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3A" w:rsidRDefault="000519F3" w:rsidP="00684E3A">
      <w:pPr>
        <w:tabs>
          <w:tab w:val="left" w:pos="12195"/>
        </w:tabs>
        <w:spacing w:line="240" w:lineRule="exact"/>
        <w:ind w:left="-426" w:right="29"/>
        <w:jc w:val="right"/>
        <w:outlineLvl w:val="0"/>
        <w:rPr>
          <w:sz w:val="28"/>
          <w:szCs w:val="28"/>
        </w:rPr>
      </w:pPr>
      <w:r>
        <w:rPr>
          <w:sz w:val="28"/>
          <w:szCs w:val="28"/>
        </w:rPr>
        <w:tab/>
      </w:r>
    </w:p>
    <w:p w:rsidR="00684E3A" w:rsidRDefault="00684E3A" w:rsidP="00684E3A">
      <w:pPr>
        <w:tabs>
          <w:tab w:val="left" w:pos="12195"/>
        </w:tabs>
        <w:spacing w:line="240" w:lineRule="exact"/>
        <w:ind w:left="-426" w:right="29"/>
        <w:jc w:val="right"/>
        <w:outlineLvl w:val="0"/>
        <w:rPr>
          <w:sz w:val="28"/>
          <w:szCs w:val="28"/>
        </w:rPr>
      </w:pPr>
    </w:p>
    <w:p w:rsidR="00C872CB" w:rsidRDefault="00C872CB" w:rsidP="000519F3">
      <w:pPr>
        <w:spacing w:line="240" w:lineRule="exact"/>
        <w:ind w:left="-426" w:right="-456"/>
        <w:jc w:val="center"/>
        <w:outlineLvl w:val="0"/>
        <w:rPr>
          <w:bCs/>
          <w:sz w:val="28"/>
          <w:szCs w:val="28"/>
        </w:rPr>
      </w:pPr>
      <w:r>
        <w:rPr>
          <w:bCs/>
          <w:sz w:val="28"/>
          <w:szCs w:val="28"/>
        </w:rPr>
        <w:t>ИНФОРМАЦИЯ</w:t>
      </w:r>
    </w:p>
    <w:p w:rsidR="000519F3" w:rsidRDefault="00C872CB" w:rsidP="00C872CB">
      <w:pPr>
        <w:spacing w:line="240" w:lineRule="exact"/>
        <w:ind w:left="-426" w:right="-456"/>
        <w:jc w:val="center"/>
        <w:outlineLvl w:val="0"/>
        <w:rPr>
          <w:sz w:val="28"/>
          <w:szCs w:val="28"/>
        </w:rPr>
      </w:pPr>
      <w:r>
        <w:rPr>
          <w:bCs/>
          <w:sz w:val="28"/>
          <w:szCs w:val="28"/>
        </w:rPr>
        <w:t xml:space="preserve">о ходе выполнения Плана </w:t>
      </w:r>
      <w:r w:rsidR="000519F3">
        <w:rPr>
          <w:sz w:val="28"/>
          <w:szCs w:val="28"/>
        </w:rPr>
        <w:t xml:space="preserve">первоочередных мероприятий по </w:t>
      </w:r>
      <w:r w:rsidR="000519F3" w:rsidRPr="000F3580">
        <w:rPr>
          <w:sz w:val="28"/>
          <w:szCs w:val="28"/>
        </w:rPr>
        <w:t>обеспечени</w:t>
      </w:r>
      <w:r w:rsidR="000519F3">
        <w:rPr>
          <w:sz w:val="28"/>
          <w:szCs w:val="28"/>
        </w:rPr>
        <w:t xml:space="preserve">ю </w:t>
      </w:r>
      <w:r w:rsidR="000519F3" w:rsidRPr="000F3580">
        <w:rPr>
          <w:sz w:val="28"/>
          <w:szCs w:val="28"/>
        </w:rPr>
        <w:t xml:space="preserve">устойчивого развитияэкономики </w:t>
      </w:r>
    </w:p>
    <w:p w:rsidR="000519F3" w:rsidRDefault="000519F3" w:rsidP="000519F3">
      <w:pPr>
        <w:spacing w:line="240" w:lineRule="exact"/>
        <w:ind w:left="-426" w:right="-456"/>
        <w:jc w:val="center"/>
        <w:rPr>
          <w:sz w:val="28"/>
          <w:szCs w:val="28"/>
        </w:rPr>
      </w:pPr>
      <w:r w:rsidRPr="000F3580">
        <w:rPr>
          <w:sz w:val="28"/>
          <w:szCs w:val="28"/>
        </w:rPr>
        <w:t>и социальной стабильности</w:t>
      </w:r>
      <w:r>
        <w:rPr>
          <w:sz w:val="28"/>
          <w:szCs w:val="28"/>
        </w:rPr>
        <w:t xml:space="preserve"> города-курорта Пятигорска на 2016-2017 годы </w:t>
      </w:r>
      <w:r w:rsidR="00C872CB">
        <w:rPr>
          <w:sz w:val="28"/>
          <w:szCs w:val="28"/>
        </w:rPr>
        <w:t xml:space="preserve">по состоянию </w:t>
      </w:r>
      <w:r w:rsidR="00C872CB">
        <w:rPr>
          <w:bCs/>
          <w:sz w:val="28"/>
          <w:szCs w:val="28"/>
        </w:rPr>
        <w:t>на 01.0</w:t>
      </w:r>
      <w:r w:rsidR="00A95B36">
        <w:rPr>
          <w:bCs/>
          <w:sz w:val="28"/>
          <w:szCs w:val="28"/>
        </w:rPr>
        <w:t>7</w:t>
      </w:r>
      <w:r w:rsidR="00C872CB">
        <w:rPr>
          <w:bCs/>
          <w:sz w:val="28"/>
          <w:szCs w:val="28"/>
        </w:rPr>
        <w:t>.2016</w:t>
      </w:r>
    </w:p>
    <w:p w:rsidR="000519F3" w:rsidRPr="0020621E" w:rsidRDefault="000519F3" w:rsidP="000519F3">
      <w:pPr>
        <w:spacing w:line="240" w:lineRule="exact"/>
        <w:rPr>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394"/>
        <w:gridCol w:w="1276"/>
        <w:gridCol w:w="2268"/>
        <w:gridCol w:w="6804"/>
      </w:tblGrid>
      <w:tr w:rsidR="00C872CB" w:rsidRPr="00D8592E" w:rsidTr="00437678">
        <w:trPr>
          <w:trHeight w:val="965"/>
        </w:trPr>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 xml:space="preserve">№ </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п/п</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Наименование мероприятия</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Срок</w:t>
            </w:r>
          </w:p>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исполнения</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Ответственный</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исполнитель</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Pr>
                <w:rFonts w:cs="Arial"/>
                <w:sz w:val="22"/>
                <w:szCs w:val="22"/>
              </w:rPr>
              <w:t>Выполнение</w:t>
            </w:r>
          </w:p>
        </w:tc>
      </w:tr>
      <w:tr w:rsidR="00C872CB" w:rsidRPr="00D8592E" w:rsidTr="00437678">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3</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sidRPr="000519F3">
              <w:rPr>
                <w:rFonts w:cs="Arial"/>
                <w:sz w:val="22"/>
                <w:szCs w:val="22"/>
              </w:rPr>
              <w:t>5</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b/>
                <w:sz w:val="22"/>
                <w:szCs w:val="22"/>
              </w:rPr>
            </w:pPr>
            <w:r w:rsidRPr="000519F3">
              <w:rPr>
                <w:rFonts w:cs="Arial"/>
                <w:b/>
                <w:sz w:val="22"/>
                <w:szCs w:val="22"/>
                <w:lang w:val="en-US"/>
              </w:rPr>
              <w:t>I</w:t>
            </w:r>
            <w:r w:rsidRPr="000519F3">
              <w:rPr>
                <w:rFonts w:cs="Arial"/>
                <w:b/>
                <w:sz w:val="22"/>
                <w:szCs w:val="22"/>
              </w:rPr>
              <w:t>. Активизация экономического роста</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sz w:val="22"/>
                <w:szCs w:val="22"/>
              </w:rPr>
            </w:pPr>
            <w:r w:rsidRPr="000519F3">
              <w:rPr>
                <w:rFonts w:cs="Arial"/>
                <w:sz w:val="22"/>
                <w:szCs w:val="22"/>
              </w:rPr>
              <w:t>Стабилизационные меры</w:t>
            </w:r>
          </w:p>
        </w:tc>
      </w:tr>
      <w:tr w:rsidR="00C2292B" w:rsidRPr="00D8592E" w:rsidTr="008A3563">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jc w:val="center"/>
              <w:rPr>
                <w:rFonts w:cs="Arial"/>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Во исполнение Указа Президента РФ от 07.05.2012 г. № 597 «О мероприятиях по реализации государственной социальной политики» выполнение плана  мероприятий поэтапного совершенствования систем оплаты труда работников муниципальных учреждений города-курорта Пятигорска на 2013 - 2018 годы</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Главные распорядители бюджетных средств города (далее – ГРБС), МУ «Финансовое управление администрации города Пятигорска» (далее – Финансовое управление)</w:t>
            </w:r>
          </w:p>
        </w:tc>
        <w:tc>
          <w:tcPr>
            <w:tcW w:w="6804" w:type="dxa"/>
            <w:shd w:val="clear" w:color="auto" w:fill="auto"/>
          </w:tcPr>
          <w:p w:rsidR="00C2292B" w:rsidRDefault="00C2292B" w:rsidP="00C2292B">
            <w:pPr>
              <w:widowControl w:val="0"/>
              <w:tabs>
                <w:tab w:val="left" w:pos="6542"/>
              </w:tabs>
              <w:autoSpaceDE w:val="0"/>
              <w:autoSpaceDN w:val="0"/>
              <w:adjustRightInd w:val="0"/>
              <w:ind w:firstLine="176"/>
              <w:rPr>
                <w:rFonts w:eastAsia="Calibri"/>
                <w:sz w:val="22"/>
                <w:szCs w:val="22"/>
                <w:lang w:eastAsia="en-US"/>
              </w:rPr>
            </w:pPr>
            <w:r w:rsidRPr="00333F45">
              <w:rPr>
                <w:rFonts w:eastAsia="Calibri"/>
                <w:sz w:val="22"/>
                <w:szCs w:val="22"/>
                <w:lang w:eastAsia="en-US"/>
              </w:rPr>
              <w:t xml:space="preserve">Во исполнение Указа Президента РФ от 7 мая </w:t>
            </w:r>
            <w:smartTag w:uri="urn:schemas-microsoft-com:office:smarttags" w:element="metricconverter">
              <w:smartTagPr>
                <w:attr w:name="ProductID" w:val="2012 г"/>
              </w:smartTagPr>
              <w:r w:rsidRPr="00333F45">
                <w:rPr>
                  <w:rFonts w:eastAsia="Calibri"/>
                  <w:sz w:val="22"/>
                  <w:szCs w:val="22"/>
                  <w:lang w:eastAsia="en-US"/>
                </w:rPr>
                <w:t>2012 г</w:t>
              </w:r>
            </w:smartTag>
            <w:r w:rsidRPr="00333F45">
              <w:rPr>
                <w:rFonts w:eastAsia="Calibri"/>
                <w:sz w:val="22"/>
                <w:szCs w:val="22"/>
                <w:lang w:eastAsia="en-US"/>
              </w:rPr>
              <w:t>. № 597 «О мероприятиях по реализации государ</w:t>
            </w:r>
            <w:r w:rsidR="008A3563">
              <w:rPr>
                <w:rFonts w:eastAsia="Calibri"/>
                <w:sz w:val="22"/>
                <w:szCs w:val="22"/>
                <w:lang w:eastAsia="en-US"/>
              </w:rPr>
              <w:t>ственной социальной политики» Ф</w:t>
            </w:r>
            <w:r w:rsidRPr="00333F45">
              <w:rPr>
                <w:rFonts w:eastAsia="Calibri"/>
                <w:sz w:val="22"/>
                <w:szCs w:val="22"/>
                <w:lang w:eastAsia="en-US"/>
              </w:rPr>
              <w:t>инансовое управление проводит ежемесячный мониторинг достижения показателей установленного уровня средней заработной платы отдельных работников</w:t>
            </w:r>
            <w:r>
              <w:rPr>
                <w:rFonts w:eastAsia="Calibri"/>
                <w:sz w:val="22"/>
                <w:szCs w:val="22"/>
                <w:lang w:eastAsia="en-US"/>
              </w:rPr>
              <w:t xml:space="preserve"> в сфере образования и культуры, </w:t>
            </w:r>
            <w:r w:rsidRPr="00333F45">
              <w:rPr>
                <w:rFonts w:eastAsia="Calibri"/>
                <w:sz w:val="22"/>
                <w:szCs w:val="22"/>
                <w:lang w:eastAsia="en-US"/>
              </w:rPr>
              <w:t>с целью выполнения целевых значений индикаторов оплаты труда в 20</w:t>
            </w:r>
            <w:r>
              <w:rPr>
                <w:rFonts w:eastAsia="Calibri"/>
                <w:sz w:val="22"/>
                <w:szCs w:val="22"/>
                <w:lang w:eastAsia="en-US"/>
              </w:rPr>
              <w:t>16</w:t>
            </w:r>
            <w:r w:rsidRPr="00333F45">
              <w:rPr>
                <w:rFonts w:eastAsia="Calibri"/>
                <w:sz w:val="22"/>
                <w:szCs w:val="22"/>
                <w:lang w:eastAsia="en-US"/>
              </w:rPr>
              <w:t xml:space="preserve"> году с учетом Методических рекомендаций по планированию доходов и бюджетных ассигнований на 201</w:t>
            </w:r>
            <w:r>
              <w:rPr>
                <w:rFonts w:eastAsia="Calibri"/>
                <w:sz w:val="22"/>
                <w:szCs w:val="22"/>
                <w:lang w:eastAsia="en-US"/>
              </w:rPr>
              <w:t>6</w:t>
            </w:r>
            <w:r w:rsidRPr="00333F45">
              <w:rPr>
                <w:rFonts w:eastAsia="Calibri"/>
                <w:sz w:val="22"/>
                <w:szCs w:val="22"/>
                <w:lang w:eastAsia="en-US"/>
              </w:rPr>
              <w:t xml:space="preserve"> год</w:t>
            </w:r>
            <w:r>
              <w:rPr>
                <w:rFonts w:eastAsia="Calibri"/>
                <w:sz w:val="22"/>
                <w:szCs w:val="22"/>
                <w:lang w:eastAsia="en-US"/>
              </w:rPr>
              <w:t xml:space="preserve"> и плановый период 2017 и  2018 </w:t>
            </w:r>
            <w:r w:rsidR="005866AC">
              <w:rPr>
                <w:rFonts w:eastAsia="Calibri"/>
                <w:sz w:val="22"/>
                <w:szCs w:val="22"/>
                <w:lang w:eastAsia="en-US"/>
              </w:rPr>
              <w:t>гг.</w:t>
            </w:r>
            <w:r>
              <w:rPr>
                <w:rFonts w:eastAsia="Calibri"/>
                <w:sz w:val="22"/>
                <w:szCs w:val="22"/>
                <w:lang w:eastAsia="en-US"/>
              </w:rPr>
              <w:t xml:space="preserve">органами местного самоуправления муниципальных образований Ставропольского края, </w:t>
            </w:r>
            <w:r w:rsidRPr="00333F45">
              <w:rPr>
                <w:rFonts w:eastAsia="Calibri"/>
                <w:sz w:val="22"/>
                <w:szCs w:val="22"/>
                <w:lang w:eastAsia="en-US"/>
              </w:rPr>
              <w:t xml:space="preserve">утвержденных приказом министерства финансов Ставропольского края от </w:t>
            </w:r>
            <w:r>
              <w:rPr>
                <w:rFonts w:eastAsia="Calibri"/>
                <w:sz w:val="22"/>
                <w:szCs w:val="22"/>
                <w:lang w:eastAsia="en-US"/>
              </w:rPr>
              <w:t>31августа</w:t>
            </w:r>
            <w:r w:rsidRPr="00333F45">
              <w:rPr>
                <w:rFonts w:eastAsia="Calibri"/>
                <w:sz w:val="22"/>
                <w:szCs w:val="22"/>
                <w:lang w:eastAsia="en-US"/>
              </w:rPr>
              <w:t xml:space="preserve"> 201</w:t>
            </w:r>
            <w:r>
              <w:rPr>
                <w:rFonts w:eastAsia="Calibri"/>
                <w:sz w:val="22"/>
                <w:szCs w:val="22"/>
                <w:lang w:eastAsia="en-US"/>
              </w:rPr>
              <w:t>5</w:t>
            </w:r>
            <w:r w:rsidRPr="00333F45">
              <w:rPr>
                <w:rFonts w:eastAsia="Calibri"/>
                <w:sz w:val="22"/>
                <w:szCs w:val="22"/>
                <w:lang w:eastAsia="en-US"/>
              </w:rPr>
              <w:t xml:space="preserve"> г. № </w:t>
            </w:r>
            <w:r>
              <w:rPr>
                <w:rFonts w:eastAsia="Calibri"/>
                <w:sz w:val="22"/>
                <w:szCs w:val="22"/>
                <w:lang w:eastAsia="en-US"/>
              </w:rPr>
              <w:t>186</w:t>
            </w:r>
            <w:r w:rsidRPr="00333F45">
              <w:rPr>
                <w:rFonts w:eastAsia="Calibri"/>
                <w:sz w:val="22"/>
                <w:szCs w:val="22"/>
                <w:lang w:eastAsia="en-US"/>
              </w:rPr>
              <w:t xml:space="preserve">. </w:t>
            </w:r>
          </w:p>
          <w:p w:rsidR="008A3563" w:rsidRPr="001E1C0C" w:rsidRDefault="00C2292B" w:rsidP="00B7415A">
            <w:pPr>
              <w:widowControl w:val="0"/>
              <w:tabs>
                <w:tab w:val="left" w:pos="6542"/>
              </w:tabs>
              <w:autoSpaceDE w:val="0"/>
              <w:autoSpaceDN w:val="0"/>
              <w:adjustRightInd w:val="0"/>
              <w:ind w:firstLine="176"/>
              <w:rPr>
                <w:rFonts w:cs="Arial"/>
                <w:color w:val="FF0000"/>
                <w:sz w:val="22"/>
                <w:szCs w:val="22"/>
              </w:rPr>
            </w:pPr>
            <w:r>
              <w:rPr>
                <w:rFonts w:eastAsia="Calibri"/>
                <w:sz w:val="22"/>
                <w:szCs w:val="22"/>
                <w:lang w:eastAsia="en-US"/>
              </w:rPr>
              <w:t xml:space="preserve">В1 </w:t>
            </w:r>
            <w:r w:rsidR="005866AC">
              <w:rPr>
                <w:rFonts w:eastAsia="Calibri"/>
                <w:sz w:val="22"/>
                <w:szCs w:val="22"/>
                <w:lang w:eastAsia="en-US"/>
              </w:rPr>
              <w:t>полугодии</w:t>
            </w:r>
            <w:r w:rsidRPr="00333F45">
              <w:rPr>
                <w:rFonts w:eastAsia="Calibri"/>
                <w:sz w:val="22"/>
                <w:szCs w:val="22"/>
                <w:lang w:eastAsia="en-US"/>
              </w:rPr>
              <w:t>201</w:t>
            </w:r>
            <w:r>
              <w:rPr>
                <w:rFonts w:eastAsia="Calibri"/>
                <w:sz w:val="22"/>
                <w:szCs w:val="22"/>
                <w:lang w:eastAsia="en-US"/>
              </w:rPr>
              <w:t>6</w:t>
            </w:r>
            <w:r w:rsidRPr="00333F45">
              <w:rPr>
                <w:rFonts w:eastAsia="Calibri"/>
                <w:sz w:val="22"/>
                <w:szCs w:val="22"/>
                <w:lang w:eastAsia="en-US"/>
              </w:rPr>
              <w:t xml:space="preserve"> года в сфере образования, культуры </w:t>
            </w:r>
            <w:r>
              <w:rPr>
                <w:rFonts w:eastAsia="Calibri"/>
                <w:sz w:val="22"/>
                <w:szCs w:val="22"/>
                <w:lang w:eastAsia="en-US"/>
              </w:rPr>
              <w:t>принимались меры по достижению целевых</w:t>
            </w:r>
            <w:r w:rsidRPr="00195CBB">
              <w:rPr>
                <w:rFonts w:eastAsia="Calibri"/>
                <w:sz w:val="22"/>
                <w:szCs w:val="22"/>
                <w:lang w:eastAsia="en-US"/>
              </w:rPr>
              <w:t xml:space="preserve"> показате</w:t>
            </w:r>
            <w:r>
              <w:rPr>
                <w:rFonts w:eastAsia="Calibri"/>
                <w:sz w:val="22"/>
                <w:szCs w:val="22"/>
                <w:lang w:eastAsia="en-US"/>
              </w:rPr>
              <w:t>лей</w:t>
            </w:r>
            <w:r w:rsidRPr="00195CBB">
              <w:rPr>
                <w:rFonts w:eastAsia="Calibri"/>
                <w:sz w:val="22"/>
                <w:szCs w:val="22"/>
                <w:lang w:eastAsia="en-US"/>
              </w:rPr>
              <w:t xml:space="preserve"> значений</w:t>
            </w:r>
            <w:r w:rsidRPr="00333F45">
              <w:rPr>
                <w:rFonts w:eastAsia="Calibri"/>
                <w:sz w:val="22"/>
                <w:szCs w:val="22"/>
                <w:lang w:eastAsia="en-US"/>
              </w:rPr>
              <w:t xml:space="preserve">  средней заработной платы педагогических работников, работников культуры, установленны</w:t>
            </w:r>
            <w:r>
              <w:rPr>
                <w:rFonts w:eastAsia="Calibri"/>
                <w:sz w:val="22"/>
                <w:szCs w:val="22"/>
                <w:lang w:eastAsia="en-US"/>
              </w:rPr>
              <w:t>е</w:t>
            </w:r>
            <w:r w:rsidRPr="00333F45">
              <w:rPr>
                <w:rFonts w:eastAsia="Calibri"/>
                <w:sz w:val="22"/>
                <w:szCs w:val="22"/>
                <w:lang w:eastAsia="en-US"/>
              </w:rPr>
              <w:t xml:space="preserve"> указами</w:t>
            </w:r>
            <w:r w:rsidR="00DC7880">
              <w:rPr>
                <w:rFonts w:eastAsia="Calibri"/>
                <w:sz w:val="22"/>
                <w:szCs w:val="22"/>
                <w:lang w:eastAsia="en-US"/>
              </w:rPr>
              <w:t xml:space="preserve"> </w:t>
            </w:r>
            <w:r w:rsidRPr="00333F45">
              <w:rPr>
                <w:rFonts w:eastAsia="Calibri"/>
                <w:sz w:val="22"/>
                <w:szCs w:val="22"/>
                <w:lang w:eastAsia="en-US"/>
              </w:rPr>
              <w:t>Президента Российской Федерации от 7 мая 2012 года.</w:t>
            </w:r>
          </w:p>
        </w:tc>
      </w:tr>
      <w:tr w:rsidR="00C2292B" w:rsidRPr="00D8592E" w:rsidTr="005866A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5866AC">
            <w:pPr>
              <w:widowControl w:val="0"/>
              <w:autoSpaceDE w:val="0"/>
              <w:autoSpaceDN w:val="0"/>
              <w:adjustRightInd w:val="0"/>
              <w:rPr>
                <w:rFonts w:cs="Arial"/>
                <w:sz w:val="22"/>
                <w:szCs w:val="22"/>
              </w:rPr>
            </w:pPr>
            <w:r w:rsidRPr="000519F3">
              <w:rPr>
                <w:rFonts w:cs="Arial"/>
                <w:sz w:val="22"/>
                <w:szCs w:val="22"/>
              </w:rPr>
              <w:t>Не допускать увеличение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города-курорта Пятигорска (далее по тексту - бюджет города)</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w:t>
            </w:r>
          </w:p>
        </w:tc>
        <w:tc>
          <w:tcPr>
            <w:tcW w:w="6804" w:type="dxa"/>
            <w:shd w:val="clear" w:color="auto" w:fill="auto"/>
          </w:tcPr>
          <w:p w:rsidR="005866AC" w:rsidRPr="005866AC" w:rsidRDefault="00C2292B" w:rsidP="00C2292B">
            <w:pPr>
              <w:widowControl w:val="0"/>
              <w:autoSpaceDE w:val="0"/>
              <w:autoSpaceDN w:val="0"/>
              <w:adjustRightInd w:val="0"/>
              <w:ind w:firstLine="176"/>
              <w:rPr>
                <w:rFonts w:eastAsia="Calibri"/>
                <w:sz w:val="22"/>
                <w:szCs w:val="22"/>
                <w:lang w:eastAsia="en-US"/>
              </w:rPr>
            </w:pPr>
            <w:r w:rsidRPr="00EB7F54">
              <w:rPr>
                <w:rFonts w:eastAsia="Calibri"/>
                <w:sz w:val="22"/>
                <w:szCs w:val="22"/>
                <w:lang w:eastAsia="en-US"/>
              </w:rPr>
              <w:t xml:space="preserve">Финансовым управлением организован контроль и ежеквартально проводится мониторинг по  недопущению увеличения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 в соответствии с Порядком проведения мониторинга численности муниципальных служащих города-курорта Пятигорска и работников муниципальных учреждений города-курорта Пятигорска, а также расходов на содержание указанных </w:t>
            </w:r>
            <w:r w:rsidRPr="00EB7F54">
              <w:rPr>
                <w:rFonts w:eastAsia="Calibri"/>
                <w:sz w:val="22"/>
                <w:szCs w:val="22"/>
                <w:lang w:eastAsia="en-US"/>
              </w:rPr>
              <w:lastRenderedPageBreak/>
              <w:t xml:space="preserve">учреждений, утвержденным приказом МУ «Финансовое управление города Пятигорска» от 11.04.2014 года № 39. По итогам </w:t>
            </w:r>
            <w:r>
              <w:rPr>
                <w:rFonts w:eastAsia="Calibri"/>
                <w:sz w:val="22"/>
                <w:szCs w:val="22"/>
                <w:lang w:eastAsia="en-US"/>
              </w:rPr>
              <w:t xml:space="preserve">1 </w:t>
            </w:r>
            <w:r w:rsidR="005866AC" w:rsidRPr="009C5DE1">
              <w:rPr>
                <w:rFonts w:eastAsia="Calibri"/>
                <w:sz w:val="22"/>
                <w:szCs w:val="22"/>
                <w:lang w:eastAsia="en-US"/>
              </w:rPr>
              <w:t xml:space="preserve">полугодия </w:t>
            </w:r>
            <w:r w:rsidRPr="00EB7F54">
              <w:rPr>
                <w:rFonts w:eastAsia="Calibri"/>
                <w:sz w:val="22"/>
                <w:szCs w:val="22"/>
                <w:lang w:eastAsia="en-US"/>
              </w:rPr>
              <w:t>2016 года штатная численность  муниципальных служащих</w:t>
            </w:r>
            <w:r>
              <w:rPr>
                <w:rFonts w:eastAsia="Calibri"/>
                <w:sz w:val="22"/>
                <w:szCs w:val="22"/>
                <w:lang w:eastAsia="en-US"/>
              </w:rPr>
              <w:t xml:space="preserve"> и работников муниципальных учреждений</w:t>
            </w:r>
            <w:r w:rsidR="00DC7880">
              <w:rPr>
                <w:rFonts w:eastAsia="Calibri"/>
                <w:sz w:val="22"/>
                <w:szCs w:val="22"/>
                <w:lang w:eastAsia="en-US"/>
              </w:rPr>
              <w:t xml:space="preserve"> </w:t>
            </w:r>
            <w:r w:rsidRPr="00AF5D1F">
              <w:rPr>
                <w:rFonts w:eastAsia="Calibri"/>
                <w:sz w:val="22"/>
                <w:szCs w:val="22"/>
                <w:lang w:eastAsia="en-US"/>
              </w:rPr>
              <w:t>по сравнению с установленной на 1 января 2016 года не изм</w:t>
            </w:r>
            <w:r>
              <w:rPr>
                <w:rFonts w:eastAsia="Calibri"/>
                <w:sz w:val="22"/>
                <w:szCs w:val="22"/>
                <w:lang w:eastAsia="en-US"/>
              </w:rPr>
              <w:t>е</w:t>
            </w:r>
            <w:r w:rsidRPr="00AF5D1F">
              <w:rPr>
                <w:rFonts w:eastAsia="Calibri"/>
                <w:sz w:val="22"/>
                <w:szCs w:val="22"/>
                <w:lang w:eastAsia="en-US"/>
              </w:rPr>
              <w:t>нилась.</w:t>
            </w:r>
          </w:p>
        </w:tc>
      </w:tr>
      <w:tr w:rsidR="00C2292B" w:rsidRPr="00D8592E" w:rsidTr="00C307B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C577DD">
            <w:pPr>
              <w:widowControl w:val="0"/>
              <w:autoSpaceDE w:val="0"/>
              <w:autoSpaceDN w:val="0"/>
              <w:adjustRightInd w:val="0"/>
              <w:rPr>
                <w:rFonts w:cs="Arial"/>
                <w:sz w:val="22"/>
                <w:szCs w:val="22"/>
              </w:rPr>
            </w:pPr>
            <w:r w:rsidRPr="000519F3">
              <w:rPr>
                <w:rFonts w:cs="Arial"/>
                <w:sz w:val="22"/>
                <w:szCs w:val="22"/>
              </w:rPr>
              <w:t>Обеспечение отсутствия просроченной кредиторской и необоснованной дебиторской  задолженности</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 Финансовое управление</w:t>
            </w:r>
          </w:p>
        </w:tc>
        <w:tc>
          <w:tcPr>
            <w:tcW w:w="6804" w:type="dxa"/>
            <w:shd w:val="clear" w:color="auto" w:fill="auto"/>
          </w:tcPr>
          <w:p w:rsidR="00C307B9" w:rsidRPr="00387C8B" w:rsidRDefault="00C307B9" w:rsidP="00C307B9">
            <w:pPr>
              <w:pStyle w:val="ab"/>
              <w:ind w:firstLine="176"/>
              <w:rPr>
                <w:rFonts w:eastAsia="Calibri"/>
                <w:sz w:val="22"/>
                <w:szCs w:val="22"/>
                <w:lang w:eastAsia="en-US"/>
              </w:rPr>
            </w:pPr>
            <w:r w:rsidRPr="00387C8B">
              <w:rPr>
                <w:rFonts w:eastAsia="Calibri"/>
                <w:sz w:val="22"/>
                <w:szCs w:val="22"/>
                <w:lang w:eastAsia="en-US"/>
              </w:rPr>
              <w:t xml:space="preserve">По состоянию на 01 </w:t>
            </w:r>
            <w:r>
              <w:rPr>
                <w:rFonts w:eastAsia="Calibri"/>
                <w:sz w:val="22"/>
                <w:szCs w:val="22"/>
                <w:lang w:eastAsia="en-US"/>
              </w:rPr>
              <w:t>июля</w:t>
            </w:r>
            <w:r w:rsidRPr="00387C8B">
              <w:rPr>
                <w:rFonts w:eastAsia="Calibri"/>
                <w:sz w:val="22"/>
                <w:szCs w:val="22"/>
                <w:lang w:eastAsia="en-US"/>
              </w:rPr>
              <w:t xml:space="preserve"> 2016 года необоснованная дебиторская  задолженность отсутствует.</w:t>
            </w:r>
          </w:p>
          <w:p w:rsidR="00C307B9" w:rsidRDefault="00C307B9" w:rsidP="00C307B9">
            <w:pPr>
              <w:widowControl w:val="0"/>
              <w:autoSpaceDE w:val="0"/>
              <w:autoSpaceDN w:val="0"/>
              <w:adjustRightInd w:val="0"/>
              <w:ind w:firstLine="176"/>
              <w:rPr>
                <w:rFonts w:eastAsia="Calibri"/>
                <w:sz w:val="22"/>
                <w:szCs w:val="22"/>
                <w:lang w:eastAsia="en-US"/>
              </w:rPr>
            </w:pPr>
            <w:r>
              <w:rPr>
                <w:rFonts w:eastAsia="Calibri"/>
                <w:sz w:val="22"/>
                <w:szCs w:val="22"/>
                <w:lang w:eastAsia="en-US"/>
              </w:rPr>
              <w:t>П</w:t>
            </w:r>
            <w:r w:rsidRPr="00387C8B">
              <w:rPr>
                <w:rFonts w:eastAsia="Calibri"/>
                <w:sz w:val="22"/>
                <w:szCs w:val="22"/>
                <w:lang w:eastAsia="en-US"/>
              </w:rPr>
              <w:t xml:space="preserve">росроченная кредиторская задолженность бюджета города-курорта Пятигорска </w:t>
            </w:r>
            <w:r>
              <w:rPr>
                <w:rFonts w:eastAsia="Calibri"/>
                <w:sz w:val="22"/>
                <w:szCs w:val="22"/>
                <w:lang w:eastAsia="en-US"/>
              </w:rPr>
              <w:t>п</w:t>
            </w:r>
            <w:r w:rsidRPr="00387C8B">
              <w:rPr>
                <w:rFonts w:eastAsia="Calibri"/>
                <w:sz w:val="22"/>
                <w:szCs w:val="22"/>
                <w:lang w:eastAsia="en-US"/>
              </w:rPr>
              <w:t>о со</w:t>
            </w:r>
            <w:r>
              <w:rPr>
                <w:rFonts w:eastAsia="Calibri"/>
                <w:sz w:val="22"/>
                <w:szCs w:val="22"/>
                <w:lang w:eastAsia="en-US"/>
              </w:rPr>
              <w:t xml:space="preserve">стоянию на 01 июля 2016 года составила51,0 млн. руб. </w:t>
            </w:r>
          </w:p>
          <w:p w:rsidR="00C307B9" w:rsidRPr="0074552F" w:rsidRDefault="00C307B9" w:rsidP="00C307B9">
            <w:pPr>
              <w:pStyle w:val="ab"/>
              <w:ind w:firstLine="176"/>
              <w:rPr>
                <w:rFonts w:eastAsia="Calibri"/>
                <w:sz w:val="22"/>
                <w:szCs w:val="22"/>
                <w:lang w:eastAsia="en-US"/>
              </w:rPr>
            </w:pPr>
            <w:r w:rsidRPr="0074552F">
              <w:rPr>
                <w:rFonts w:eastAsia="Calibri" w:cs="Arial"/>
                <w:sz w:val="22"/>
                <w:szCs w:val="22"/>
                <w:lang w:eastAsia="en-US"/>
              </w:rPr>
              <w:t xml:space="preserve">Решением Думы города Пятигорска от 24.03.2016г. №6-66 РД  </w:t>
            </w:r>
            <w:r>
              <w:rPr>
                <w:rFonts w:eastAsia="Calibri" w:cs="Arial"/>
                <w:sz w:val="22"/>
                <w:szCs w:val="22"/>
                <w:lang w:eastAsia="en-US"/>
              </w:rPr>
              <w:t xml:space="preserve">«О внесении изменений в решение Думы города Пятигорска «О бюджете города-курорта Пятигорска на 2016 год» </w:t>
            </w:r>
            <w:r w:rsidRPr="0074552F">
              <w:rPr>
                <w:rFonts w:eastAsia="Calibri" w:cs="Arial"/>
                <w:sz w:val="22"/>
                <w:szCs w:val="22"/>
                <w:lang w:eastAsia="en-US"/>
              </w:rPr>
              <w:t xml:space="preserve">выделены бюджетные ассигнования на </w:t>
            </w:r>
            <w:r>
              <w:rPr>
                <w:rFonts w:eastAsia="Calibri" w:cs="Arial"/>
                <w:sz w:val="22"/>
                <w:szCs w:val="22"/>
                <w:lang w:eastAsia="en-US"/>
              </w:rPr>
              <w:t>погашение просроченной кредиторской задолженности. Погашение задолженности производится в соответствии с разработанным графиком погашения.</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Формирование каталога производителей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highlight w:val="cyan"/>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экономического развития администрации города Пятигорска (далее – УЭР)</w:t>
            </w:r>
          </w:p>
        </w:tc>
        <w:tc>
          <w:tcPr>
            <w:tcW w:w="6804" w:type="dxa"/>
            <w:shd w:val="clear" w:color="auto" w:fill="auto"/>
          </w:tcPr>
          <w:p w:rsidR="00C2292B" w:rsidRPr="00E47596" w:rsidRDefault="00C2292B" w:rsidP="007E44E0">
            <w:pPr>
              <w:widowControl w:val="0"/>
              <w:autoSpaceDE w:val="0"/>
              <w:autoSpaceDN w:val="0"/>
              <w:adjustRightInd w:val="0"/>
              <w:ind w:firstLine="176"/>
              <w:rPr>
                <w:rFonts w:eastAsia="Calibri" w:cs="Arial"/>
                <w:color w:val="FF0000"/>
                <w:sz w:val="22"/>
                <w:szCs w:val="22"/>
                <w:lang w:eastAsia="en-US"/>
              </w:rPr>
            </w:pPr>
            <w:r w:rsidRPr="00DF5866">
              <w:rPr>
                <w:rFonts w:eastAsia="Calibri" w:cs="Arial"/>
                <w:sz w:val="22"/>
                <w:szCs w:val="22"/>
                <w:lang w:eastAsia="en-US"/>
              </w:rPr>
              <w:t xml:space="preserve">Перечень </w:t>
            </w:r>
            <w:r w:rsidRPr="00DF5866">
              <w:rPr>
                <w:sz w:val="22"/>
                <w:szCs w:val="22"/>
              </w:rPr>
              <w:t>крупных, средних и малых промышленных предприятий города-курорта Пятигорска</w:t>
            </w:r>
            <w:r w:rsidRPr="00DF5866">
              <w:rPr>
                <w:rFonts w:eastAsia="Calibri" w:cs="Arial"/>
                <w:sz w:val="22"/>
                <w:szCs w:val="22"/>
                <w:lang w:eastAsia="en-US"/>
              </w:rPr>
              <w:t xml:space="preserve"> размещен </w:t>
            </w:r>
            <w:r w:rsidRPr="00DF5866">
              <w:rPr>
                <w:rFonts w:cs="Arial"/>
                <w:sz w:val="22"/>
                <w:szCs w:val="22"/>
              </w:rPr>
              <w:t xml:space="preserve">на официальном сайте города-курорта Пятигорска </w:t>
            </w:r>
            <w:r w:rsidRPr="00DF5866">
              <w:rPr>
                <w:sz w:val="22"/>
                <w:szCs w:val="22"/>
              </w:rPr>
              <w:t>(раздел  -  Официально; Экономика, инвестиции, финансы; Городская экономика; Промышленность)</w:t>
            </w:r>
            <w:r w:rsidRPr="00DF5866">
              <w:rPr>
                <w:rFonts w:cs="Arial"/>
                <w:sz w:val="22"/>
                <w:szCs w:val="22"/>
              </w:rPr>
              <w:t xml:space="preserve">. </w:t>
            </w:r>
            <w:r w:rsidRPr="00AD4405">
              <w:rPr>
                <w:rFonts w:cs="Arial"/>
                <w:sz w:val="22"/>
                <w:szCs w:val="22"/>
              </w:rPr>
              <w:t>Работа по формированию полного каталога производителей города-курорта Пятигорска продолжается.</w:t>
            </w:r>
            <w:r w:rsidR="007C06C0">
              <w:rPr>
                <w:rFonts w:cs="Arial"/>
                <w:sz w:val="22"/>
                <w:szCs w:val="22"/>
              </w:rPr>
              <w:t xml:space="preserve"> </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86600B">
              <w:rPr>
                <w:rFonts w:cs="Arial"/>
                <w:sz w:val="22"/>
                <w:szCs w:val="22"/>
              </w:rPr>
              <w:t>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Продвижение инвестиционных проектов, планируемых к реализации на территории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 МУ «Управление имущественных отношений администрации города Пятигорска» (далее – УИО)</w:t>
            </w:r>
          </w:p>
        </w:tc>
        <w:tc>
          <w:tcPr>
            <w:tcW w:w="6804" w:type="dxa"/>
            <w:shd w:val="clear" w:color="auto" w:fill="auto"/>
          </w:tcPr>
          <w:p w:rsidR="00C2292B" w:rsidRDefault="00C2292B" w:rsidP="00E839CE">
            <w:pPr>
              <w:widowControl w:val="0"/>
              <w:autoSpaceDE w:val="0"/>
              <w:autoSpaceDN w:val="0"/>
              <w:adjustRightInd w:val="0"/>
              <w:ind w:firstLine="176"/>
              <w:rPr>
                <w:rFonts w:cs="Arial"/>
                <w:sz w:val="22"/>
                <w:szCs w:val="22"/>
              </w:rPr>
            </w:pPr>
            <w:r>
              <w:rPr>
                <w:rFonts w:cs="Arial"/>
                <w:sz w:val="22"/>
                <w:szCs w:val="22"/>
              </w:rPr>
              <w:t>Информация по реализованным, реализуемым и планируемым к реализации инвестиционным проектам находится в открытом доступе и размещена на официальном сайте города-курорта Пятигорска на странице «Инвестиционный портал».</w:t>
            </w:r>
          </w:p>
          <w:p w:rsidR="00C2292B" w:rsidRPr="000519F3" w:rsidRDefault="00812E5B" w:rsidP="007E44E0">
            <w:pPr>
              <w:widowControl w:val="0"/>
              <w:autoSpaceDE w:val="0"/>
              <w:autoSpaceDN w:val="0"/>
              <w:adjustRightInd w:val="0"/>
              <w:ind w:firstLine="176"/>
              <w:rPr>
                <w:rFonts w:cs="Arial"/>
                <w:sz w:val="22"/>
                <w:szCs w:val="22"/>
              </w:rPr>
            </w:pPr>
            <w:r>
              <w:rPr>
                <w:rFonts w:cs="Arial"/>
                <w:sz w:val="22"/>
                <w:szCs w:val="22"/>
              </w:rPr>
              <w:t xml:space="preserve">Инвестиционные проекты </w:t>
            </w:r>
            <w:r w:rsidR="0086600B">
              <w:rPr>
                <w:rFonts w:cs="Arial"/>
                <w:sz w:val="22"/>
                <w:szCs w:val="22"/>
              </w:rPr>
              <w:t xml:space="preserve">«Строительство туристско-рекреационного комплекса </w:t>
            </w:r>
            <w:r w:rsidRPr="0086600B">
              <w:rPr>
                <w:rFonts w:cs="Arial"/>
                <w:sz w:val="22"/>
                <w:szCs w:val="22"/>
              </w:rPr>
              <w:t xml:space="preserve">«Новопятигорское озеро» и </w:t>
            </w:r>
            <w:r w:rsidR="0086600B">
              <w:rPr>
                <w:rFonts w:cs="Arial"/>
                <w:sz w:val="22"/>
                <w:szCs w:val="22"/>
              </w:rPr>
              <w:t xml:space="preserve">«Строительство туристско-оздоровительного комплекса </w:t>
            </w:r>
            <w:r w:rsidRPr="0086600B">
              <w:rPr>
                <w:rFonts w:cs="Arial"/>
                <w:sz w:val="22"/>
                <w:szCs w:val="22"/>
              </w:rPr>
              <w:t>«Сана»</w:t>
            </w:r>
            <w:r>
              <w:rPr>
                <w:rFonts w:cs="Arial"/>
                <w:sz w:val="22"/>
                <w:szCs w:val="22"/>
              </w:rPr>
              <w:t xml:space="preserve"> были представлены на Международном форуме Н</w:t>
            </w:r>
            <w:r w:rsidRPr="00812E5B">
              <w:rPr>
                <w:rFonts w:cs="Arial"/>
                <w:sz w:val="22"/>
                <w:szCs w:val="22"/>
                <w:vertAlign w:val="subscript"/>
              </w:rPr>
              <w:t>2</w:t>
            </w:r>
            <w:r>
              <w:rPr>
                <w:rFonts w:cs="Arial"/>
                <w:sz w:val="22"/>
                <w:szCs w:val="22"/>
              </w:rPr>
              <w:t>О.</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6</w:t>
            </w: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eastAsia="Calibri" w:cs="Arial"/>
                <w:sz w:val="22"/>
                <w:szCs w:val="22"/>
                <w:lang w:eastAsia="en-US"/>
              </w:rPr>
              <w:t>Проведение оценки регулирующего воздействия нормативных правовых актов органов местного самоуправления, способных оказать влияние на развитие инвестиционной и предпринимательской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C2525C" w:rsidRPr="00FF0DD2" w:rsidRDefault="00FF0DD2" w:rsidP="00FF0DD2">
            <w:pPr>
              <w:pStyle w:val="ConsPlusNormal"/>
              <w:ind w:firstLine="176"/>
              <w:rPr>
                <w:rFonts w:ascii="Times New Roman" w:eastAsia="Calibri" w:hAnsi="Times New Roman" w:cs="Times New Roman"/>
                <w:sz w:val="22"/>
                <w:szCs w:val="22"/>
                <w:lang w:eastAsia="en-US"/>
              </w:rPr>
            </w:pPr>
            <w:r w:rsidRPr="00FF0DD2">
              <w:rPr>
                <w:rFonts w:ascii="Times New Roman" w:eastAsia="Calibri" w:hAnsi="Times New Roman" w:cs="Times New Roman"/>
                <w:sz w:val="22"/>
                <w:szCs w:val="22"/>
                <w:lang w:eastAsia="en-US"/>
              </w:rPr>
              <w:t xml:space="preserve">В соответствии с Порядком </w:t>
            </w:r>
            <w:r w:rsidRPr="00FF0DD2">
              <w:rPr>
                <w:rFonts w:ascii="Times New Roman" w:hAnsi="Times New Roman" w:cs="Times New Roman"/>
                <w:sz w:val="22"/>
                <w:szCs w:val="22"/>
              </w:rPr>
              <w:t xml:space="preserve">проведения оценки регулирующего воздействия проектов муниципальных правовых актов администрации города Пятигорска, утверждённым  постановлением администрации города Пятигорска от 04.12.2015 </w:t>
            </w:r>
            <w:r>
              <w:rPr>
                <w:rFonts w:ascii="Times New Roman" w:hAnsi="Times New Roman" w:cs="Times New Roman"/>
                <w:sz w:val="22"/>
                <w:szCs w:val="22"/>
              </w:rPr>
              <w:t>№</w:t>
            </w:r>
            <w:r w:rsidRPr="00FF0DD2">
              <w:rPr>
                <w:rFonts w:ascii="Times New Roman" w:hAnsi="Times New Roman" w:cs="Times New Roman"/>
                <w:sz w:val="22"/>
                <w:szCs w:val="22"/>
              </w:rPr>
              <w:t>5523, п</w:t>
            </w:r>
            <w:r w:rsidR="00C2525C" w:rsidRPr="00FF0DD2">
              <w:rPr>
                <w:rFonts w:ascii="Times New Roman" w:eastAsia="Calibri" w:hAnsi="Times New Roman" w:cs="Times New Roman"/>
                <w:sz w:val="22"/>
                <w:szCs w:val="22"/>
                <w:lang w:eastAsia="en-US"/>
              </w:rPr>
              <w:t>роцедура оценки регулирующего воздействия проведена в отношении 2 НПА:</w:t>
            </w:r>
          </w:p>
          <w:p w:rsidR="00C2525C" w:rsidRDefault="00C2525C" w:rsidP="00C2525C">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п</w:t>
            </w:r>
            <w:r w:rsidRPr="001E37B0">
              <w:rPr>
                <w:rFonts w:eastAsia="Calibri" w:cs="Arial"/>
                <w:sz w:val="22"/>
                <w:szCs w:val="22"/>
                <w:lang w:eastAsia="en-US"/>
              </w:rPr>
              <w:t xml:space="preserve">роект постановления администрации города Пятигорска «Об утверждении Порядка предоставления субсидий субъектам малого и </w:t>
            </w:r>
            <w:r w:rsidRPr="001E37B0">
              <w:rPr>
                <w:rFonts w:eastAsia="Calibri" w:cs="Arial"/>
                <w:sz w:val="22"/>
                <w:szCs w:val="22"/>
                <w:lang w:eastAsia="en-US"/>
              </w:rPr>
              <w:lastRenderedPageBreak/>
              <w:t>среднего предпринимательства на возмещение части затрат на уплату процентов по прив</w:t>
            </w:r>
            <w:r>
              <w:rPr>
                <w:rFonts w:eastAsia="Calibri" w:cs="Arial"/>
                <w:sz w:val="22"/>
                <w:szCs w:val="22"/>
                <w:lang w:eastAsia="en-US"/>
              </w:rPr>
              <w:t xml:space="preserve">лекаемым банковским кредитам на </w:t>
            </w:r>
            <w:r w:rsidRPr="001E37B0">
              <w:rPr>
                <w:rFonts w:eastAsia="Calibri" w:cs="Arial"/>
                <w:sz w:val="22"/>
                <w:szCs w:val="22"/>
                <w:lang w:eastAsia="en-US"/>
              </w:rPr>
              <w:t>инвестиционные цели; о признании утратившим силу постановления администрации города Пятигорска от 31.08.2015 года №3342»</w:t>
            </w:r>
            <w:r>
              <w:rPr>
                <w:rFonts w:eastAsia="Calibri" w:cs="Arial"/>
                <w:sz w:val="22"/>
                <w:szCs w:val="22"/>
                <w:lang w:eastAsia="en-US"/>
              </w:rPr>
              <w:t>;</w:t>
            </w:r>
          </w:p>
          <w:p w:rsidR="00C2525C" w:rsidRDefault="00C2525C" w:rsidP="00C2525C">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п</w:t>
            </w:r>
            <w:r w:rsidRPr="001E37B0">
              <w:rPr>
                <w:rFonts w:eastAsia="Calibri" w:cs="Arial"/>
                <w:sz w:val="22"/>
                <w:szCs w:val="22"/>
                <w:lang w:eastAsia="en-US"/>
              </w:rPr>
              <w:t>роект постановления администрации города Пятигорска «О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 и о признании утратившим силу постановления администрации города Пятигорска от 31.08.2015 г. №3343»</w:t>
            </w:r>
            <w:r>
              <w:rPr>
                <w:rFonts w:eastAsia="Calibri" w:cs="Arial"/>
                <w:sz w:val="22"/>
                <w:szCs w:val="22"/>
                <w:lang w:eastAsia="en-US"/>
              </w:rPr>
              <w:t>.</w:t>
            </w:r>
          </w:p>
          <w:p w:rsidR="00C2525C" w:rsidRDefault="00C2525C" w:rsidP="00C2525C">
            <w:pPr>
              <w:widowControl w:val="0"/>
              <w:autoSpaceDE w:val="0"/>
              <w:autoSpaceDN w:val="0"/>
              <w:adjustRightInd w:val="0"/>
              <w:ind w:firstLine="176"/>
              <w:rPr>
                <w:szCs w:val="28"/>
              </w:rPr>
            </w:pPr>
            <w:r>
              <w:rPr>
                <w:rFonts w:eastAsia="Calibri" w:cs="Arial"/>
                <w:sz w:val="22"/>
                <w:szCs w:val="22"/>
                <w:lang w:eastAsia="en-US"/>
              </w:rPr>
              <w:t xml:space="preserve">В соответствии с </w:t>
            </w:r>
            <w:r w:rsidR="00FF0DD2" w:rsidRPr="008B26B6">
              <w:rPr>
                <w:rFonts w:eastAsia="Calibri" w:cs="Arial"/>
                <w:sz w:val="22"/>
                <w:szCs w:val="22"/>
                <w:lang w:eastAsia="en-US"/>
              </w:rPr>
              <w:t>План</w:t>
            </w:r>
            <w:r w:rsidR="00FF0DD2">
              <w:rPr>
                <w:rFonts w:eastAsia="Calibri" w:cs="Arial"/>
                <w:sz w:val="22"/>
                <w:szCs w:val="22"/>
                <w:lang w:eastAsia="en-US"/>
              </w:rPr>
              <w:t>ом</w:t>
            </w:r>
            <w:r w:rsidR="00FF0DD2" w:rsidRPr="008B26B6">
              <w:rPr>
                <w:rFonts w:eastAsia="Calibri" w:cs="Arial"/>
                <w:sz w:val="22"/>
                <w:szCs w:val="22"/>
                <w:lang w:eastAsia="en-US"/>
              </w:rPr>
              <w:t xml:space="preserve">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на 2016 год</w:t>
            </w:r>
            <w:r w:rsidR="00FF0DD2">
              <w:rPr>
                <w:rFonts w:eastAsia="Calibri" w:cs="Arial"/>
                <w:sz w:val="22"/>
                <w:szCs w:val="22"/>
                <w:lang w:eastAsia="en-US"/>
              </w:rPr>
              <w:t xml:space="preserve">, утвержденным </w:t>
            </w:r>
            <w:r>
              <w:rPr>
                <w:rFonts w:eastAsia="Calibri" w:cs="Arial"/>
                <w:sz w:val="22"/>
                <w:szCs w:val="22"/>
                <w:lang w:eastAsia="en-US"/>
              </w:rPr>
              <w:t>постановлением администрации города Пятигорска от</w:t>
            </w:r>
            <w:r w:rsidRPr="008B26B6">
              <w:rPr>
                <w:rFonts w:eastAsia="Calibri" w:cs="Arial"/>
                <w:sz w:val="22"/>
                <w:szCs w:val="22"/>
                <w:lang w:eastAsia="en-US"/>
              </w:rPr>
              <w:t xml:space="preserve"> 31.03.2016 №1038</w:t>
            </w:r>
            <w:r w:rsidR="00FF0DD2">
              <w:rPr>
                <w:rFonts w:eastAsia="Calibri" w:cs="Arial"/>
                <w:sz w:val="22"/>
                <w:szCs w:val="22"/>
                <w:lang w:eastAsia="en-US"/>
              </w:rPr>
              <w:t>,</w:t>
            </w:r>
            <w:r>
              <w:rPr>
                <w:rFonts w:eastAsia="Calibri" w:cs="Arial"/>
                <w:sz w:val="22"/>
                <w:szCs w:val="22"/>
                <w:lang w:eastAsia="en-US"/>
              </w:rPr>
              <w:t xml:space="preserve"> проведена экспертиза </w:t>
            </w:r>
            <w:r w:rsidRPr="001E37B0">
              <w:rPr>
                <w:rFonts w:eastAsia="Calibri" w:cs="Arial"/>
                <w:sz w:val="22"/>
                <w:szCs w:val="22"/>
                <w:lang w:eastAsia="en-US"/>
              </w:rPr>
              <w:t>муниципальных правовых</w:t>
            </w:r>
            <w:r>
              <w:rPr>
                <w:rFonts w:eastAsia="Calibri" w:cs="Arial"/>
                <w:sz w:val="22"/>
                <w:szCs w:val="22"/>
                <w:lang w:eastAsia="en-US"/>
              </w:rPr>
              <w:t xml:space="preserve"> актов в отношении 3 НПА.:</w:t>
            </w:r>
          </w:p>
          <w:p w:rsidR="00C2525C" w:rsidRDefault="00C2525C" w:rsidP="00C2525C">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п</w:t>
            </w:r>
            <w:r w:rsidRPr="001E37B0">
              <w:rPr>
                <w:rFonts w:eastAsia="Calibri" w:cs="Arial"/>
                <w:sz w:val="22"/>
                <w:szCs w:val="22"/>
                <w:lang w:eastAsia="en-US"/>
              </w:rPr>
              <w:t xml:space="preserve">остановление администрации города Пятигорска от 27.09.2012 №3896 (ред. от 31.08.2015) </w:t>
            </w:r>
            <w:r>
              <w:rPr>
                <w:rFonts w:eastAsia="Calibri" w:cs="Arial"/>
                <w:sz w:val="22"/>
                <w:szCs w:val="22"/>
                <w:lang w:eastAsia="en-US"/>
              </w:rPr>
              <w:t>«</w:t>
            </w:r>
            <w:r w:rsidRPr="001E37B0">
              <w:rPr>
                <w:rFonts w:eastAsia="Calibri" w:cs="Arial"/>
                <w:sz w:val="22"/>
                <w:szCs w:val="22"/>
                <w:lang w:eastAsia="en-US"/>
              </w:rPr>
              <w:t xml:space="preserve">Об утверждении Административного регламента предоставления муниципальной услуги </w:t>
            </w:r>
            <w:r>
              <w:rPr>
                <w:rFonts w:eastAsia="Calibri" w:cs="Arial"/>
                <w:sz w:val="22"/>
                <w:szCs w:val="22"/>
                <w:lang w:eastAsia="en-US"/>
              </w:rPr>
              <w:t>«</w:t>
            </w:r>
            <w:r w:rsidRPr="001E37B0">
              <w:rPr>
                <w:rFonts w:eastAsia="Calibri" w:cs="Arial"/>
                <w:sz w:val="22"/>
                <w:szCs w:val="22"/>
                <w:lang w:eastAsia="en-US"/>
              </w:rPr>
              <w:t>Установление почтового адреса объекту капитального строительства</w:t>
            </w:r>
            <w:r>
              <w:rPr>
                <w:rFonts w:eastAsia="Calibri" w:cs="Arial"/>
                <w:sz w:val="22"/>
                <w:szCs w:val="22"/>
                <w:lang w:eastAsia="en-US"/>
              </w:rPr>
              <w:t>»;</w:t>
            </w:r>
          </w:p>
          <w:p w:rsidR="00C2525C" w:rsidRPr="001E37B0" w:rsidRDefault="00C2525C" w:rsidP="00C2525C">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п</w:t>
            </w:r>
            <w:r w:rsidRPr="001E37B0">
              <w:rPr>
                <w:rFonts w:eastAsia="Calibri" w:cs="Arial"/>
                <w:sz w:val="22"/>
                <w:szCs w:val="22"/>
                <w:lang w:eastAsia="en-US"/>
              </w:rPr>
              <w:t>остановление администрации города Пятигорска от 06.09.2012 №3630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eastAsia="Calibri" w:cs="Arial"/>
                <w:sz w:val="22"/>
                <w:szCs w:val="22"/>
                <w:lang w:eastAsia="en-US"/>
              </w:rPr>
              <w:t>;</w:t>
            </w:r>
          </w:p>
          <w:p w:rsidR="00A95B36" w:rsidRDefault="00C2525C" w:rsidP="00C2525C">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п</w:t>
            </w:r>
            <w:r w:rsidRPr="001E37B0">
              <w:rPr>
                <w:rFonts w:eastAsia="Calibri" w:cs="Arial"/>
                <w:sz w:val="22"/>
                <w:szCs w:val="22"/>
                <w:lang w:eastAsia="en-US"/>
              </w:rPr>
              <w:t xml:space="preserve">остановление администрации города Пятигорска от 26.09.2012 №3883 </w:t>
            </w:r>
            <w:r>
              <w:rPr>
                <w:rFonts w:eastAsia="Calibri" w:cs="Arial"/>
                <w:sz w:val="22"/>
                <w:szCs w:val="22"/>
                <w:lang w:eastAsia="en-US"/>
              </w:rPr>
              <w:t>«</w:t>
            </w:r>
            <w:r w:rsidRPr="001E37B0">
              <w:rPr>
                <w:rFonts w:eastAsia="Calibri" w:cs="Arial"/>
                <w:sz w:val="22"/>
                <w:szCs w:val="22"/>
                <w:lang w:eastAsia="en-US"/>
              </w:rPr>
              <w:t>Об утверждении Административного регламента предоставления муниципальной услуги по заключению инвестиционных договоров в отношении объектов недвижимого имущества, находящихся в собственности муниципального образования города-курорта Пятигорска</w:t>
            </w:r>
            <w:r>
              <w:rPr>
                <w:rFonts w:eastAsia="Calibri" w:cs="Arial"/>
                <w:sz w:val="22"/>
                <w:szCs w:val="22"/>
                <w:lang w:eastAsia="en-US"/>
              </w:rPr>
              <w:t>».</w:t>
            </w:r>
          </w:p>
          <w:p w:rsidR="00C80C00" w:rsidRPr="007C06C0" w:rsidRDefault="00BE6513" w:rsidP="007C06C0">
            <w:pPr>
              <w:widowControl w:val="0"/>
              <w:autoSpaceDE w:val="0"/>
              <w:autoSpaceDN w:val="0"/>
              <w:adjustRightInd w:val="0"/>
              <w:ind w:firstLine="176"/>
              <w:rPr>
                <w:rFonts w:eastAsia="Calibri" w:cs="Arial"/>
                <w:sz w:val="22"/>
                <w:szCs w:val="22"/>
                <w:lang w:eastAsia="en-US"/>
              </w:rPr>
            </w:pPr>
            <w:r w:rsidRPr="000D641A">
              <w:rPr>
                <w:rFonts w:eastAsia="Calibri" w:cs="Arial"/>
                <w:sz w:val="22"/>
                <w:szCs w:val="22"/>
                <w:lang w:eastAsia="en-US"/>
              </w:rPr>
              <w:t xml:space="preserve">По итогам проведенных процедур по документам, принявшим участие в ОРВ, </w:t>
            </w:r>
            <w:r w:rsidR="007C06C0" w:rsidRPr="000D641A">
              <w:rPr>
                <w:rFonts w:eastAsia="Calibri" w:cs="Arial"/>
                <w:sz w:val="22"/>
                <w:szCs w:val="22"/>
                <w:lang w:eastAsia="en-US"/>
              </w:rPr>
              <w:t xml:space="preserve">а также в проведении экспертизы муниципальных правовых актов, </w:t>
            </w:r>
            <w:r w:rsidRPr="000D641A">
              <w:rPr>
                <w:rFonts w:eastAsia="Calibri" w:cs="Arial"/>
                <w:sz w:val="22"/>
                <w:szCs w:val="22"/>
                <w:lang w:eastAsia="en-US"/>
              </w:rPr>
              <w:t>от общественных объединений и субъектов предпринимательства замечаний не поступало.</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lastRenderedPageBreak/>
              <w:t>Меры по импортозамещению и поддержке несырьевого экспорта</w:t>
            </w:r>
          </w:p>
        </w:tc>
      </w:tr>
      <w:tr w:rsidR="00C2292B" w:rsidRPr="00D8592E" w:rsidTr="00EF57C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Размещение в торговой сети города-курорта Пятигорска информации о продукции, товарах, произведённых в  Ставропольском крае</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sz w:val="22"/>
                <w:szCs w:val="22"/>
              </w:rPr>
            </w:pPr>
            <w:r w:rsidRPr="0033289D">
              <w:rPr>
                <w:rFonts w:cs="Arial"/>
                <w:sz w:val="22"/>
                <w:szCs w:val="22"/>
              </w:rPr>
              <w:t>Отдел торговли, бытовых услуг и защиты прав потребителей администрации города Пятигорска (далее – отдел торговли)</w:t>
            </w:r>
          </w:p>
        </w:tc>
        <w:tc>
          <w:tcPr>
            <w:tcW w:w="6804" w:type="dxa"/>
            <w:shd w:val="clear" w:color="auto" w:fill="auto"/>
          </w:tcPr>
          <w:p w:rsidR="00EF57C9" w:rsidRPr="0033289D" w:rsidRDefault="00EF57C9" w:rsidP="006B58ED">
            <w:pPr>
              <w:widowControl w:val="0"/>
              <w:autoSpaceDE w:val="0"/>
              <w:autoSpaceDN w:val="0"/>
              <w:adjustRightInd w:val="0"/>
              <w:ind w:firstLine="176"/>
              <w:rPr>
                <w:rFonts w:cs="Arial"/>
                <w:sz w:val="22"/>
                <w:szCs w:val="22"/>
              </w:rPr>
            </w:pPr>
            <w:r w:rsidRPr="0033289D">
              <w:rPr>
                <w:rFonts w:cs="Arial"/>
                <w:sz w:val="22"/>
                <w:szCs w:val="22"/>
              </w:rPr>
              <w:t xml:space="preserve">В торговых залах  предприятий торговли города на прилавках и витринах размещены рекламные плакаты, стикеры  и ценники  с логотипом  «Сделано на Ставрополье». Количество участников </w:t>
            </w:r>
            <w:r w:rsidR="0033289D" w:rsidRPr="0033289D">
              <w:rPr>
                <w:rFonts w:cs="Arial"/>
                <w:sz w:val="22"/>
                <w:szCs w:val="22"/>
              </w:rPr>
              <w:t xml:space="preserve">по состоянию </w:t>
            </w:r>
            <w:r w:rsidR="0033289D" w:rsidRPr="000D641A">
              <w:rPr>
                <w:rFonts w:cs="Arial"/>
                <w:sz w:val="22"/>
                <w:szCs w:val="22"/>
              </w:rPr>
              <w:t xml:space="preserve">на 01.07.2016 г. </w:t>
            </w:r>
            <w:r w:rsidRPr="000D641A">
              <w:rPr>
                <w:rFonts w:cs="Arial"/>
                <w:sz w:val="22"/>
                <w:szCs w:val="22"/>
              </w:rPr>
              <w:t>– 98 предприятий</w:t>
            </w:r>
            <w:r w:rsidR="0033289D" w:rsidRPr="000D641A">
              <w:rPr>
                <w:rFonts w:cs="Arial"/>
                <w:sz w:val="22"/>
                <w:szCs w:val="22"/>
              </w:rPr>
              <w:t xml:space="preserve"> (на 01.01.2016 г. – 48).</w:t>
            </w:r>
          </w:p>
          <w:p w:rsidR="00607846" w:rsidRPr="0033289D" w:rsidRDefault="00607846" w:rsidP="006B58ED">
            <w:pPr>
              <w:widowControl w:val="0"/>
              <w:autoSpaceDE w:val="0"/>
              <w:autoSpaceDN w:val="0"/>
              <w:adjustRightInd w:val="0"/>
              <w:ind w:firstLine="176"/>
              <w:rPr>
                <w:rFonts w:cs="Arial"/>
                <w:color w:val="FF0000"/>
                <w:sz w:val="22"/>
                <w:szCs w:val="22"/>
              </w:rPr>
            </w:pPr>
          </w:p>
        </w:tc>
      </w:tr>
      <w:tr w:rsidR="00C2292B" w:rsidRPr="00D8592E" w:rsidTr="00EF57C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577631">
            <w:pPr>
              <w:pStyle w:val="ab"/>
              <w:widowControl w:val="0"/>
              <w:autoSpaceDE w:val="0"/>
              <w:autoSpaceDN w:val="0"/>
              <w:adjustRightInd w:val="0"/>
              <w:ind w:right="-108"/>
              <w:rPr>
                <w:rFonts w:cs="Arial"/>
                <w:sz w:val="22"/>
                <w:szCs w:val="22"/>
              </w:rPr>
            </w:pPr>
            <w:r w:rsidRPr="000519F3">
              <w:rPr>
                <w:rFonts w:cs="Arial"/>
                <w:sz w:val="22"/>
                <w:szCs w:val="22"/>
              </w:rPr>
              <w:t xml:space="preserve">Организация ярмарок «выходного дня» с привлечением </w:t>
            </w:r>
            <w:r w:rsidR="00577631">
              <w:rPr>
                <w:rFonts w:cs="Arial"/>
                <w:sz w:val="22"/>
                <w:szCs w:val="22"/>
              </w:rPr>
              <w:t>с</w:t>
            </w:r>
            <w:r w:rsidRPr="000519F3">
              <w:rPr>
                <w:rFonts w:cs="Arial"/>
                <w:sz w:val="22"/>
                <w:szCs w:val="22"/>
              </w:rPr>
              <w:t>ельхозтоваропроизводителей и граждан, ведущих личные подсобные хозяйства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 xml:space="preserve">2 раза в </w:t>
            </w:r>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месяц</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отдел торговли</w:t>
            </w:r>
          </w:p>
        </w:tc>
        <w:tc>
          <w:tcPr>
            <w:tcW w:w="6804" w:type="dxa"/>
            <w:shd w:val="clear" w:color="auto" w:fill="auto"/>
          </w:tcPr>
          <w:p w:rsidR="00EF57C9" w:rsidRPr="000519F3" w:rsidRDefault="00EF57C9" w:rsidP="00EF57C9">
            <w:pPr>
              <w:ind w:firstLine="176"/>
              <w:rPr>
                <w:rFonts w:cs="Arial"/>
                <w:sz w:val="22"/>
                <w:szCs w:val="22"/>
              </w:rPr>
            </w:pPr>
            <w:r>
              <w:rPr>
                <w:sz w:val="22"/>
                <w:szCs w:val="22"/>
              </w:rPr>
              <w:t>За отчетный период п</w:t>
            </w:r>
            <w:r w:rsidRPr="00C979FE">
              <w:rPr>
                <w:sz w:val="22"/>
                <w:szCs w:val="22"/>
              </w:rPr>
              <w:t xml:space="preserve">роведено </w:t>
            </w:r>
            <w:r>
              <w:rPr>
                <w:sz w:val="22"/>
                <w:szCs w:val="22"/>
              </w:rPr>
              <w:t>8 ярмарок  «выходного дня» - 12.03.2016 г. с размещением 120 предприятий, 26.03.2016 г. – 131 предприятие, 09.04.2016 г. - 127 предприятий , 23.04.2016 г. – 125 предприятий, 14.05.2016 г. – 125 предприятий, 28.05.2016 г. – 105 предприятий, 04.06.2016 г. – 96 предприятий, 18.06.2016 г. – 103 предприятия торговли.  Н</w:t>
            </w:r>
            <w:r w:rsidRPr="00C979FE">
              <w:rPr>
                <w:sz w:val="22"/>
                <w:szCs w:val="22"/>
              </w:rPr>
              <w:t xml:space="preserve">а ярмарках были представлены товары на сумму  </w:t>
            </w:r>
            <w:r>
              <w:rPr>
                <w:sz w:val="22"/>
                <w:szCs w:val="22"/>
              </w:rPr>
              <w:t xml:space="preserve">более 27 </w:t>
            </w:r>
            <w:r w:rsidRPr="00C979FE">
              <w:rPr>
                <w:sz w:val="22"/>
                <w:szCs w:val="22"/>
              </w:rPr>
              <w:t>млн. руб., ре</w:t>
            </w:r>
            <w:r>
              <w:rPr>
                <w:sz w:val="22"/>
                <w:szCs w:val="22"/>
              </w:rPr>
              <w:t>ализовано товаров на сумму 21</w:t>
            </w:r>
            <w:r w:rsidRPr="00C979FE">
              <w:rPr>
                <w:sz w:val="22"/>
                <w:szCs w:val="22"/>
              </w:rPr>
              <w:t xml:space="preserve"> млн. руб</w:t>
            </w:r>
            <w:r w:rsidRPr="00E446D4">
              <w:rPr>
                <w:sz w:val="22"/>
                <w:szCs w:val="22"/>
              </w:rPr>
              <w:t>.</w:t>
            </w:r>
          </w:p>
        </w:tc>
      </w:tr>
      <w:tr w:rsidR="00C2292B" w:rsidRPr="00D8592E" w:rsidTr="00C2525C">
        <w:tc>
          <w:tcPr>
            <w:tcW w:w="15451" w:type="dxa"/>
            <w:gridSpan w:val="5"/>
            <w:shd w:val="clear" w:color="auto" w:fill="auto"/>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Снижение издержек бизнеса и устранение административных барьеров</w:t>
            </w:r>
          </w:p>
        </w:tc>
      </w:tr>
      <w:tr w:rsidR="00C2292B" w:rsidRPr="00D8592E" w:rsidTr="008D517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впервые зарегистрированных и поставленных на налоговый учет в городе-курорте Пятигорске в период после начала текущего финансового года, за исключением юридических лиц, зарегистрированных в результате реорганизации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УЭР, Финансовое управление</w:t>
            </w:r>
          </w:p>
        </w:tc>
        <w:tc>
          <w:tcPr>
            <w:tcW w:w="6804" w:type="dxa"/>
            <w:shd w:val="clear" w:color="auto" w:fill="auto"/>
          </w:tcPr>
          <w:p w:rsidR="008D5176" w:rsidRPr="0033289D" w:rsidRDefault="008D5176" w:rsidP="00C2292B">
            <w:pPr>
              <w:widowControl w:val="0"/>
              <w:autoSpaceDE w:val="0"/>
              <w:autoSpaceDN w:val="0"/>
              <w:adjustRightInd w:val="0"/>
              <w:ind w:firstLine="176"/>
              <w:rPr>
                <w:iCs/>
                <w:sz w:val="22"/>
                <w:szCs w:val="22"/>
              </w:rPr>
            </w:pPr>
            <w:r w:rsidRPr="0033289D">
              <w:rPr>
                <w:rFonts w:eastAsia="Calibri"/>
                <w:sz w:val="22"/>
                <w:szCs w:val="22"/>
                <w:lang w:eastAsia="en-US"/>
              </w:rPr>
              <w:t>Думой города Пятигорска 26 мая 2016 г. принято Решение № 16-68 РД «Об установлении в 2016 году налоговых льгот по земельному налогу для юридических лиц, впервые зарегистрированных и поставленных на налоговый учет в городе-курорте Пятигорске в период после 01.01.2016 года, за исключением юридических лиц, зарегистрированных в результате реорганизации».</w:t>
            </w:r>
          </w:p>
        </w:tc>
      </w:tr>
      <w:tr w:rsidR="00C2292B" w:rsidRPr="00D8592E" w:rsidTr="008D517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начала текущего финансового года в качестве налогоплательщиков единого налога на вмененный доход для отдельных видов деятельности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УЭР, Финансовое управление</w:t>
            </w:r>
          </w:p>
        </w:tc>
        <w:tc>
          <w:tcPr>
            <w:tcW w:w="6804" w:type="dxa"/>
            <w:shd w:val="clear" w:color="auto" w:fill="auto"/>
          </w:tcPr>
          <w:p w:rsidR="008D5176" w:rsidRPr="0033289D" w:rsidRDefault="008D5176" w:rsidP="00C2292B">
            <w:pPr>
              <w:widowControl w:val="0"/>
              <w:autoSpaceDE w:val="0"/>
              <w:autoSpaceDN w:val="0"/>
              <w:adjustRightInd w:val="0"/>
              <w:ind w:firstLine="176"/>
              <w:rPr>
                <w:iCs/>
                <w:sz w:val="22"/>
                <w:szCs w:val="22"/>
              </w:rPr>
            </w:pPr>
            <w:r w:rsidRPr="0033289D">
              <w:rPr>
                <w:rFonts w:eastAsia="Calibri"/>
                <w:sz w:val="22"/>
                <w:szCs w:val="22"/>
                <w:lang w:eastAsia="en-US"/>
              </w:rPr>
              <w:t>Думой города Пятигорска 26 мая 2016 г. принято Решение № 17-68 РД «Об установлении в 2016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01.01.2016  года в качестве налогоплательщиков единого налога на вмененный доход для отдельных видов деятельности».</w:t>
            </w:r>
          </w:p>
        </w:tc>
      </w:tr>
      <w:tr w:rsidR="00C2292B" w:rsidRPr="00D8592E" w:rsidTr="00770532">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lastRenderedPageBreak/>
              <w:t xml:space="preserve">Сохранение понижающего поправочного коэффициента при предоставлении в аренду </w:t>
            </w:r>
            <w:r w:rsidRPr="0033289D">
              <w:rPr>
                <w:rFonts w:cs="Arial"/>
                <w:sz w:val="22"/>
                <w:szCs w:val="22"/>
              </w:rPr>
              <w:lastRenderedPageBreak/>
              <w:t>невостребованного муниципального имущества</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lastRenderedPageBreak/>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УИО</w:t>
            </w:r>
          </w:p>
        </w:tc>
        <w:tc>
          <w:tcPr>
            <w:tcW w:w="6804" w:type="dxa"/>
            <w:shd w:val="clear" w:color="auto" w:fill="auto"/>
          </w:tcPr>
          <w:p w:rsidR="003048B9" w:rsidRDefault="00F55306" w:rsidP="003048B9">
            <w:pPr>
              <w:widowControl w:val="0"/>
              <w:autoSpaceDE w:val="0"/>
              <w:autoSpaceDN w:val="0"/>
              <w:adjustRightInd w:val="0"/>
              <w:ind w:firstLine="176"/>
              <w:rPr>
                <w:sz w:val="22"/>
                <w:szCs w:val="22"/>
              </w:rPr>
            </w:pPr>
            <w:r w:rsidRPr="0033289D">
              <w:rPr>
                <w:sz w:val="22"/>
                <w:szCs w:val="22"/>
              </w:rPr>
              <w:t>Р</w:t>
            </w:r>
            <w:r w:rsidR="008D7D11" w:rsidRPr="0033289D">
              <w:rPr>
                <w:sz w:val="22"/>
                <w:szCs w:val="22"/>
              </w:rPr>
              <w:t xml:space="preserve">ешение Думы города Пятигорска от 18 сентября 2015 года № 39-58 РД об установлении понижающего поправочного коэффициента </w:t>
            </w:r>
            <w:r w:rsidR="008D7D11" w:rsidRPr="0033289D">
              <w:rPr>
                <w:sz w:val="22"/>
                <w:szCs w:val="22"/>
              </w:rPr>
              <w:lastRenderedPageBreak/>
              <w:t>при предоставлении в аренду невостребованного муниципального имущества</w:t>
            </w:r>
            <w:r w:rsidR="001A320E" w:rsidRPr="0033289D">
              <w:rPr>
                <w:sz w:val="22"/>
                <w:szCs w:val="22"/>
              </w:rPr>
              <w:t xml:space="preserve"> реализуется без внесения изменений</w:t>
            </w:r>
            <w:r w:rsidR="008D7D11" w:rsidRPr="0033289D">
              <w:rPr>
                <w:sz w:val="22"/>
                <w:szCs w:val="22"/>
              </w:rPr>
              <w:t>.</w:t>
            </w:r>
            <w:r w:rsidR="0033289D">
              <w:rPr>
                <w:sz w:val="22"/>
                <w:szCs w:val="22"/>
              </w:rPr>
              <w:t xml:space="preserve"> </w:t>
            </w:r>
          </w:p>
          <w:p w:rsidR="003048B9" w:rsidRPr="000D641A" w:rsidRDefault="003048B9" w:rsidP="003048B9">
            <w:pPr>
              <w:widowControl w:val="0"/>
              <w:autoSpaceDE w:val="0"/>
              <w:autoSpaceDN w:val="0"/>
              <w:adjustRightInd w:val="0"/>
              <w:ind w:firstLine="176"/>
              <w:rPr>
                <w:sz w:val="22"/>
                <w:szCs w:val="22"/>
              </w:rPr>
            </w:pPr>
            <w:r w:rsidRPr="000D641A">
              <w:rPr>
                <w:sz w:val="22"/>
                <w:szCs w:val="22"/>
              </w:rPr>
              <w:t>23 ноября 2015 года был объявлен аукцион на право заключения договоров аренды имущества, к годовому размеру арендной платы которого применен понижающий коэффициент. Аукцион по 8 объектам площадью  372,9 кв.м. не состоялся по причине отсутствия поданных заявок.</w:t>
            </w:r>
          </w:p>
          <w:p w:rsidR="003048B9" w:rsidRPr="003048B9" w:rsidRDefault="000D641A" w:rsidP="003048B9">
            <w:pPr>
              <w:widowControl w:val="0"/>
              <w:autoSpaceDE w:val="0"/>
              <w:autoSpaceDN w:val="0"/>
              <w:adjustRightInd w:val="0"/>
              <w:ind w:firstLine="176"/>
              <w:rPr>
                <w:sz w:val="22"/>
                <w:szCs w:val="22"/>
              </w:rPr>
            </w:pPr>
            <w:r w:rsidRPr="000D641A">
              <w:rPr>
                <w:sz w:val="22"/>
                <w:szCs w:val="22"/>
              </w:rPr>
              <w:t>В настоящее время объявлен аукцион, который должен состояться 12 августа 2016 года. По объектам, по которым аукцион не состоится, по причине отсутствия  поданных заявок, планируется проведение аукциона на право заключения договоров аренды имущества, к годовому размеру арендной платы которого будет применен понижающий коэффициент.</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lastRenderedPageBreak/>
              <w:t>Поддержка малого и среднего предпринимательства</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Предоставление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 Финансовое управление</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6804" w:type="dxa"/>
            <w:shd w:val="clear" w:color="auto" w:fill="auto"/>
          </w:tcPr>
          <w:p w:rsidR="00C2525C" w:rsidRDefault="00C2525C" w:rsidP="00C2525C">
            <w:pPr>
              <w:widowControl w:val="0"/>
              <w:autoSpaceDE w:val="0"/>
              <w:autoSpaceDN w:val="0"/>
              <w:adjustRightInd w:val="0"/>
              <w:ind w:firstLine="176"/>
              <w:rPr>
                <w:rFonts w:eastAsia="Calibri" w:cs="Arial"/>
                <w:sz w:val="22"/>
                <w:szCs w:val="22"/>
                <w:lang w:eastAsia="en-US"/>
              </w:rPr>
            </w:pPr>
            <w:r w:rsidRPr="0074552F">
              <w:rPr>
                <w:rFonts w:eastAsia="Calibri" w:cs="Arial"/>
                <w:sz w:val="22"/>
                <w:szCs w:val="22"/>
                <w:lang w:eastAsia="en-US"/>
              </w:rPr>
              <w:t>Решением Думы города Пятигорска от 24.03.2016г. №6-66 РД</w:t>
            </w:r>
            <w:r>
              <w:rPr>
                <w:rFonts w:eastAsia="Calibri" w:cs="Arial"/>
                <w:sz w:val="22"/>
                <w:szCs w:val="22"/>
                <w:lang w:eastAsia="en-US"/>
              </w:rPr>
              <w:t xml:space="preserve"> «О внесении изменений в решение Думы города Пятигорска «О бюджете города-</w:t>
            </w:r>
            <w:r w:rsidR="00642717">
              <w:rPr>
                <w:rFonts w:eastAsia="Calibri" w:cs="Arial"/>
                <w:sz w:val="22"/>
                <w:szCs w:val="22"/>
                <w:lang w:eastAsia="en-US"/>
              </w:rPr>
              <w:t>курорта Пятигорска на 2016 год»</w:t>
            </w:r>
            <w:r w:rsidRPr="0074552F">
              <w:rPr>
                <w:rFonts w:eastAsia="Calibri" w:cs="Arial"/>
                <w:sz w:val="22"/>
                <w:szCs w:val="22"/>
                <w:lang w:eastAsia="en-US"/>
              </w:rPr>
              <w:t xml:space="preserve">  выделены бюджетные ассигнования на реализацию запланированных мероприятий.</w:t>
            </w:r>
          </w:p>
          <w:p w:rsidR="00273C49" w:rsidRPr="00F04484" w:rsidRDefault="00C2525C" w:rsidP="00F04484">
            <w:pPr>
              <w:widowControl w:val="0"/>
              <w:autoSpaceDE w:val="0"/>
              <w:autoSpaceDN w:val="0"/>
              <w:adjustRightInd w:val="0"/>
              <w:ind w:firstLine="176"/>
              <w:rPr>
                <w:rFonts w:cs="Arial"/>
                <w:sz w:val="22"/>
                <w:szCs w:val="22"/>
              </w:rPr>
            </w:pPr>
            <w:r>
              <w:rPr>
                <w:rFonts w:cs="Arial"/>
                <w:sz w:val="22"/>
                <w:szCs w:val="22"/>
              </w:rPr>
              <w:t>Принято п</w:t>
            </w:r>
            <w:r w:rsidRPr="00BD5938">
              <w:rPr>
                <w:rFonts w:cs="Arial"/>
                <w:sz w:val="22"/>
                <w:szCs w:val="22"/>
              </w:rPr>
              <w:t>остановление администрации города Пятигорска от 06.0</w:t>
            </w:r>
            <w:r>
              <w:rPr>
                <w:rFonts w:cs="Arial"/>
                <w:sz w:val="22"/>
                <w:szCs w:val="22"/>
              </w:rPr>
              <w:t xml:space="preserve">5.2016 № 1562 «Об утверждении </w:t>
            </w:r>
            <w:r w:rsidRPr="00BD5938">
              <w:rPr>
                <w:rFonts w:cs="Arial"/>
                <w:sz w:val="22"/>
                <w:szCs w:val="22"/>
              </w:rPr>
              <w:t>Порядка предоставления субсидий субъектам малого и ср</w:t>
            </w:r>
            <w:r>
              <w:rPr>
                <w:rFonts w:cs="Arial"/>
                <w:sz w:val="22"/>
                <w:szCs w:val="22"/>
              </w:rPr>
              <w:t xml:space="preserve">еднего предпринимательства на </w:t>
            </w:r>
            <w:r w:rsidRPr="00BD5938">
              <w:rPr>
                <w:rFonts w:cs="Arial"/>
                <w:sz w:val="22"/>
                <w:szCs w:val="22"/>
              </w:rPr>
              <w:t>возмещение части затрат на уплату процентов по привле</w:t>
            </w:r>
            <w:r>
              <w:rPr>
                <w:rFonts w:cs="Arial"/>
                <w:sz w:val="22"/>
                <w:szCs w:val="22"/>
              </w:rPr>
              <w:t xml:space="preserve">каемым банковским кредитам на </w:t>
            </w:r>
            <w:r w:rsidRPr="00BD5938">
              <w:rPr>
                <w:rFonts w:cs="Arial"/>
                <w:sz w:val="22"/>
                <w:szCs w:val="22"/>
              </w:rPr>
              <w:t>инвестиционные цели; о признании утратившим силу поста</w:t>
            </w:r>
            <w:r>
              <w:rPr>
                <w:rFonts w:cs="Arial"/>
                <w:sz w:val="22"/>
                <w:szCs w:val="22"/>
              </w:rPr>
              <w:t xml:space="preserve">новления администрации города </w:t>
            </w:r>
            <w:r w:rsidRPr="00BD5938">
              <w:rPr>
                <w:rFonts w:cs="Arial"/>
                <w:sz w:val="22"/>
                <w:szCs w:val="22"/>
              </w:rPr>
              <w:t>Пятигорска от 31.08.2015 года № 3342».</w:t>
            </w:r>
            <w:r w:rsidR="00642717">
              <w:rPr>
                <w:rFonts w:cs="Arial"/>
                <w:sz w:val="22"/>
                <w:szCs w:val="22"/>
              </w:rPr>
              <w:t xml:space="preserve"> </w:t>
            </w:r>
            <w:r w:rsidR="00642717" w:rsidRPr="000D641A">
              <w:rPr>
                <w:rFonts w:cs="Arial"/>
                <w:sz w:val="22"/>
                <w:szCs w:val="22"/>
              </w:rPr>
              <w:t>07.07. 2016 г. в газете «Пятигорская правда» размещено объявление о начале приема заявок на предоставление субсидий.</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Информирование субъектов малого и среднего предпринимательства города-курорта Пятигорска о механизмах государственной и муниципальной поддержки их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C2525C" w:rsidRDefault="00C2525C" w:rsidP="00C2525C">
            <w:pPr>
              <w:widowControl w:val="0"/>
              <w:autoSpaceDE w:val="0"/>
              <w:autoSpaceDN w:val="0"/>
              <w:adjustRightInd w:val="0"/>
              <w:ind w:firstLine="176"/>
              <w:rPr>
                <w:rFonts w:eastAsia="Calibri" w:cs="Arial"/>
                <w:sz w:val="22"/>
                <w:szCs w:val="22"/>
                <w:lang w:eastAsia="en-US"/>
              </w:rPr>
            </w:pPr>
            <w:r w:rsidRPr="00F1420F">
              <w:rPr>
                <w:sz w:val="22"/>
                <w:szCs w:val="22"/>
              </w:rPr>
              <w:t>На официальном сайте города-курорта Пятигорска в разделе «Экономика. И</w:t>
            </w:r>
            <w:r>
              <w:rPr>
                <w:sz w:val="22"/>
                <w:szCs w:val="22"/>
              </w:rPr>
              <w:t xml:space="preserve">нвестиции. Финансы» размещена </w:t>
            </w:r>
            <w:r w:rsidRPr="00F1420F">
              <w:rPr>
                <w:sz w:val="22"/>
                <w:szCs w:val="22"/>
              </w:rPr>
              <w:t>информация о поддержке малого и среднего бизнеса, в том числе специально разработанное администрацией города Пятигорска Методическое пособие для субъектов малого и среднего предпринимательства</w:t>
            </w:r>
            <w:r>
              <w:rPr>
                <w:sz w:val="22"/>
                <w:szCs w:val="22"/>
              </w:rPr>
              <w:t>.</w:t>
            </w:r>
          </w:p>
          <w:p w:rsidR="00C2525C" w:rsidRDefault="00C2525C" w:rsidP="00C2525C">
            <w:pPr>
              <w:ind w:firstLine="176"/>
              <w:rPr>
                <w:rFonts w:eastAsia="Calibri" w:cs="Arial"/>
                <w:sz w:val="22"/>
                <w:szCs w:val="22"/>
                <w:lang w:eastAsia="en-US"/>
              </w:rPr>
            </w:pPr>
            <w:r w:rsidRPr="00F1420F">
              <w:rPr>
                <w:sz w:val="22"/>
                <w:szCs w:val="22"/>
              </w:rPr>
              <w:t>За отчет</w:t>
            </w:r>
            <w:r>
              <w:rPr>
                <w:sz w:val="22"/>
                <w:szCs w:val="22"/>
              </w:rPr>
              <w:t>ный период проведено 12</w:t>
            </w:r>
            <w:r w:rsidRPr="00F1420F">
              <w:rPr>
                <w:sz w:val="22"/>
                <w:szCs w:val="22"/>
              </w:rPr>
              <w:t xml:space="preserve"> консультаций предпринимател</w:t>
            </w:r>
            <w:r w:rsidR="00812E5B">
              <w:rPr>
                <w:sz w:val="22"/>
                <w:szCs w:val="22"/>
              </w:rPr>
              <w:t>ей</w:t>
            </w:r>
            <w:r w:rsidRPr="00F1420F">
              <w:rPr>
                <w:sz w:val="22"/>
                <w:szCs w:val="22"/>
              </w:rPr>
              <w:t xml:space="preserve"> по вопросам ведения малого бизнеса и получения государственной и муниципальной поддержки</w:t>
            </w:r>
            <w:r w:rsidR="00DC7880">
              <w:rPr>
                <w:sz w:val="22"/>
                <w:szCs w:val="22"/>
              </w:rPr>
              <w:t xml:space="preserve"> </w:t>
            </w:r>
            <w:r>
              <w:rPr>
                <w:rFonts w:eastAsia="Calibri" w:cs="Arial"/>
                <w:sz w:val="22"/>
                <w:szCs w:val="22"/>
                <w:lang w:eastAsia="en-US"/>
              </w:rPr>
              <w:t>предпринимательства.</w:t>
            </w:r>
          </w:p>
          <w:p w:rsidR="00C2525C" w:rsidRDefault="00C2525C" w:rsidP="00C2525C">
            <w:pPr>
              <w:ind w:firstLine="176"/>
              <w:rPr>
                <w:rFonts w:eastAsia="Calibri" w:cs="Arial"/>
                <w:sz w:val="22"/>
                <w:szCs w:val="22"/>
                <w:lang w:eastAsia="en-US"/>
              </w:rPr>
            </w:pPr>
            <w:r>
              <w:rPr>
                <w:rFonts w:eastAsia="Calibri" w:cs="Arial"/>
                <w:sz w:val="22"/>
                <w:szCs w:val="22"/>
                <w:lang w:eastAsia="en-US"/>
              </w:rPr>
              <w:t xml:space="preserve">Поддержкой через </w:t>
            </w:r>
            <w:r w:rsidRPr="00604FDA">
              <w:rPr>
                <w:rFonts w:eastAsia="Calibri" w:cs="Arial"/>
                <w:sz w:val="22"/>
                <w:szCs w:val="22"/>
                <w:lang w:eastAsia="en-US"/>
              </w:rPr>
              <w:t xml:space="preserve">НО </w:t>
            </w:r>
            <w:r>
              <w:rPr>
                <w:rFonts w:eastAsia="Calibri" w:cs="Arial"/>
                <w:sz w:val="22"/>
                <w:szCs w:val="22"/>
                <w:lang w:eastAsia="en-US"/>
              </w:rPr>
              <w:t>«</w:t>
            </w:r>
            <w:r w:rsidRPr="00604FDA">
              <w:rPr>
                <w:rFonts w:eastAsia="Calibri" w:cs="Arial"/>
                <w:sz w:val="22"/>
                <w:szCs w:val="22"/>
                <w:lang w:eastAsia="en-US"/>
              </w:rPr>
              <w:t>Фонд микрофи</w:t>
            </w:r>
            <w:r>
              <w:rPr>
                <w:rFonts w:eastAsia="Calibri" w:cs="Arial"/>
                <w:sz w:val="22"/>
                <w:szCs w:val="22"/>
                <w:lang w:eastAsia="en-US"/>
              </w:rPr>
              <w:t xml:space="preserve">нансирования субъектов </w:t>
            </w:r>
            <w:r>
              <w:rPr>
                <w:rFonts w:eastAsia="Calibri" w:cs="Arial"/>
                <w:sz w:val="22"/>
                <w:szCs w:val="22"/>
                <w:lang w:eastAsia="en-US"/>
              </w:rPr>
              <w:lastRenderedPageBreak/>
              <w:t xml:space="preserve">малого и </w:t>
            </w:r>
            <w:r w:rsidRPr="00604FDA">
              <w:rPr>
                <w:rFonts w:eastAsia="Calibri" w:cs="Arial"/>
                <w:sz w:val="22"/>
                <w:szCs w:val="22"/>
                <w:lang w:eastAsia="en-US"/>
              </w:rPr>
              <w:t>среднего предпринимательства в Ставропольском крае</w:t>
            </w:r>
            <w:r>
              <w:rPr>
                <w:rFonts w:eastAsia="Calibri" w:cs="Arial"/>
                <w:sz w:val="22"/>
                <w:szCs w:val="22"/>
                <w:lang w:eastAsia="en-US"/>
              </w:rPr>
              <w:t>» воспользовалось 3 субъекта МСП на сумму 4 200 тыс. руб.</w:t>
            </w:r>
          </w:p>
          <w:p w:rsidR="00ED0828" w:rsidRPr="00EE5093" w:rsidRDefault="00C2525C" w:rsidP="00642717">
            <w:pPr>
              <w:ind w:firstLine="176"/>
              <w:rPr>
                <w:rFonts w:eastAsia="Calibri" w:cs="Arial"/>
                <w:sz w:val="22"/>
                <w:szCs w:val="22"/>
                <w:highlight w:val="cyan"/>
                <w:lang w:eastAsia="en-US"/>
              </w:rPr>
            </w:pPr>
            <w:r>
              <w:rPr>
                <w:rFonts w:eastAsia="Calibri" w:cs="Arial"/>
                <w:sz w:val="22"/>
                <w:szCs w:val="22"/>
                <w:lang w:eastAsia="en-US"/>
              </w:rPr>
              <w:t xml:space="preserve">Поддержкой через </w:t>
            </w:r>
            <w:r w:rsidRPr="00604FDA">
              <w:rPr>
                <w:rFonts w:eastAsia="Calibri" w:cs="Arial"/>
                <w:sz w:val="22"/>
                <w:szCs w:val="22"/>
                <w:lang w:eastAsia="en-US"/>
              </w:rPr>
              <w:t>«Гарантийный фонд Ставропольского края»</w:t>
            </w:r>
            <w:r>
              <w:rPr>
                <w:rFonts w:eastAsia="Calibri" w:cs="Arial"/>
                <w:sz w:val="22"/>
                <w:szCs w:val="22"/>
                <w:lang w:eastAsia="en-US"/>
              </w:rPr>
              <w:t xml:space="preserve"> воспользовалось  5 субъектов МСП, </w:t>
            </w:r>
            <w:r w:rsidRPr="00604FDA">
              <w:rPr>
                <w:rFonts w:eastAsia="Calibri" w:cs="Arial"/>
                <w:sz w:val="22"/>
                <w:szCs w:val="22"/>
                <w:lang w:eastAsia="en-US"/>
              </w:rPr>
              <w:t>сумма поручительств</w:t>
            </w:r>
            <w:r w:rsidR="00892F31">
              <w:rPr>
                <w:rFonts w:eastAsia="Calibri" w:cs="Arial"/>
                <w:sz w:val="22"/>
                <w:szCs w:val="22"/>
                <w:lang w:eastAsia="en-US"/>
              </w:rPr>
              <w:t xml:space="preserve"> -</w:t>
            </w:r>
            <w:r w:rsidRPr="00604FDA">
              <w:rPr>
                <w:rFonts w:eastAsia="Calibri" w:cs="Arial"/>
                <w:sz w:val="22"/>
                <w:szCs w:val="22"/>
                <w:lang w:eastAsia="en-US"/>
              </w:rPr>
              <w:t xml:space="preserve"> 34</w:t>
            </w:r>
            <w:r>
              <w:rPr>
                <w:rFonts w:eastAsia="Calibri" w:cs="Arial"/>
                <w:sz w:val="22"/>
                <w:szCs w:val="22"/>
                <w:lang w:eastAsia="en-US"/>
              </w:rPr>
              <w:t> </w:t>
            </w:r>
            <w:r w:rsidRPr="00604FDA">
              <w:rPr>
                <w:rFonts w:eastAsia="Calibri" w:cs="Arial"/>
                <w:sz w:val="22"/>
                <w:szCs w:val="22"/>
                <w:lang w:eastAsia="en-US"/>
              </w:rPr>
              <w:t>022</w:t>
            </w:r>
            <w:r>
              <w:rPr>
                <w:rFonts w:eastAsia="Calibri" w:cs="Arial"/>
                <w:sz w:val="22"/>
                <w:szCs w:val="22"/>
                <w:lang w:eastAsia="en-US"/>
              </w:rPr>
              <w:t xml:space="preserve"> тыс. руб., </w:t>
            </w:r>
            <w:r w:rsidRPr="00604FDA">
              <w:rPr>
                <w:rFonts w:eastAsia="Calibri" w:cs="Arial"/>
                <w:sz w:val="22"/>
                <w:szCs w:val="22"/>
                <w:lang w:eastAsia="en-US"/>
              </w:rPr>
              <w:t>сумма кредитов</w:t>
            </w:r>
            <w:r w:rsidR="00892F31">
              <w:rPr>
                <w:rFonts w:eastAsia="Calibri" w:cs="Arial"/>
                <w:sz w:val="22"/>
                <w:szCs w:val="22"/>
                <w:lang w:eastAsia="en-US"/>
              </w:rPr>
              <w:t xml:space="preserve"> -</w:t>
            </w:r>
            <w:r w:rsidRPr="00604FDA">
              <w:rPr>
                <w:rFonts w:eastAsia="Calibri" w:cs="Arial"/>
                <w:sz w:val="22"/>
                <w:szCs w:val="22"/>
                <w:lang w:eastAsia="en-US"/>
              </w:rPr>
              <w:t xml:space="preserve"> 67</w:t>
            </w:r>
            <w:r>
              <w:rPr>
                <w:rFonts w:eastAsia="Calibri" w:cs="Arial"/>
                <w:sz w:val="22"/>
                <w:szCs w:val="22"/>
                <w:lang w:eastAsia="en-US"/>
              </w:rPr>
              <w:t> </w:t>
            </w:r>
            <w:r w:rsidRPr="00604FDA">
              <w:rPr>
                <w:rFonts w:eastAsia="Calibri" w:cs="Arial"/>
                <w:sz w:val="22"/>
                <w:szCs w:val="22"/>
                <w:lang w:eastAsia="en-US"/>
              </w:rPr>
              <w:t>900</w:t>
            </w:r>
            <w:r>
              <w:rPr>
                <w:rFonts w:eastAsia="Calibri" w:cs="Arial"/>
                <w:sz w:val="22"/>
                <w:szCs w:val="22"/>
                <w:lang w:eastAsia="en-US"/>
              </w:rPr>
              <w:t xml:space="preserve"> тыс. руб.</w:t>
            </w:r>
          </w:p>
        </w:tc>
      </w:tr>
      <w:tr w:rsidR="00C2292B" w:rsidRPr="00D8592E" w:rsidTr="00C76D84">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14</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Проведение контрольных мероприятий с целью пресечения выявленных фактов незаконной предпринимательской деятельности</w:t>
            </w:r>
          </w:p>
          <w:p w:rsidR="00C2292B" w:rsidRPr="000519F3" w:rsidRDefault="00C2292B" w:rsidP="000519F3">
            <w:pPr>
              <w:widowControl w:val="0"/>
              <w:autoSpaceDE w:val="0"/>
              <w:autoSpaceDN w:val="0"/>
              <w:adjustRightInd w:val="0"/>
              <w:rPr>
                <w:rFonts w:eastAsia="Calibri" w:cs="Arial"/>
                <w:sz w:val="22"/>
                <w:szCs w:val="22"/>
                <w:lang w:eastAsia="en-US"/>
              </w:rPr>
            </w:pP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Отдел МВД по городу Пятигорску (здесь и далее – по согласованию), ИФНС России по городу Пятигорску Ставропольского края (далее – ИФНС, здесь и далее – по согласованию)</w:t>
            </w:r>
          </w:p>
        </w:tc>
        <w:tc>
          <w:tcPr>
            <w:tcW w:w="6804" w:type="dxa"/>
            <w:shd w:val="clear" w:color="auto" w:fill="auto"/>
          </w:tcPr>
          <w:p w:rsidR="00C2292B" w:rsidRPr="004F35AA" w:rsidRDefault="00C2292B" w:rsidP="004F35AA">
            <w:pPr>
              <w:tabs>
                <w:tab w:val="left" w:pos="748"/>
                <w:tab w:val="center" w:pos="4677"/>
                <w:tab w:val="right" w:pos="9355"/>
              </w:tabs>
              <w:ind w:firstLine="175"/>
              <w:rPr>
                <w:sz w:val="22"/>
                <w:szCs w:val="22"/>
              </w:rPr>
            </w:pPr>
            <w:r w:rsidRPr="00874980">
              <w:rPr>
                <w:sz w:val="22"/>
                <w:szCs w:val="22"/>
              </w:rPr>
              <w:t xml:space="preserve">За </w:t>
            </w:r>
            <w:r>
              <w:rPr>
                <w:sz w:val="22"/>
                <w:szCs w:val="22"/>
              </w:rPr>
              <w:t xml:space="preserve">1 </w:t>
            </w:r>
            <w:r w:rsidR="001C5CCF">
              <w:rPr>
                <w:sz w:val="22"/>
                <w:szCs w:val="22"/>
              </w:rPr>
              <w:t xml:space="preserve">полугодие </w:t>
            </w:r>
            <w:r w:rsidRPr="00874980">
              <w:rPr>
                <w:sz w:val="22"/>
                <w:szCs w:val="22"/>
              </w:rPr>
              <w:t>201</w:t>
            </w:r>
            <w:r>
              <w:rPr>
                <w:sz w:val="22"/>
                <w:szCs w:val="22"/>
              </w:rPr>
              <w:t>6</w:t>
            </w:r>
            <w:r w:rsidRPr="00874980">
              <w:rPr>
                <w:sz w:val="22"/>
                <w:szCs w:val="22"/>
              </w:rPr>
              <w:t xml:space="preserve"> год при проведении проверок по выявлению фактов незаконной предпринимательской деятельности на территории г</w:t>
            </w:r>
            <w:r>
              <w:rPr>
                <w:sz w:val="22"/>
                <w:szCs w:val="22"/>
              </w:rPr>
              <w:t>.</w:t>
            </w:r>
            <w:r w:rsidRPr="00874980">
              <w:rPr>
                <w:sz w:val="22"/>
                <w:szCs w:val="22"/>
              </w:rPr>
              <w:t xml:space="preserve"> Пятигорска выявлено </w:t>
            </w:r>
            <w:r w:rsidR="001C5CCF">
              <w:rPr>
                <w:sz w:val="22"/>
                <w:szCs w:val="22"/>
              </w:rPr>
              <w:t>14</w:t>
            </w:r>
            <w:r>
              <w:rPr>
                <w:sz w:val="22"/>
                <w:szCs w:val="22"/>
              </w:rPr>
              <w:t>2</w:t>
            </w:r>
            <w:r w:rsidRPr="00874980">
              <w:rPr>
                <w:sz w:val="22"/>
                <w:szCs w:val="22"/>
              </w:rPr>
              <w:t xml:space="preserve">  факт</w:t>
            </w:r>
            <w:r>
              <w:rPr>
                <w:sz w:val="22"/>
                <w:szCs w:val="22"/>
              </w:rPr>
              <w:t>а</w:t>
            </w:r>
            <w:r w:rsidRPr="00874980">
              <w:rPr>
                <w:sz w:val="22"/>
                <w:szCs w:val="22"/>
              </w:rPr>
              <w:t xml:space="preserve"> осуществления деятельности без государственной регистрации в качестве юридического лица или индивидуального предпринимателя. В результате проверок составлен</w:t>
            </w:r>
            <w:r>
              <w:rPr>
                <w:sz w:val="22"/>
                <w:szCs w:val="22"/>
              </w:rPr>
              <w:t>о</w:t>
            </w:r>
            <w:r w:rsidR="001C5CCF">
              <w:rPr>
                <w:sz w:val="22"/>
                <w:szCs w:val="22"/>
              </w:rPr>
              <w:t>14</w:t>
            </w:r>
            <w:r>
              <w:rPr>
                <w:sz w:val="22"/>
                <w:szCs w:val="22"/>
              </w:rPr>
              <w:t xml:space="preserve">2 </w:t>
            </w:r>
            <w:r w:rsidRPr="00874980">
              <w:rPr>
                <w:sz w:val="22"/>
                <w:szCs w:val="22"/>
              </w:rPr>
              <w:t>протокол</w:t>
            </w:r>
            <w:r>
              <w:rPr>
                <w:sz w:val="22"/>
                <w:szCs w:val="22"/>
              </w:rPr>
              <w:t>а</w:t>
            </w:r>
            <w:r w:rsidRPr="00874980">
              <w:rPr>
                <w:sz w:val="22"/>
                <w:szCs w:val="22"/>
              </w:rPr>
              <w:t xml:space="preserve"> об административных правонарушениях, предусматривающие ответственность по ч. 1 ст. 14.1 КоАП РФ</w:t>
            </w:r>
            <w:r>
              <w:rPr>
                <w:sz w:val="22"/>
                <w:szCs w:val="22"/>
              </w:rPr>
              <w:t>,</w:t>
            </w:r>
            <w:r w:rsidRPr="00874980">
              <w:rPr>
                <w:sz w:val="22"/>
                <w:szCs w:val="22"/>
              </w:rPr>
              <w:t xml:space="preserve"> для принятия решения о привлечении к административной ответственности материалы проверок направлены в Миро</w:t>
            </w:r>
            <w:r>
              <w:rPr>
                <w:sz w:val="22"/>
                <w:szCs w:val="22"/>
              </w:rPr>
              <w:t>вой суд г. Пятигорска. Кроме того, составлен</w:t>
            </w:r>
            <w:r w:rsidR="00C76D84">
              <w:rPr>
                <w:sz w:val="22"/>
                <w:szCs w:val="22"/>
              </w:rPr>
              <w:t>о</w:t>
            </w:r>
            <w:r w:rsidR="001C5CCF">
              <w:rPr>
                <w:sz w:val="22"/>
                <w:szCs w:val="22"/>
              </w:rPr>
              <w:t>7</w:t>
            </w:r>
            <w:r>
              <w:rPr>
                <w:sz w:val="22"/>
                <w:szCs w:val="22"/>
              </w:rPr>
              <w:t xml:space="preserve"> акт</w:t>
            </w:r>
            <w:r w:rsidR="001C5CCF">
              <w:rPr>
                <w:sz w:val="22"/>
                <w:szCs w:val="22"/>
              </w:rPr>
              <w:t>ов</w:t>
            </w:r>
            <w:r>
              <w:rPr>
                <w:sz w:val="22"/>
                <w:szCs w:val="22"/>
              </w:rPr>
              <w:t xml:space="preserve"> о </w:t>
            </w:r>
            <w:r w:rsidR="001C5CCF">
              <w:rPr>
                <w:sz w:val="22"/>
                <w:szCs w:val="22"/>
              </w:rPr>
              <w:t>привлечении лиц</w:t>
            </w:r>
            <w:r w:rsidRPr="004F35AA">
              <w:rPr>
                <w:sz w:val="22"/>
                <w:szCs w:val="22"/>
              </w:rPr>
              <w:t xml:space="preserve"> к ответственности, предусмотренной п. 2 ст. 116 НК РФ</w:t>
            </w:r>
            <w:r>
              <w:rPr>
                <w:sz w:val="22"/>
                <w:szCs w:val="22"/>
              </w:rPr>
              <w:t>, решени</w:t>
            </w:r>
            <w:r w:rsidR="00C76D84">
              <w:rPr>
                <w:sz w:val="22"/>
                <w:szCs w:val="22"/>
              </w:rPr>
              <w:t>я</w:t>
            </w:r>
            <w:r>
              <w:rPr>
                <w:sz w:val="22"/>
                <w:szCs w:val="22"/>
              </w:rPr>
              <w:t xml:space="preserve"> по котор</w:t>
            </w:r>
            <w:r w:rsidR="00C76D84">
              <w:rPr>
                <w:sz w:val="22"/>
                <w:szCs w:val="22"/>
              </w:rPr>
              <w:t>ым</w:t>
            </w:r>
            <w:r>
              <w:rPr>
                <w:sz w:val="22"/>
                <w:szCs w:val="22"/>
              </w:rPr>
              <w:t xml:space="preserve"> буд</w:t>
            </w:r>
            <w:r w:rsidR="00C76D84">
              <w:rPr>
                <w:sz w:val="22"/>
                <w:szCs w:val="22"/>
              </w:rPr>
              <w:t>ут</w:t>
            </w:r>
            <w:r>
              <w:rPr>
                <w:sz w:val="22"/>
                <w:szCs w:val="22"/>
              </w:rPr>
              <w:t xml:space="preserve"> принят</w:t>
            </w:r>
            <w:r w:rsidR="00C76D84">
              <w:rPr>
                <w:sz w:val="22"/>
                <w:szCs w:val="22"/>
              </w:rPr>
              <w:t>ы</w:t>
            </w:r>
            <w:r>
              <w:rPr>
                <w:sz w:val="22"/>
                <w:szCs w:val="22"/>
              </w:rPr>
              <w:t xml:space="preserve"> в установленные законодательством сроки.</w:t>
            </w:r>
          </w:p>
          <w:p w:rsidR="00C2292B" w:rsidRPr="004F35AA" w:rsidRDefault="00C2292B" w:rsidP="001C5CCF">
            <w:pPr>
              <w:tabs>
                <w:tab w:val="left" w:pos="748"/>
                <w:tab w:val="center" w:pos="4677"/>
                <w:tab w:val="right" w:pos="9355"/>
              </w:tabs>
              <w:ind w:firstLine="175"/>
              <w:rPr>
                <w:sz w:val="22"/>
                <w:szCs w:val="22"/>
              </w:rPr>
            </w:pPr>
            <w:r w:rsidRPr="004F35AA">
              <w:rPr>
                <w:sz w:val="22"/>
                <w:szCs w:val="22"/>
              </w:rPr>
              <w:t xml:space="preserve">Согласно постановлениям Мирового суда по административным материалам ч. 1 ст. 14.1 КоАП РФ, поступившим в адрес ОМВД по городу Пятигорску, сумма штрафов составила </w:t>
            </w:r>
            <w:r w:rsidR="001C5CCF">
              <w:rPr>
                <w:sz w:val="22"/>
                <w:szCs w:val="22"/>
              </w:rPr>
              <w:t>47</w:t>
            </w:r>
            <w:r>
              <w:rPr>
                <w:sz w:val="22"/>
                <w:szCs w:val="22"/>
              </w:rPr>
              <w:t xml:space="preserve"> 0</w:t>
            </w:r>
            <w:r w:rsidRPr="004F35AA">
              <w:rPr>
                <w:sz w:val="22"/>
                <w:szCs w:val="22"/>
              </w:rPr>
              <w:t>00 руб.</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Проведение обучающих семинаров, конференций, круглых столов по вопросам развития субъектов малого и среднего предпринимательства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1750A0" w:rsidRDefault="001750A0" w:rsidP="00642717">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xml:space="preserve">В феврале 2016 г. состоялась встреча представителей предпринимательского сообщества города (25 представителей бизнеса) с Уполномоченным по защите прав предпринимателей в Ставропольском крае, на которой обсуждены актуальные вопросы бизнес-сообщества, меры по повышению эффективности работы бизнеса и улучшения инвестиционного климата. </w:t>
            </w:r>
          </w:p>
          <w:p w:rsidR="001750A0" w:rsidRDefault="001750A0" w:rsidP="00642717">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xml:space="preserve">В марте 2016 </w:t>
            </w:r>
            <w:r w:rsidR="002C5350">
              <w:rPr>
                <w:rFonts w:eastAsia="Calibri" w:cs="Arial"/>
                <w:sz w:val="22"/>
                <w:szCs w:val="22"/>
                <w:lang w:eastAsia="en-US"/>
              </w:rPr>
              <w:t xml:space="preserve">г. </w:t>
            </w:r>
            <w:r>
              <w:rPr>
                <w:rFonts w:eastAsia="Calibri" w:cs="Arial"/>
                <w:sz w:val="22"/>
                <w:szCs w:val="22"/>
                <w:lang w:eastAsia="en-US"/>
              </w:rPr>
              <w:t>проведен «круглый стол» с участием организаций санаторно-курортного и туристического комплексов и ВУЗов города по вопросу взаимодействия в области кадровой политики. На встрече обсуждались критерии подбора кадров в организациях туристической сферы, а также необходимость соблюдения баланса интересов выпускников ВУЗов и работодателей. В мероприятии приняли участие представители 3 ВУЗов и 15 организаций санаторно-курортного и туристического комплексов.</w:t>
            </w:r>
          </w:p>
          <w:p w:rsidR="001750A0" w:rsidRPr="000519F3" w:rsidRDefault="001750A0" w:rsidP="00642717">
            <w:pPr>
              <w:widowControl w:val="0"/>
              <w:autoSpaceDE w:val="0"/>
              <w:autoSpaceDN w:val="0"/>
              <w:adjustRightInd w:val="0"/>
              <w:ind w:firstLine="176"/>
              <w:rPr>
                <w:rFonts w:eastAsia="Calibri" w:cs="Arial"/>
                <w:sz w:val="22"/>
                <w:szCs w:val="22"/>
                <w:lang w:eastAsia="en-US"/>
              </w:rPr>
            </w:pPr>
            <w:r w:rsidRPr="00E71E6C">
              <w:rPr>
                <w:rFonts w:eastAsia="Calibri" w:cs="Arial"/>
                <w:sz w:val="22"/>
                <w:szCs w:val="22"/>
                <w:lang w:eastAsia="en-US"/>
              </w:rPr>
              <w:t xml:space="preserve">В мае 2016 </w:t>
            </w:r>
            <w:r w:rsidR="002C5350" w:rsidRPr="00E71E6C">
              <w:rPr>
                <w:rFonts w:eastAsia="Calibri" w:cs="Arial"/>
                <w:sz w:val="22"/>
                <w:szCs w:val="22"/>
                <w:lang w:eastAsia="en-US"/>
              </w:rPr>
              <w:t xml:space="preserve">г. </w:t>
            </w:r>
            <w:r w:rsidR="00E71E6C" w:rsidRPr="00E71E6C">
              <w:rPr>
                <w:rFonts w:eastAsia="Calibri" w:cs="Arial"/>
                <w:sz w:val="22"/>
                <w:szCs w:val="22"/>
                <w:lang w:eastAsia="en-US"/>
              </w:rPr>
              <w:t xml:space="preserve">совместно с Торгово-промышленной палатой города Пятигорска </w:t>
            </w:r>
            <w:r w:rsidRPr="00E71E6C">
              <w:rPr>
                <w:rFonts w:eastAsia="Calibri" w:cs="Arial"/>
                <w:sz w:val="22"/>
                <w:szCs w:val="22"/>
                <w:lang w:eastAsia="en-US"/>
              </w:rPr>
              <w:t xml:space="preserve">проведен </w:t>
            </w:r>
            <w:r w:rsidR="00E71E6C" w:rsidRPr="00E71E6C">
              <w:rPr>
                <w:rFonts w:eastAsia="Calibri" w:cs="Arial"/>
                <w:sz w:val="22"/>
                <w:szCs w:val="22"/>
                <w:lang w:eastAsia="en-US"/>
              </w:rPr>
              <w:t xml:space="preserve">круглый стол для </w:t>
            </w:r>
            <w:r w:rsidR="00E71E6C" w:rsidRPr="00E71E6C">
              <w:rPr>
                <w:rFonts w:cs="Arial"/>
                <w:sz w:val="22"/>
                <w:szCs w:val="22"/>
              </w:rPr>
              <w:t xml:space="preserve">субъектов малого и среднего </w:t>
            </w:r>
            <w:r w:rsidR="00E71E6C" w:rsidRPr="00E71E6C">
              <w:rPr>
                <w:rFonts w:cs="Arial"/>
                <w:sz w:val="22"/>
                <w:szCs w:val="22"/>
              </w:rPr>
              <w:lastRenderedPageBreak/>
              <w:t>предпринимательства</w:t>
            </w:r>
            <w:r w:rsidR="00E71E6C" w:rsidRPr="00E71E6C">
              <w:rPr>
                <w:rFonts w:eastAsia="Calibri" w:cs="Arial"/>
                <w:sz w:val="22"/>
                <w:szCs w:val="22"/>
                <w:lang w:eastAsia="en-US"/>
              </w:rPr>
              <w:t xml:space="preserve">, на котором в рамках празднования </w:t>
            </w:r>
            <w:r w:rsidR="00E71E6C" w:rsidRPr="00E71E6C">
              <w:rPr>
                <w:sz w:val="22"/>
                <w:szCs w:val="22"/>
              </w:rPr>
              <w:t>Дня российского предпринимательства</w:t>
            </w:r>
            <w:r w:rsidR="00E71E6C" w:rsidRPr="00E71E6C">
              <w:rPr>
                <w:rFonts w:eastAsia="Calibri" w:cs="Arial"/>
                <w:sz w:val="22"/>
                <w:szCs w:val="22"/>
                <w:lang w:eastAsia="en-US"/>
              </w:rPr>
              <w:t xml:space="preserve"> состоялось оглашение результатов и торжественное награждение победителей </w:t>
            </w:r>
            <w:r w:rsidRPr="00E71E6C">
              <w:rPr>
                <w:rFonts w:eastAsia="Calibri" w:cs="Arial"/>
                <w:sz w:val="22"/>
                <w:szCs w:val="22"/>
                <w:lang w:eastAsia="en-US"/>
              </w:rPr>
              <w:t>ежегодн</w:t>
            </w:r>
            <w:r w:rsidR="00E71E6C" w:rsidRPr="00E71E6C">
              <w:rPr>
                <w:rFonts w:eastAsia="Calibri" w:cs="Arial"/>
                <w:sz w:val="22"/>
                <w:szCs w:val="22"/>
                <w:lang w:eastAsia="en-US"/>
              </w:rPr>
              <w:t>ого</w:t>
            </w:r>
            <w:r w:rsidR="00642717">
              <w:rPr>
                <w:rFonts w:eastAsia="Calibri" w:cs="Arial"/>
                <w:sz w:val="22"/>
                <w:szCs w:val="22"/>
                <w:lang w:eastAsia="en-US"/>
              </w:rPr>
              <w:t xml:space="preserve"> </w:t>
            </w:r>
            <w:r w:rsidRPr="00E71E6C">
              <w:rPr>
                <w:sz w:val="22"/>
                <w:szCs w:val="22"/>
              </w:rPr>
              <w:t>городско</w:t>
            </w:r>
            <w:r w:rsidR="00E71E6C" w:rsidRPr="00E71E6C">
              <w:rPr>
                <w:sz w:val="22"/>
                <w:szCs w:val="22"/>
              </w:rPr>
              <w:t>го</w:t>
            </w:r>
            <w:r w:rsidRPr="00E71E6C">
              <w:rPr>
                <w:sz w:val="22"/>
                <w:szCs w:val="22"/>
              </w:rPr>
              <w:t xml:space="preserve"> конкурс</w:t>
            </w:r>
            <w:r w:rsidR="00E71E6C" w:rsidRPr="00E71E6C">
              <w:rPr>
                <w:sz w:val="22"/>
                <w:szCs w:val="22"/>
              </w:rPr>
              <w:t>а</w:t>
            </w:r>
            <w:r w:rsidRPr="00E71E6C">
              <w:rPr>
                <w:sz w:val="22"/>
                <w:szCs w:val="22"/>
              </w:rPr>
              <w:t xml:space="preserve"> на звание «Предприниматель года»</w:t>
            </w:r>
            <w:r w:rsidRPr="00E71E6C">
              <w:rPr>
                <w:rFonts w:eastAsia="Calibri" w:cs="Arial"/>
                <w:sz w:val="22"/>
                <w:szCs w:val="22"/>
                <w:lang w:eastAsia="en-US"/>
              </w:rPr>
              <w:t>(6 субъектов МСП</w:t>
            </w:r>
            <w:r w:rsidR="00CD6488" w:rsidRPr="00E71E6C">
              <w:rPr>
                <w:rFonts w:eastAsia="Calibri" w:cs="Arial"/>
                <w:sz w:val="22"/>
                <w:szCs w:val="22"/>
                <w:lang w:eastAsia="en-US"/>
              </w:rPr>
              <w:t>, занявших 1,2 и 3 места в двух номинациях</w:t>
            </w:r>
            <w:r w:rsidRPr="00E71E6C">
              <w:rPr>
                <w:rFonts w:eastAsia="Calibri" w:cs="Arial"/>
                <w:sz w:val="22"/>
                <w:szCs w:val="22"/>
                <w:lang w:eastAsia="en-US"/>
              </w:rPr>
              <w:t>).</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63630A">
              <w:rPr>
                <w:rFonts w:cs="Arial"/>
                <w:sz w:val="22"/>
                <w:szCs w:val="22"/>
              </w:rPr>
              <w:lastRenderedPageBreak/>
              <w:t>16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Оказание содействия в выставочной деятельности субъектам малого и среднего предпринимательства, проведение выставочно-ярмарочных мероприятий, конкурсов с их участием</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C2292B" w:rsidRPr="00E62C7C" w:rsidRDefault="000D641A" w:rsidP="00642717">
            <w:pPr>
              <w:widowControl w:val="0"/>
              <w:autoSpaceDE w:val="0"/>
              <w:autoSpaceDN w:val="0"/>
              <w:adjustRightInd w:val="0"/>
              <w:ind w:firstLine="176"/>
              <w:rPr>
                <w:rFonts w:eastAsia="Calibri" w:cs="Arial"/>
                <w:color w:val="FF0000"/>
                <w:sz w:val="22"/>
                <w:szCs w:val="22"/>
                <w:lang w:eastAsia="en-US"/>
              </w:rPr>
            </w:pPr>
            <w:r w:rsidRPr="008664B9">
              <w:rPr>
                <w:rFonts w:eastAsia="Calibri" w:cs="Arial"/>
                <w:sz w:val="22"/>
                <w:szCs w:val="22"/>
                <w:lang w:eastAsia="en-US"/>
              </w:rPr>
              <w:t xml:space="preserve">Разработан проект постановления администрации города Пятигорска </w:t>
            </w:r>
            <w:r w:rsidRPr="008664B9">
              <w:rPr>
                <w:sz w:val="22"/>
                <w:szCs w:val="22"/>
              </w:rPr>
              <w:t>о предоставлении субсидий на возмещение части затрат субъектов малого и среднего предпринимательства на участие в специализированных выставках (ярмарках</w:t>
            </w:r>
            <w:r>
              <w:rPr>
                <w:sz w:val="22"/>
                <w:szCs w:val="22"/>
              </w:rPr>
              <w:t>)</w:t>
            </w:r>
          </w:p>
        </w:tc>
      </w:tr>
      <w:tr w:rsidR="00C2292B" w:rsidRPr="00D8592E" w:rsidTr="00E65CC8">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17</w:t>
            </w:r>
          </w:p>
        </w:tc>
        <w:tc>
          <w:tcPr>
            <w:tcW w:w="4394" w:type="dxa"/>
            <w:shd w:val="clear" w:color="auto" w:fill="auto"/>
          </w:tcPr>
          <w:p w:rsidR="00C2292B" w:rsidRPr="00642717" w:rsidRDefault="00C2292B"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Разработка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642717" w:rsidRDefault="00E65CC8" w:rsidP="00E65CC8">
            <w:pPr>
              <w:widowControl w:val="0"/>
              <w:autoSpaceDE w:val="0"/>
              <w:autoSpaceDN w:val="0"/>
              <w:adjustRightInd w:val="0"/>
              <w:ind w:firstLine="176"/>
              <w:rPr>
                <w:color w:val="000000"/>
                <w:sz w:val="22"/>
                <w:szCs w:val="22"/>
              </w:rPr>
            </w:pPr>
            <w:r w:rsidRPr="00642717">
              <w:rPr>
                <w:rFonts w:eastAsia="Calibri"/>
                <w:color w:val="000000"/>
                <w:sz w:val="22"/>
                <w:szCs w:val="22"/>
                <w:lang w:eastAsia="en-US"/>
              </w:rPr>
              <w:t>Принято постановление  администрации города Пятигорска от 11.04.2016 № 1097 «</w:t>
            </w:r>
            <w:r w:rsidRPr="00642717">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w:t>
            </w:r>
            <w:r w:rsidR="00BD16D8" w:rsidRPr="00642717">
              <w:rPr>
                <w:color w:val="000000"/>
                <w:sz w:val="22"/>
                <w:szCs w:val="22"/>
                <w:shd w:val="clear" w:color="auto" w:fill="FFFFFF"/>
              </w:rPr>
              <w:t>.</w:t>
            </w:r>
          </w:p>
        </w:tc>
      </w:tr>
      <w:tr w:rsidR="00C2292B" w:rsidRPr="00D8592E" w:rsidTr="00E65CC8">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18</w:t>
            </w:r>
          </w:p>
        </w:tc>
        <w:tc>
          <w:tcPr>
            <w:tcW w:w="4394" w:type="dxa"/>
            <w:shd w:val="clear" w:color="auto" w:fill="auto"/>
          </w:tcPr>
          <w:p w:rsidR="00C2292B" w:rsidRPr="00642717" w:rsidRDefault="00C2292B" w:rsidP="000519F3">
            <w:pPr>
              <w:pStyle w:val="ab"/>
              <w:widowControl w:val="0"/>
              <w:autoSpaceDE w:val="0"/>
              <w:autoSpaceDN w:val="0"/>
              <w:adjustRightInd w:val="0"/>
              <w:ind w:right="-198"/>
              <w:rPr>
                <w:rFonts w:cs="Arial"/>
                <w:sz w:val="22"/>
                <w:szCs w:val="22"/>
              </w:rPr>
            </w:pPr>
            <w:r w:rsidRPr="00642717">
              <w:rPr>
                <w:rFonts w:eastAsia="Calibri" w:cs="Arial"/>
                <w:sz w:val="22"/>
                <w:szCs w:val="22"/>
                <w:lang w:eastAsia="en-US"/>
              </w:rPr>
              <w:t>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642717" w:rsidRDefault="00E65CC8" w:rsidP="00E65CC8">
            <w:pPr>
              <w:widowControl w:val="0"/>
              <w:autoSpaceDE w:val="0"/>
              <w:autoSpaceDN w:val="0"/>
              <w:adjustRightInd w:val="0"/>
              <w:ind w:firstLine="176"/>
              <w:rPr>
                <w:color w:val="000000"/>
                <w:sz w:val="22"/>
                <w:szCs w:val="22"/>
              </w:rPr>
            </w:pPr>
            <w:r w:rsidRPr="00642717">
              <w:rPr>
                <w:rFonts w:eastAsia="Calibri"/>
                <w:color w:val="000000"/>
                <w:sz w:val="22"/>
                <w:szCs w:val="22"/>
                <w:lang w:eastAsia="en-US"/>
              </w:rPr>
              <w:t>Принято постановление  администрации города Пятигорска от 11.04.2016 № 1096 «</w:t>
            </w:r>
            <w:r w:rsidRPr="00642717">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r w:rsidR="00BD16D8" w:rsidRPr="00642717">
              <w:rPr>
                <w:color w:val="000000"/>
                <w:sz w:val="22"/>
                <w:szCs w:val="22"/>
                <w:shd w:val="clear" w:color="auto" w:fill="FFFFFF"/>
              </w:rPr>
              <w:t>.</w:t>
            </w:r>
            <w:r w:rsidRPr="00642717">
              <w:rPr>
                <w:color w:val="000000"/>
                <w:sz w:val="22"/>
                <w:szCs w:val="22"/>
              </w:rPr>
              <w:br/>
            </w:r>
          </w:p>
        </w:tc>
      </w:tr>
      <w:tr w:rsidR="00C2292B" w:rsidRPr="00D8592E" w:rsidTr="00E65CC8">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19</w:t>
            </w:r>
          </w:p>
        </w:tc>
        <w:tc>
          <w:tcPr>
            <w:tcW w:w="4394" w:type="dxa"/>
            <w:shd w:val="clear" w:color="auto" w:fill="auto"/>
          </w:tcPr>
          <w:p w:rsidR="00C2292B" w:rsidRPr="00642717" w:rsidRDefault="00C2292B"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Разработка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642717" w:rsidRDefault="00E65CC8" w:rsidP="00E65CC8">
            <w:pPr>
              <w:widowControl w:val="0"/>
              <w:autoSpaceDE w:val="0"/>
              <w:autoSpaceDN w:val="0"/>
              <w:adjustRightInd w:val="0"/>
              <w:ind w:firstLine="176"/>
              <w:rPr>
                <w:color w:val="000000"/>
                <w:sz w:val="22"/>
                <w:szCs w:val="22"/>
              </w:rPr>
            </w:pPr>
            <w:r w:rsidRPr="00642717">
              <w:rPr>
                <w:rFonts w:eastAsia="Calibri"/>
                <w:color w:val="000000"/>
                <w:sz w:val="22"/>
                <w:szCs w:val="22"/>
                <w:lang w:eastAsia="en-US"/>
              </w:rPr>
              <w:t>Принято постановление  администрации города Пятигорска от 11.04.2016 № 1095 «</w:t>
            </w:r>
            <w:r w:rsidRPr="00642717">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BD16D8" w:rsidRPr="00642717">
              <w:rPr>
                <w:color w:val="000000"/>
                <w:sz w:val="22"/>
                <w:szCs w:val="22"/>
                <w:shd w:val="clear" w:color="auto" w:fill="FFFFFF"/>
              </w:rPr>
              <w:t>.</w:t>
            </w:r>
            <w:r w:rsidRPr="00642717">
              <w:rPr>
                <w:color w:val="000000"/>
                <w:sz w:val="22"/>
                <w:szCs w:val="22"/>
              </w:rPr>
              <w:br/>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w:t>
            </w:r>
            <w:r w:rsidRPr="000519F3">
              <w:rPr>
                <w:rFonts w:cs="Arial"/>
                <w:b/>
                <w:sz w:val="22"/>
                <w:szCs w:val="22"/>
              </w:rPr>
              <w:t>. Поддержка отраслей экономики</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Жилищное строительство и жилищно-коммунальное хозяйство</w:t>
            </w:r>
          </w:p>
        </w:tc>
      </w:tr>
      <w:tr w:rsidR="00C2292B" w:rsidRPr="00D8592E" w:rsidTr="005722E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Мониторинг ситуации в области долевого строительства и принятие своевременных мер по предотвращению появления проблемных объектов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0519F3">
            <w:pPr>
              <w:widowControl w:val="0"/>
              <w:autoSpaceDE w:val="0"/>
              <w:autoSpaceDN w:val="0"/>
              <w:adjustRightInd w:val="0"/>
              <w:ind w:left="34"/>
              <w:jc w:val="center"/>
              <w:rPr>
                <w:rFonts w:cs="Arial"/>
                <w:sz w:val="22"/>
                <w:szCs w:val="22"/>
              </w:rPr>
            </w:pPr>
            <w:r w:rsidRPr="000519F3">
              <w:rPr>
                <w:rFonts w:cs="Arial"/>
                <w:sz w:val="22"/>
                <w:szCs w:val="22"/>
              </w:rPr>
              <w:t xml:space="preserve">МУ «Управление архитектуры, строительства и жилищно-коммунального хозяйства администрации </w:t>
            </w:r>
            <w:r w:rsidRPr="000519F3">
              <w:rPr>
                <w:rFonts w:cs="Arial"/>
                <w:sz w:val="22"/>
                <w:szCs w:val="22"/>
              </w:rPr>
              <w:lastRenderedPageBreak/>
              <w:t>города Пятигорска» (далее – Управление архитектуры)</w:t>
            </w:r>
          </w:p>
        </w:tc>
        <w:tc>
          <w:tcPr>
            <w:tcW w:w="6804" w:type="dxa"/>
            <w:shd w:val="clear" w:color="auto" w:fill="auto"/>
          </w:tcPr>
          <w:p w:rsidR="006144AC" w:rsidRPr="005722EE" w:rsidRDefault="006144AC" w:rsidP="006144AC">
            <w:pPr>
              <w:ind w:left="34" w:right="34" w:firstLine="142"/>
              <w:rPr>
                <w:sz w:val="22"/>
                <w:szCs w:val="22"/>
              </w:rPr>
            </w:pPr>
            <w:r w:rsidRPr="005722EE">
              <w:rPr>
                <w:sz w:val="22"/>
                <w:szCs w:val="22"/>
              </w:rPr>
              <w:lastRenderedPageBreak/>
              <w:t>На территории города ведется строительство 42 многоквартирных жилых домов, из которых в 14 с гражданами заключены договора долевого участия. Всего заключено 427 договоров долевого участия. В настоящее время на рассмотрении находится один многоквартирный дом с участием дольщиков, для получения разрешения на ввод объекта в эксплуатацию.</w:t>
            </w:r>
          </w:p>
          <w:p w:rsidR="006144AC" w:rsidRPr="005722EE" w:rsidRDefault="006144AC" w:rsidP="006144AC">
            <w:pPr>
              <w:ind w:left="34" w:right="34" w:firstLine="142"/>
              <w:rPr>
                <w:sz w:val="22"/>
                <w:szCs w:val="22"/>
                <w:lang w:eastAsia="ar-SA"/>
              </w:rPr>
            </w:pPr>
            <w:r w:rsidRPr="005722EE">
              <w:rPr>
                <w:sz w:val="22"/>
                <w:szCs w:val="22"/>
                <w:lang w:eastAsia="ar-SA"/>
              </w:rPr>
              <w:t>6 многоквартирных домов с плановым сроком сдачи в 2016 году</w:t>
            </w:r>
          </w:p>
          <w:p w:rsidR="006144AC" w:rsidRPr="005722EE" w:rsidRDefault="006144AC" w:rsidP="006144AC">
            <w:pPr>
              <w:ind w:left="34" w:right="34" w:firstLine="142"/>
              <w:rPr>
                <w:sz w:val="22"/>
                <w:szCs w:val="22"/>
                <w:lang w:eastAsia="ar-SA"/>
              </w:rPr>
            </w:pPr>
            <w:r w:rsidRPr="005722EE">
              <w:rPr>
                <w:sz w:val="22"/>
                <w:szCs w:val="22"/>
                <w:lang w:eastAsia="ar-SA"/>
              </w:rPr>
              <w:lastRenderedPageBreak/>
              <w:t>6 объектов с плановым сроком сдачи в 2017 году</w:t>
            </w:r>
          </w:p>
          <w:p w:rsidR="006144AC" w:rsidRPr="005722EE" w:rsidRDefault="006144AC" w:rsidP="006144AC">
            <w:pPr>
              <w:ind w:left="34" w:right="34" w:firstLine="142"/>
              <w:rPr>
                <w:sz w:val="22"/>
                <w:szCs w:val="22"/>
                <w:lang w:eastAsia="ar-SA"/>
              </w:rPr>
            </w:pPr>
            <w:r w:rsidRPr="005722EE">
              <w:rPr>
                <w:sz w:val="22"/>
                <w:szCs w:val="22"/>
                <w:lang w:eastAsia="ar-SA"/>
              </w:rPr>
              <w:t>2 объекта с плановым сроком сдачи в 2018 году</w:t>
            </w:r>
          </w:p>
          <w:p w:rsidR="006144AC" w:rsidRPr="000519F3" w:rsidRDefault="006144AC" w:rsidP="006144AC">
            <w:pPr>
              <w:pStyle w:val="ab"/>
              <w:widowControl w:val="0"/>
              <w:autoSpaceDE w:val="0"/>
              <w:autoSpaceDN w:val="0"/>
              <w:adjustRightInd w:val="0"/>
              <w:ind w:left="34" w:right="34" w:firstLine="142"/>
              <w:rPr>
                <w:rFonts w:cs="Arial"/>
                <w:iCs/>
                <w:sz w:val="22"/>
                <w:szCs w:val="22"/>
              </w:rPr>
            </w:pPr>
            <w:r w:rsidRPr="005722EE">
              <w:rPr>
                <w:sz w:val="22"/>
                <w:szCs w:val="22"/>
              </w:rPr>
              <w:t>В настоящее время имеется один проблемный объект – застройщик ЗАО «Аверс инжиниринг» по ул. Огородной. Данный многоквартирный дом достроен, однако имеются недоработки, застройщик испытывает финансовые затруднения. Администрацией города ведется работа по оказанию содействия застройщику в вводе в эксплуатацию объекта.</w:t>
            </w:r>
          </w:p>
        </w:tc>
      </w:tr>
      <w:tr w:rsidR="00C2292B" w:rsidRPr="00D8592E" w:rsidTr="00B5710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Мониторинг задолженности предприятий, управляющих компаний, населения перед ресурсоснабжающими организациями</w:t>
            </w:r>
          </w:p>
        </w:tc>
        <w:tc>
          <w:tcPr>
            <w:tcW w:w="1276" w:type="dxa"/>
            <w:shd w:val="clear" w:color="auto" w:fill="auto"/>
          </w:tcPr>
          <w:p w:rsidR="00C2292B" w:rsidRPr="000519F3" w:rsidRDefault="00C2292B"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5722EE" w:rsidRPr="00B57100" w:rsidRDefault="005722EE" w:rsidP="00B57100">
            <w:pPr>
              <w:ind w:firstLine="176"/>
              <w:rPr>
                <w:sz w:val="22"/>
                <w:szCs w:val="22"/>
              </w:rPr>
            </w:pPr>
            <w:r w:rsidRPr="00B57100">
              <w:rPr>
                <w:sz w:val="22"/>
                <w:szCs w:val="22"/>
              </w:rPr>
              <w:t>По результатам мониторинга задолженность перед ресурсоснабжающими  организациями</w:t>
            </w:r>
            <w:r w:rsidR="00CB2E34">
              <w:rPr>
                <w:color w:val="FF0000"/>
                <w:sz w:val="22"/>
                <w:szCs w:val="22"/>
              </w:rPr>
              <w:t xml:space="preserve"> </w:t>
            </w:r>
            <w:r w:rsidR="00336422" w:rsidRPr="00336422">
              <w:rPr>
                <w:sz w:val="22"/>
                <w:szCs w:val="22"/>
              </w:rPr>
              <w:t>на 01.07.2016 г.</w:t>
            </w:r>
            <w:r w:rsidRPr="00B57100">
              <w:rPr>
                <w:sz w:val="22"/>
                <w:szCs w:val="22"/>
              </w:rPr>
              <w:t xml:space="preserve"> составляет:</w:t>
            </w:r>
          </w:p>
          <w:p w:rsidR="005722EE" w:rsidRPr="00B57100" w:rsidRDefault="005722EE" w:rsidP="00B57100">
            <w:pPr>
              <w:ind w:firstLine="176"/>
              <w:rPr>
                <w:sz w:val="22"/>
                <w:szCs w:val="22"/>
              </w:rPr>
            </w:pPr>
            <w:r w:rsidRPr="00B57100">
              <w:rPr>
                <w:sz w:val="22"/>
                <w:szCs w:val="22"/>
              </w:rPr>
              <w:t>- газ- 460</w:t>
            </w:r>
            <w:r w:rsidR="00B57100" w:rsidRPr="00B57100">
              <w:rPr>
                <w:sz w:val="22"/>
                <w:szCs w:val="22"/>
              </w:rPr>
              <w:t>,</w:t>
            </w:r>
            <w:r w:rsidRPr="00B57100">
              <w:rPr>
                <w:sz w:val="22"/>
                <w:szCs w:val="22"/>
              </w:rPr>
              <w:t>5</w:t>
            </w:r>
            <w:r w:rsidR="00B57100" w:rsidRPr="00B57100">
              <w:rPr>
                <w:sz w:val="22"/>
                <w:szCs w:val="22"/>
              </w:rPr>
              <w:t xml:space="preserve"> м</w:t>
            </w:r>
            <w:r w:rsidRPr="00B57100">
              <w:rPr>
                <w:sz w:val="22"/>
                <w:szCs w:val="22"/>
              </w:rPr>
              <w:t>л</w:t>
            </w:r>
            <w:r w:rsidR="00B57100" w:rsidRPr="00B57100">
              <w:rPr>
                <w:sz w:val="22"/>
                <w:szCs w:val="22"/>
              </w:rPr>
              <w:t>н</w:t>
            </w:r>
            <w:r w:rsidRPr="00B57100">
              <w:rPr>
                <w:sz w:val="22"/>
                <w:szCs w:val="22"/>
              </w:rPr>
              <w:t>. руб.</w:t>
            </w:r>
            <w:r w:rsidR="00B57100" w:rsidRPr="00B57100">
              <w:rPr>
                <w:sz w:val="22"/>
                <w:szCs w:val="22"/>
              </w:rPr>
              <w:t>,</w:t>
            </w:r>
          </w:p>
          <w:p w:rsidR="005722EE" w:rsidRPr="00B57100" w:rsidRDefault="005722EE" w:rsidP="00B57100">
            <w:pPr>
              <w:ind w:firstLine="176"/>
              <w:rPr>
                <w:sz w:val="22"/>
                <w:szCs w:val="22"/>
              </w:rPr>
            </w:pPr>
            <w:r w:rsidRPr="00B57100">
              <w:rPr>
                <w:sz w:val="22"/>
                <w:szCs w:val="22"/>
              </w:rPr>
              <w:t xml:space="preserve">- вода и водоотведение </w:t>
            </w:r>
            <w:r w:rsidR="00B57100" w:rsidRPr="00B57100">
              <w:rPr>
                <w:sz w:val="22"/>
                <w:szCs w:val="22"/>
              </w:rPr>
              <w:t xml:space="preserve">- </w:t>
            </w:r>
            <w:r w:rsidRPr="00B57100">
              <w:rPr>
                <w:sz w:val="22"/>
                <w:szCs w:val="22"/>
              </w:rPr>
              <w:t>274,3млн. руб.</w:t>
            </w:r>
            <w:r w:rsidR="00B57100" w:rsidRPr="00B57100">
              <w:rPr>
                <w:sz w:val="22"/>
                <w:szCs w:val="22"/>
              </w:rPr>
              <w:t>,</w:t>
            </w:r>
          </w:p>
          <w:p w:rsidR="005722EE" w:rsidRPr="00B57100" w:rsidRDefault="005722EE" w:rsidP="00B57100">
            <w:pPr>
              <w:ind w:firstLine="176"/>
              <w:rPr>
                <w:sz w:val="22"/>
                <w:szCs w:val="22"/>
              </w:rPr>
            </w:pPr>
            <w:r w:rsidRPr="00B57100">
              <w:rPr>
                <w:sz w:val="22"/>
                <w:szCs w:val="22"/>
              </w:rPr>
              <w:t xml:space="preserve">- электричество </w:t>
            </w:r>
            <w:r w:rsidR="00B57100" w:rsidRPr="00B57100">
              <w:rPr>
                <w:sz w:val="22"/>
                <w:szCs w:val="22"/>
              </w:rPr>
              <w:t xml:space="preserve">- </w:t>
            </w:r>
            <w:r w:rsidRPr="00B57100">
              <w:rPr>
                <w:sz w:val="22"/>
                <w:szCs w:val="22"/>
              </w:rPr>
              <w:t>82,7 млн. руб</w:t>
            </w:r>
            <w:r w:rsidR="00B57100" w:rsidRPr="00B57100">
              <w:rPr>
                <w:sz w:val="22"/>
                <w:szCs w:val="22"/>
              </w:rPr>
              <w:t>.,</w:t>
            </w:r>
          </w:p>
          <w:p w:rsidR="008E0213" w:rsidRPr="00BD4648" w:rsidRDefault="005722EE" w:rsidP="00A63417">
            <w:pPr>
              <w:ind w:firstLine="176"/>
              <w:rPr>
                <w:sz w:val="22"/>
                <w:szCs w:val="22"/>
              </w:rPr>
            </w:pPr>
            <w:r w:rsidRPr="00B57100">
              <w:rPr>
                <w:sz w:val="22"/>
                <w:szCs w:val="22"/>
              </w:rPr>
              <w:t xml:space="preserve">- тепло – </w:t>
            </w:r>
            <w:r w:rsidR="00B57100" w:rsidRPr="00B57100">
              <w:rPr>
                <w:sz w:val="22"/>
                <w:szCs w:val="22"/>
              </w:rPr>
              <w:t>235,</w:t>
            </w:r>
            <w:r w:rsidRPr="00B57100">
              <w:rPr>
                <w:sz w:val="22"/>
                <w:szCs w:val="22"/>
              </w:rPr>
              <w:t>8 млн. руб.</w:t>
            </w:r>
          </w:p>
        </w:tc>
      </w:tr>
      <w:tr w:rsidR="00C2292B" w:rsidRPr="00D8592E" w:rsidTr="00770532">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22</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Регистрация права муниципальной собственности на бесхозяйные объекты тепло-, газо-, водоснабжения и водоотведения</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3048B9" w:rsidRPr="000D641A" w:rsidRDefault="00770532" w:rsidP="003048B9">
            <w:pPr>
              <w:widowControl w:val="0"/>
              <w:autoSpaceDE w:val="0"/>
              <w:autoSpaceDN w:val="0"/>
              <w:adjustRightInd w:val="0"/>
              <w:ind w:firstLine="142"/>
              <w:rPr>
                <w:sz w:val="22"/>
                <w:szCs w:val="22"/>
              </w:rPr>
            </w:pPr>
            <w:r w:rsidRPr="00B46788">
              <w:rPr>
                <w:rFonts w:eastAsia="Calibri" w:cs="Arial"/>
                <w:sz w:val="22"/>
                <w:szCs w:val="22"/>
                <w:lang w:eastAsia="en-US"/>
              </w:rPr>
              <w:t xml:space="preserve">За отчетный период 2016 года </w:t>
            </w:r>
            <w:r w:rsidRPr="00B46788">
              <w:rPr>
                <w:sz w:val="22"/>
                <w:szCs w:val="22"/>
              </w:rPr>
              <w:t xml:space="preserve">поданы исковые заявления на признание права муниципальной собственности на состоящие на учете 58 бесхозяйных объектов, удовлетворены исковые требования на 41 объект, </w:t>
            </w:r>
            <w:r w:rsidR="003048B9" w:rsidRPr="000D641A">
              <w:rPr>
                <w:sz w:val="22"/>
                <w:szCs w:val="22"/>
              </w:rPr>
              <w:t>в том числе:</w:t>
            </w:r>
          </w:p>
          <w:p w:rsidR="003048B9" w:rsidRPr="000D641A" w:rsidRDefault="003048B9" w:rsidP="003048B9">
            <w:pPr>
              <w:widowControl w:val="0"/>
              <w:autoSpaceDE w:val="0"/>
              <w:autoSpaceDN w:val="0"/>
              <w:adjustRightInd w:val="0"/>
              <w:ind w:firstLine="176"/>
              <w:rPr>
                <w:sz w:val="22"/>
                <w:szCs w:val="22"/>
              </w:rPr>
            </w:pPr>
            <w:r w:rsidRPr="000D641A">
              <w:rPr>
                <w:sz w:val="22"/>
                <w:szCs w:val="22"/>
              </w:rPr>
              <w:t>- объектов газоснабжения – 30 объектов;</w:t>
            </w:r>
          </w:p>
          <w:p w:rsidR="003048B9" w:rsidRDefault="003048B9" w:rsidP="003048B9">
            <w:pPr>
              <w:widowControl w:val="0"/>
              <w:autoSpaceDE w:val="0"/>
              <w:autoSpaceDN w:val="0"/>
              <w:adjustRightInd w:val="0"/>
              <w:ind w:firstLine="176"/>
              <w:rPr>
                <w:sz w:val="22"/>
                <w:szCs w:val="22"/>
              </w:rPr>
            </w:pPr>
            <w:r w:rsidRPr="000D641A">
              <w:rPr>
                <w:sz w:val="22"/>
                <w:szCs w:val="22"/>
              </w:rPr>
              <w:t>- объектов теплоснабжения – 11 объектов;</w:t>
            </w:r>
          </w:p>
          <w:p w:rsidR="00770532" w:rsidRPr="003048B9" w:rsidRDefault="003048B9" w:rsidP="003048B9">
            <w:pPr>
              <w:widowControl w:val="0"/>
              <w:autoSpaceDE w:val="0"/>
              <w:autoSpaceDN w:val="0"/>
              <w:adjustRightInd w:val="0"/>
              <w:rPr>
                <w:sz w:val="22"/>
                <w:szCs w:val="22"/>
              </w:rPr>
            </w:pPr>
            <w:r w:rsidRPr="00B46788">
              <w:rPr>
                <w:sz w:val="22"/>
                <w:szCs w:val="22"/>
              </w:rPr>
              <w:t>остальные находятся на рассмотрении.</w:t>
            </w:r>
          </w:p>
        </w:tc>
      </w:tr>
      <w:tr w:rsidR="00C2292B" w:rsidRPr="00D8592E" w:rsidTr="00770532">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23</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Проведение кадастровых работ в отношении вновь выявленных бесхозяйных объектов газоснабжения</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770532" w:rsidRPr="00F448DB" w:rsidRDefault="00770532" w:rsidP="001F6FC5">
            <w:pPr>
              <w:widowControl w:val="0"/>
              <w:autoSpaceDE w:val="0"/>
              <w:autoSpaceDN w:val="0"/>
              <w:adjustRightInd w:val="0"/>
              <w:ind w:firstLine="176"/>
              <w:rPr>
                <w:rFonts w:eastAsia="Calibri" w:cs="Arial"/>
                <w:color w:val="000000"/>
                <w:sz w:val="22"/>
                <w:szCs w:val="22"/>
                <w:lang w:eastAsia="en-US"/>
              </w:rPr>
            </w:pPr>
            <w:r w:rsidRPr="00B46788">
              <w:rPr>
                <w:rFonts w:eastAsia="Calibri" w:cs="Arial"/>
                <w:sz w:val="22"/>
                <w:szCs w:val="22"/>
                <w:lang w:eastAsia="en-US"/>
              </w:rPr>
              <w:t>27.06.2016г. в отношении 611 бесхозяйных объектов газоснабжения протяженностью 11465 м. проведен электронный аукцион по отбору исполнителя на проведение кадастровых работ. Заключение контракта планируется 04.07.2016г.</w:t>
            </w:r>
          </w:p>
        </w:tc>
      </w:tr>
      <w:tr w:rsidR="00C2292B" w:rsidRPr="00D8592E" w:rsidTr="00792FA5">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24</w:t>
            </w:r>
          </w:p>
        </w:tc>
        <w:tc>
          <w:tcPr>
            <w:tcW w:w="4394" w:type="dxa"/>
          </w:tcPr>
          <w:p w:rsidR="00C2292B" w:rsidRPr="000519F3" w:rsidRDefault="00C2292B" w:rsidP="00AD608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Заключение концессионных соглашений объектов тепло-, газо-, водоснабжения и водоотведения</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 Управление архитектуры</w:t>
            </w:r>
          </w:p>
        </w:tc>
        <w:tc>
          <w:tcPr>
            <w:tcW w:w="6804" w:type="dxa"/>
            <w:shd w:val="clear" w:color="auto" w:fill="auto"/>
          </w:tcPr>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Проводятся мероприятия по подготовке проектов концессионных соглашений по 3 объектам теплоснабжения, расположенным по адресу:</w:t>
            </w:r>
          </w:p>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 ул. Ясная, 17;</w:t>
            </w:r>
          </w:p>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 ул. Украинская, 14;</w:t>
            </w:r>
          </w:p>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 ст. Константиновская, ул. Октябрьская, 112,</w:t>
            </w:r>
          </w:p>
          <w:p w:rsidR="00770532" w:rsidRPr="00F448DB" w:rsidRDefault="00770532" w:rsidP="00792FA5">
            <w:pPr>
              <w:widowControl w:val="0"/>
              <w:autoSpaceDE w:val="0"/>
              <w:autoSpaceDN w:val="0"/>
              <w:adjustRightInd w:val="0"/>
              <w:ind w:firstLine="176"/>
              <w:rPr>
                <w:rFonts w:eastAsia="Calibri" w:cs="Arial"/>
                <w:color w:val="000000"/>
                <w:sz w:val="22"/>
                <w:szCs w:val="22"/>
                <w:lang w:eastAsia="en-US"/>
              </w:rPr>
            </w:pPr>
            <w:r w:rsidRPr="00B46788">
              <w:rPr>
                <w:rFonts w:eastAsia="Calibri" w:cs="Arial"/>
                <w:sz w:val="22"/>
                <w:szCs w:val="22"/>
                <w:lang w:eastAsia="en-US"/>
              </w:rPr>
              <w:t>для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структуры согласно постановлению Правительства РФ от 26.12.2015 г. № 1451</w:t>
            </w:r>
            <w:r>
              <w:rPr>
                <w:rFonts w:eastAsia="Calibri" w:cs="Arial"/>
                <w:sz w:val="22"/>
                <w:szCs w:val="22"/>
                <w:lang w:eastAsia="en-US"/>
              </w:rPr>
              <w:t>.</w:t>
            </w:r>
          </w:p>
        </w:tc>
      </w:tr>
      <w:tr w:rsidR="00C2292B" w:rsidRPr="00D8592E" w:rsidTr="005722EE">
        <w:tc>
          <w:tcPr>
            <w:tcW w:w="709"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25</w:t>
            </w:r>
          </w:p>
        </w:tc>
        <w:tc>
          <w:tcPr>
            <w:tcW w:w="4394" w:type="dxa"/>
          </w:tcPr>
          <w:p w:rsidR="00C2292B" w:rsidRPr="008E0213" w:rsidRDefault="00C2292B"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 xml:space="preserve">Разработка и утверждение </w:t>
            </w:r>
            <w:r w:rsidRPr="008E0213">
              <w:rPr>
                <w:rFonts w:eastAsia="Calibri" w:cs="Arial"/>
                <w:sz w:val="22"/>
                <w:szCs w:val="22"/>
                <w:lang w:eastAsia="en-US"/>
              </w:rPr>
              <w:lastRenderedPageBreak/>
              <w:t>административного регламента по выдаче разрешения на размещение объектов инженерной инфраструктуры в упрощённом порядке</w:t>
            </w:r>
          </w:p>
        </w:tc>
        <w:tc>
          <w:tcPr>
            <w:tcW w:w="1276" w:type="dxa"/>
          </w:tcPr>
          <w:p w:rsidR="00C2292B" w:rsidRPr="008E0213" w:rsidRDefault="00C2292B" w:rsidP="000519F3">
            <w:pPr>
              <w:widowControl w:val="0"/>
              <w:tabs>
                <w:tab w:val="left" w:pos="1592"/>
              </w:tabs>
              <w:autoSpaceDE w:val="0"/>
              <w:autoSpaceDN w:val="0"/>
              <w:adjustRightInd w:val="0"/>
              <w:ind w:left="34"/>
              <w:jc w:val="center"/>
              <w:rPr>
                <w:rFonts w:cs="Arial"/>
                <w:sz w:val="22"/>
                <w:szCs w:val="22"/>
              </w:rPr>
            </w:pPr>
            <w:r w:rsidRPr="008E0213">
              <w:rPr>
                <w:rFonts w:cs="Arial"/>
                <w:sz w:val="22"/>
                <w:szCs w:val="22"/>
              </w:rPr>
              <w:lastRenderedPageBreak/>
              <w:t>июнь 2016</w:t>
            </w:r>
          </w:p>
        </w:tc>
        <w:tc>
          <w:tcPr>
            <w:tcW w:w="2268"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 xml:space="preserve">Управление </w:t>
            </w:r>
            <w:r w:rsidRPr="008E0213">
              <w:rPr>
                <w:rFonts w:cs="Arial"/>
                <w:sz w:val="22"/>
                <w:szCs w:val="22"/>
              </w:rPr>
              <w:lastRenderedPageBreak/>
              <w:t>архитектуры</w:t>
            </w:r>
          </w:p>
        </w:tc>
        <w:tc>
          <w:tcPr>
            <w:tcW w:w="6804" w:type="dxa"/>
            <w:shd w:val="clear" w:color="auto" w:fill="auto"/>
          </w:tcPr>
          <w:p w:rsidR="005722EE" w:rsidRPr="008E0213" w:rsidRDefault="005722EE" w:rsidP="00B461FD">
            <w:pPr>
              <w:widowControl w:val="0"/>
              <w:autoSpaceDE w:val="0"/>
              <w:autoSpaceDN w:val="0"/>
              <w:adjustRightInd w:val="0"/>
              <w:ind w:right="-108" w:firstLine="176"/>
              <w:rPr>
                <w:rFonts w:eastAsia="Calibri" w:cs="Arial"/>
                <w:color w:val="FF0000"/>
                <w:sz w:val="22"/>
                <w:szCs w:val="22"/>
                <w:lang w:eastAsia="en-US"/>
              </w:rPr>
            </w:pPr>
            <w:r w:rsidRPr="008E0213">
              <w:rPr>
                <w:sz w:val="22"/>
                <w:szCs w:val="22"/>
              </w:rPr>
              <w:lastRenderedPageBreak/>
              <w:t xml:space="preserve">Проект административного регламента разработан, в настоящее </w:t>
            </w:r>
            <w:r w:rsidRPr="008E0213">
              <w:rPr>
                <w:sz w:val="22"/>
                <w:szCs w:val="22"/>
              </w:rPr>
              <w:lastRenderedPageBreak/>
              <w:t>время проходит стадию согласования.</w:t>
            </w:r>
            <w:r w:rsidR="008E0213" w:rsidRPr="008E0213">
              <w:rPr>
                <w:sz w:val="22"/>
                <w:szCs w:val="22"/>
              </w:rPr>
              <w:t xml:space="preserve"> </w:t>
            </w:r>
          </w:p>
        </w:tc>
      </w:tr>
      <w:tr w:rsidR="00C2292B" w:rsidRPr="00D8592E" w:rsidTr="00B57100">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26</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Принятие местных нормативов градостроительного проектирования</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декабрь 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C2292B" w:rsidRPr="000519F3" w:rsidRDefault="00C2292B" w:rsidP="008E0213">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xml:space="preserve">Проект </w:t>
            </w:r>
            <w:r w:rsidRPr="000519F3">
              <w:rPr>
                <w:rFonts w:eastAsia="Calibri" w:cs="Arial"/>
                <w:sz w:val="22"/>
                <w:szCs w:val="22"/>
                <w:lang w:eastAsia="en-US"/>
              </w:rPr>
              <w:t>нормативов градостроительного проектирования</w:t>
            </w:r>
            <w:r>
              <w:rPr>
                <w:rFonts w:eastAsia="Calibri" w:cs="Arial"/>
                <w:sz w:val="22"/>
                <w:szCs w:val="22"/>
                <w:lang w:eastAsia="en-US"/>
              </w:rPr>
              <w:t xml:space="preserve"> находится в стадии согласования.</w:t>
            </w:r>
            <w:r w:rsidR="008E0213">
              <w:rPr>
                <w:rFonts w:eastAsia="Calibri" w:cs="Arial"/>
                <w:sz w:val="22"/>
                <w:szCs w:val="22"/>
                <w:lang w:eastAsia="en-US"/>
              </w:rPr>
              <w:t xml:space="preserve"> </w:t>
            </w:r>
          </w:p>
        </w:tc>
      </w:tr>
      <w:tr w:rsidR="00C2292B" w:rsidRPr="00D8592E" w:rsidTr="00B57100">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27</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Разработка и принятие архитектурно-художественных правил размещения рекламных конструкций на территории города-курорта Пятигорска</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июнь 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C2292B" w:rsidRPr="000519F3" w:rsidRDefault="00C2292B" w:rsidP="008E0213">
            <w:pPr>
              <w:widowControl w:val="0"/>
              <w:autoSpaceDE w:val="0"/>
              <w:autoSpaceDN w:val="0"/>
              <w:adjustRightInd w:val="0"/>
              <w:ind w:firstLine="176"/>
              <w:rPr>
                <w:rFonts w:eastAsia="Calibri" w:cs="Arial"/>
                <w:sz w:val="22"/>
                <w:szCs w:val="22"/>
                <w:lang w:eastAsia="en-US"/>
              </w:rPr>
            </w:pPr>
            <w:r>
              <w:rPr>
                <w:sz w:val="22"/>
                <w:szCs w:val="22"/>
              </w:rPr>
              <w:t xml:space="preserve">Проект </w:t>
            </w:r>
            <w:r w:rsidRPr="000519F3">
              <w:rPr>
                <w:rFonts w:eastAsia="Calibri" w:cs="Arial"/>
                <w:sz w:val="22"/>
                <w:szCs w:val="22"/>
                <w:lang w:eastAsia="en-US"/>
              </w:rPr>
              <w:t>архитектурно-художественных правил размещения рекламных конструкций на территории города-курорта Пятигорска</w:t>
            </w:r>
            <w:r w:rsidR="008E0213">
              <w:rPr>
                <w:rFonts w:eastAsia="Calibri" w:cs="Arial"/>
                <w:sz w:val="22"/>
                <w:szCs w:val="22"/>
                <w:lang w:eastAsia="en-US"/>
              </w:rPr>
              <w:t xml:space="preserve"> </w:t>
            </w:r>
            <w:r w:rsidR="005346CC">
              <w:rPr>
                <w:sz w:val="22"/>
                <w:szCs w:val="22"/>
              </w:rPr>
              <w:t>разработан</w:t>
            </w:r>
            <w:r w:rsidR="008E0213">
              <w:rPr>
                <w:sz w:val="22"/>
                <w:szCs w:val="22"/>
              </w:rPr>
              <w:t xml:space="preserve"> </w:t>
            </w:r>
            <w:r w:rsidR="005346CC">
              <w:rPr>
                <w:sz w:val="22"/>
                <w:szCs w:val="22"/>
              </w:rPr>
              <w:t>и выносится на очередное заседание Думы города Пятигорска</w:t>
            </w:r>
            <w:r w:rsidR="008E0213">
              <w:rPr>
                <w:sz w:val="22"/>
                <w:szCs w:val="22"/>
              </w:rPr>
              <w:t xml:space="preserve">. </w:t>
            </w:r>
            <w:r w:rsidR="008E0213">
              <w:rPr>
                <w:color w:val="FF0000"/>
                <w:sz w:val="22"/>
                <w:szCs w:val="22"/>
              </w:rPr>
              <w:t xml:space="preserve"> </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eastAsia="Calibri" w:cs="Arial"/>
                <w:sz w:val="22"/>
                <w:szCs w:val="22"/>
                <w:lang w:eastAsia="en-US"/>
              </w:rPr>
              <w:t>Курорт и туризм</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2F1E69">
              <w:rPr>
                <w:rFonts w:cs="Arial"/>
                <w:sz w:val="22"/>
                <w:szCs w:val="22"/>
              </w:rPr>
              <w:t>28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rPr>
            </w:pPr>
            <w:r w:rsidRPr="000519F3">
              <w:rPr>
                <w:rFonts w:cs="Arial"/>
                <w:sz w:val="22"/>
                <w:szCs w:val="22"/>
              </w:rPr>
              <w:t>УЭР, Финансовое управление</w:t>
            </w:r>
          </w:p>
        </w:tc>
        <w:tc>
          <w:tcPr>
            <w:tcW w:w="6804" w:type="dxa"/>
            <w:shd w:val="clear" w:color="auto" w:fill="auto"/>
          </w:tcPr>
          <w:p w:rsidR="00135C66" w:rsidRDefault="00135C66" w:rsidP="00135C66">
            <w:pPr>
              <w:widowControl w:val="0"/>
              <w:autoSpaceDE w:val="0"/>
              <w:autoSpaceDN w:val="0"/>
              <w:adjustRightInd w:val="0"/>
              <w:ind w:firstLine="176"/>
              <w:rPr>
                <w:rFonts w:cs="Arial"/>
                <w:sz w:val="22"/>
                <w:szCs w:val="22"/>
              </w:rPr>
            </w:pPr>
            <w:r w:rsidRPr="0074552F">
              <w:rPr>
                <w:rFonts w:eastAsia="Calibri" w:cs="Arial"/>
                <w:sz w:val="22"/>
                <w:szCs w:val="22"/>
                <w:lang w:eastAsia="en-US"/>
              </w:rPr>
              <w:t xml:space="preserve">Решением Думы города Пятигорска от 24.03.2016г. №6-66 РД  </w:t>
            </w:r>
            <w:r>
              <w:rPr>
                <w:rFonts w:eastAsia="Calibri" w:cs="Arial"/>
                <w:sz w:val="22"/>
                <w:szCs w:val="22"/>
                <w:lang w:eastAsia="en-US"/>
              </w:rPr>
              <w:t xml:space="preserve">«О внесении изменений в решение Думы города Пятигорска «О бюджете города-курорта Пятигорска на 2016 год» </w:t>
            </w:r>
            <w:r w:rsidRPr="0074552F">
              <w:rPr>
                <w:rFonts w:eastAsia="Calibri" w:cs="Arial"/>
                <w:sz w:val="22"/>
                <w:szCs w:val="22"/>
                <w:lang w:eastAsia="en-US"/>
              </w:rPr>
              <w:t>выделены бюджетные ассигнования на реализацию запланированных мероприятий.</w:t>
            </w:r>
          </w:p>
          <w:p w:rsidR="00D84B42" w:rsidRDefault="00135C66" w:rsidP="00172070">
            <w:pPr>
              <w:widowControl w:val="0"/>
              <w:autoSpaceDE w:val="0"/>
              <w:autoSpaceDN w:val="0"/>
              <w:adjustRightInd w:val="0"/>
              <w:ind w:firstLine="176"/>
              <w:rPr>
                <w:rFonts w:cs="Arial"/>
                <w:sz w:val="22"/>
                <w:szCs w:val="22"/>
              </w:rPr>
            </w:pPr>
            <w:r w:rsidRPr="00A5577D">
              <w:rPr>
                <w:rFonts w:cs="Arial"/>
                <w:sz w:val="22"/>
                <w:szCs w:val="22"/>
              </w:rPr>
              <w:t>Пр</w:t>
            </w:r>
            <w:r>
              <w:rPr>
                <w:rFonts w:cs="Arial"/>
                <w:sz w:val="22"/>
                <w:szCs w:val="22"/>
              </w:rPr>
              <w:t>инято</w:t>
            </w:r>
            <w:r w:rsidRPr="00A5577D">
              <w:rPr>
                <w:rFonts w:cs="Arial"/>
                <w:sz w:val="22"/>
                <w:szCs w:val="22"/>
              </w:rPr>
              <w:t xml:space="preserve"> поста</w:t>
            </w:r>
            <w:r>
              <w:rPr>
                <w:rFonts w:cs="Arial"/>
                <w:sz w:val="22"/>
                <w:szCs w:val="22"/>
              </w:rPr>
              <w:t>новление администрации города Пятигорска от 31</w:t>
            </w:r>
            <w:r w:rsidR="00D84B42">
              <w:rPr>
                <w:rFonts w:cs="Arial"/>
                <w:sz w:val="22"/>
                <w:szCs w:val="22"/>
              </w:rPr>
              <w:t>.05.</w:t>
            </w:r>
            <w:r>
              <w:rPr>
                <w:rFonts w:cs="Arial"/>
                <w:sz w:val="22"/>
                <w:szCs w:val="22"/>
              </w:rPr>
              <w:t xml:space="preserve"> 2016 г</w:t>
            </w:r>
            <w:r w:rsidR="00D84B42">
              <w:rPr>
                <w:rFonts w:cs="Arial"/>
                <w:sz w:val="22"/>
                <w:szCs w:val="22"/>
              </w:rPr>
              <w:t>.</w:t>
            </w:r>
            <w:r>
              <w:rPr>
                <w:rFonts w:cs="Arial"/>
                <w:sz w:val="22"/>
                <w:szCs w:val="22"/>
              </w:rPr>
              <w:t xml:space="preserve"> № 1912 «</w:t>
            </w:r>
            <w:r w:rsidRPr="00B059C2">
              <w:rPr>
                <w:rFonts w:cs="Arial"/>
                <w:sz w:val="22"/>
                <w:szCs w:val="22"/>
              </w:rPr>
              <w:t>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 и о признании утратившим силу постановления администрации города Пят</w:t>
            </w:r>
            <w:r>
              <w:rPr>
                <w:rFonts w:cs="Arial"/>
                <w:sz w:val="22"/>
                <w:szCs w:val="22"/>
              </w:rPr>
              <w:t>игорска от 31.08.2015 г. № 3343».</w:t>
            </w:r>
          </w:p>
          <w:p w:rsidR="00336422" w:rsidRPr="000519F3" w:rsidRDefault="00336422" w:rsidP="00336422">
            <w:pPr>
              <w:widowControl w:val="0"/>
              <w:autoSpaceDE w:val="0"/>
              <w:autoSpaceDN w:val="0"/>
              <w:adjustRightInd w:val="0"/>
              <w:ind w:firstLine="176"/>
              <w:rPr>
                <w:rFonts w:cs="Arial"/>
                <w:sz w:val="22"/>
                <w:szCs w:val="22"/>
              </w:rPr>
            </w:pPr>
            <w:r w:rsidRPr="000D641A">
              <w:rPr>
                <w:rFonts w:cs="Arial"/>
                <w:sz w:val="22"/>
                <w:szCs w:val="22"/>
              </w:rPr>
              <w:t>07.07. 2016 г. в газете «Пятигорская правда» размещено объявление о проведении конкурса на предоставление грантов.</w:t>
            </w:r>
          </w:p>
        </w:tc>
      </w:tr>
      <w:tr w:rsidR="00C2292B" w:rsidRPr="00D8592E" w:rsidTr="00AC1AD1">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8E0213" w:rsidRDefault="00C2292B"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Установление в 2016 году иных оснований и условий предоставления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w:t>
            </w:r>
          </w:p>
        </w:tc>
        <w:tc>
          <w:tcPr>
            <w:tcW w:w="1276" w:type="dxa"/>
            <w:shd w:val="clear" w:color="auto" w:fill="auto"/>
          </w:tcPr>
          <w:p w:rsidR="00C2292B" w:rsidRPr="008E0213" w:rsidRDefault="00C2292B"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2016-2017</w:t>
            </w:r>
          </w:p>
        </w:tc>
        <w:tc>
          <w:tcPr>
            <w:tcW w:w="2268" w:type="dxa"/>
            <w:shd w:val="clear" w:color="auto" w:fill="auto"/>
          </w:tcPr>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r w:rsidRPr="008E0213">
              <w:rPr>
                <w:rFonts w:eastAsia="Calibri" w:cs="Arial"/>
                <w:sz w:val="22"/>
                <w:szCs w:val="22"/>
                <w:lang w:eastAsia="en-US"/>
              </w:rPr>
              <w:t>УЭР, Финансовое управление</w:t>
            </w:r>
          </w:p>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8E0213" w:rsidRDefault="00C2292B" w:rsidP="000519F3">
            <w:pPr>
              <w:widowControl w:val="0"/>
              <w:autoSpaceDE w:val="0"/>
              <w:autoSpaceDN w:val="0"/>
              <w:adjustRightInd w:val="0"/>
              <w:ind w:left="-108" w:right="-108"/>
              <w:jc w:val="center"/>
              <w:rPr>
                <w:rFonts w:eastAsia="Calibri" w:cs="Arial"/>
                <w:color w:val="0000FF"/>
                <w:sz w:val="22"/>
                <w:szCs w:val="22"/>
                <w:lang w:eastAsia="en-US"/>
              </w:rPr>
            </w:pPr>
          </w:p>
        </w:tc>
        <w:tc>
          <w:tcPr>
            <w:tcW w:w="6804" w:type="dxa"/>
            <w:shd w:val="clear" w:color="auto" w:fill="auto"/>
          </w:tcPr>
          <w:p w:rsidR="00C2292B" w:rsidRPr="008E0213" w:rsidRDefault="00AC1AD1" w:rsidP="00100D40">
            <w:pPr>
              <w:widowControl w:val="0"/>
              <w:autoSpaceDE w:val="0"/>
              <w:autoSpaceDN w:val="0"/>
              <w:adjustRightInd w:val="0"/>
              <w:ind w:firstLine="176"/>
              <w:rPr>
                <w:rFonts w:eastAsia="Calibri" w:cs="Arial"/>
                <w:sz w:val="22"/>
                <w:szCs w:val="22"/>
                <w:lang w:eastAsia="en-US"/>
              </w:rPr>
            </w:pPr>
            <w:r w:rsidRPr="008E0213">
              <w:rPr>
                <w:rFonts w:eastAsia="Calibri" w:cs="Arial"/>
                <w:sz w:val="22"/>
                <w:szCs w:val="22"/>
                <w:lang w:eastAsia="en-US"/>
              </w:rPr>
              <w:t>Думой города Пятигорска 26 мая 2016 г. принято Решение № 18-68 РД «Об установлении иных оснований и условий предоставления в 2016 году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предусматривающие увеличение мощности объектов недвижимости и использование вновь приобретенного медицинского оборудования, не бывшего в употреблении».</w:t>
            </w:r>
          </w:p>
        </w:tc>
      </w:tr>
      <w:tr w:rsidR="00C2292B" w:rsidRPr="00D8592E" w:rsidTr="00FF3026">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t>30</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cs="Arial"/>
                <w:sz w:val="22"/>
                <w:szCs w:val="22"/>
              </w:rPr>
              <w:t xml:space="preserve">Разработка мероприятий по развитию </w:t>
            </w:r>
            <w:r w:rsidRPr="004658BD">
              <w:rPr>
                <w:rFonts w:cs="Arial"/>
                <w:sz w:val="22"/>
                <w:szCs w:val="22"/>
              </w:rPr>
              <w:lastRenderedPageBreak/>
              <w:t>въездного туризма за счет событийных мероприятий, активизации выставочной деятельности</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lastRenderedPageBreak/>
              <w:t>2016</w:t>
            </w:r>
          </w:p>
        </w:tc>
        <w:tc>
          <w:tcPr>
            <w:tcW w:w="2268" w:type="dxa"/>
            <w:shd w:val="clear" w:color="auto" w:fill="auto"/>
          </w:tcPr>
          <w:p w:rsidR="00C2292B" w:rsidRPr="004658BD" w:rsidRDefault="00C2292B" w:rsidP="000519F3">
            <w:pPr>
              <w:widowControl w:val="0"/>
              <w:autoSpaceDE w:val="0"/>
              <w:autoSpaceDN w:val="0"/>
              <w:adjustRightInd w:val="0"/>
              <w:ind w:left="33"/>
              <w:jc w:val="center"/>
              <w:rPr>
                <w:rFonts w:cs="Arial"/>
                <w:sz w:val="22"/>
                <w:szCs w:val="22"/>
              </w:rPr>
            </w:pPr>
            <w:r w:rsidRPr="004658BD">
              <w:rPr>
                <w:rFonts w:eastAsia="Calibri" w:cs="Arial"/>
                <w:sz w:val="22"/>
                <w:szCs w:val="22"/>
                <w:lang w:eastAsia="en-US"/>
              </w:rPr>
              <w:t xml:space="preserve">УЭР, МУ </w:t>
            </w:r>
            <w:r w:rsidRPr="004658BD">
              <w:rPr>
                <w:rFonts w:eastAsia="Calibri" w:cs="Arial"/>
                <w:sz w:val="22"/>
                <w:szCs w:val="22"/>
                <w:lang w:eastAsia="en-US"/>
              </w:rPr>
              <w:lastRenderedPageBreak/>
              <w:t xml:space="preserve">«Управление культуры администрации города Пятигорска» </w:t>
            </w:r>
            <w:r w:rsidRPr="004658BD">
              <w:rPr>
                <w:rFonts w:cs="Arial"/>
                <w:sz w:val="22"/>
                <w:szCs w:val="22"/>
              </w:rPr>
              <w:t>(далее – Управление культуры)</w:t>
            </w:r>
          </w:p>
        </w:tc>
        <w:tc>
          <w:tcPr>
            <w:tcW w:w="6804" w:type="dxa"/>
            <w:shd w:val="clear" w:color="auto" w:fill="auto"/>
          </w:tcPr>
          <w:p w:rsidR="00C2292B" w:rsidRDefault="00C2292B" w:rsidP="00C445FB">
            <w:pPr>
              <w:widowControl w:val="0"/>
              <w:autoSpaceDE w:val="0"/>
              <w:autoSpaceDN w:val="0"/>
              <w:adjustRightInd w:val="0"/>
              <w:ind w:firstLine="176"/>
              <w:rPr>
                <w:rFonts w:cs="Arial"/>
                <w:sz w:val="22"/>
                <w:szCs w:val="22"/>
              </w:rPr>
            </w:pPr>
            <w:r>
              <w:rPr>
                <w:rFonts w:cs="Arial"/>
                <w:sz w:val="22"/>
                <w:szCs w:val="22"/>
              </w:rPr>
              <w:lastRenderedPageBreak/>
              <w:t xml:space="preserve">План мероприятий по развитию въездного туризма за счет </w:t>
            </w:r>
            <w:r>
              <w:rPr>
                <w:rFonts w:cs="Arial"/>
                <w:sz w:val="22"/>
                <w:szCs w:val="22"/>
              </w:rPr>
              <w:lastRenderedPageBreak/>
              <w:t>событийных мероприятий находится в стадии разработки</w:t>
            </w:r>
            <w:r w:rsidR="008C33F6">
              <w:rPr>
                <w:rFonts w:cs="Arial"/>
                <w:sz w:val="22"/>
                <w:szCs w:val="22"/>
              </w:rPr>
              <w:t>.</w:t>
            </w:r>
          </w:p>
          <w:p w:rsidR="00534032" w:rsidRDefault="00534032" w:rsidP="00172070">
            <w:pPr>
              <w:widowControl w:val="0"/>
              <w:autoSpaceDE w:val="0"/>
              <w:autoSpaceDN w:val="0"/>
              <w:adjustRightInd w:val="0"/>
              <w:ind w:firstLine="176"/>
              <w:rPr>
                <w:sz w:val="22"/>
                <w:szCs w:val="22"/>
              </w:rPr>
            </w:pPr>
            <w:r>
              <w:rPr>
                <w:sz w:val="22"/>
                <w:szCs w:val="22"/>
              </w:rPr>
              <w:t>В целях развития въездного туризма</w:t>
            </w:r>
            <w:r w:rsidR="00172070">
              <w:rPr>
                <w:sz w:val="22"/>
                <w:szCs w:val="22"/>
              </w:rPr>
              <w:t>,</w:t>
            </w:r>
            <w:r w:rsidR="00172070" w:rsidRPr="00534032">
              <w:rPr>
                <w:sz w:val="22"/>
                <w:szCs w:val="22"/>
              </w:rPr>
              <w:t xml:space="preserve"> увеличения въездного турпотока</w:t>
            </w:r>
            <w:r>
              <w:rPr>
                <w:sz w:val="22"/>
                <w:szCs w:val="22"/>
              </w:rPr>
              <w:t xml:space="preserve"> проведены следующие мероприятия:</w:t>
            </w:r>
          </w:p>
          <w:p w:rsidR="008C33F6" w:rsidRPr="00534032" w:rsidRDefault="00284350" w:rsidP="00172070">
            <w:pPr>
              <w:widowControl w:val="0"/>
              <w:autoSpaceDE w:val="0"/>
              <w:autoSpaceDN w:val="0"/>
              <w:adjustRightInd w:val="0"/>
              <w:ind w:firstLine="176"/>
              <w:rPr>
                <w:sz w:val="22"/>
                <w:szCs w:val="22"/>
              </w:rPr>
            </w:pPr>
            <w:r>
              <w:rPr>
                <w:sz w:val="22"/>
                <w:szCs w:val="22"/>
              </w:rPr>
              <w:t xml:space="preserve">-совместно с </w:t>
            </w:r>
            <w:r w:rsidR="008C33F6" w:rsidRPr="00534032">
              <w:rPr>
                <w:sz w:val="22"/>
                <w:szCs w:val="22"/>
              </w:rPr>
              <w:t>туристск</w:t>
            </w:r>
            <w:r>
              <w:rPr>
                <w:sz w:val="22"/>
                <w:szCs w:val="22"/>
              </w:rPr>
              <w:t>ой</w:t>
            </w:r>
            <w:r w:rsidR="008C33F6" w:rsidRPr="00534032">
              <w:rPr>
                <w:sz w:val="22"/>
                <w:szCs w:val="22"/>
              </w:rPr>
              <w:t xml:space="preserve"> компани</w:t>
            </w:r>
            <w:r>
              <w:rPr>
                <w:sz w:val="22"/>
                <w:szCs w:val="22"/>
              </w:rPr>
              <w:t>ей</w:t>
            </w:r>
            <w:r w:rsidR="008C33F6" w:rsidRPr="00534032">
              <w:rPr>
                <w:sz w:val="22"/>
                <w:szCs w:val="22"/>
              </w:rPr>
              <w:t xml:space="preserve"> «Ладья» с 22 по 26 апреля 2016 года </w:t>
            </w:r>
            <w:r w:rsidR="003F35B9">
              <w:rPr>
                <w:sz w:val="22"/>
                <w:szCs w:val="22"/>
              </w:rPr>
              <w:t xml:space="preserve">проведен </w:t>
            </w:r>
            <w:r w:rsidR="008C33F6" w:rsidRPr="00534032">
              <w:rPr>
                <w:sz w:val="22"/>
                <w:szCs w:val="22"/>
              </w:rPr>
              <w:t xml:space="preserve"> рекламно-информационный тур для представителей туроператоров из регионов России</w:t>
            </w:r>
            <w:r w:rsidR="008C33F6" w:rsidRPr="00172070">
              <w:rPr>
                <w:sz w:val="22"/>
                <w:szCs w:val="22"/>
              </w:rPr>
              <w:t xml:space="preserve">. </w:t>
            </w:r>
            <w:r w:rsidR="008C33F6" w:rsidRPr="00172070">
              <w:rPr>
                <w:sz w:val="22"/>
                <w:szCs w:val="22"/>
                <w:shd w:val="clear" w:color="auto" w:fill="FFFFFF"/>
              </w:rPr>
              <w:t xml:space="preserve">Участники пятидневного тура посетили все знаковые места </w:t>
            </w:r>
            <w:r w:rsidR="003F35B9">
              <w:rPr>
                <w:sz w:val="22"/>
                <w:szCs w:val="22"/>
                <w:shd w:val="clear" w:color="auto" w:fill="FFFFFF"/>
              </w:rPr>
              <w:t>Пятигорского</w:t>
            </w:r>
            <w:r w:rsidR="008C33F6" w:rsidRPr="00172070">
              <w:rPr>
                <w:sz w:val="22"/>
                <w:szCs w:val="22"/>
                <w:shd w:val="clear" w:color="auto" w:fill="FFFFFF"/>
              </w:rPr>
              <w:t xml:space="preserve"> курорта, ознакомились с гостиницами и сан</w:t>
            </w:r>
            <w:r w:rsidR="00172070" w:rsidRPr="00172070">
              <w:rPr>
                <w:sz w:val="22"/>
                <w:szCs w:val="22"/>
                <w:shd w:val="clear" w:color="auto" w:fill="FFFFFF"/>
              </w:rPr>
              <w:t xml:space="preserve">аторно-курортными учреждениями. </w:t>
            </w:r>
            <w:r w:rsidR="008C33F6" w:rsidRPr="00172070">
              <w:rPr>
                <w:sz w:val="22"/>
                <w:szCs w:val="22"/>
                <w:shd w:val="clear" w:color="auto" w:fill="FFFFFF"/>
              </w:rPr>
              <w:t>Кроме уникальных лечебных  возможностей гостям был представлен широкий спектр экскурсионных и культурных программ, которые могут  быть  интересны всем жителям России</w:t>
            </w:r>
            <w:r w:rsidR="00BD16D8">
              <w:rPr>
                <w:sz w:val="22"/>
                <w:szCs w:val="22"/>
                <w:shd w:val="clear" w:color="auto" w:fill="FFFFFF"/>
              </w:rPr>
              <w:t>;</w:t>
            </w:r>
          </w:p>
          <w:p w:rsidR="008C33F6" w:rsidRPr="000519F3" w:rsidRDefault="003F35B9" w:rsidP="00172070">
            <w:pPr>
              <w:widowControl w:val="0"/>
              <w:autoSpaceDE w:val="0"/>
              <w:autoSpaceDN w:val="0"/>
              <w:adjustRightInd w:val="0"/>
              <w:ind w:firstLine="176"/>
              <w:rPr>
                <w:rFonts w:eastAsia="Calibri" w:cs="Arial"/>
                <w:sz w:val="22"/>
                <w:szCs w:val="22"/>
                <w:lang w:eastAsia="en-US"/>
              </w:rPr>
            </w:pPr>
            <w:r>
              <w:rPr>
                <w:rFonts w:cs="Arial"/>
                <w:sz w:val="22"/>
                <w:szCs w:val="22"/>
              </w:rPr>
              <w:t>-</w:t>
            </w:r>
            <w:r w:rsidR="00172070">
              <w:rPr>
                <w:rFonts w:cs="Arial"/>
                <w:sz w:val="22"/>
                <w:szCs w:val="22"/>
              </w:rPr>
              <w:t xml:space="preserve"> оказана</w:t>
            </w:r>
            <w:r w:rsidR="008E0213">
              <w:rPr>
                <w:rFonts w:cs="Arial"/>
                <w:sz w:val="22"/>
                <w:szCs w:val="22"/>
              </w:rPr>
              <w:t xml:space="preserve"> </w:t>
            </w:r>
            <w:r w:rsidR="0086600B">
              <w:rPr>
                <w:rFonts w:cs="Arial"/>
                <w:sz w:val="22"/>
                <w:szCs w:val="22"/>
              </w:rPr>
              <w:t xml:space="preserve">организационная и информационная </w:t>
            </w:r>
            <w:r w:rsidR="008C33F6" w:rsidRPr="008C33F6">
              <w:rPr>
                <w:rFonts w:cs="Arial"/>
                <w:sz w:val="22"/>
                <w:szCs w:val="22"/>
              </w:rPr>
              <w:t xml:space="preserve">поддержка </w:t>
            </w:r>
            <w:r w:rsidR="00172070" w:rsidRPr="008C33F6">
              <w:rPr>
                <w:sz w:val="22"/>
                <w:szCs w:val="22"/>
              </w:rPr>
              <w:t xml:space="preserve">спортивно-туристической общественной организации «Велосообщество КМВ Ставропольского края»в </w:t>
            </w:r>
            <w:r w:rsidR="00172070">
              <w:rPr>
                <w:sz w:val="22"/>
                <w:szCs w:val="22"/>
              </w:rPr>
              <w:t xml:space="preserve">подготовке к </w:t>
            </w:r>
            <w:r w:rsidR="00172070" w:rsidRPr="008C33F6">
              <w:rPr>
                <w:sz w:val="22"/>
                <w:szCs w:val="22"/>
              </w:rPr>
              <w:t>проведени</w:t>
            </w:r>
            <w:r w:rsidR="00172070">
              <w:rPr>
                <w:sz w:val="22"/>
                <w:szCs w:val="22"/>
              </w:rPr>
              <w:t>ю</w:t>
            </w:r>
            <w:r w:rsidR="008E0213">
              <w:rPr>
                <w:sz w:val="22"/>
                <w:szCs w:val="22"/>
              </w:rPr>
              <w:t xml:space="preserve"> </w:t>
            </w:r>
            <w:r w:rsidR="008C33F6" w:rsidRPr="008C33F6">
              <w:rPr>
                <w:rFonts w:cs="Arial"/>
                <w:sz w:val="22"/>
                <w:szCs w:val="22"/>
              </w:rPr>
              <w:t>крупн</w:t>
            </w:r>
            <w:r w:rsidR="00172070">
              <w:rPr>
                <w:rFonts w:cs="Arial"/>
                <w:sz w:val="22"/>
                <w:szCs w:val="22"/>
              </w:rPr>
              <w:t>ого событийного</w:t>
            </w:r>
            <w:r w:rsidR="008C33F6" w:rsidRPr="008C33F6">
              <w:rPr>
                <w:rFonts w:cs="Arial"/>
                <w:sz w:val="22"/>
                <w:szCs w:val="22"/>
              </w:rPr>
              <w:t xml:space="preserve"> мероприяти</w:t>
            </w:r>
            <w:r w:rsidR="00172070">
              <w:rPr>
                <w:rFonts w:cs="Arial"/>
                <w:sz w:val="22"/>
                <w:szCs w:val="22"/>
              </w:rPr>
              <w:t>я</w:t>
            </w:r>
            <w:r w:rsidR="008E0213">
              <w:rPr>
                <w:rFonts w:cs="Arial"/>
                <w:sz w:val="22"/>
                <w:szCs w:val="22"/>
              </w:rPr>
              <w:t xml:space="preserve"> </w:t>
            </w:r>
            <w:r w:rsidR="00172070">
              <w:rPr>
                <w:rFonts w:cs="Arial"/>
                <w:sz w:val="22"/>
                <w:szCs w:val="22"/>
              </w:rPr>
              <w:t xml:space="preserve">на территории города Пятигорска- </w:t>
            </w:r>
            <w:r w:rsidR="008C33F6" w:rsidRPr="008C33F6">
              <w:rPr>
                <w:sz w:val="22"/>
                <w:szCs w:val="22"/>
              </w:rPr>
              <w:t>«Всероссийского велофестиваля КМВ 2016» 7-9 июля 2016 года.</w:t>
            </w:r>
          </w:p>
        </w:tc>
      </w:tr>
      <w:tr w:rsidR="00C2292B" w:rsidRPr="00D8592E" w:rsidTr="00FF3026">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lastRenderedPageBreak/>
              <w:t>31</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Разработка мероприятий по развитию курортно-туристического потенциала территории горы Машук (терренкуры)</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2016-2017</w:t>
            </w:r>
          </w:p>
        </w:tc>
        <w:tc>
          <w:tcPr>
            <w:tcW w:w="2268"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eastAsia="Calibri" w:cs="Arial"/>
                <w:sz w:val="22"/>
                <w:szCs w:val="22"/>
                <w:lang w:eastAsia="en-US"/>
              </w:rPr>
              <w:t xml:space="preserve">УЭР, </w:t>
            </w:r>
            <w:r w:rsidRPr="004658BD">
              <w:rPr>
                <w:rFonts w:cs="Arial"/>
                <w:sz w:val="22"/>
                <w:szCs w:val="22"/>
              </w:rPr>
              <w:t>Управление архитектуры</w:t>
            </w:r>
          </w:p>
        </w:tc>
        <w:tc>
          <w:tcPr>
            <w:tcW w:w="6804" w:type="dxa"/>
            <w:shd w:val="clear" w:color="auto" w:fill="auto"/>
          </w:tcPr>
          <w:p w:rsidR="008C33F6" w:rsidRDefault="008C33F6" w:rsidP="008E0213">
            <w:pPr>
              <w:widowControl w:val="0"/>
              <w:tabs>
                <w:tab w:val="left" w:pos="3186"/>
              </w:tabs>
              <w:autoSpaceDE w:val="0"/>
              <w:autoSpaceDN w:val="0"/>
              <w:adjustRightInd w:val="0"/>
              <w:ind w:right="34" w:firstLine="176"/>
              <w:rPr>
                <w:rFonts w:eastAsia="Calibri" w:cs="Arial"/>
                <w:sz w:val="22"/>
                <w:szCs w:val="22"/>
                <w:lang w:eastAsia="en-US"/>
              </w:rPr>
            </w:pPr>
            <w:r>
              <w:rPr>
                <w:rFonts w:eastAsia="Calibri" w:cs="Arial"/>
                <w:sz w:val="22"/>
                <w:szCs w:val="22"/>
                <w:lang w:eastAsia="en-US"/>
              </w:rPr>
              <w:t xml:space="preserve">В соответствии с постановлением администрации города Пятигорска от 11.03.2016 № 667 создана рабочая группа по организации и проведению мероприятий, направленных на восстановление и благоустройство терренкуров на территории горы Машук в городе-курорте  Пятигорске. Рабочей группой осуществлено обследование терренкурных маршрутов, пешеходных троп на территории горы Машук. Собранная информация находится в завершающей стадии обработки. </w:t>
            </w:r>
          </w:p>
          <w:p w:rsidR="00F55289" w:rsidRPr="000519F3" w:rsidRDefault="008C33F6" w:rsidP="008E0213">
            <w:pPr>
              <w:widowControl w:val="0"/>
              <w:tabs>
                <w:tab w:val="left" w:pos="3186"/>
              </w:tabs>
              <w:autoSpaceDE w:val="0"/>
              <w:autoSpaceDN w:val="0"/>
              <w:adjustRightInd w:val="0"/>
              <w:ind w:right="34" w:firstLine="176"/>
              <w:rPr>
                <w:rFonts w:eastAsia="Calibri" w:cs="Arial"/>
                <w:sz w:val="22"/>
                <w:szCs w:val="22"/>
                <w:lang w:eastAsia="en-US"/>
              </w:rPr>
            </w:pPr>
            <w:r>
              <w:rPr>
                <w:rFonts w:eastAsia="Calibri" w:cs="Arial"/>
                <w:sz w:val="22"/>
                <w:szCs w:val="22"/>
                <w:lang w:eastAsia="en-US"/>
              </w:rPr>
              <w:t xml:space="preserve">Мероприятие включено в </w:t>
            </w:r>
            <w:r w:rsidR="00676EDC" w:rsidRPr="004658BD">
              <w:rPr>
                <w:rFonts w:eastAsia="Calibri" w:cs="Arial"/>
                <w:sz w:val="22"/>
                <w:szCs w:val="22"/>
                <w:lang w:eastAsia="en-US"/>
              </w:rPr>
              <w:t>подпрограмм</w:t>
            </w:r>
            <w:r w:rsidR="00676EDC">
              <w:rPr>
                <w:rFonts w:eastAsia="Calibri" w:cs="Arial"/>
                <w:sz w:val="22"/>
                <w:szCs w:val="22"/>
                <w:lang w:eastAsia="en-US"/>
              </w:rPr>
              <w:t>у</w:t>
            </w:r>
            <w:r w:rsidR="00676EDC" w:rsidRPr="004658BD">
              <w:rPr>
                <w:rFonts w:eastAsia="Calibri" w:cs="Arial"/>
                <w:sz w:val="22"/>
                <w:szCs w:val="22"/>
                <w:lang w:eastAsia="en-US"/>
              </w:rPr>
              <w:t xml:space="preserve">  «Развитие курорта и туризма в городе-курорте Пятигорске на 2014-2019 годы»</w:t>
            </w:r>
            <w:r w:rsidR="003D043D">
              <w:rPr>
                <w:rFonts w:eastAsia="Calibri" w:cs="Arial"/>
                <w:sz w:val="22"/>
                <w:szCs w:val="22"/>
                <w:lang w:eastAsia="en-US"/>
              </w:rPr>
              <w:t xml:space="preserve">. </w:t>
            </w:r>
          </w:p>
        </w:tc>
      </w:tr>
      <w:tr w:rsidR="00C2292B" w:rsidRPr="00D8592E" w:rsidTr="00FF3026">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F270FF">
              <w:rPr>
                <w:rFonts w:cs="Arial"/>
                <w:sz w:val="22"/>
                <w:szCs w:val="22"/>
              </w:rPr>
              <w:t>32</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Формирование системы городской туристической навигации</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t>УЭР, Управление архитектуры</w:t>
            </w:r>
          </w:p>
        </w:tc>
        <w:tc>
          <w:tcPr>
            <w:tcW w:w="6804" w:type="dxa"/>
            <w:shd w:val="clear" w:color="auto" w:fill="auto"/>
          </w:tcPr>
          <w:p w:rsidR="00F270FF" w:rsidRPr="000519F3" w:rsidRDefault="00377971" w:rsidP="008E0213">
            <w:pPr>
              <w:widowControl w:val="0"/>
              <w:autoSpaceDE w:val="0"/>
              <w:autoSpaceDN w:val="0"/>
              <w:adjustRightInd w:val="0"/>
              <w:ind w:firstLine="176"/>
              <w:rPr>
                <w:rFonts w:eastAsia="Calibri" w:cs="Arial"/>
                <w:sz w:val="22"/>
                <w:szCs w:val="22"/>
                <w:lang w:eastAsia="en-US"/>
              </w:rPr>
            </w:pPr>
            <w:r>
              <w:rPr>
                <w:sz w:val="22"/>
                <w:szCs w:val="22"/>
              </w:rPr>
              <w:t>А</w:t>
            </w:r>
            <w:r w:rsidRPr="00377971">
              <w:rPr>
                <w:sz w:val="22"/>
                <w:szCs w:val="22"/>
              </w:rPr>
              <w:t xml:space="preserve">дминистрацией города Пятигорска </w:t>
            </w:r>
            <w:r>
              <w:rPr>
                <w:sz w:val="22"/>
                <w:szCs w:val="22"/>
              </w:rPr>
              <w:t>разработана дислокация специальных знаков туристической навигации. С</w:t>
            </w:r>
            <w:r w:rsidR="00F55289">
              <w:rPr>
                <w:sz w:val="22"/>
                <w:szCs w:val="22"/>
              </w:rPr>
              <w:t xml:space="preserve">овместно с </w:t>
            </w:r>
            <w:r w:rsidR="00F55289" w:rsidRPr="00230799">
              <w:rPr>
                <w:sz w:val="22"/>
                <w:szCs w:val="22"/>
              </w:rPr>
              <w:t xml:space="preserve">Министерством культуры Ставропольского края </w:t>
            </w:r>
            <w:r w:rsidR="00F55289">
              <w:rPr>
                <w:sz w:val="22"/>
                <w:szCs w:val="22"/>
              </w:rPr>
              <w:t>у</w:t>
            </w:r>
            <w:r w:rsidR="00F55289" w:rsidRPr="00230799">
              <w:rPr>
                <w:sz w:val="22"/>
                <w:szCs w:val="22"/>
              </w:rPr>
              <w:t xml:space="preserve">становлено 25 </w:t>
            </w:r>
            <w:r w:rsidR="00F55289">
              <w:rPr>
                <w:sz w:val="22"/>
                <w:szCs w:val="22"/>
              </w:rPr>
              <w:t xml:space="preserve">из 33 </w:t>
            </w:r>
            <w:r w:rsidR="00F55289" w:rsidRPr="00F270FF">
              <w:rPr>
                <w:sz w:val="22"/>
                <w:szCs w:val="22"/>
              </w:rPr>
              <w:t xml:space="preserve">запланированных указателей туристской навигации в центральной части города.  </w:t>
            </w:r>
            <w:r w:rsidR="00F270FF" w:rsidRPr="00F270FF">
              <w:rPr>
                <w:sz w:val="22"/>
                <w:szCs w:val="22"/>
              </w:rPr>
              <w:t>На основании Решения Думы города Пятигорска от 28.06.2016 года №24-70 РД «О внесении изменений в решение Думы города Пятигорска «О бюджете города-курорта Пятигорска на 2016 год» из бюджета города выделено 59</w:t>
            </w:r>
            <w:r w:rsidR="00C961A6">
              <w:rPr>
                <w:sz w:val="22"/>
                <w:szCs w:val="22"/>
              </w:rPr>
              <w:t>,3</w:t>
            </w:r>
            <w:r w:rsidR="00F270FF" w:rsidRPr="00F270FF">
              <w:rPr>
                <w:sz w:val="22"/>
                <w:szCs w:val="22"/>
              </w:rPr>
              <w:t> </w:t>
            </w:r>
            <w:r w:rsidR="00C961A6">
              <w:rPr>
                <w:sz w:val="22"/>
                <w:szCs w:val="22"/>
              </w:rPr>
              <w:t>тыс.</w:t>
            </w:r>
            <w:r w:rsidR="00F270FF" w:rsidRPr="00F270FF">
              <w:rPr>
                <w:sz w:val="22"/>
                <w:szCs w:val="22"/>
              </w:rPr>
              <w:t xml:space="preserve"> рублей для установки оставшихся 8 знаков, установка знаков запланирована на </w:t>
            </w:r>
            <w:r w:rsidR="007E44E0" w:rsidRPr="000D641A">
              <w:rPr>
                <w:sz w:val="22"/>
                <w:szCs w:val="22"/>
              </w:rPr>
              <w:t>3 квартал</w:t>
            </w:r>
            <w:r w:rsidR="007E44E0">
              <w:rPr>
                <w:sz w:val="22"/>
                <w:szCs w:val="22"/>
              </w:rPr>
              <w:t xml:space="preserve"> </w:t>
            </w:r>
            <w:r w:rsidR="00F270FF" w:rsidRPr="00F270FF">
              <w:rPr>
                <w:sz w:val="22"/>
                <w:szCs w:val="22"/>
              </w:rPr>
              <w:t>2016 года.</w:t>
            </w:r>
          </w:p>
        </w:tc>
      </w:tr>
      <w:tr w:rsidR="00C2292B" w:rsidRPr="00D8592E" w:rsidTr="00792FA5">
        <w:tc>
          <w:tcPr>
            <w:tcW w:w="709"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lastRenderedPageBreak/>
              <w:t>33</w:t>
            </w:r>
          </w:p>
        </w:tc>
        <w:tc>
          <w:tcPr>
            <w:tcW w:w="4394" w:type="dxa"/>
          </w:tcPr>
          <w:p w:rsidR="00C2292B" w:rsidRPr="008E0213" w:rsidRDefault="00C2292B" w:rsidP="00792FA5">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Введение моратория на увеличение действующих ставок арендной платы за земельные участки, предназначенные для строительства объектов рекреационного и лечебно-оздоровительного значения</w:t>
            </w:r>
          </w:p>
        </w:tc>
        <w:tc>
          <w:tcPr>
            <w:tcW w:w="1276" w:type="dxa"/>
          </w:tcPr>
          <w:p w:rsidR="00C2292B" w:rsidRPr="008E0213" w:rsidRDefault="00C2292B"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w:t>
            </w:r>
          </w:p>
        </w:tc>
        <w:tc>
          <w:tcPr>
            <w:tcW w:w="2268"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УИО</w:t>
            </w:r>
          </w:p>
        </w:tc>
        <w:tc>
          <w:tcPr>
            <w:tcW w:w="6804" w:type="dxa"/>
            <w:shd w:val="clear" w:color="auto" w:fill="auto"/>
          </w:tcPr>
          <w:p w:rsidR="008932E6" w:rsidRPr="008E0213" w:rsidRDefault="00792FA5" w:rsidP="008E0213">
            <w:pPr>
              <w:ind w:firstLine="176"/>
              <w:rPr>
                <w:sz w:val="22"/>
                <w:szCs w:val="22"/>
              </w:rPr>
            </w:pPr>
            <w:r w:rsidRPr="008E0213">
              <w:rPr>
                <w:sz w:val="22"/>
                <w:szCs w:val="22"/>
              </w:rPr>
              <w:t xml:space="preserve">В связи с утверждением Правительством СК новой государственной кадастровой оценки земель по г. Пятигорску, наблюдается значительный рост </w:t>
            </w:r>
            <w:r w:rsidR="008932E6" w:rsidRPr="008E0213">
              <w:rPr>
                <w:sz w:val="22"/>
                <w:szCs w:val="22"/>
              </w:rPr>
              <w:t xml:space="preserve">кадастровой стоимости земли. </w:t>
            </w:r>
          </w:p>
          <w:p w:rsidR="00792FA5" w:rsidRPr="008E0213" w:rsidRDefault="005C6068" w:rsidP="008E0213">
            <w:pPr>
              <w:ind w:firstLine="176"/>
              <w:rPr>
                <w:rFonts w:eastAsia="Calibri" w:cs="Arial"/>
                <w:sz w:val="22"/>
                <w:szCs w:val="22"/>
                <w:lang w:eastAsia="en-US"/>
              </w:rPr>
            </w:pPr>
            <w:r w:rsidRPr="008E0213">
              <w:rPr>
                <w:sz w:val="22"/>
                <w:szCs w:val="22"/>
              </w:rPr>
              <w:t>Разработан проект</w:t>
            </w:r>
            <w:r w:rsidR="00792FA5" w:rsidRPr="008E0213">
              <w:rPr>
                <w:sz w:val="22"/>
                <w:szCs w:val="22"/>
              </w:rPr>
              <w:t xml:space="preserve"> корректировк</w:t>
            </w:r>
            <w:r w:rsidRPr="008E0213">
              <w:rPr>
                <w:sz w:val="22"/>
                <w:szCs w:val="22"/>
              </w:rPr>
              <w:t>и</w:t>
            </w:r>
            <w:r w:rsidR="00792FA5" w:rsidRPr="008E0213">
              <w:rPr>
                <w:sz w:val="22"/>
                <w:szCs w:val="22"/>
              </w:rPr>
              <w:t xml:space="preserve"> базовых размеров арендной платы за использование земельных участков, находящихся в собственности муниципального образо</w:t>
            </w:r>
            <w:r w:rsidR="00DD19CB" w:rsidRPr="008E0213">
              <w:rPr>
                <w:sz w:val="22"/>
                <w:szCs w:val="22"/>
              </w:rPr>
              <w:t xml:space="preserve">вания города-курорта Пятигорск с учетом моратория </w:t>
            </w:r>
            <w:r w:rsidRPr="008E0213">
              <w:rPr>
                <w:rFonts w:eastAsia="Calibri" w:cs="Arial"/>
                <w:sz w:val="22"/>
                <w:szCs w:val="22"/>
                <w:lang w:eastAsia="en-US"/>
              </w:rPr>
              <w:t xml:space="preserve">на увеличение действующих ставок арендной платы за земельные участки, предназначенные для строительства объектов рекреационного и лечебно-оздоровительного значения. </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III</w:t>
            </w:r>
            <w:r w:rsidRPr="000519F3">
              <w:rPr>
                <w:rFonts w:cs="Arial"/>
                <w:b/>
                <w:sz w:val="22"/>
                <w:szCs w:val="22"/>
              </w:rPr>
              <w:t>. Обеспечение социальной стабильности</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Содействие изменению структуры занятости</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F270FF">
              <w:rPr>
                <w:rFonts w:cs="Arial"/>
                <w:sz w:val="22"/>
                <w:szCs w:val="22"/>
              </w:rPr>
              <w:t>34</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Обеспечение взаимодействия предприятий и ВУЗов города по вопросам подготовки необходимых специалистов</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w:t>
            </w:r>
            <w:r w:rsidRPr="000519F3">
              <w:rPr>
                <w:rFonts w:cs="Arial"/>
                <w:sz w:val="22"/>
                <w:szCs w:val="22"/>
              </w:rPr>
              <w:t>здесь и далее – по согласованию)</w:t>
            </w:r>
            <w:r w:rsidRPr="000519F3">
              <w:rPr>
                <w:rFonts w:cs="Arial"/>
                <w:iCs/>
                <w:sz w:val="22"/>
                <w:szCs w:val="22"/>
              </w:rPr>
              <w:t>,</w:t>
            </w:r>
            <w:r w:rsidRPr="000519F3">
              <w:rPr>
                <w:rFonts w:cs="Arial"/>
                <w:sz w:val="22"/>
                <w:szCs w:val="22"/>
              </w:rPr>
              <w:t xml:space="preserve"> МУ «Управление социальной поддержки населения администрации города Пятигорска» (далее - УСПН), УЭР</w:t>
            </w:r>
          </w:p>
        </w:tc>
        <w:tc>
          <w:tcPr>
            <w:tcW w:w="6804" w:type="dxa"/>
            <w:shd w:val="clear" w:color="auto" w:fill="auto"/>
          </w:tcPr>
          <w:p w:rsidR="007E44E0" w:rsidRPr="000D641A" w:rsidRDefault="006D7444" w:rsidP="008E0213">
            <w:pPr>
              <w:widowControl w:val="0"/>
              <w:autoSpaceDE w:val="0"/>
              <w:autoSpaceDN w:val="0"/>
              <w:adjustRightInd w:val="0"/>
              <w:ind w:firstLine="317"/>
              <w:rPr>
                <w:rFonts w:eastAsia="Calibri" w:cs="Arial"/>
                <w:color w:val="FF0000"/>
                <w:sz w:val="22"/>
                <w:szCs w:val="22"/>
                <w:lang w:eastAsia="en-US"/>
              </w:rPr>
            </w:pPr>
            <w:r w:rsidRPr="006B299D">
              <w:rPr>
                <w:rFonts w:eastAsia="Calibri" w:cs="Arial"/>
                <w:sz w:val="22"/>
                <w:szCs w:val="22"/>
                <w:lang w:eastAsia="en-US"/>
              </w:rPr>
              <w:t xml:space="preserve">По итогам проведенного в марте 2016 управлением экономического развития администрации города Пятигорска совещания с участием организаций санаторно-курортного и туристического комплексов и ВУЗов города по вопросу взаимодействия в области кадровой политики сформирована база данных </w:t>
            </w:r>
            <w:r w:rsidRPr="007E44E0">
              <w:rPr>
                <w:rFonts w:eastAsia="Calibri" w:cs="Arial"/>
                <w:sz w:val="22"/>
                <w:szCs w:val="22"/>
                <w:lang w:eastAsia="en-US"/>
              </w:rPr>
              <w:t xml:space="preserve">востребованных специальностей в организациях санаторно-курортной и туристической сферы. Информация </w:t>
            </w:r>
            <w:r w:rsidR="00E94E31" w:rsidRPr="007E44E0">
              <w:rPr>
                <w:rFonts w:eastAsia="Calibri" w:cs="Arial"/>
                <w:sz w:val="22"/>
                <w:szCs w:val="22"/>
                <w:lang w:eastAsia="en-US"/>
              </w:rPr>
              <w:t>направлена</w:t>
            </w:r>
            <w:r w:rsidRPr="007E44E0">
              <w:rPr>
                <w:rFonts w:eastAsia="Calibri" w:cs="Arial"/>
                <w:sz w:val="22"/>
                <w:szCs w:val="22"/>
                <w:lang w:eastAsia="en-US"/>
              </w:rPr>
              <w:t xml:space="preserve"> в ВУЗы для организации практики студентов с возможностью дальнейшего трудоустройства</w:t>
            </w:r>
            <w:r w:rsidR="007E44E0" w:rsidRPr="007E44E0">
              <w:rPr>
                <w:rFonts w:eastAsia="Calibri" w:cs="Arial"/>
                <w:sz w:val="22"/>
                <w:szCs w:val="22"/>
                <w:lang w:eastAsia="en-US"/>
              </w:rPr>
              <w:t xml:space="preserve"> </w:t>
            </w:r>
            <w:r w:rsidR="00E94E31" w:rsidRPr="000D641A">
              <w:rPr>
                <w:rFonts w:eastAsia="Calibri" w:cs="Arial"/>
                <w:sz w:val="22"/>
                <w:szCs w:val="22"/>
                <w:lang w:eastAsia="en-US"/>
              </w:rPr>
              <w:t>(</w:t>
            </w:r>
            <w:r w:rsidR="007E44E0" w:rsidRPr="000D641A">
              <w:rPr>
                <w:sz w:val="22"/>
                <w:szCs w:val="22"/>
              </w:rPr>
              <w:t>ФГБОУ ВПО «Пятигорский государственный университет», Институт сервиса, туризма и дизайна (филиал) ФГАОУ ВПО СКФУ</w:t>
            </w:r>
            <w:r w:rsidR="00E94E31" w:rsidRPr="000D641A">
              <w:rPr>
                <w:sz w:val="22"/>
                <w:szCs w:val="22"/>
              </w:rPr>
              <w:t>)</w:t>
            </w:r>
            <w:r w:rsidR="007E44E0" w:rsidRPr="000D641A">
              <w:rPr>
                <w:sz w:val="22"/>
                <w:szCs w:val="22"/>
              </w:rPr>
              <w:t xml:space="preserve">. </w:t>
            </w:r>
            <w:r w:rsidR="00534032" w:rsidRPr="000D641A">
              <w:rPr>
                <w:sz w:val="22"/>
                <w:szCs w:val="22"/>
              </w:rPr>
              <w:t>В целях формирования у студентов практических навыков профессиональной деятельности было решено привлечь к педагогической работе в ВУЗах города руководителей и сотруднико</w:t>
            </w:r>
            <w:r w:rsidR="007E44E0" w:rsidRPr="000D641A">
              <w:rPr>
                <w:sz w:val="22"/>
                <w:szCs w:val="22"/>
              </w:rPr>
              <w:t>в санаториев, турфирм, гостиниц, при содействии администрации города Пятигорска заключен соответствующий договор между конгресс-отелем «Интурист» и Институтом сервиса, туризма и дизайна (филиал) ФГАОУ ВПО СКФУ в г. Пятигорске.</w:t>
            </w:r>
          </w:p>
          <w:p w:rsidR="006D7444" w:rsidRPr="000D641A" w:rsidRDefault="00F25C8D" w:rsidP="008E0213">
            <w:pPr>
              <w:widowControl w:val="0"/>
              <w:autoSpaceDE w:val="0"/>
              <w:autoSpaceDN w:val="0"/>
              <w:adjustRightInd w:val="0"/>
              <w:ind w:firstLine="317"/>
              <w:rPr>
                <w:sz w:val="22"/>
                <w:szCs w:val="22"/>
              </w:rPr>
            </w:pPr>
            <w:r w:rsidRPr="000D641A">
              <w:rPr>
                <w:sz w:val="22"/>
                <w:szCs w:val="22"/>
              </w:rPr>
              <w:t xml:space="preserve">Представители гостиничного и туристического комплекса </w:t>
            </w:r>
            <w:r w:rsidR="006D7444" w:rsidRPr="000D641A">
              <w:rPr>
                <w:sz w:val="22"/>
                <w:szCs w:val="22"/>
              </w:rPr>
              <w:br/>
              <w:t>приняли участие в ярмарке вакансий, состоявшейся 20 апреля в Пятигорском государственном университете.</w:t>
            </w:r>
          </w:p>
          <w:p w:rsidR="000D641A" w:rsidRPr="000D641A" w:rsidRDefault="000D641A" w:rsidP="000D641A">
            <w:pPr>
              <w:widowControl w:val="0"/>
              <w:autoSpaceDE w:val="0"/>
              <w:autoSpaceDN w:val="0"/>
              <w:adjustRightInd w:val="0"/>
              <w:ind w:firstLine="317"/>
            </w:pPr>
            <w:r w:rsidRPr="000D641A">
              <w:rPr>
                <w:sz w:val="22"/>
                <w:szCs w:val="22"/>
              </w:rPr>
              <w:t xml:space="preserve">При поддержке администрации города Пятигорска налажена работа по заключению договоров между санаториями, гостиницами, турфирмами и ВУЗами о прохождении студентами производственной практики. На отчетную дату Институтом сервиса, туризма и дизайна (филиал) ФГАОУ ВПО СКФУ заключено 14 договоров, ФГБОУ ВПО </w:t>
            </w:r>
            <w:r w:rsidRPr="000D641A">
              <w:rPr>
                <w:sz w:val="22"/>
                <w:szCs w:val="22"/>
              </w:rPr>
              <w:lastRenderedPageBreak/>
              <w:t>«Пятигорский государственный университет» - 14 договоров. Форма сотрудничества в рамках договоров – практика студентов и трудоустройство выпускников.</w:t>
            </w:r>
          </w:p>
          <w:p w:rsidR="00F25C8D" w:rsidRDefault="00F25C8D" w:rsidP="008E0213">
            <w:pPr>
              <w:widowControl w:val="0"/>
              <w:autoSpaceDE w:val="0"/>
              <w:autoSpaceDN w:val="0"/>
              <w:adjustRightInd w:val="0"/>
              <w:ind w:firstLine="317"/>
              <w:rPr>
                <w:sz w:val="22"/>
                <w:szCs w:val="22"/>
              </w:rPr>
            </w:pPr>
            <w:r w:rsidRPr="000D641A">
              <w:rPr>
                <w:sz w:val="22"/>
                <w:szCs w:val="22"/>
              </w:rPr>
              <w:t>Осуществляется формирование реестра востребованных</w:t>
            </w:r>
            <w:r>
              <w:rPr>
                <w:sz w:val="22"/>
                <w:szCs w:val="22"/>
              </w:rPr>
              <w:t xml:space="preserve"> специальностей в промышленн</w:t>
            </w:r>
            <w:r w:rsidR="00874C10">
              <w:rPr>
                <w:sz w:val="22"/>
                <w:szCs w:val="22"/>
              </w:rPr>
              <w:t>ом</w:t>
            </w:r>
            <w:r w:rsidR="00DC7880">
              <w:rPr>
                <w:sz w:val="22"/>
                <w:szCs w:val="22"/>
              </w:rPr>
              <w:t xml:space="preserve"> </w:t>
            </w:r>
            <w:r w:rsidR="00874C10">
              <w:rPr>
                <w:sz w:val="22"/>
                <w:szCs w:val="22"/>
              </w:rPr>
              <w:t>комплексе</w:t>
            </w:r>
            <w:r>
              <w:rPr>
                <w:sz w:val="22"/>
                <w:szCs w:val="22"/>
              </w:rPr>
              <w:t xml:space="preserve"> города, </w:t>
            </w:r>
            <w:r w:rsidR="00874C10">
              <w:rPr>
                <w:sz w:val="22"/>
                <w:szCs w:val="22"/>
              </w:rPr>
              <w:t xml:space="preserve">для чего на предприятия </w:t>
            </w:r>
            <w:r>
              <w:rPr>
                <w:sz w:val="22"/>
                <w:szCs w:val="22"/>
              </w:rPr>
              <w:t xml:space="preserve">направлено </w:t>
            </w:r>
            <w:r w:rsidR="001673F1">
              <w:rPr>
                <w:sz w:val="22"/>
                <w:szCs w:val="22"/>
              </w:rPr>
              <w:t>94 запроса</w:t>
            </w:r>
            <w:r w:rsidR="00874C10">
              <w:rPr>
                <w:sz w:val="22"/>
                <w:szCs w:val="22"/>
              </w:rPr>
              <w:t>.</w:t>
            </w:r>
          </w:p>
          <w:p w:rsidR="006D7444" w:rsidRPr="000519F3" w:rsidRDefault="006D7444" w:rsidP="008E0213">
            <w:pPr>
              <w:widowControl w:val="0"/>
              <w:autoSpaceDE w:val="0"/>
              <w:autoSpaceDN w:val="0"/>
              <w:adjustRightInd w:val="0"/>
              <w:ind w:firstLine="317"/>
              <w:rPr>
                <w:rFonts w:eastAsia="Calibri" w:cs="Arial"/>
                <w:sz w:val="22"/>
                <w:szCs w:val="22"/>
                <w:lang w:eastAsia="en-US"/>
              </w:rPr>
            </w:pPr>
            <w:r w:rsidRPr="006B299D">
              <w:rPr>
                <w:rFonts w:eastAsia="Calibri" w:cs="Arial"/>
                <w:sz w:val="22"/>
                <w:szCs w:val="22"/>
                <w:lang w:eastAsia="en-US"/>
              </w:rPr>
              <w:t xml:space="preserve">Ежегодно с </w:t>
            </w:r>
            <w:r w:rsidRPr="006B299D">
              <w:rPr>
                <w:rFonts w:cs="Arial"/>
                <w:iCs/>
                <w:sz w:val="22"/>
                <w:szCs w:val="22"/>
              </w:rPr>
              <w:t xml:space="preserve">ГКУ «Центр занятости населения города-курорта Пятигорска» </w:t>
            </w:r>
            <w:r w:rsidRPr="006B299D">
              <w:rPr>
                <w:rFonts w:eastAsia="Calibri" w:cs="Arial"/>
                <w:sz w:val="22"/>
                <w:szCs w:val="22"/>
                <w:lang w:eastAsia="en-US"/>
              </w:rPr>
              <w:t xml:space="preserve">согласовываются планы обучения по востребованным специальностям в ВУЗах города. </w:t>
            </w:r>
            <w:r w:rsidRPr="006B299D">
              <w:rPr>
                <w:rFonts w:cs="Arial"/>
                <w:iCs/>
                <w:sz w:val="22"/>
                <w:szCs w:val="22"/>
              </w:rPr>
              <w:t>ГКУ «Центр занятости населения города-курорта Пятигорска» з</w:t>
            </w:r>
            <w:r w:rsidRPr="006B299D">
              <w:rPr>
                <w:rFonts w:eastAsia="Calibri" w:cs="Arial"/>
                <w:sz w:val="22"/>
                <w:szCs w:val="22"/>
                <w:lang w:eastAsia="en-US"/>
              </w:rPr>
              <w:t>аключены договоры о сотрудничестве с ВУЗами о прохождении производственной практики на базе центра занятости молодыми специалистами по специальностям в области социальной службы и государственного и муниципального управления.</w:t>
            </w:r>
          </w:p>
        </w:tc>
      </w:tr>
      <w:tr w:rsidR="00C2292B" w:rsidRPr="00D8592E" w:rsidTr="00C67BC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 xml:space="preserve">Информирование граждан и работодателей о ситуации на рынке труда города-курорта Пятигорска и об услугах, оказываемых </w:t>
            </w:r>
            <w:r w:rsidRPr="000519F3">
              <w:rPr>
                <w:rFonts w:cs="Arial"/>
                <w:iCs/>
                <w:sz w:val="22"/>
                <w:szCs w:val="22"/>
              </w:rPr>
              <w:t>ГКУ «Центр занятости населения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color w:val="000000"/>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УЭР</w:t>
            </w:r>
          </w:p>
        </w:tc>
        <w:tc>
          <w:tcPr>
            <w:tcW w:w="6804" w:type="dxa"/>
            <w:shd w:val="clear" w:color="auto" w:fill="auto"/>
          </w:tcPr>
          <w:p w:rsidR="00C2292B" w:rsidRPr="007E363B" w:rsidRDefault="00C2292B" w:rsidP="008E0213">
            <w:pPr>
              <w:ind w:left="34" w:right="34" w:firstLine="176"/>
              <w:rPr>
                <w:sz w:val="22"/>
                <w:szCs w:val="22"/>
              </w:rPr>
            </w:pPr>
            <w:r w:rsidRPr="007E363B">
              <w:rPr>
                <w:sz w:val="22"/>
                <w:szCs w:val="22"/>
              </w:rPr>
              <w:t>На официальном сайте города-курорта Пятигорска в разделе о деятельности Комиссии по обеспечению устойчивого развития экономики и социальной стабильности города-курорта Пятигорска размещена ссылка на сайт министерства труда и социальной защиты населения Ставропольского края, где в разделе «Занятость населения» представлена ежедневно обновляющаяся информация об имеющихся вакансиях на предприятиях города Пятигорска и Ставропольского края в целом.</w:t>
            </w:r>
          </w:p>
          <w:p w:rsidR="00C2292B" w:rsidRDefault="00C2292B" w:rsidP="008E0213">
            <w:pPr>
              <w:widowControl w:val="0"/>
              <w:autoSpaceDE w:val="0"/>
              <w:autoSpaceDN w:val="0"/>
              <w:adjustRightInd w:val="0"/>
              <w:ind w:firstLine="317"/>
              <w:rPr>
                <w:rFonts w:eastAsia="Calibri" w:cs="Arial"/>
                <w:sz w:val="22"/>
                <w:szCs w:val="22"/>
                <w:highlight w:val="cyan"/>
                <w:lang w:eastAsia="en-US"/>
              </w:rPr>
            </w:pPr>
            <w:r w:rsidRPr="007E363B">
              <w:rPr>
                <w:sz w:val="22"/>
                <w:szCs w:val="22"/>
              </w:rPr>
              <w:t xml:space="preserve">Все вакансии центра занятости размещены на информационных стендах, в просмотровых киосках, ежедневно размещаются на сайтах: </w:t>
            </w:r>
            <w:r w:rsidRPr="007E363B">
              <w:rPr>
                <w:bCs/>
                <w:sz w:val="22"/>
                <w:szCs w:val="22"/>
                <w:lang w:val="en-US"/>
              </w:rPr>
              <w:t>stavzan</w:t>
            </w:r>
            <w:r w:rsidRPr="007E363B">
              <w:rPr>
                <w:bCs/>
                <w:sz w:val="22"/>
                <w:szCs w:val="22"/>
              </w:rPr>
              <w:t>.</w:t>
            </w:r>
            <w:r w:rsidRPr="007E363B">
              <w:rPr>
                <w:bCs/>
                <w:sz w:val="22"/>
                <w:szCs w:val="22"/>
                <w:lang w:val="en-US"/>
              </w:rPr>
              <w:t>ru</w:t>
            </w:r>
            <w:r w:rsidRPr="007E363B">
              <w:rPr>
                <w:sz w:val="22"/>
                <w:szCs w:val="22"/>
              </w:rPr>
              <w:t xml:space="preserve">,  </w:t>
            </w:r>
            <w:r w:rsidRPr="007E363B">
              <w:rPr>
                <w:sz w:val="22"/>
                <w:szCs w:val="22"/>
                <w:lang w:val="en-US"/>
              </w:rPr>
              <w:t>trudvsem</w:t>
            </w:r>
            <w:r w:rsidRPr="007E363B">
              <w:rPr>
                <w:sz w:val="22"/>
                <w:szCs w:val="22"/>
              </w:rPr>
              <w:t>.</w:t>
            </w:r>
            <w:r w:rsidRPr="007E363B">
              <w:rPr>
                <w:sz w:val="22"/>
                <w:szCs w:val="22"/>
                <w:lang w:val="en-US"/>
              </w:rPr>
              <w:t>ru</w:t>
            </w:r>
            <w:r w:rsidR="0063630A">
              <w:rPr>
                <w:sz w:val="22"/>
                <w:szCs w:val="22"/>
              </w:rPr>
              <w:t>. Так</w:t>
            </w:r>
            <w:r w:rsidRPr="007E363B">
              <w:rPr>
                <w:sz w:val="22"/>
                <w:szCs w:val="22"/>
              </w:rPr>
              <w:t>же информацию о вакансиях возможно получить по телефону «горячей линии» 33-91-73.</w:t>
            </w:r>
          </w:p>
          <w:p w:rsidR="00C67BCC" w:rsidRPr="000519F3" w:rsidRDefault="00E92650" w:rsidP="008E0213">
            <w:pPr>
              <w:widowControl w:val="0"/>
              <w:autoSpaceDE w:val="0"/>
              <w:autoSpaceDN w:val="0"/>
              <w:adjustRightInd w:val="0"/>
              <w:ind w:firstLine="317"/>
              <w:rPr>
                <w:rFonts w:eastAsia="Calibri" w:cs="Arial"/>
                <w:sz w:val="22"/>
                <w:szCs w:val="22"/>
                <w:lang w:eastAsia="en-US"/>
              </w:rPr>
            </w:pPr>
            <w:r w:rsidRPr="00E92650">
              <w:rPr>
                <w:rFonts w:eastAsia="Calibri" w:cs="Arial"/>
                <w:sz w:val="22"/>
                <w:szCs w:val="22"/>
                <w:lang w:eastAsia="en-US"/>
              </w:rPr>
              <w:t>И</w:t>
            </w:r>
            <w:r w:rsidR="00C2292B" w:rsidRPr="00E92650">
              <w:rPr>
                <w:rFonts w:eastAsia="Calibri" w:cs="Arial"/>
                <w:sz w:val="22"/>
                <w:szCs w:val="22"/>
                <w:lang w:eastAsia="en-US"/>
              </w:rPr>
              <w:t xml:space="preserve">нформирование о ситуации на рынке труда оказывается через МФЦ. Через МФЦ </w:t>
            </w:r>
            <w:r w:rsidR="00C2292B" w:rsidRPr="00C67BCC">
              <w:rPr>
                <w:rFonts w:eastAsia="Calibri" w:cs="Arial"/>
                <w:sz w:val="22"/>
                <w:szCs w:val="22"/>
                <w:lang w:eastAsia="en-US"/>
              </w:rPr>
              <w:t xml:space="preserve">на </w:t>
            </w:r>
            <w:r w:rsidR="00C67BCC" w:rsidRPr="00C67BCC">
              <w:rPr>
                <w:rFonts w:eastAsia="Calibri" w:cs="Arial"/>
                <w:sz w:val="22"/>
                <w:szCs w:val="22"/>
                <w:lang w:eastAsia="en-US"/>
              </w:rPr>
              <w:t>01.07.2016 проинформировано 156 чел.</w:t>
            </w:r>
          </w:p>
        </w:tc>
      </w:tr>
      <w:tr w:rsidR="00C2292B" w:rsidRPr="00D8592E" w:rsidTr="00C67BC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Реализация дополнительных мероприятий в сфере занятости населения, в т. ч. проведение мероприятий по профессиональной ориентации молодежи и содействию в трудоустройстве</w:t>
            </w:r>
          </w:p>
          <w:p w:rsidR="00C2292B" w:rsidRPr="000519F3" w:rsidRDefault="00C2292B" w:rsidP="000519F3">
            <w:pPr>
              <w:pStyle w:val="ab"/>
              <w:widowControl w:val="0"/>
              <w:autoSpaceDE w:val="0"/>
              <w:autoSpaceDN w:val="0"/>
              <w:adjustRightInd w:val="0"/>
              <w:rPr>
                <w:rFonts w:cs="Arial"/>
                <w:sz w:val="22"/>
                <w:szCs w:val="22"/>
              </w:rPr>
            </w:pP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iCs/>
                <w:sz w:val="22"/>
                <w:szCs w:val="22"/>
              </w:rPr>
            </w:pPr>
            <w:r w:rsidRPr="000519F3">
              <w:rPr>
                <w:rFonts w:cs="Arial"/>
                <w:sz w:val="22"/>
                <w:szCs w:val="22"/>
              </w:rPr>
              <w:t xml:space="preserve">Отдел по делам молодежи администрации города Пятигорска, </w:t>
            </w:r>
            <w:r w:rsidRPr="000519F3">
              <w:rPr>
                <w:rFonts w:cs="Arial"/>
                <w:iCs/>
                <w:sz w:val="22"/>
                <w:szCs w:val="22"/>
              </w:rPr>
              <w:t>ГКУ «Центр занятости населения</w:t>
            </w:r>
          </w:p>
          <w:p w:rsidR="00C2292B" w:rsidRPr="000519F3" w:rsidRDefault="00C2292B" w:rsidP="000519F3">
            <w:pPr>
              <w:pStyle w:val="ab"/>
              <w:widowControl w:val="0"/>
              <w:autoSpaceDE w:val="0"/>
              <w:autoSpaceDN w:val="0"/>
              <w:adjustRightInd w:val="0"/>
              <w:jc w:val="center"/>
              <w:rPr>
                <w:rFonts w:cs="Arial"/>
                <w:color w:val="00B050"/>
                <w:sz w:val="22"/>
                <w:szCs w:val="22"/>
              </w:rPr>
            </w:pPr>
            <w:r w:rsidRPr="000519F3">
              <w:rPr>
                <w:rFonts w:cs="Arial"/>
                <w:iCs/>
                <w:sz w:val="22"/>
                <w:szCs w:val="22"/>
              </w:rPr>
              <w:t>города-курорта Пятигорска»</w:t>
            </w:r>
          </w:p>
        </w:tc>
        <w:tc>
          <w:tcPr>
            <w:tcW w:w="6804" w:type="dxa"/>
            <w:shd w:val="clear" w:color="auto" w:fill="auto"/>
          </w:tcPr>
          <w:p w:rsidR="00C67BCC" w:rsidRPr="00C67BCC" w:rsidRDefault="00C67BCC" w:rsidP="005824E8">
            <w:pPr>
              <w:widowControl w:val="0"/>
              <w:autoSpaceDE w:val="0"/>
              <w:autoSpaceDN w:val="0"/>
              <w:adjustRightInd w:val="0"/>
              <w:ind w:firstLine="317"/>
              <w:rPr>
                <w:rFonts w:eastAsia="Calibri" w:cs="Arial"/>
                <w:sz w:val="22"/>
                <w:szCs w:val="22"/>
                <w:lang w:eastAsia="en-US"/>
              </w:rPr>
            </w:pPr>
            <w:r w:rsidRPr="00C67BCC">
              <w:rPr>
                <w:rFonts w:eastAsia="Calibri" w:cs="Arial"/>
                <w:sz w:val="22"/>
                <w:szCs w:val="22"/>
                <w:lang w:eastAsia="en-US"/>
              </w:rPr>
              <w:t>С начала года в центр занятости обратилось с целью поиска в работе 1171  гражданин  (в т. ч. молодежь - 590), из них трудоустроено 768  человек (или 65,6%), в т. ч. молодежь - 455 человек (77,1%)</w:t>
            </w:r>
          </w:p>
          <w:p w:rsidR="00C67BCC" w:rsidRPr="00C67BCC" w:rsidRDefault="00C67BCC" w:rsidP="005824E8">
            <w:pPr>
              <w:widowControl w:val="0"/>
              <w:autoSpaceDE w:val="0"/>
              <w:autoSpaceDN w:val="0"/>
              <w:adjustRightInd w:val="0"/>
              <w:ind w:firstLine="317"/>
              <w:rPr>
                <w:rFonts w:eastAsia="Calibri" w:cs="Arial"/>
                <w:sz w:val="22"/>
                <w:szCs w:val="22"/>
                <w:lang w:eastAsia="en-US"/>
              </w:rPr>
            </w:pPr>
            <w:r w:rsidRPr="00C67BCC">
              <w:rPr>
                <w:rFonts w:eastAsia="Calibri" w:cs="Arial"/>
                <w:sz w:val="22"/>
                <w:szCs w:val="22"/>
                <w:lang w:eastAsia="en-US"/>
              </w:rPr>
              <w:t>Трудоустроено на временные работы 10 человек, испытывающих трудности в поиске работы; на общественные  работы – 19 человек.</w:t>
            </w:r>
          </w:p>
          <w:p w:rsidR="00C67BCC" w:rsidRPr="00C67BCC" w:rsidRDefault="00C67BCC" w:rsidP="005824E8">
            <w:pPr>
              <w:widowControl w:val="0"/>
              <w:autoSpaceDE w:val="0"/>
              <w:autoSpaceDN w:val="0"/>
              <w:adjustRightInd w:val="0"/>
              <w:ind w:firstLine="317"/>
              <w:rPr>
                <w:rFonts w:eastAsia="Calibri" w:cs="Arial"/>
                <w:sz w:val="22"/>
                <w:szCs w:val="22"/>
                <w:lang w:eastAsia="en-US"/>
              </w:rPr>
            </w:pPr>
            <w:r w:rsidRPr="00C67BCC">
              <w:rPr>
                <w:rFonts w:eastAsia="Calibri" w:cs="Arial"/>
                <w:sz w:val="22"/>
                <w:szCs w:val="22"/>
                <w:lang w:eastAsia="en-US"/>
              </w:rPr>
              <w:t>Приняли участие в программе временного трудоустройства несовершеннолетних граждан  366 человек.</w:t>
            </w:r>
          </w:p>
          <w:p w:rsidR="00C67BCC" w:rsidRPr="00C67BCC" w:rsidRDefault="00C67BCC" w:rsidP="005824E8">
            <w:pPr>
              <w:widowControl w:val="0"/>
              <w:autoSpaceDE w:val="0"/>
              <w:autoSpaceDN w:val="0"/>
              <w:adjustRightInd w:val="0"/>
              <w:ind w:firstLine="317"/>
              <w:rPr>
                <w:rFonts w:eastAsia="Calibri" w:cs="Arial"/>
                <w:sz w:val="22"/>
                <w:szCs w:val="22"/>
                <w:lang w:eastAsia="en-US"/>
              </w:rPr>
            </w:pPr>
            <w:r w:rsidRPr="00C67BCC">
              <w:rPr>
                <w:rFonts w:eastAsia="Calibri" w:cs="Arial"/>
                <w:sz w:val="22"/>
                <w:szCs w:val="22"/>
                <w:lang w:eastAsia="en-US"/>
              </w:rPr>
              <w:t xml:space="preserve">Оказана услуга по профессиональной ориентации 925 гражданам, </w:t>
            </w:r>
            <w:r w:rsidRPr="00C67BCC">
              <w:rPr>
                <w:rFonts w:eastAsia="Calibri" w:cs="Arial"/>
                <w:sz w:val="22"/>
                <w:szCs w:val="22"/>
                <w:lang w:eastAsia="en-US"/>
              </w:rPr>
              <w:lastRenderedPageBreak/>
              <w:t>из них молодежь - 542 человека.</w:t>
            </w:r>
          </w:p>
          <w:p w:rsidR="00C67BCC" w:rsidRPr="00C67BCC" w:rsidRDefault="00C67BCC" w:rsidP="005824E8">
            <w:pPr>
              <w:widowControl w:val="0"/>
              <w:autoSpaceDE w:val="0"/>
              <w:autoSpaceDN w:val="0"/>
              <w:adjustRightInd w:val="0"/>
              <w:ind w:firstLine="317"/>
              <w:rPr>
                <w:rFonts w:eastAsia="Calibri" w:cs="Arial"/>
                <w:sz w:val="22"/>
                <w:szCs w:val="22"/>
                <w:lang w:eastAsia="en-US"/>
              </w:rPr>
            </w:pPr>
            <w:r w:rsidRPr="00C67BCC">
              <w:rPr>
                <w:rFonts w:eastAsia="Calibri" w:cs="Arial"/>
                <w:sz w:val="22"/>
                <w:szCs w:val="22"/>
                <w:lang w:eastAsia="en-US"/>
              </w:rPr>
              <w:t>Государственная услуга по профессиональному обучению и дополнительному профессиональному образованию в первом полугодии  оказана 73 гражданам, из них молодежь – 27 человек.</w:t>
            </w:r>
          </w:p>
          <w:p w:rsidR="00C67BCC" w:rsidRDefault="00C67BCC" w:rsidP="005824E8">
            <w:pPr>
              <w:widowControl w:val="0"/>
              <w:autoSpaceDE w:val="0"/>
              <w:autoSpaceDN w:val="0"/>
              <w:adjustRightInd w:val="0"/>
              <w:ind w:firstLine="317"/>
              <w:rPr>
                <w:rFonts w:eastAsia="Calibri" w:cs="Arial"/>
                <w:sz w:val="22"/>
                <w:szCs w:val="22"/>
                <w:lang w:eastAsia="en-US"/>
              </w:rPr>
            </w:pPr>
            <w:r w:rsidRPr="00C67BCC">
              <w:rPr>
                <w:rFonts w:eastAsia="Calibri" w:cs="Arial"/>
                <w:sz w:val="22"/>
                <w:szCs w:val="22"/>
                <w:lang w:eastAsia="en-US"/>
              </w:rPr>
              <w:t>Консультации по открытию собственного дела оказаны 46 гражданам, в т.ч. молодежь – 15 человек.</w:t>
            </w:r>
          </w:p>
          <w:p w:rsidR="005A76F6" w:rsidRPr="000519F3" w:rsidRDefault="005A76F6" w:rsidP="005824E8">
            <w:pPr>
              <w:widowControl w:val="0"/>
              <w:autoSpaceDE w:val="0"/>
              <w:autoSpaceDN w:val="0"/>
              <w:adjustRightInd w:val="0"/>
              <w:ind w:firstLine="317"/>
              <w:rPr>
                <w:rFonts w:eastAsia="Calibri" w:cs="Arial"/>
                <w:sz w:val="22"/>
                <w:szCs w:val="22"/>
                <w:lang w:eastAsia="en-US"/>
              </w:rPr>
            </w:pPr>
            <w:r w:rsidRPr="00E521D1">
              <w:rPr>
                <w:sz w:val="22"/>
                <w:szCs w:val="22"/>
              </w:rPr>
              <w:t>МБУ «</w:t>
            </w:r>
            <w:r>
              <w:rPr>
                <w:sz w:val="22"/>
                <w:szCs w:val="22"/>
              </w:rPr>
              <w:t>Городской центр поддержки молоде</w:t>
            </w:r>
            <w:r w:rsidRPr="00E521D1">
              <w:rPr>
                <w:sz w:val="22"/>
                <w:szCs w:val="22"/>
              </w:rPr>
              <w:t xml:space="preserve">жных инициатив» проведена подготовка педагогов-организаторов для работы в детских оздоровительных учреждениях загородного типа (в летний период) «Школа подготовки вожатого». За отчетный период получили свидетельства об окончании </w:t>
            </w:r>
            <w:r>
              <w:rPr>
                <w:sz w:val="22"/>
                <w:szCs w:val="22"/>
              </w:rPr>
              <w:t>курса</w:t>
            </w:r>
            <w:r w:rsidRPr="00C660BD">
              <w:rPr>
                <w:sz w:val="22"/>
                <w:szCs w:val="22"/>
              </w:rPr>
              <w:t xml:space="preserve"> 106 </w:t>
            </w:r>
            <w:r>
              <w:rPr>
                <w:sz w:val="22"/>
                <w:szCs w:val="22"/>
              </w:rPr>
              <w:t>человек.  В  составе студенческих педагогических отрядов направлены на работу 27 человек.</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Организация работы по легализации трудовых отношений во всех сферах хозяйственной деятельности, в том числе в рамках деятельности городской межведомственной комиссии по легализации заработной платы в городе-курорте Пятигорске и мобилизации доходов, зачисляемых в бюджет (далее – городская межведомственная комиссия), а также городской межведомственной рабочей группы по снижению неформальной занятости в городе-курорте Пятигорске</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color w:val="00B050"/>
                <w:sz w:val="22"/>
                <w:szCs w:val="22"/>
              </w:rPr>
            </w:pPr>
            <w:r w:rsidRPr="000519F3">
              <w:rPr>
                <w:rFonts w:cs="Arial"/>
                <w:sz w:val="22"/>
                <w:szCs w:val="22"/>
              </w:rPr>
              <w:t xml:space="preserve">УЭР, Финансовое управление, ГУ – Управление Пенсионного фонда РФ по городу Пятигорску (далее – ПФ, здесь и далее – по согласованию),  ИФНС, УСПН, </w:t>
            </w:r>
            <w:r w:rsidRPr="000519F3">
              <w:rPr>
                <w:rFonts w:cs="Arial"/>
                <w:iCs/>
                <w:sz w:val="22"/>
                <w:szCs w:val="22"/>
              </w:rPr>
              <w:t>ГКУ «Центр занятости населения города-курорта Пятигорска»</w:t>
            </w:r>
          </w:p>
        </w:tc>
        <w:tc>
          <w:tcPr>
            <w:tcW w:w="6804" w:type="dxa"/>
            <w:shd w:val="clear" w:color="auto" w:fill="auto"/>
          </w:tcPr>
          <w:p w:rsidR="00C2292B" w:rsidRPr="002D6D31" w:rsidRDefault="00485BB6" w:rsidP="005824E8">
            <w:pPr>
              <w:ind w:right="34" w:firstLine="176"/>
              <w:rPr>
                <w:sz w:val="22"/>
                <w:szCs w:val="22"/>
              </w:rPr>
            </w:pPr>
            <w:r>
              <w:rPr>
                <w:sz w:val="22"/>
                <w:szCs w:val="22"/>
              </w:rPr>
              <w:t>С</w:t>
            </w:r>
            <w:r w:rsidR="00C2292B" w:rsidRPr="002D6D31">
              <w:rPr>
                <w:sz w:val="22"/>
                <w:szCs w:val="22"/>
              </w:rPr>
              <w:t xml:space="preserve">остоялось </w:t>
            </w:r>
            <w:r w:rsidR="0070400E">
              <w:rPr>
                <w:sz w:val="22"/>
                <w:szCs w:val="22"/>
              </w:rPr>
              <w:t>4</w:t>
            </w:r>
            <w:r w:rsidR="008E0213">
              <w:rPr>
                <w:sz w:val="22"/>
                <w:szCs w:val="22"/>
              </w:rPr>
              <w:t xml:space="preserve"> </w:t>
            </w:r>
            <w:r w:rsidR="00C2292B" w:rsidRPr="002D6D31">
              <w:rPr>
                <w:sz w:val="22"/>
                <w:szCs w:val="22"/>
              </w:rPr>
              <w:t xml:space="preserve">заседания </w:t>
            </w:r>
            <w:r w:rsidR="00C2292B" w:rsidRPr="000519F3">
              <w:rPr>
                <w:rFonts w:cs="Arial"/>
                <w:sz w:val="22"/>
                <w:szCs w:val="22"/>
              </w:rPr>
              <w:t>городск</w:t>
            </w:r>
            <w:r w:rsidR="00C2292B">
              <w:rPr>
                <w:rFonts w:cs="Arial"/>
                <w:sz w:val="22"/>
                <w:szCs w:val="22"/>
              </w:rPr>
              <w:t>ой</w:t>
            </w:r>
            <w:r w:rsidR="00C2292B" w:rsidRPr="000519F3">
              <w:rPr>
                <w:rFonts w:cs="Arial"/>
                <w:sz w:val="22"/>
                <w:szCs w:val="22"/>
              </w:rPr>
              <w:t xml:space="preserve"> межведомственн</w:t>
            </w:r>
            <w:r w:rsidR="00C2292B">
              <w:rPr>
                <w:rFonts w:cs="Arial"/>
                <w:sz w:val="22"/>
                <w:szCs w:val="22"/>
              </w:rPr>
              <w:t>ой</w:t>
            </w:r>
            <w:r w:rsidR="00DC7880">
              <w:rPr>
                <w:rFonts w:cs="Arial"/>
                <w:sz w:val="22"/>
                <w:szCs w:val="22"/>
              </w:rPr>
              <w:t xml:space="preserve"> </w:t>
            </w:r>
            <w:r w:rsidR="00C2292B" w:rsidRPr="002D6D31">
              <w:rPr>
                <w:sz w:val="22"/>
                <w:szCs w:val="22"/>
              </w:rPr>
              <w:t>комиссии.</w:t>
            </w:r>
            <w:r w:rsidR="00DC7880">
              <w:rPr>
                <w:sz w:val="22"/>
                <w:szCs w:val="22"/>
              </w:rPr>
              <w:t xml:space="preserve"> </w:t>
            </w:r>
            <w:r w:rsidR="00C2292B" w:rsidRPr="002D6D31">
              <w:rPr>
                <w:sz w:val="22"/>
                <w:szCs w:val="22"/>
              </w:rPr>
              <w:t xml:space="preserve">Рассмотрены дела по </w:t>
            </w:r>
            <w:r w:rsidR="004C4FBA">
              <w:rPr>
                <w:sz w:val="22"/>
                <w:szCs w:val="22"/>
              </w:rPr>
              <w:t>42</w:t>
            </w:r>
            <w:r w:rsidR="00C2292B" w:rsidRPr="002D6D31">
              <w:rPr>
                <w:sz w:val="22"/>
                <w:szCs w:val="22"/>
              </w:rPr>
              <w:t xml:space="preserve"> работодателям, в том числе </w:t>
            </w:r>
            <w:r w:rsidR="004C4FBA">
              <w:rPr>
                <w:sz w:val="22"/>
                <w:szCs w:val="22"/>
              </w:rPr>
              <w:t>38</w:t>
            </w:r>
            <w:r w:rsidR="00C2292B" w:rsidRPr="002D6D31">
              <w:rPr>
                <w:sz w:val="22"/>
                <w:szCs w:val="22"/>
              </w:rPr>
              <w:t xml:space="preserve"> юридическим лицам и 4 индивидуальны</w:t>
            </w:r>
            <w:r w:rsidR="00C2292B">
              <w:rPr>
                <w:sz w:val="22"/>
                <w:szCs w:val="22"/>
              </w:rPr>
              <w:t>м</w:t>
            </w:r>
            <w:r w:rsidR="00C2292B" w:rsidRPr="002D6D31">
              <w:rPr>
                <w:sz w:val="22"/>
                <w:szCs w:val="22"/>
              </w:rPr>
              <w:t xml:space="preserve"> предпринимател</w:t>
            </w:r>
            <w:r w:rsidR="00C2292B">
              <w:rPr>
                <w:sz w:val="22"/>
                <w:szCs w:val="22"/>
              </w:rPr>
              <w:t>ям</w:t>
            </w:r>
            <w:r w:rsidR="00C2292B" w:rsidRPr="002D6D31">
              <w:rPr>
                <w:sz w:val="22"/>
                <w:szCs w:val="22"/>
              </w:rPr>
              <w:t xml:space="preserve">. В результате: </w:t>
            </w:r>
          </w:p>
          <w:p w:rsidR="00C2292B" w:rsidRPr="002D6D31" w:rsidRDefault="00C2292B" w:rsidP="005824E8">
            <w:pPr>
              <w:tabs>
                <w:tab w:val="left" w:pos="142"/>
              </w:tabs>
              <w:ind w:right="34" w:firstLine="176"/>
              <w:rPr>
                <w:sz w:val="22"/>
                <w:szCs w:val="22"/>
              </w:rPr>
            </w:pPr>
            <w:r w:rsidRPr="002D6D31">
              <w:rPr>
                <w:sz w:val="22"/>
                <w:szCs w:val="22"/>
              </w:rPr>
              <w:t xml:space="preserve">- </w:t>
            </w:r>
            <w:r w:rsidR="004C4FBA">
              <w:rPr>
                <w:sz w:val="22"/>
                <w:szCs w:val="22"/>
              </w:rPr>
              <w:t>15</w:t>
            </w:r>
            <w:r w:rsidRPr="002D6D31">
              <w:rPr>
                <w:sz w:val="22"/>
                <w:szCs w:val="22"/>
              </w:rPr>
              <w:t xml:space="preserve"> хозяйствующих субъектов города Пятигорска с общей численностью работников </w:t>
            </w:r>
            <w:r w:rsidR="004C4FBA">
              <w:rPr>
                <w:sz w:val="22"/>
                <w:szCs w:val="22"/>
              </w:rPr>
              <w:t>326</w:t>
            </w:r>
            <w:r w:rsidRPr="002D6D31">
              <w:rPr>
                <w:sz w:val="22"/>
                <w:szCs w:val="22"/>
              </w:rPr>
              <w:t xml:space="preserve">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w:t>
            </w:r>
          </w:p>
          <w:p w:rsidR="00C2292B" w:rsidRPr="002D6D31" w:rsidRDefault="004C4FBA" w:rsidP="005824E8">
            <w:pPr>
              <w:tabs>
                <w:tab w:val="left" w:pos="142"/>
              </w:tabs>
              <w:ind w:right="34" w:firstLine="176"/>
              <w:rPr>
                <w:sz w:val="22"/>
                <w:szCs w:val="22"/>
              </w:rPr>
            </w:pPr>
            <w:r>
              <w:rPr>
                <w:sz w:val="22"/>
                <w:szCs w:val="22"/>
              </w:rPr>
              <w:t>- 3</w:t>
            </w:r>
            <w:r w:rsidR="00C2292B" w:rsidRPr="002D6D31">
              <w:rPr>
                <w:sz w:val="22"/>
                <w:szCs w:val="22"/>
              </w:rPr>
              <w:t xml:space="preserve"> предприятия погасили задолженность по уплате подоходного налога на сумму </w:t>
            </w:r>
            <w:r w:rsidR="00595D2C">
              <w:rPr>
                <w:sz w:val="22"/>
                <w:szCs w:val="22"/>
              </w:rPr>
              <w:t>627</w:t>
            </w:r>
            <w:r w:rsidR="00C2292B" w:rsidRPr="002D6D31">
              <w:rPr>
                <w:sz w:val="22"/>
                <w:szCs w:val="22"/>
              </w:rPr>
              <w:t>,0 тыс. руб.</w:t>
            </w:r>
          </w:p>
          <w:p w:rsidR="00C2292B" w:rsidRDefault="00C2292B" w:rsidP="005824E8">
            <w:pPr>
              <w:tabs>
                <w:tab w:val="left" w:pos="142"/>
              </w:tabs>
              <w:ind w:right="34" w:firstLine="176"/>
              <w:rPr>
                <w:sz w:val="22"/>
                <w:szCs w:val="22"/>
              </w:rPr>
            </w:pPr>
            <w:r w:rsidRPr="002D6D31">
              <w:rPr>
                <w:sz w:val="22"/>
                <w:szCs w:val="22"/>
              </w:rPr>
              <w:t xml:space="preserve">- </w:t>
            </w:r>
            <w:r w:rsidR="00595D2C">
              <w:rPr>
                <w:sz w:val="22"/>
                <w:szCs w:val="22"/>
              </w:rPr>
              <w:t>6</w:t>
            </w:r>
            <w:r w:rsidRPr="002D6D31">
              <w:rPr>
                <w:sz w:val="22"/>
                <w:szCs w:val="22"/>
              </w:rPr>
              <w:t xml:space="preserve"> предприяти</w:t>
            </w:r>
            <w:r w:rsidR="00595D2C">
              <w:rPr>
                <w:sz w:val="22"/>
                <w:szCs w:val="22"/>
              </w:rPr>
              <w:t>й</w:t>
            </w:r>
            <w:r w:rsidRPr="002D6D31">
              <w:rPr>
                <w:sz w:val="22"/>
                <w:szCs w:val="22"/>
              </w:rPr>
              <w:t xml:space="preserve"> погасили задолженность по платежам в Фонд социального страхования на сумму </w:t>
            </w:r>
            <w:r w:rsidR="00595D2C">
              <w:rPr>
                <w:sz w:val="22"/>
                <w:szCs w:val="22"/>
              </w:rPr>
              <w:t>76,7</w:t>
            </w:r>
            <w:r w:rsidRPr="002D6D31">
              <w:rPr>
                <w:sz w:val="22"/>
                <w:szCs w:val="22"/>
              </w:rPr>
              <w:t xml:space="preserve"> тыс. руб.</w:t>
            </w:r>
          </w:p>
          <w:p w:rsidR="00100D40" w:rsidRPr="0074552F" w:rsidRDefault="00100D40" w:rsidP="005824E8">
            <w:pPr>
              <w:ind w:left="34" w:firstLine="142"/>
              <w:rPr>
                <w:rFonts w:cs="Arial"/>
                <w:sz w:val="22"/>
                <w:szCs w:val="22"/>
              </w:rPr>
            </w:pPr>
            <w:r>
              <w:rPr>
                <w:rFonts w:cs="Arial"/>
                <w:sz w:val="22"/>
                <w:szCs w:val="22"/>
              </w:rPr>
              <w:t>С</w:t>
            </w:r>
            <w:r w:rsidRPr="0074552F">
              <w:rPr>
                <w:rFonts w:cs="Arial"/>
                <w:sz w:val="22"/>
                <w:szCs w:val="22"/>
              </w:rPr>
              <w:t>умма дополнительных поступлений НДФЛ в результате повышения заработной платы составила более 1</w:t>
            </w:r>
            <w:r w:rsidR="00595D2C">
              <w:rPr>
                <w:rFonts w:cs="Arial"/>
                <w:sz w:val="22"/>
                <w:szCs w:val="22"/>
              </w:rPr>
              <w:t>7</w:t>
            </w:r>
            <w:r w:rsidRPr="0074552F">
              <w:rPr>
                <w:rFonts w:cs="Arial"/>
                <w:sz w:val="22"/>
                <w:szCs w:val="22"/>
              </w:rPr>
              <w:t>0 тыс. руб.</w:t>
            </w:r>
          </w:p>
          <w:p w:rsidR="0070400E" w:rsidRPr="002360AF" w:rsidRDefault="002D4B70" w:rsidP="005824E8">
            <w:pPr>
              <w:ind w:firstLine="176"/>
              <w:rPr>
                <w:sz w:val="22"/>
                <w:szCs w:val="22"/>
              </w:rPr>
            </w:pPr>
            <w:r>
              <w:rPr>
                <w:sz w:val="22"/>
                <w:szCs w:val="22"/>
              </w:rPr>
              <w:t>О</w:t>
            </w:r>
            <w:r w:rsidR="0070400E" w:rsidRPr="00595D2C">
              <w:rPr>
                <w:sz w:val="22"/>
                <w:szCs w:val="22"/>
              </w:rPr>
              <w:t>существля</w:t>
            </w:r>
            <w:r>
              <w:rPr>
                <w:sz w:val="22"/>
                <w:szCs w:val="22"/>
              </w:rPr>
              <w:t>ется</w:t>
            </w:r>
            <w:r w:rsidR="0070400E" w:rsidRPr="00595D2C">
              <w:rPr>
                <w:sz w:val="22"/>
                <w:szCs w:val="22"/>
              </w:rPr>
              <w:t xml:space="preserve"> еженедельный мониторинг задолженности по выплате заработной платы. Общая сумма задолженности по состоянию на 01.07.2016 составляет 8 279,8 тыс.  руб</w:t>
            </w:r>
            <w:r w:rsidR="002360AF">
              <w:rPr>
                <w:sz w:val="22"/>
                <w:szCs w:val="22"/>
              </w:rPr>
              <w:t>, в т. ч.</w:t>
            </w:r>
            <w:r w:rsidR="0070400E" w:rsidRPr="00595D2C">
              <w:rPr>
                <w:sz w:val="22"/>
                <w:szCs w:val="22"/>
              </w:rPr>
              <w:t>:- ООО «Универсальная компания» задолженност</w:t>
            </w:r>
            <w:r w:rsidR="002360AF">
              <w:rPr>
                <w:sz w:val="22"/>
                <w:szCs w:val="22"/>
              </w:rPr>
              <w:t>ь по заработной плате 1 108 тыс. руб.</w:t>
            </w:r>
            <w:r w:rsidR="0070400E" w:rsidRPr="00595D2C">
              <w:rPr>
                <w:sz w:val="22"/>
                <w:szCs w:val="22"/>
              </w:rPr>
              <w:t>;</w:t>
            </w:r>
          </w:p>
          <w:p w:rsidR="0070400E" w:rsidRPr="00595D2C" w:rsidRDefault="0070400E" w:rsidP="005824E8">
            <w:pPr>
              <w:ind w:firstLine="176"/>
            </w:pPr>
            <w:r w:rsidRPr="00595D2C">
              <w:rPr>
                <w:sz w:val="22"/>
                <w:szCs w:val="22"/>
              </w:rPr>
              <w:t xml:space="preserve">-ООО «Передвижная механизированная колонна-22» </w:t>
            </w:r>
            <w:r w:rsidR="002360AF">
              <w:rPr>
                <w:sz w:val="22"/>
                <w:szCs w:val="22"/>
              </w:rPr>
              <w:t xml:space="preserve">- </w:t>
            </w:r>
            <w:r w:rsidRPr="00595D2C">
              <w:rPr>
                <w:sz w:val="22"/>
                <w:szCs w:val="22"/>
              </w:rPr>
              <w:t>599,4 тыс</w:t>
            </w:r>
            <w:r w:rsidR="002360AF">
              <w:rPr>
                <w:sz w:val="22"/>
                <w:szCs w:val="22"/>
              </w:rPr>
              <w:t>.</w:t>
            </w:r>
            <w:r w:rsidRPr="00595D2C">
              <w:rPr>
                <w:sz w:val="22"/>
                <w:szCs w:val="22"/>
              </w:rPr>
              <w:t xml:space="preserve"> руб</w:t>
            </w:r>
            <w:r w:rsidR="002360AF">
              <w:rPr>
                <w:sz w:val="22"/>
                <w:szCs w:val="22"/>
              </w:rPr>
              <w:t>.</w:t>
            </w:r>
            <w:r w:rsidRPr="00595D2C">
              <w:rPr>
                <w:sz w:val="22"/>
                <w:szCs w:val="22"/>
              </w:rPr>
              <w:t>;</w:t>
            </w:r>
          </w:p>
          <w:p w:rsidR="0070400E" w:rsidRPr="00595D2C" w:rsidRDefault="0070400E" w:rsidP="005824E8">
            <w:pPr>
              <w:ind w:firstLine="176"/>
            </w:pPr>
            <w:r w:rsidRPr="00595D2C">
              <w:rPr>
                <w:sz w:val="22"/>
                <w:szCs w:val="22"/>
              </w:rPr>
              <w:t xml:space="preserve">- ООО «Миртом» </w:t>
            </w:r>
            <w:r w:rsidR="002360AF">
              <w:rPr>
                <w:sz w:val="22"/>
                <w:szCs w:val="22"/>
              </w:rPr>
              <w:t>-</w:t>
            </w:r>
            <w:r w:rsidRPr="00595D2C">
              <w:rPr>
                <w:sz w:val="22"/>
                <w:szCs w:val="22"/>
              </w:rPr>
              <w:t xml:space="preserve"> 300,0 тыс</w:t>
            </w:r>
            <w:r w:rsidR="002360AF">
              <w:rPr>
                <w:sz w:val="22"/>
                <w:szCs w:val="22"/>
              </w:rPr>
              <w:t>.</w:t>
            </w:r>
            <w:r w:rsidRPr="00595D2C">
              <w:rPr>
                <w:sz w:val="22"/>
                <w:szCs w:val="22"/>
              </w:rPr>
              <w:t xml:space="preserve"> руб</w:t>
            </w:r>
            <w:r w:rsidR="002360AF">
              <w:rPr>
                <w:sz w:val="22"/>
                <w:szCs w:val="22"/>
              </w:rPr>
              <w:t>.</w:t>
            </w:r>
            <w:r w:rsidRPr="00595D2C">
              <w:rPr>
                <w:sz w:val="22"/>
                <w:szCs w:val="22"/>
              </w:rPr>
              <w:t>;</w:t>
            </w:r>
          </w:p>
          <w:p w:rsidR="0070400E" w:rsidRPr="00595D2C" w:rsidRDefault="0070400E" w:rsidP="005824E8">
            <w:pPr>
              <w:ind w:firstLine="176"/>
            </w:pPr>
            <w:r w:rsidRPr="00595D2C">
              <w:rPr>
                <w:sz w:val="22"/>
                <w:szCs w:val="22"/>
              </w:rPr>
              <w:t xml:space="preserve">- ОАО «Элекс» </w:t>
            </w:r>
            <w:r w:rsidR="002360AF">
              <w:rPr>
                <w:sz w:val="22"/>
                <w:szCs w:val="22"/>
              </w:rPr>
              <w:t>-</w:t>
            </w:r>
            <w:r w:rsidRPr="00595D2C">
              <w:rPr>
                <w:sz w:val="22"/>
                <w:szCs w:val="22"/>
              </w:rPr>
              <w:t xml:space="preserve"> 181,0 тыс</w:t>
            </w:r>
            <w:r w:rsidR="002360AF">
              <w:rPr>
                <w:sz w:val="22"/>
                <w:szCs w:val="22"/>
              </w:rPr>
              <w:t>.</w:t>
            </w:r>
            <w:r w:rsidRPr="00595D2C">
              <w:rPr>
                <w:sz w:val="22"/>
                <w:szCs w:val="22"/>
              </w:rPr>
              <w:t xml:space="preserve"> руб.</w:t>
            </w:r>
            <w:r w:rsidR="002360AF">
              <w:rPr>
                <w:sz w:val="22"/>
                <w:szCs w:val="22"/>
              </w:rPr>
              <w:t>,</w:t>
            </w:r>
          </w:p>
          <w:p w:rsidR="0070400E" w:rsidRPr="00595D2C" w:rsidRDefault="0070400E" w:rsidP="005824E8">
            <w:pPr>
              <w:ind w:firstLine="176"/>
            </w:pPr>
            <w:r w:rsidRPr="00595D2C">
              <w:rPr>
                <w:sz w:val="22"/>
                <w:szCs w:val="22"/>
              </w:rPr>
              <w:t xml:space="preserve">- ОАО «НИИ геофизических технологий» </w:t>
            </w:r>
            <w:r w:rsidR="002360AF">
              <w:rPr>
                <w:sz w:val="22"/>
                <w:szCs w:val="22"/>
              </w:rPr>
              <w:t xml:space="preserve">-120,0 тыс. </w:t>
            </w:r>
            <w:r w:rsidRPr="00595D2C">
              <w:rPr>
                <w:sz w:val="22"/>
                <w:szCs w:val="22"/>
              </w:rPr>
              <w:t>руб</w:t>
            </w:r>
            <w:r w:rsidR="002360AF">
              <w:rPr>
                <w:sz w:val="22"/>
                <w:szCs w:val="22"/>
              </w:rPr>
              <w:t>.</w:t>
            </w:r>
            <w:r w:rsidRPr="00595D2C">
              <w:rPr>
                <w:sz w:val="22"/>
                <w:szCs w:val="22"/>
              </w:rPr>
              <w:t>;</w:t>
            </w:r>
          </w:p>
          <w:p w:rsidR="0070400E" w:rsidRPr="00E1184A" w:rsidRDefault="002360AF" w:rsidP="005824E8">
            <w:pPr>
              <w:ind w:firstLine="176"/>
              <w:rPr>
                <w:sz w:val="22"/>
                <w:szCs w:val="22"/>
              </w:rPr>
            </w:pPr>
            <w:r w:rsidRPr="00E1184A">
              <w:rPr>
                <w:sz w:val="22"/>
                <w:szCs w:val="22"/>
              </w:rPr>
              <w:t xml:space="preserve">- </w:t>
            </w:r>
            <w:r w:rsidR="0070400E" w:rsidRPr="00E1184A">
              <w:rPr>
                <w:sz w:val="22"/>
                <w:szCs w:val="22"/>
              </w:rPr>
              <w:t xml:space="preserve">ОАО «Севкавдорстрой» </w:t>
            </w:r>
            <w:r w:rsidRPr="00E1184A">
              <w:rPr>
                <w:sz w:val="22"/>
                <w:szCs w:val="22"/>
              </w:rPr>
              <w:t>-</w:t>
            </w:r>
            <w:r w:rsidR="0070400E" w:rsidRPr="00E1184A">
              <w:rPr>
                <w:sz w:val="22"/>
                <w:szCs w:val="22"/>
              </w:rPr>
              <w:t xml:space="preserve"> 544,7 тыс</w:t>
            </w:r>
            <w:r w:rsidRPr="00E1184A">
              <w:rPr>
                <w:sz w:val="22"/>
                <w:szCs w:val="22"/>
              </w:rPr>
              <w:t>.</w:t>
            </w:r>
            <w:r w:rsidR="0070400E" w:rsidRPr="00E1184A">
              <w:rPr>
                <w:sz w:val="22"/>
                <w:szCs w:val="22"/>
              </w:rPr>
              <w:t xml:space="preserve"> руб</w:t>
            </w:r>
            <w:r w:rsidRPr="00E1184A">
              <w:rPr>
                <w:sz w:val="22"/>
                <w:szCs w:val="22"/>
              </w:rPr>
              <w:t>.</w:t>
            </w:r>
            <w:r w:rsidR="0070400E" w:rsidRPr="00E1184A">
              <w:rPr>
                <w:sz w:val="22"/>
                <w:szCs w:val="22"/>
              </w:rPr>
              <w:t>;</w:t>
            </w:r>
          </w:p>
          <w:p w:rsidR="0070400E" w:rsidRPr="00E1184A" w:rsidRDefault="0070400E" w:rsidP="005824E8">
            <w:pPr>
              <w:ind w:firstLine="176"/>
              <w:rPr>
                <w:sz w:val="22"/>
                <w:szCs w:val="22"/>
              </w:rPr>
            </w:pPr>
            <w:r w:rsidRPr="00E1184A">
              <w:rPr>
                <w:sz w:val="22"/>
                <w:szCs w:val="22"/>
              </w:rPr>
              <w:lastRenderedPageBreak/>
              <w:t>ООО «Электромонтажное управление №3» 5426,7 тыс</w:t>
            </w:r>
            <w:r w:rsidR="002360AF" w:rsidRPr="00E1184A">
              <w:rPr>
                <w:sz w:val="22"/>
                <w:szCs w:val="22"/>
              </w:rPr>
              <w:t>.</w:t>
            </w:r>
            <w:r w:rsidRPr="00E1184A">
              <w:rPr>
                <w:sz w:val="22"/>
                <w:szCs w:val="22"/>
              </w:rPr>
              <w:t xml:space="preserve"> руб.</w:t>
            </w:r>
          </w:p>
          <w:p w:rsidR="002D4B70" w:rsidRPr="00E1184A" w:rsidRDefault="002D4B70" w:rsidP="005824E8">
            <w:pPr>
              <w:ind w:firstLine="176"/>
              <w:rPr>
                <w:sz w:val="22"/>
                <w:szCs w:val="22"/>
              </w:rPr>
            </w:pPr>
            <w:r w:rsidRPr="00E1184A">
              <w:rPr>
                <w:sz w:val="22"/>
                <w:szCs w:val="22"/>
              </w:rPr>
              <w:t>Данные мониторинга и принятые меры по погашению задолженности еженедельно направляются в Министерство труда и социальной защиты населения Ставропольского края  и Государственную инспекцию труда Ставропольского края</w:t>
            </w:r>
            <w:r w:rsidR="00E1184A" w:rsidRPr="00E1184A">
              <w:rPr>
                <w:color w:val="000000"/>
                <w:sz w:val="22"/>
                <w:szCs w:val="22"/>
              </w:rPr>
              <w:t>,</w:t>
            </w:r>
            <w:r w:rsidRPr="00E1184A">
              <w:rPr>
                <w:sz w:val="22"/>
                <w:szCs w:val="22"/>
              </w:rPr>
              <w:t xml:space="preserve"> ежемесячно до 1 числа в Прокуратуру города</w:t>
            </w:r>
            <w:r w:rsidR="00E1184A">
              <w:rPr>
                <w:sz w:val="22"/>
                <w:szCs w:val="22"/>
              </w:rPr>
              <w:t>.</w:t>
            </w:r>
          </w:p>
          <w:p w:rsidR="00C2292B" w:rsidRPr="001D49FA" w:rsidRDefault="00D5628C" w:rsidP="005824E8">
            <w:pPr>
              <w:ind w:firstLine="176"/>
            </w:pPr>
            <w:r w:rsidRPr="00D5628C">
              <w:rPr>
                <w:sz w:val="22"/>
                <w:szCs w:val="22"/>
              </w:rPr>
              <w:t xml:space="preserve">В целях снижения неформальной занятости в городе </w:t>
            </w:r>
            <w:r w:rsidR="007623F3">
              <w:rPr>
                <w:sz w:val="22"/>
                <w:szCs w:val="22"/>
              </w:rPr>
              <w:t>з</w:t>
            </w:r>
            <w:r w:rsidR="001D49FA">
              <w:rPr>
                <w:sz w:val="22"/>
                <w:szCs w:val="22"/>
              </w:rPr>
              <w:t xml:space="preserve">а отчетный период состоялось 3 заседания </w:t>
            </w:r>
            <w:r w:rsidR="001D49FA" w:rsidRPr="001D49FA">
              <w:rPr>
                <w:sz w:val="22"/>
                <w:szCs w:val="22"/>
              </w:rPr>
              <w:t>городской межведомственной рабочей группы по снижению неформальной занятости.</w:t>
            </w:r>
            <w:r w:rsidR="00DC7880">
              <w:rPr>
                <w:sz w:val="22"/>
                <w:szCs w:val="22"/>
              </w:rPr>
              <w:t xml:space="preserve"> </w:t>
            </w:r>
            <w:r w:rsidRPr="00D5628C">
              <w:rPr>
                <w:sz w:val="22"/>
                <w:szCs w:val="22"/>
              </w:rPr>
              <w:t xml:space="preserve">В базу закрепляемости на рабочих местах внесены сведения на  2788 человек, что составляет  49,9 % от плана  - 5586 человек. В организации города направлены более 300 запросов по заключенным в 2016 году трудовым договорам с работниками. </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ind w:left="-108" w:right="-107"/>
              <w:jc w:val="center"/>
              <w:rPr>
                <w:rFonts w:eastAsia="Calibri" w:cs="Arial"/>
                <w:sz w:val="22"/>
                <w:szCs w:val="22"/>
                <w:lang w:eastAsia="en-US"/>
              </w:rPr>
            </w:pPr>
            <w:r w:rsidRPr="000519F3">
              <w:rPr>
                <w:rFonts w:cs="Arial"/>
                <w:sz w:val="22"/>
                <w:szCs w:val="22"/>
              </w:rPr>
              <w:lastRenderedPageBreak/>
              <w:t>Социальная поддержка граждан</w:t>
            </w:r>
          </w:p>
        </w:tc>
      </w:tr>
      <w:tr w:rsidR="00C2292B" w:rsidRPr="00D8592E" w:rsidTr="00E72CE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Сохранение объемов оказания адресной помощи отдельным категориям граждан, проживающих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7E6635" w:rsidRDefault="00C2292B" w:rsidP="005824E8">
            <w:pPr>
              <w:ind w:right="-1" w:firstLine="175"/>
              <w:rPr>
                <w:sz w:val="22"/>
                <w:szCs w:val="22"/>
              </w:rPr>
            </w:pPr>
            <w:r w:rsidRPr="007E6635">
              <w:rPr>
                <w:sz w:val="22"/>
                <w:szCs w:val="22"/>
              </w:rPr>
              <w:t>Постановлением администрации города Пятигорска от 28.02.2014  № 641 утверждена муниципальная программа города-курорта Пятигорска «Социальная поддержка граждан».</w:t>
            </w:r>
          </w:p>
          <w:p w:rsidR="00C2292B" w:rsidRDefault="00C2292B" w:rsidP="005824E8">
            <w:pPr>
              <w:autoSpaceDE w:val="0"/>
              <w:autoSpaceDN w:val="0"/>
              <w:adjustRightInd w:val="0"/>
              <w:ind w:firstLine="175"/>
              <w:rPr>
                <w:sz w:val="22"/>
                <w:szCs w:val="22"/>
              </w:rPr>
            </w:pPr>
            <w:r w:rsidRPr="007E6635">
              <w:rPr>
                <w:sz w:val="22"/>
                <w:szCs w:val="22"/>
              </w:rPr>
              <w:t xml:space="preserve">Постановлением администрации города Пятигорска от 18.02.2016 № 492 утвержден список участников </w:t>
            </w:r>
            <w:r w:rsidRPr="007E6635">
              <w:rPr>
                <w:sz w:val="22"/>
                <w:szCs w:val="22"/>
                <w:lang w:val="en-US"/>
              </w:rPr>
              <w:t>I</w:t>
            </w:r>
            <w:r w:rsidRPr="007E6635">
              <w:rPr>
                <w:sz w:val="22"/>
                <w:szCs w:val="22"/>
              </w:rPr>
              <w:t xml:space="preserve"> этапа подпрограммы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в рамках муниципальной программы города-курорта Пятигорска «Социальная поддержка граждан»</w:t>
            </w:r>
            <w:r w:rsidR="00D5628C">
              <w:rPr>
                <w:sz w:val="22"/>
                <w:szCs w:val="22"/>
              </w:rPr>
              <w:t xml:space="preserve"> (далее - подпрограмма)</w:t>
            </w:r>
            <w:r w:rsidRPr="007E6635">
              <w:rPr>
                <w:sz w:val="22"/>
                <w:szCs w:val="22"/>
              </w:rPr>
              <w:t xml:space="preserve"> на 40 человек, сметная стоимость работ составила 1 978,21 тыс. руб.</w:t>
            </w:r>
          </w:p>
          <w:p w:rsidR="00D5628C" w:rsidRPr="00771288" w:rsidRDefault="00D5628C" w:rsidP="005824E8">
            <w:pPr>
              <w:autoSpaceDE w:val="0"/>
              <w:autoSpaceDN w:val="0"/>
              <w:adjustRightInd w:val="0"/>
              <w:ind w:firstLine="459"/>
            </w:pPr>
            <w:r w:rsidRPr="00771288">
              <w:rPr>
                <w:sz w:val="22"/>
                <w:szCs w:val="22"/>
              </w:rPr>
              <w:t xml:space="preserve">Постановлением администрации города Пятигорска от 11.04.2016 . № 1090 утвержден </w:t>
            </w:r>
            <w:r>
              <w:rPr>
                <w:sz w:val="22"/>
                <w:szCs w:val="22"/>
              </w:rPr>
              <w:t>с</w:t>
            </w:r>
            <w:r w:rsidRPr="00771288">
              <w:rPr>
                <w:sz w:val="22"/>
                <w:szCs w:val="22"/>
              </w:rPr>
              <w:t xml:space="preserve">писок участников </w:t>
            </w:r>
            <w:r w:rsidRPr="00771288">
              <w:rPr>
                <w:sz w:val="22"/>
                <w:szCs w:val="22"/>
                <w:lang w:val="en-US"/>
              </w:rPr>
              <w:t>II</w:t>
            </w:r>
            <w:r w:rsidRPr="00771288">
              <w:rPr>
                <w:sz w:val="22"/>
                <w:szCs w:val="22"/>
              </w:rPr>
              <w:t xml:space="preserve"> этапа 2016 года подпрограммы на 35 человек, сметная стоимость работ составила 1 688 032,00 руб.</w:t>
            </w:r>
          </w:p>
          <w:p w:rsidR="00D5628C" w:rsidRPr="00771288" w:rsidRDefault="00D5628C" w:rsidP="005824E8">
            <w:pPr>
              <w:autoSpaceDE w:val="0"/>
              <w:autoSpaceDN w:val="0"/>
              <w:adjustRightInd w:val="0"/>
              <w:ind w:firstLine="459"/>
            </w:pPr>
            <w:r w:rsidRPr="00771288">
              <w:rPr>
                <w:sz w:val="22"/>
                <w:szCs w:val="22"/>
              </w:rPr>
              <w:t xml:space="preserve">Постановление администрации города Пятигорска от 06.06.2016. № 2040 утвержден </w:t>
            </w:r>
            <w:r>
              <w:rPr>
                <w:sz w:val="22"/>
                <w:szCs w:val="22"/>
              </w:rPr>
              <w:t>с</w:t>
            </w:r>
            <w:r w:rsidRPr="00771288">
              <w:rPr>
                <w:sz w:val="22"/>
                <w:szCs w:val="22"/>
              </w:rPr>
              <w:t xml:space="preserve">писок участников </w:t>
            </w:r>
            <w:r w:rsidRPr="00771288">
              <w:rPr>
                <w:sz w:val="22"/>
                <w:szCs w:val="22"/>
                <w:lang w:val="en-US"/>
              </w:rPr>
              <w:t>III</w:t>
            </w:r>
            <w:r>
              <w:rPr>
                <w:sz w:val="22"/>
                <w:szCs w:val="22"/>
              </w:rPr>
              <w:t xml:space="preserve"> этапа 2016 года подпрограммы </w:t>
            </w:r>
            <w:r w:rsidRPr="00771288">
              <w:rPr>
                <w:sz w:val="22"/>
                <w:szCs w:val="22"/>
              </w:rPr>
              <w:t>на 25 человек, сметная стоимость работ составила 1 237 333,00 руб.</w:t>
            </w:r>
          </w:p>
          <w:p w:rsidR="00E72CEE" w:rsidRPr="00771288" w:rsidRDefault="00E72CEE" w:rsidP="005824E8">
            <w:pPr>
              <w:autoSpaceDE w:val="0"/>
              <w:autoSpaceDN w:val="0"/>
              <w:adjustRightInd w:val="0"/>
              <w:ind w:firstLine="176"/>
            </w:pPr>
            <w:r w:rsidRPr="00771288">
              <w:rPr>
                <w:sz w:val="22"/>
                <w:szCs w:val="22"/>
              </w:rPr>
              <w:t xml:space="preserve">На 30 июня </w:t>
            </w:r>
            <w:smartTag w:uri="urn:schemas-microsoft-com:office:smarttags" w:element="metricconverter">
              <w:smartTagPr>
                <w:attr w:name="ProductID" w:val="2016 г"/>
              </w:smartTagPr>
              <w:r w:rsidRPr="00771288">
                <w:rPr>
                  <w:sz w:val="22"/>
                  <w:szCs w:val="22"/>
                </w:rPr>
                <w:t>2016 г</w:t>
              </w:r>
            </w:smartTag>
            <w:r w:rsidRPr="00771288">
              <w:rPr>
                <w:sz w:val="22"/>
                <w:szCs w:val="22"/>
              </w:rPr>
              <w:t xml:space="preserve">. принято 118 заявлений, в т.ч. по категориям: </w:t>
            </w:r>
          </w:p>
          <w:p w:rsidR="00E72CEE" w:rsidRPr="00771288" w:rsidRDefault="00E72CEE" w:rsidP="005824E8">
            <w:pPr>
              <w:autoSpaceDE w:val="0"/>
              <w:autoSpaceDN w:val="0"/>
              <w:adjustRightInd w:val="0"/>
              <w:ind w:firstLine="176"/>
            </w:pPr>
            <w:r>
              <w:rPr>
                <w:sz w:val="22"/>
                <w:szCs w:val="22"/>
              </w:rPr>
              <w:t xml:space="preserve">- </w:t>
            </w:r>
            <w:r w:rsidRPr="00771288">
              <w:rPr>
                <w:sz w:val="22"/>
                <w:szCs w:val="22"/>
              </w:rPr>
              <w:t xml:space="preserve">75 заявлений от участников (инвалидов) ВОВ, бывших несовершеннолетних узников концлагерей, гетто, других мест принудительного содержания, созданных фашистами и их </w:t>
            </w:r>
            <w:r w:rsidRPr="00771288">
              <w:rPr>
                <w:sz w:val="22"/>
                <w:szCs w:val="22"/>
              </w:rPr>
              <w:lastRenderedPageBreak/>
              <w:t>союзниками в период второй мировой войны, лица, награжденные знаком «Жителю блокадного Ленинграда», вдов (вдовцов) погибших (умерших) участников и инвалидов ВОВ, родителей погибших участников боевых действий;</w:t>
            </w:r>
          </w:p>
          <w:p w:rsidR="00D5628C" w:rsidRDefault="00E72CEE" w:rsidP="005824E8">
            <w:pPr>
              <w:autoSpaceDE w:val="0"/>
              <w:autoSpaceDN w:val="0"/>
              <w:adjustRightInd w:val="0"/>
              <w:ind w:firstLine="176"/>
              <w:rPr>
                <w:sz w:val="22"/>
                <w:szCs w:val="22"/>
              </w:rPr>
            </w:pPr>
            <w:r>
              <w:rPr>
                <w:sz w:val="22"/>
                <w:szCs w:val="22"/>
              </w:rPr>
              <w:t xml:space="preserve">- </w:t>
            </w:r>
            <w:r w:rsidRPr="00771288">
              <w:rPr>
                <w:sz w:val="22"/>
                <w:szCs w:val="22"/>
              </w:rPr>
              <w:t>43 заявления от ветеранов (инвалидов) боевых действий.</w:t>
            </w:r>
          </w:p>
          <w:p w:rsidR="00C2292B" w:rsidRPr="007E6635" w:rsidRDefault="00C2292B" w:rsidP="005824E8">
            <w:pPr>
              <w:autoSpaceDE w:val="0"/>
              <w:autoSpaceDN w:val="0"/>
              <w:adjustRightInd w:val="0"/>
              <w:ind w:firstLine="175"/>
              <w:rPr>
                <w:sz w:val="22"/>
                <w:szCs w:val="22"/>
              </w:rPr>
            </w:pPr>
            <w:r w:rsidRPr="007E6635">
              <w:rPr>
                <w:sz w:val="22"/>
                <w:szCs w:val="22"/>
              </w:rPr>
              <w:t>В рамках  подпрограммы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p w:rsidR="00C2292B" w:rsidRPr="007E6635" w:rsidRDefault="00C2292B" w:rsidP="005824E8">
            <w:pPr>
              <w:ind w:firstLine="175"/>
              <w:rPr>
                <w:sz w:val="22"/>
                <w:szCs w:val="22"/>
              </w:rPr>
            </w:pPr>
            <w:r w:rsidRPr="007E6635">
              <w:rPr>
                <w:sz w:val="22"/>
                <w:szCs w:val="22"/>
              </w:rPr>
              <w:t xml:space="preserve">- </w:t>
            </w:r>
            <w:r w:rsidRPr="007E6635">
              <w:rPr>
                <w:sz w:val="22"/>
                <w:szCs w:val="22"/>
                <w:lang w:val="en-US"/>
              </w:rPr>
              <w:t>X</w:t>
            </w:r>
            <w:r w:rsidRPr="007E6635">
              <w:rPr>
                <w:sz w:val="22"/>
                <w:szCs w:val="22"/>
              </w:rPr>
              <w:t>X городской фестиваль художественного творчества детей-инвалидов, в рамках которого 183 детям-инвалидам вручены подарки на общую сумму 64,00 тыс. руб.</w:t>
            </w:r>
          </w:p>
          <w:p w:rsidR="00C2292B" w:rsidRDefault="00C2292B" w:rsidP="005824E8">
            <w:pPr>
              <w:ind w:firstLine="175"/>
              <w:rPr>
                <w:sz w:val="22"/>
                <w:szCs w:val="22"/>
              </w:rPr>
            </w:pPr>
            <w:r w:rsidRPr="007E6635">
              <w:rPr>
                <w:sz w:val="22"/>
                <w:szCs w:val="22"/>
              </w:rPr>
              <w:t>-</w:t>
            </w:r>
            <w:r w:rsidR="00E72CEE" w:rsidRPr="00771288">
              <w:rPr>
                <w:sz w:val="22"/>
                <w:szCs w:val="22"/>
              </w:rPr>
              <w:t>11</w:t>
            </w:r>
            <w:r w:rsidRPr="007E6635">
              <w:rPr>
                <w:sz w:val="22"/>
                <w:szCs w:val="22"/>
              </w:rPr>
              <w:t xml:space="preserve"> инвалидов, ветеранов и пенсионеров г. Пятигорска прошли обучение в компьютерном классе.</w:t>
            </w:r>
          </w:p>
          <w:p w:rsidR="00C2292B" w:rsidRDefault="00C2292B" w:rsidP="005824E8">
            <w:pPr>
              <w:pStyle w:val="ConsPlusCell"/>
              <w:widowControl/>
              <w:ind w:firstLine="175"/>
              <w:rPr>
                <w:rFonts w:ascii="Times New Roman" w:hAnsi="Times New Roman" w:cs="Times New Roman"/>
                <w:sz w:val="22"/>
                <w:szCs w:val="22"/>
              </w:rPr>
            </w:pPr>
            <w:r w:rsidRPr="007E6635">
              <w:rPr>
                <w:rFonts w:ascii="Times New Roman" w:hAnsi="Times New Roman" w:cs="Times New Roman"/>
                <w:sz w:val="22"/>
                <w:szCs w:val="22"/>
              </w:rPr>
              <w:t xml:space="preserve">В рамках подпрограммы «Социальная поддержка транспортного обслуживания отдельных категорий граждан на территории муниципального образования города-курорта Пятигорска» </w:t>
            </w:r>
            <w:r w:rsidR="00E72CEE" w:rsidRPr="00771288">
              <w:rPr>
                <w:rFonts w:ascii="Times New Roman" w:hAnsi="Times New Roman" w:cs="Times New Roman"/>
                <w:sz w:val="22"/>
                <w:szCs w:val="22"/>
              </w:rPr>
              <w:t>3</w:t>
            </w:r>
            <w:r w:rsidR="00E72CEE">
              <w:rPr>
                <w:rFonts w:ascii="Times New Roman" w:hAnsi="Times New Roman" w:cs="Times New Roman"/>
                <w:sz w:val="22"/>
                <w:szCs w:val="22"/>
              </w:rPr>
              <w:t> </w:t>
            </w:r>
            <w:r w:rsidR="00E72CEE" w:rsidRPr="00771288">
              <w:rPr>
                <w:rFonts w:ascii="Times New Roman" w:hAnsi="Times New Roman" w:cs="Times New Roman"/>
                <w:sz w:val="22"/>
                <w:szCs w:val="22"/>
              </w:rPr>
              <w:t xml:space="preserve">829 </w:t>
            </w:r>
            <w:r w:rsidRPr="007E6635">
              <w:rPr>
                <w:rFonts w:ascii="Times New Roman" w:hAnsi="Times New Roman" w:cs="Times New Roman"/>
                <w:sz w:val="22"/>
                <w:szCs w:val="22"/>
              </w:rPr>
              <w:t>жител</w:t>
            </w:r>
            <w:r w:rsidR="00E72CEE">
              <w:rPr>
                <w:rFonts w:ascii="Times New Roman" w:hAnsi="Times New Roman" w:cs="Times New Roman"/>
                <w:sz w:val="22"/>
                <w:szCs w:val="22"/>
              </w:rPr>
              <w:t>ей</w:t>
            </w:r>
            <w:r w:rsidRPr="007E6635">
              <w:rPr>
                <w:rFonts w:ascii="Times New Roman" w:hAnsi="Times New Roman" w:cs="Times New Roman"/>
                <w:sz w:val="22"/>
                <w:szCs w:val="22"/>
              </w:rPr>
              <w:t xml:space="preserve"> города-курорта Пятигорска приобрели льготный проездной билет для проезда в городском электрическом и городском пассажирском автобусном транспорте, 16</w:t>
            </w:r>
            <w:r w:rsidR="00E72CEE">
              <w:rPr>
                <w:rFonts w:ascii="Times New Roman" w:hAnsi="Times New Roman" w:cs="Times New Roman"/>
                <w:sz w:val="22"/>
                <w:szCs w:val="22"/>
              </w:rPr>
              <w:t>3</w:t>
            </w:r>
            <w:r w:rsidRPr="007E6635">
              <w:rPr>
                <w:rFonts w:ascii="Times New Roman" w:hAnsi="Times New Roman" w:cs="Times New Roman"/>
                <w:sz w:val="22"/>
                <w:szCs w:val="22"/>
              </w:rPr>
              <w:t xml:space="preserve"> участник</w:t>
            </w:r>
            <w:r w:rsidR="00E72CEE">
              <w:rPr>
                <w:rFonts w:ascii="Times New Roman" w:hAnsi="Times New Roman" w:cs="Times New Roman"/>
                <w:sz w:val="22"/>
                <w:szCs w:val="22"/>
              </w:rPr>
              <w:t>а</w:t>
            </w:r>
            <w:r w:rsidRPr="007E6635">
              <w:rPr>
                <w:rFonts w:ascii="Times New Roman" w:hAnsi="Times New Roman" w:cs="Times New Roman"/>
                <w:sz w:val="22"/>
                <w:szCs w:val="22"/>
              </w:rPr>
              <w:t xml:space="preserve"> (</w:t>
            </w:r>
            <w:r w:rsidR="00E72CEE">
              <w:rPr>
                <w:rFonts w:ascii="Times New Roman" w:hAnsi="Times New Roman" w:cs="Times New Roman"/>
                <w:sz w:val="22"/>
                <w:szCs w:val="22"/>
              </w:rPr>
              <w:t>инвалида</w:t>
            </w:r>
            <w:r w:rsidRPr="007E6635">
              <w:rPr>
                <w:rFonts w:ascii="Times New Roman" w:hAnsi="Times New Roman" w:cs="Times New Roman"/>
                <w:sz w:val="22"/>
                <w:szCs w:val="22"/>
              </w:rPr>
              <w:t>) ВОВ, участников боев за город Пятигорск и членов их семей,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граждан</w:t>
            </w:r>
            <w:r w:rsidR="00E72CEE">
              <w:rPr>
                <w:rFonts w:ascii="Times New Roman" w:hAnsi="Times New Roman" w:cs="Times New Roman"/>
                <w:sz w:val="22"/>
                <w:szCs w:val="22"/>
              </w:rPr>
              <w:t>ина</w:t>
            </w:r>
            <w:r w:rsidRPr="007E6635">
              <w:rPr>
                <w:rFonts w:ascii="Times New Roman" w:hAnsi="Times New Roman" w:cs="Times New Roman"/>
                <w:sz w:val="22"/>
                <w:szCs w:val="22"/>
              </w:rPr>
              <w:t xml:space="preserve">, награжденных знаком «Жителю </w:t>
            </w:r>
            <w:r>
              <w:rPr>
                <w:rFonts w:ascii="Times New Roman" w:hAnsi="Times New Roman" w:cs="Times New Roman"/>
                <w:sz w:val="22"/>
                <w:szCs w:val="22"/>
              </w:rPr>
              <w:t xml:space="preserve">блокадного Ленинграда» за 1 </w:t>
            </w:r>
            <w:r w:rsidR="00E72CEE">
              <w:rPr>
                <w:rFonts w:ascii="Times New Roman" w:hAnsi="Times New Roman" w:cs="Times New Roman"/>
                <w:sz w:val="22"/>
                <w:szCs w:val="22"/>
              </w:rPr>
              <w:t>полугодие</w:t>
            </w:r>
            <w:r w:rsidR="00DC7880">
              <w:rPr>
                <w:rFonts w:ascii="Times New Roman" w:hAnsi="Times New Roman" w:cs="Times New Roman"/>
                <w:sz w:val="22"/>
                <w:szCs w:val="22"/>
              </w:rPr>
              <w:t xml:space="preserve"> </w:t>
            </w:r>
            <w:r w:rsidRPr="007E6635">
              <w:rPr>
                <w:rFonts w:ascii="Times New Roman" w:hAnsi="Times New Roman" w:cs="Times New Roman"/>
                <w:sz w:val="22"/>
                <w:szCs w:val="22"/>
              </w:rPr>
              <w:t xml:space="preserve">воспользовались правом бесплатного проезда в городском общественном транспорте. </w:t>
            </w:r>
          </w:p>
          <w:p w:rsidR="00E72CEE" w:rsidRPr="00771288" w:rsidRDefault="00E72CEE" w:rsidP="005824E8">
            <w:pPr>
              <w:pStyle w:val="ConsPlusCell"/>
              <w:widowControl/>
              <w:ind w:firstLine="175"/>
              <w:rPr>
                <w:rFonts w:ascii="Times New Roman" w:hAnsi="Times New Roman" w:cs="Times New Roman"/>
                <w:sz w:val="22"/>
                <w:szCs w:val="22"/>
              </w:rPr>
            </w:pPr>
            <w:r w:rsidRPr="00771288">
              <w:rPr>
                <w:rFonts w:ascii="Times New Roman" w:hAnsi="Times New Roman" w:cs="Times New Roman"/>
                <w:sz w:val="22"/>
                <w:szCs w:val="22"/>
              </w:rPr>
              <w:t>В рамках подпрограммы «Доступная среда в городе-курорте Пятигорске» за 1 полугодие 2016 года 74 инвалидам по слуху предоставлены услуги по сурдопереводу, затраты из бюджета города составили 33,92 тыс. руб.</w:t>
            </w:r>
          </w:p>
          <w:p w:rsidR="00E72CEE" w:rsidRPr="00771288" w:rsidRDefault="00E72CEE" w:rsidP="005824E8">
            <w:pPr>
              <w:pStyle w:val="ConsPlusCell"/>
              <w:widowControl/>
              <w:ind w:firstLine="176"/>
              <w:rPr>
                <w:rFonts w:ascii="Times New Roman" w:hAnsi="Times New Roman" w:cs="Times New Roman"/>
                <w:sz w:val="22"/>
                <w:szCs w:val="22"/>
              </w:rPr>
            </w:pPr>
            <w:r w:rsidRPr="00771288">
              <w:rPr>
                <w:rFonts w:ascii="Times New Roman" w:hAnsi="Times New Roman" w:cs="Times New Roman"/>
                <w:sz w:val="22"/>
                <w:szCs w:val="22"/>
              </w:rPr>
              <w:t>В рамках программы предусмотрено проведение различных мероприятий, в том числе:</w:t>
            </w:r>
          </w:p>
          <w:p w:rsidR="00E72CEE" w:rsidRPr="00771288" w:rsidRDefault="00E72CEE" w:rsidP="005824E8">
            <w:pPr>
              <w:pStyle w:val="ConsPlusCell"/>
              <w:widowControl/>
              <w:ind w:firstLine="176"/>
              <w:rPr>
                <w:rFonts w:ascii="Times New Roman" w:hAnsi="Times New Roman" w:cs="Times New Roman"/>
                <w:sz w:val="22"/>
                <w:szCs w:val="22"/>
              </w:rPr>
            </w:pPr>
            <w:r w:rsidRPr="00771288">
              <w:rPr>
                <w:rFonts w:ascii="Times New Roman" w:hAnsi="Times New Roman" w:cs="Times New Roman"/>
                <w:sz w:val="22"/>
                <w:szCs w:val="22"/>
              </w:rPr>
              <w:t>19 мая 2016 г</w:t>
            </w:r>
            <w:r w:rsidR="00D00284">
              <w:rPr>
                <w:rFonts w:ascii="Times New Roman" w:hAnsi="Times New Roman" w:cs="Times New Roman"/>
                <w:sz w:val="22"/>
                <w:szCs w:val="22"/>
              </w:rPr>
              <w:t>.</w:t>
            </w:r>
            <w:r w:rsidRPr="00771288">
              <w:rPr>
                <w:rFonts w:ascii="Times New Roman" w:hAnsi="Times New Roman" w:cs="Times New Roman"/>
                <w:sz w:val="22"/>
                <w:szCs w:val="22"/>
              </w:rPr>
              <w:t xml:space="preserve"> Доме культуры №1 состоялся праздничный ко</w:t>
            </w:r>
            <w:r>
              <w:rPr>
                <w:rFonts w:ascii="Times New Roman" w:hAnsi="Times New Roman" w:cs="Times New Roman"/>
                <w:sz w:val="22"/>
                <w:szCs w:val="22"/>
              </w:rPr>
              <w:t>нцерт, на котором 16 лучшим семьям</w:t>
            </w:r>
            <w:r w:rsidRPr="00771288">
              <w:rPr>
                <w:rFonts w:ascii="Times New Roman" w:hAnsi="Times New Roman" w:cs="Times New Roman"/>
                <w:sz w:val="22"/>
                <w:szCs w:val="22"/>
              </w:rPr>
              <w:t xml:space="preserve"> города вручены памятные подарки на сумму 30 тыс. руб.;</w:t>
            </w:r>
          </w:p>
          <w:p w:rsidR="00E72CEE" w:rsidRPr="00771288" w:rsidRDefault="00E72CEE" w:rsidP="005824E8">
            <w:pPr>
              <w:pStyle w:val="ConsPlusCell"/>
              <w:widowControl/>
              <w:ind w:firstLine="176"/>
              <w:rPr>
                <w:rFonts w:ascii="Times New Roman" w:hAnsi="Times New Roman" w:cs="Times New Roman"/>
                <w:sz w:val="22"/>
                <w:szCs w:val="22"/>
              </w:rPr>
            </w:pPr>
            <w:r w:rsidRPr="00771288">
              <w:rPr>
                <w:rFonts w:ascii="Times New Roman" w:hAnsi="Times New Roman" w:cs="Times New Roman"/>
                <w:sz w:val="22"/>
                <w:szCs w:val="22"/>
              </w:rPr>
              <w:t>к Дню защиты детей 36 детям из неблагополучных семей вручены комплекты постельного белья на сумму 30 тыс. руб.;</w:t>
            </w:r>
          </w:p>
          <w:p w:rsidR="00E72CEE" w:rsidRDefault="00E72CEE" w:rsidP="005824E8">
            <w:pPr>
              <w:pStyle w:val="ConsPlusCell"/>
              <w:widowControl/>
              <w:ind w:firstLine="176"/>
              <w:rPr>
                <w:rFonts w:ascii="Times New Roman" w:hAnsi="Times New Roman" w:cs="Times New Roman"/>
                <w:sz w:val="22"/>
                <w:szCs w:val="22"/>
              </w:rPr>
            </w:pPr>
            <w:r w:rsidRPr="00771288">
              <w:rPr>
                <w:rFonts w:ascii="Times New Roman" w:hAnsi="Times New Roman" w:cs="Times New Roman"/>
                <w:sz w:val="22"/>
                <w:szCs w:val="22"/>
              </w:rPr>
              <w:lastRenderedPageBreak/>
              <w:t>20 апреля 2016 г</w:t>
            </w:r>
            <w:r w:rsidR="00D00284">
              <w:rPr>
                <w:rFonts w:ascii="Times New Roman" w:hAnsi="Times New Roman" w:cs="Times New Roman"/>
                <w:sz w:val="22"/>
                <w:szCs w:val="22"/>
              </w:rPr>
              <w:t>.</w:t>
            </w:r>
            <w:r w:rsidRPr="00771288">
              <w:rPr>
                <w:rFonts w:ascii="Times New Roman" w:hAnsi="Times New Roman" w:cs="Times New Roman"/>
                <w:sz w:val="22"/>
                <w:szCs w:val="22"/>
              </w:rPr>
              <w:t xml:space="preserve"> проведено торжественное мероприятие, посвященное Дню Победы, 50 участникам ВОВ вручены подарки и цветы. 20 лежачим ветеранам ВОВ вручены пледы. Общая сумма расходов </w:t>
            </w:r>
            <w:r>
              <w:rPr>
                <w:rFonts w:ascii="Times New Roman" w:hAnsi="Times New Roman" w:cs="Times New Roman"/>
                <w:sz w:val="22"/>
                <w:szCs w:val="22"/>
              </w:rPr>
              <w:t>на мероприятие составила 50 тысяч</w:t>
            </w:r>
            <w:r w:rsidRPr="00771288">
              <w:rPr>
                <w:rFonts w:ascii="Times New Roman" w:hAnsi="Times New Roman" w:cs="Times New Roman"/>
                <w:sz w:val="22"/>
                <w:szCs w:val="22"/>
              </w:rPr>
              <w:t xml:space="preserve"> руб</w:t>
            </w:r>
            <w:r>
              <w:rPr>
                <w:rFonts w:ascii="Times New Roman" w:hAnsi="Times New Roman" w:cs="Times New Roman"/>
                <w:sz w:val="22"/>
                <w:szCs w:val="22"/>
              </w:rPr>
              <w:t>лей.</w:t>
            </w:r>
          </w:p>
          <w:p w:rsidR="00C2292B" w:rsidRPr="006A152D" w:rsidRDefault="00C2292B" w:rsidP="005824E8">
            <w:pPr>
              <w:pStyle w:val="ConsPlusCell"/>
              <w:ind w:firstLine="175"/>
              <w:rPr>
                <w:rFonts w:ascii="Times New Roman" w:hAnsi="Times New Roman" w:cs="Times New Roman"/>
                <w:sz w:val="22"/>
                <w:szCs w:val="22"/>
              </w:rPr>
            </w:pPr>
            <w:r w:rsidRPr="006A152D">
              <w:rPr>
                <w:rFonts w:ascii="Times New Roman" w:hAnsi="Times New Roman" w:cs="Times New Roman"/>
                <w:sz w:val="22"/>
                <w:szCs w:val="22"/>
              </w:rPr>
              <w:t>В отчетном периоде 2016 года в рамках реализации подпрограммы«Оказание адресной помощи отдельным категориям граждан города-курорта Пятигорска» жителям города Пятигорска производились следующие выплаты:</w:t>
            </w:r>
          </w:p>
          <w:p w:rsidR="00C2292B" w:rsidRPr="006A152D" w:rsidRDefault="00C2292B" w:rsidP="005824E8">
            <w:pPr>
              <w:pStyle w:val="ConsPlusCell"/>
              <w:ind w:firstLine="175"/>
              <w:rPr>
                <w:rFonts w:ascii="Times New Roman" w:hAnsi="Times New Roman" w:cs="Times New Roman"/>
                <w:sz w:val="22"/>
                <w:szCs w:val="22"/>
              </w:rPr>
            </w:pPr>
            <w:r w:rsidRPr="006A152D">
              <w:rPr>
                <w:rFonts w:ascii="Times New Roman" w:hAnsi="Times New Roman" w:cs="Times New Roman"/>
                <w:sz w:val="22"/>
                <w:szCs w:val="22"/>
              </w:rPr>
              <w:t xml:space="preserve">- 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выплачена </w:t>
            </w:r>
            <w:r w:rsidR="006A152D" w:rsidRPr="006A152D">
              <w:rPr>
                <w:rFonts w:ascii="Times New Roman" w:hAnsi="Times New Roman" w:cs="Times New Roman"/>
                <w:sz w:val="22"/>
                <w:szCs w:val="22"/>
              </w:rPr>
              <w:t xml:space="preserve">5 187 пятигорчанам на общую сумму  9 587,5 </w:t>
            </w:r>
            <w:r w:rsidRPr="006A152D">
              <w:rPr>
                <w:rFonts w:ascii="Times New Roman" w:hAnsi="Times New Roman" w:cs="Times New Roman"/>
                <w:sz w:val="22"/>
                <w:szCs w:val="22"/>
              </w:rPr>
              <w:t xml:space="preserve"> тыс. руб.; </w:t>
            </w:r>
          </w:p>
          <w:p w:rsidR="00C2292B" w:rsidRPr="006A152D" w:rsidRDefault="00C2292B" w:rsidP="005824E8">
            <w:pPr>
              <w:pStyle w:val="ConsPlusCell"/>
              <w:ind w:firstLine="175"/>
              <w:rPr>
                <w:rFonts w:ascii="Times New Roman" w:hAnsi="Times New Roman" w:cs="Times New Roman"/>
                <w:sz w:val="22"/>
                <w:szCs w:val="22"/>
              </w:rPr>
            </w:pPr>
            <w:r w:rsidRPr="006A152D">
              <w:rPr>
                <w:rFonts w:ascii="Times New Roman" w:hAnsi="Times New Roman" w:cs="Times New Roman"/>
                <w:sz w:val="22"/>
                <w:szCs w:val="22"/>
              </w:rPr>
              <w:t>- ежемесячная доплата к пенсии в размере 500 рублей выплачивается одному пенсионеру,  относящемуся к   отдельным категориям пенсионеров, достигшим возраста 80 лет и старше, имеющим совокупный доход не более 11500 рублей;</w:t>
            </w:r>
          </w:p>
          <w:p w:rsidR="00C2292B" w:rsidRPr="006A152D" w:rsidRDefault="00C2292B" w:rsidP="005824E8">
            <w:pPr>
              <w:pStyle w:val="ConsPlusCell"/>
              <w:ind w:firstLine="175"/>
              <w:rPr>
                <w:rFonts w:ascii="Times New Roman" w:hAnsi="Times New Roman" w:cs="Times New Roman"/>
                <w:sz w:val="22"/>
                <w:szCs w:val="22"/>
              </w:rPr>
            </w:pPr>
            <w:r w:rsidRPr="006A152D">
              <w:rPr>
                <w:rFonts w:ascii="Times New Roman" w:hAnsi="Times New Roman" w:cs="Times New Roman"/>
                <w:sz w:val="22"/>
                <w:szCs w:val="22"/>
              </w:rPr>
              <w:t xml:space="preserve">- ежемесячная денежная выплата 3 заслуженным работникам народного хозяйства РФ, РСФСР (СССР) по 400 рублей на сумму </w:t>
            </w:r>
            <w:r w:rsidR="006A152D" w:rsidRPr="006A152D">
              <w:rPr>
                <w:rFonts w:ascii="Times New Roman" w:hAnsi="Times New Roman" w:cs="Times New Roman"/>
                <w:sz w:val="22"/>
                <w:szCs w:val="22"/>
              </w:rPr>
              <w:t xml:space="preserve">7,3 </w:t>
            </w:r>
            <w:r w:rsidRPr="006A152D">
              <w:rPr>
                <w:rFonts w:ascii="Times New Roman" w:hAnsi="Times New Roman" w:cs="Times New Roman"/>
                <w:sz w:val="22"/>
                <w:szCs w:val="22"/>
              </w:rPr>
              <w:t>тыс. руб.;</w:t>
            </w:r>
          </w:p>
          <w:p w:rsidR="006A152D" w:rsidRPr="006A152D" w:rsidRDefault="00C2292B" w:rsidP="005824E8">
            <w:pPr>
              <w:widowControl w:val="0"/>
              <w:autoSpaceDE w:val="0"/>
              <w:autoSpaceDN w:val="0"/>
              <w:adjustRightInd w:val="0"/>
              <w:ind w:firstLine="175"/>
              <w:rPr>
                <w:sz w:val="22"/>
                <w:szCs w:val="22"/>
              </w:rPr>
            </w:pPr>
            <w:r w:rsidRPr="006A152D">
              <w:rPr>
                <w:sz w:val="22"/>
                <w:szCs w:val="22"/>
              </w:rPr>
              <w:t xml:space="preserve">- ежемесячная денежная выплата в размере 2000 рублей  9 участникам боев за город Пятигорск и членам их семей на сумму  </w:t>
            </w:r>
            <w:r w:rsidR="006A152D" w:rsidRPr="006A152D">
              <w:rPr>
                <w:sz w:val="22"/>
                <w:szCs w:val="22"/>
              </w:rPr>
              <w:t xml:space="preserve">108,00 </w:t>
            </w:r>
            <w:r w:rsidRPr="006A152D">
              <w:rPr>
                <w:sz w:val="22"/>
                <w:szCs w:val="22"/>
              </w:rPr>
              <w:t>тыс. руб.</w:t>
            </w:r>
          </w:p>
        </w:tc>
      </w:tr>
      <w:tr w:rsidR="00C2292B" w:rsidRPr="00D8592E" w:rsidTr="00AA5E1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Сохранение предоставления налоговой льготы по земельному налогу юридическим и физическим лицам, осуществляющим предпринимательскую деятельность без образования юридического лица, осуществляющим льготное бытовое обслуживание отдельных категорий граждан, проживающих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УЭР, УСПН, ИФНС</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color w:val="00B050"/>
                <w:sz w:val="22"/>
                <w:szCs w:val="22"/>
              </w:rPr>
            </w:pPr>
          </w:p>
        </w:tc>
        <w:tc>
          <w:tcPr>
            <w:tcW w:w="6804" w:type="dxa"/>
            <w:shd w:val="clear" w:color="auto" w:fill="auto"/>
          </w:tcPr>
          <w:p w:rsidR="00C2292B" w:rsidRPr="00EE6404" w:rsidRDefault="00C2292B" w:rsidP="005824E8">
            <w:pPr>
              <w:widowControl w:val="0"/>
              <w:autoSpaceDE w:val="0"/>
              <w:autoSpaceDN w:val="0"/>
              <w:adjustRightInd w:val="0"/>
              <w:ind w:right="-108" w:firstLine="176"/>
              <w:rPr>
                <w:rFonts w:cs="Arial"/>
                <w:iCs/>
                <w:sz w:val="22"/>
                <w:szCs w:val="22"/>
              </w:rPr>
            </w:pPr>
            <w:r w:rsidRPr="00EE6404">
              <w:rPr>
                <w:rFonts w:cs="Arial"/>
                <w:iCs/>
                <w:sz w:val="22"/>
                <w:szCs w:val="22"/>
              </w:rPr>
              <w:t xml:space="preserve">В 2016 году освобождены от уплаты земельного налога  ООО «Лариса», ООО «Сайгон», ООО «Белизна» (предоставление бытовых услуг).  </w:t>
            </w:r>
          </w:p>
          <w:p w:rsidR="00C2292B" w:rsidRDefault="00AA5E1C" w:rsidP="005824E8">
            <w:pPr>
              <w:widowControl w:val="0"/>
              <w:autoSpaceDE w:val="0"/>
              <w:autoSpaceDN w:val="0"/>
              <w:adjustRightInd w:val="0"/>
              <w:ind w:right="-108" w:firstLine="176"/>
              <w:rPr>
                <w:rFonts w:cs="Arial"/>
                <w:iCs/>
                <w:sz w:val="22"/>
                <w:szCs w:val="22"/>
              </w:rPr>
            </w:pPr>
            <w:r>
              <w:rPr>
                <w:rFonts w:cs="Arial"/>
                <w:iCs/>
                <w:sz w:val="22"/>
                <w:szCs w:val="22"/>
              </w:rPr>
              <w:t>За I полугодие</w:t>
            </w:r>
            <w:r w:rsidR="00C2292B" w:rsidRPr="00EE6404">
              <w:rPr>
                <w:rFonts w:cs="Arial"/>
                <w:iCs/>
                <w:sz w:val="22"/>
                <w:szCs w:val="22"/>
              </w:rPr>
              <w:t xml:space="preserve"> 2016 года по льготным тарифам обслужено </w:t>
            </w:r>
            <w:r>
              <w:rPr>
                <w:rFonts w:cs="Arial"/>
                <w:iCs/>
                <w:sz w:val="22"/>
                <w:szCs w:val="22"/>
              </w:rPr>
              <w:t xml:space="preserve">4426 </w:t>
            </w:r>
            <w:r w:rsidR="00C2292B" w:rsidRPr="00EE6404">
              <w:rPr>
                <w:rFonts w:cs="Arial"/>
                <w:iCs/>
                <w:sz w:val="22"/>
                <w:szCs w:val="22"/>
              </w:rPr>
              <w:t>человек</w:t>
            </w:r>
            <w:r w:rsidR="00070EDD">
              <w:rPr>
                <w:rFonts w:cs="Arial"/>
                <w:iCs/>
                <w:sz w:val="22"/>
                <w:szCs w:val="22"/>
              </w:rPr>
              <w:t>,</w:t>
            </w:r>
            <w:r w:rsidR="00C2292B" w:rsidRPr="00EE6404">
              <w:rPr>
                <w:rFonts w:cs="Arial"/>
                <w:iCs/>
                <w:sz w:val="22"/>
                <w:szCs w:val="22"/>
              </w:rPr>
              <w:t xml:space="preserve"> сумма предоставленной льготы отдельным категориям граждан составила  346 тыс. руб.</w:t>
            </w:r>
          </w:p>
          <w:p w:rsidR="00AA5E1C" w:rsidRPr="0084787F" w:rsidRDefault="00AA5E1C" w:rsidP="005824E8">
            <w:pPr>
              <w:widowControl w:val="0"/>
              <w:autoSpaceDE w:val="0"/>
              <w:autoSpaceDN w:val="0"/>
              <w:adjustRightInd w:val="0"/>
              <w:ind w:right="-108" w:firstLine="176"/>
              <w:rPr>
                <w:rFonts w:cs="Arial"/>
                <w:iCs/>
                <w:sz w:val="22"/>
                <w:szCs w:val="22"/>
                <w:highlight w:val="cyan"/>
              </w:rPr>
            </w:pPr>
          </w:p>
        </w:tc>
      </w:tr>
      <w:tr w:rsidR="00C2292B" w:rsidRPr="00D8592E" w:rsidTr="00792FA5">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льгот по арендной плате муниципального имущества общественным организациям, объединяющим лиц, пострадавших в результате катастрофы на Чернобыльской </w:t>
            </w:r>
            <w:r w:rsidRPr="000519F3">
              <w:rPr>
                <w:rFonts w:cs="Arial"/>
                <w:sz w:val="22"/>
                <w:szCs w:val="22"/>
              </w:rPr>
              <w:lastRenderedPageBreak/>
              <w:t>АЭС.</w:t>
            </w:r>
          </w:p>
          <w:p w:rsidR="00C2292B" w:rsidRPr="000519F3" w:rsidRDefault="00C2292B" w:rsidP="00366F1A">
            <w:pPr>
              <w:pStyle w:val="ab"/>
              <w:widowControl w:val="0"/>
              <w:autoSpaceDE w:val="0"/>
              <w:autoSpaceDN w:val="0"/>
              <w:adjustRightInd w:val="0"/>
              <w:rPr>
                <w:rFonts w:cs="Arial"/>
                <w:sz w:val="22"/>
                <w:szCs w:val="22"/>
              </w:rPr>
            </w:pPr>
            <w:r w:rsidRPr="000519F3">
              <w:rPr>
                <w:rFonts w:cs="Arial"/>
                <w:sz w:val="22"/>
                <w:szCs w:val="22"/>
              </w:rPr>
              <w:t>Частичное освобождение от арендной платы в размере 80 процентов за муниципальное имущество арендаторов, осуществляющих льготное обслуживание отдельных категорий граждан</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УИО,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1056EF" w:rsidRDefault="00C2292B" w:rsidP="005824E8">
            <w:pPr>
              <w:pStyle w:val="ab"/>
              <w:ind w:firstLine="175"/>
              <w:rPr>
                <w:color w:val="000000"/>
                <w:sz w:val="22"/>
                <w:szCs w:val="22"/>
              </w:rPr>
            </w:pPr>
            <w:r w:rsidRPr="001056EF">
              <w:rPr>
                <w:color w:val="000000"/>
                <w:sz w:val="22"/>
                <w:szCs w:val="22"/>
              </w:rPr>
              <w:t>В соответствии с решением Думы города Пятигорска от 26.11.2015 г. №50-62 РД предоставлены льготы</w:t>
            </w:r>
            <w:r w:rsidRPr="000519F3">
              <w:rPr>
                <w:rFonts w:cs="Arial"/>
                <w:sz w:val="22"/>
                <w:szCs w:val="22"/>
              </w:rPr>
              <w:t xml:space="preserve"> по арендной плате </w:t>
            </w:r>
            <w:r>
              <w:rPr>
                <w:rFonts w:cs="Arial"/>
                <w:sz w:val="22"/>
                <w:szCs w:val="22"/>
              </w:rPr>
              <w:t xml:space="preserve">за </w:t>
            </w:r>
            <w:r w:rsidRPr="000519F3">
              <w:rPr>
                <w:rFonts w:cs="Arial"/>
                <w:sz w:val="22"/>
                <w:szCs w:val="22"/>
              </w:rPr>
              <w:t>муниципально</w:t>
            </w:r>
            <w:r>
              <w:rPr>
                <w:rFonts w:cs="Arial"/>
                <w:sz w:val="22"/>
                <w:szCs w:val="22"/>
              </w:rPr>
              <w:t>е</w:t>
            </w:r>
            <w:r w:rsidRPr="000519F3">
              <w:rPr>
                <w:rFonts w:cs="Arial"/>
                <w:sz w:val="22"/>
                <w:szCs w:val="22"/>
              </w:rPr>
              <w:t xml:space="preserve"> имуществ</w:t>
            </w:r>
            <w:r>
              <w:rPr>
                <w:rFonts w:cs="Arial"/>
                <w:sz w:val="22"/>
                <w:szCs w:val="22"/>
              </w:rPr>
              <w:t>о</w:t>
            </w:r>
            <w:r w:rsidRPr="001056EF">
              <w:rPr>
                <w:color w:val="000000"/>
                <w:sz w:val="22"/>
                <w:szCs w:val="22"/>
              </w:rPr>
              <w:t>:</w:t>
            </w:r>
          </w:p>
          <w:p w:rsidR="00C2292B" w:rsidRPr="007919C2" w:rsidRDefault="00C2292B" w:rsidP="005824E8">
            <w:pPr>
              <w:pStyle w:val="ab"/>
              <w:ind w:firstLine="175"/>
              <w:rPr>
                <w:color w:val="000000"/>
                <w:sz w:val="22"/>
                <w:szCs w:val="22"/>
              </w:rPr>
            </w:pPr>
            <w:r w:rsidRPr="007919C2">
              <w:rPr>
                <w:color w:val="000000"/>
                <w:sz w:val="22"/>
                <w:szCs w:val="22"/>
              </w:rPr>
              <w:t xml:space="preserve">- ПГ БОО инвалидов-чернобыльцев «Союз-Чернобыль»; </w:t>
            </w:r>
          </w:p>
          <w:p w:rsidR="007919C2" w:rsidRPr="007919C2" w:rsidRDefault="00C2292B" w:rsidP="005824E8">
            <w:pPr>
              <w:ind w:firstLine="175"/>
              <w:rPr>
                <w:rFonts w:cs="Arial"/>
                <w:iCs/>
                <w:sz w:val="22"/>
                <w:szCs w:val="22"/>
              </w:rPr>
            </w:pPr>
            <w:r w:rsidRPr="007919C2">
              <w:rPr>
                <w:color w:val="000000"/>
                <w:sz w:val="22"/>
                <w:szCs w:val="22"/>
              </w:rPr>
              <w:t xml:space="preserve">- ЧУДПО «Академия стилистов «ВИКТОРИЯ»,  </w:t>
            </w:r>
            <w:r w:rsidRPr="007919C2">
              <w:rPr>
                <w:rFonts w:cs="Arial"/>
                <w:iCs/>
                <w:sz w:val="22"/>
                <w:szCs w:val="22"/>
              </w:rPr>
              <w:t xml:space="preserve">ООО «Лариса», </w:t>
            </w:r>
            <w:r w:rsidRPr="007919C2">
              <w:rPr>
                <w:sz w:val="22"/>
                <w:szCs w:val="22"/>
              </w:rPr>
              <w:lastRenderedPageBreak/>
              <w:t>ИП Мурадян Г.Ю.</w:t>
            </w:r>
            <w:r w:rsidRPr="007919C2">
              <w:rPr>
                <w:rFonts w:cs="Arial"/>
                <w:iCs/>
                <w:sz w:val="22"/>
                <w:szCs w:val="22"/>
              </w:rPr>
              <w:t xml:space="preserve"> (предоставление бытовых услуг) - </w:t>
            </w:r>
            <w:r w:rsidRPr="007919C2">
              <w:rPr>
                <w:rFonts w:cs="Arial"/>
                <w:sz w:val="22"/>
                <w:szCs w:val="22"/>
              </w:rPr>
              <w:t>в размере 80%.</w:t>
            </w:r>
          </w:p>
          <w:p w:rsidR="00C2292B" w:rsidRDefault="00C2292B" w:rsidP="005824E8">
            <w:pPr>
              <w:ind w:firstLine="175"/>
              <w:rPr>
                <w:rFonts w:cs="Arial"/>
                <w:iCs/>
                <w:sz w:val="22"/>
                <w:szCs w:val="22"/>
              </w:rPr>
            </w:pPr>
            <w:r w:rsidRPr="007919C2">
              <w:rPr>
                <w:rFonts w:cs="Arial"/>
                <w:iCs/>
                <w:sz w:val="22"/>
                <w:szCs w:val="22"/>
              </w:rPr>
              <w:t xml:space="preserve"> За I </w:t>
            </w:r>
            <w:r w:rsidR="007919C2" w:rsidRPr="007919C2">
              <w:rPr>
                <w:rFonts w:cs="Arial"/>
                <w:iCs/>
                <w:sz w:val="22"/>
                <w:szCs w:val="22"/>
              </w:rPr>
              <w:t xml:space="preserve">полугодие </w:t>
            </w:r>
            <w:r w:rsidRPr="007919C2">
              <w:rPr>
                <w:rFonts w:cs="Arial"/>
                <w:iCs/>
                <w:sz w:val="22"/>
                <w:szCs w:val="22"/>
              </w:rPr>
              <w:t>2016 года</w:t>
            </w:r>
            <w:r w:rsidRPr="007919C2">
              <w:rPr>
                <w:sz w:val="22"/>
                <w:szCs w:val="22"/>
              </w:rPr>
              <w:t xml:space="preserve"> льготными бытовыми услугами воспользовались </w:t>
            </w:r>
            <w:r w:rsidR="007919C2" w:rsidRPr="007919C2">
              <w:rPr>
                <w:sz w:val="22"/>
                <w:szCs w:val="22"/>
              </w:rPr>
              <w:t>114</w:t>
            </w:r>
            <w:r w:rsidRPr="007919C2">
              <w:rPr>
                <w:sz w:val="22"/>
                <w:szCs w:val="22"/>
              </w:rPr>
              <w:t xml:space="preserve">2 человека, </w:t>
            </w:r>
            <w:r w:rsidRPr="007919C2">
              <w:rPr>
                <w:rFonts w:cs="Arial"/>
                <w:iCs/>
                <w:sz w:val="22"/>
                <w:szCs w:val="22"/>
              </w:rPr>
              <w:t xml:space="preserve">сумма предоставленной льготы отдельным категориям граждан составила  </w:t>
            </w:r>
            <w:r w:rsidR="007919C2" w:rsidRPr="007919C2">
              <w:rPr>
                <w:rFonts w:cs="Arial"/>
                <w:iCs/>
                <w:sz w:val="22"/>
                <w:szCs w:val="22"/>
              </w:rPr>
              <w:t>253,33</w:t>
            </w:r>
            <w:r w:rsidRPr="007919C2">
              <w:rPr>
                <w:rFonts w:cs="Arial"/>
                <w:iCs/>
                <w:sz w:val="22"/>
                <w:szCs w:val="22"/>
              </w:rPr>
              <w:t xml:space="preserve"> тыс. руб.</w:t>
            </w:r>
          </w:p>
          <w:p w:rsidR="00792FA5" w:rsidRPr="001056EF" w:rsidRDefault="00792FA5" w:rsidP="005824E8">
            <w:pPr>
              <w:ind w:firstLine="175"/>
              <w:rPr>
                <w:color w:val="000000"/>
                <w:sz w:val="22"/>
                <w:szCs w:val="22"/>
                <w:highlight w:val="cyan"/>
              </w:rPr>
            </w:pPr>
          </w:p>
        </w:tc>
      </w:tr>
      <w:tr w:rsidR="00C2292B" w:rsidRPr="00D8592E" w:rsidTr="0065061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физическим лицам, указанным в </w:t>
            </w:r>
            <w:hyperlink r:id="rId8" w:history="1">
              <w:r w:rsidRPr="000519F3">
                <w:rPr>
                  <w:rFonts w:cs="Arial"/>
                  <w:sz w:val="22"/>
                  <w:szCs w:val="22"/>
                </w:rPr>
                <w:t>пункте 5 статьи 391</w:t>
              </w:r>
            </w:hyperlink>
            <w:r w:rsidRPr="000519F3">
              <w:rPr>
                <w:rFonts w:cs="Arial"/>
                <w:sz w:val="22"/>
                <w:szCs w:val="22"/>
              </w:rPr>
              <w:t xml:space="preserve"> Налогового кодекса Российской Федерации, в виде увеличения размера не облагаемой налогом суммы  от 10 000 рублей, установленной пунктом 5 статьи 391 Налогового кодекса, до размера налоговых баз в отношении одного земельного участка  под жилым домом или приобретенных (предоставленных) для жилищного строительства, личного подсобного хозяйства, одного земельного участка под гаражом и одного земельного участка, приобретенного (предоставленного) для садоводства, огородничества или животноводства, а также дачного хозяйства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color w:val="00B050"/>
                <w:sz w:val="22"/>
                <w:szCs w:val="22"/>
              </w:rPr>
            </w:pPr>
          </w:p>
        </w:tc>
        <w:tc>
          <w:tcPr>
            <w:tcW w:w="6804" w:type="dxa"/>
            <w:vMerge w:val="restart"/>
            <w:shd w:val="clear" w:color="auto" w:fill="auto"/>
          </w:tcPr>
          <w:p w:rsidR="0065061B" w:rsidRPr="000519F3" w:rsidRDefault="0065061B" w:rsidP="005824E8">
            <w:pPr>
              <w:pStyle w:val="ab"/>
              <w:widowControl w:val="0"/>
              <w:autoSpaceDE w:val="0"/>
              <w:autoSpaceDN w:val="0"/>
              <w:adjustRightInd w:val="0"/>
              <w:ind w:firstLine="176"/>
              <w:rPr>
                <w:rFonts w:cs="Arial"/>
                <w:iCs/>
                <w:sz w:val="22"/>
                <w:szCs w:val="22"/>
              </w:rPr>
            </w:pPr>
            <w:r w:rsidRPr="009F2C6D">
              <w:rPr>
                <w:rFonts w:cs="Arial"/>
                <w:sz w:val="22"/>
                <w:szCs w:val="22"/>
              </w:rPr>
              <w:t xml:space="preserve">В  целях социальной поддержки населения города в 2016 году указанные льготы предоставляются на основании  решения Думы города Пятигорска от 28.10.2013 г. № 29-33 РД (в редакции от 20.11.2014 г. № 38-48 РД). </w:t>
            </w:r>
          </w:p>
        </w:tc>
      </w:tr>
      <w:tr w:rsidR="00C2292B" w:rsidRPr="00D8592E" w:rsidTr="0065061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физическим лицам - </w:t>
            </w:r>
            <w:r w:rsidRPr="000519F3">
              <w:rPr>
                <w:rFonts w:cs="Arial"/>
                <w:bCs/>
                <w:sz w:val="22"/>
                <w:szCs w:val="22"/>
              </w:rPr>
              <w:t xml:space="preserve"> членам малоимущих семей, а также одиноко проживающим малоимущим гражданам на основании справки, выданной муниципальным учреждением «Управление социальной поддержки населения администрации города Пятигорска» в отношении одного участка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C2292B" w:rsidRPr="000519F3" w:rsidRDefault="00C2292B" w:rsidP="005824E8">
            <w:pPr>
              <w:pStyle w:val="ab"/>
              <w:widowControl w:val="0"/>
              <w:autoSpaceDE w:val="0"/>
              <w:autoSpaceDN w:val="0"/>
              <w:adjustRightInd w:val="0"/>
              <w:rPr>
                <w:rFonts w:cs="Arial"/>
                <w:iCs/>
                <w:sz w:val="22"/>
                <w:szCs w:val="22"/>
              </w:rPr>
            </w:pPr>
          </w:p>
        </w:tc>
      </w:tr>
      <w:tr w:rsidR="00C2292B" w:rsidRPr="00D8592E" w:rsidTr="0065061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w:t>
            </w:r>
            <w:r w:rsidRPr="000519F3">
              <w:rPr>
                <w:rFonts w:cs="Arial"/>
                <w:bCs/>
                <w:sz w:val="22"/>
                <w:szCs w:val="22"/>
              </w:rPr>
              <w:t xml:space="preserve">в виде освобождения от уплаты </w:t>
            </w:r>
            <w:r w:rsidRPr="000519F3">
              <w:rPr>
                <w:rFonts w:cs="Arial"/>
                <w:bCs/>
                <w:sz w:val="22"/>
                <w:szCs w:val="22"/>
              </w:rPr>
              <w:lastRenderedPageBreak/>
              <w:t>земельного налога</w:t>
            </w:r>
            <w:r w:rsidRPr="000519F3">
              <w:rPr>
                <w:rFonts w:cs="Arial"/>
                <w:sz w:val="22"/>
                <w:szCs w:val="22"/>
              </w:rPr>
              <w:t xml:space="preserve"> физическим лицам </w:t>
            </w:r>
            <w:r w:rsidRPr="000519F3">
              <w:rPr>
                <w:rFonts w:cs="Arial"/>
                <w:bCs/>
                <w:sz w:val="22"/>
                <w:szCs w:val="22"/>
              </w:rPr>
              <w:t>инвалидам 3 группы в отношении одного участка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C2292B" w:rsidRPr="000519F3" w:rsidRDefault="00C2292B" w:rsidP="005824E8">
            <w:pPr>
              <w:pStyle w:val="ab"/>
              <w:widowControl w:val="0"/>
              <w:autoSpaceDE w:val="0"/>
              <w:autoSpaceDN w:val="0"/>
              <w:adjustRightInd w:val="0"/>
              <w:rPr>
                <w:rFonts w:cs="Arial"/>
                <w:iCs/>
                <w:sz w:val="22"/>
                <w:szCs w:val="22"/>
              </w:rPr>
            </w:pP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44</w:t>
            </w:r>
          </w:p>
        </w:tc>
        <w:tc>
          <w:tcPr>
            <w:tcW w:w="4394" w:type="dxa"/>
            <w:shd w:val="clear" w:color="auto" w:fill="auto"/>
          </w:tcPr>
          <w:p w:rsidR="00C2292B" w:rsidRPr="001C5CCF" w:rsidRDefault="00C2292B" w:rsidP="001C5CCF">
            <w:pPr>
              <w:pStyle w:val="ab"/>
              <w:widowControl w:val="0"/>
              <w:autoSpaceDE w:val="0"/>
              <w:autoSpaceDN w:val="0"/>
              <w:adjustRightInd w:val="0"/>
              <w:rPr>
                <w:rFonts w:cs="Arial"/>
                <w:sz w:val="22"/>
                <w:szCs w:val="22"/>
              </w:rPr>
            </w:pPr>
            <w:r w:rsidRPr="001C5CCF">
              <w:rPr>
                <w:rFonts w:cs="Arial"/>
                <w:bCs/>
                <w:sz w:val="22"/>
                <w:szCs w:val="22"/>
              </w:rPr>
              <w:t>Проведение обучающих семинаров, направленных на повышение уровня финансовой грамотности населения Пятигорска</w:t>
            </w:r>
          </w:p>
        </w:tc>
        <w:tc>
          <w:tcPr>
            <w:tcW w:w="1276" w:type="dxa"/>
            <w:shd w:val="clear" w:color="auto" w:fill="auto"/>
          </w:tcPr>
          <w:p w:rsidR="00C2292B" w:rsidRPr="001C5CCF" w:rsidRDefault="00C2292B" w:rsidP="001C5CCF">
            <w:pPr>
              <w:pStyle w:val="ab"/>
              <w:widowControl w:val="0"/>
              <w:autoSpaceDE w:val="0"/>
              <w:autoSpaceDN w:val="0"/>
              <w:adjustRightInd w:val="0"/>
              <w:jc w:val="center"/>
              <w:rPr>
                <w:rFonts w:cs="Arial"/>
                <w:sz w:val="22"/>
                <w:szCs w:val="22"/>
              </w:rPr>
            </w:pPr>
            <w:r w:rsidRPr="001C5CCF">
              <w:rPr>
                <w:rFonts w:cs="Arial"/>
                <w:sz w:val="22"/>
                <w:szCs w:val="22"/>
              </w:rPr>
              <w:t>2016</w:t>
            </w:r>
          </w:p>
        </w:tc>
        <w:tc>
          <w:tcPr>
            <w:tcW w:w="2268" w:type="dxa"/>
            <w:shd w:val="clear" w:color="auto" w:fill="auto"/>
          </w:tcPr>
          <w:p w:rsidR="00C2292B" w:rsidRPr="001C5CCF" w:rsidRDefault="00C2292B" w:rsidP="001C5CCF">
            <w:pPr>
              <w:pStyle w:val="ab"/>
              <w:widowControl w:val="0"/>
              <w:autoSpaceDE w:val="0"/>
              <w:autoSpaceDN w:val="0"/>
              <w:adjustRightInd w:val="0"/>
              <w:jc w:val="center"/>
              <w:rPr>
                <w:rFonts w:cs="Arial"/>
                <w:sz w:val="22"/>
                <w:szCs w:val="22"/>
              </w:rPr>
            </w:pPr>
            <w:r w:rsidRPr="001C5CCF">
              <w:rPr>
                <w:rFonts w:cs="Arial"/>
                <w:sz w:val="22"/>
                <w:szCs w:val="22"/>
              </w:rPr>
              <w:t>УЭР</w:t>
            </w:r>
          </w:p>
        </w:tc>
        <w:tc>
          <w:tcPr>
            <w:tcW w:w="6804" w:type="dxa"/>
            <w:shd w:val="clear" w:color="auto" w:fill="auto"/>
          </w:tcPr>
          <w:p w:rsidR="00C2292B" w:rsidRPr="001C5CCF" w:rsidRDefault="00C2292B" w:rsidP="005824E8">
            <w:pPr>
              <w:widowControl w:val="0"/>
              <w:autoSpaceDE w:val="0"/>
              <w:autoSpaceDN w:val="0"/>
              <w:adjustRightInd w:val="0"/>
              <w:ind w:firstLine="176"/>
              <w:rPr>
                <w:rFonts w:cs="Arial"/>
                <w:iCs/>
                <w:sz w:val="22"/>
                <w:szCs w:val="22"/>
              </w:rPr>
            </w:pPr>
            <w:r w:rsidRPr="001C5CCF">
              <w:rPr>
                <w:rFonts w:cs="Arial"/>
                <w:iCs/>
                <w:sz w:val="22"/>
                <w:szCs w:val="22"/>
              </w:rPr>
              <w:t xml:space="preserve">В 1 </w:t>
            </w:r>
            <w:r w:rsidR="001C5CCF" w:rsidRPr="001C5CCF">
              <w:rPr>
                <w:rFonts w:cs="Arial"/>
                <w:iCs/>
                <w:sz w:val="22"/>
                <w:szCs w:val="22"/>
              </w:rPr>
              <w:t>полугодии</w:t>
            </w:r>
            <w:r w:rsidRPr="001C5CCF">
              <w:rPr>
                <w:rFonts w:cs="Arial"/>
                <w:iCs/>
                <w:sz w:val="22"/>
                <w:szCs w:val="22"/>
              </w:rPr>
              <w:t xml:space="preserve"> 2016 г. для сотрудников предприятий и организаций города проведено </w:t>
            </w:r>
            <w:r w:rsidR="001C5CCF" w:rsidRPr="001C5CCF">
              <w:rPr>
                <w:iCs/>
                <w:sz w:val="22"/>
                <w:szCs w:val="22"/>
              </w:rPr>
              <w:t>6</w:t>
            </w:r>
            <w:r w:rsidRPr="001C5CCF">
              <w:rPr>
                <w:rFonts w:cs="Arial"/>
                <w:iCs/>
                <w:sz w:val="22"/>
                <w:szCs w:val="22"/>
              </w:rPr>
              <w:t xml:space="preserve"> семинар</w:t>
            </w:r>
            <w:r w:rsidR="001C5CCF" w:rsidRPr="001C5CCF">
              <w:rPr>
                <w:rFonts w:cs="Arial"/>
                <w:iCs/>
                <w:sz w:val="22"/>
                <w:szCs w:val="22"/>
              </w:rPr>
              <w:t>ов</w:t>
            </w:r>
            <w:r w:rsidRPr="001C5CCF">
              <w:rPr>
                <w:rFonts w:cs="Arial"/>
                <w:iCs/>
                <w:sz w:val="22"/>
                <w:szCs w:val="22"/>
              </w:rPr>
              <w:t xml:space="preserve"> на тему «Финансы под контролем», на которых рассмотрены вопросы личного финансового планирования, грамотного инвестирования для достижения финансовых целей, личной финансовой безопасности в ситуации неопределённости и экономических трудност</w:t>
            </w:r>
            <w:r w:rsidR="001C5CCF" w:rsidRPr="001C5CCF">
              <w:rPr>
                <w:rFonts w:cs="Arial"/>
                <w:iCs/>
                <w:sz w:val="22"/>
                <w:szCs w:val="22"/>
              </w:rPr>
              <w:t>ей. В семинарах приняли участие</w:t>
            </w:r>
            <w:r w:rsidR="00DC7880">
              <w:rPr>
                <w:rFonts w:cs="Arial"/>
                <w:iCs/>
                <w:sz w:val="22"/>
                <w:szCs w:val="22"/>
              </w:rPr>
              <w:t xml:space="preserve"> </w:t>
            </w:r>
            <w:r w:rsidR="001C5CCF" w:rsidRPr="001C5CCF">
              <w:rPr>
                <w:iCs/>
                <w:sz w:val="22"/>
                <w:szCs w:val="22"/>
              </w:rPr>
              <w:t xml:space="preserve">более 180 </w:t>
            </w:r>
            <w:r w:rsidRPr="001C5CCF">
              <w:rPr>
                <w:rFonts w:cs="Arial"/>
                <w:iCs/>
                <w:sz w:val="22"/>
                <w:szCs w:val="22"/>
              </w:rPr>
              <w:t xml:space="preserve"> чел</w:t>
            </w:r>
            <w:r w:rsidR="00D00284">
              <w:rPr>
                <w:rFonts w:cs="Arial"/>
                <w:iCs/>
                <w:sz w:val="22"/>
                <w:szCs w:val="22"/>
              </w:rPr>
              <w:t>овек</w:t>
            </w:r>
            <w:r w:rsidRPr="001C5CCF">
              <w:rPr>
                <w:rFonts w:cs="Arial"/>
                <w:iCs/>
                <w:sz w:val="22"/>
                <w:szCs w:val="22"/>
              </w:rPr>
              <w:t>.</w:t>
            </w:r>
          </w:p>
        </w:tc>
      </w:tr>
      <w:tr w:rsidR="00C2292B" w:rsidRPr="00D8592E" w:rsidTr="000519F3">
        <w:tc>
          <w:tcPr>
            <w:tcW w:w="15451" w:type="dxa"/>
            <w:gridSpan w:val="5"/>
          </w:tcPr>
          <w:p w:rsidR="00C2292B" w:rsidRPr="000519F3" w:rsidRDefault="00C2292B" w:rsidP="000519F3">
            <w:pPr>
              <w:widowControl w:val="0"/>
              <w:autoSpaceDE w:val="0"/>
              <w:autoSpaceDN w:val="0"/>
              <w:adjustRightInd w:val="0"/>
              <w:ind w:left="61" w:right="-107"/>
              <w:jc w:val="center"/>
              <w:rPr>
                <w:rFonts w:cs="Arial"/>
                <w:sz w:val="22"/>
                <w:szCs w:val="22"/>
              </w:rPr>
            </w:pPr>
            <w:r w:rsidRPr="000519F3">
              <w:rPr>
                <w:rFonts w:cs="Arial"/>
                <w:b/>
                <w:sz w:val="22"/>
                <w:szCs w:val="22"/>
                <w:lang w:val="en-US"/>
              </w:rPr>
              <w:t>IV</w:t>
            </w:r>
            <w:r w:rsidRPr="000519F3">
              <w:rPr>
                <w:rFonts w:cs="Arial"/>
                <w:b/>
                <w:sz w:val="22"/>
                <w:szCs w:val="22"/>
              </w:rPr>
              <w:t>. Бюджетная стабильность</w:t>
            </w:r>
          </w:p>
        </w:tc>
      </w:tr>
      <w:tr w:rsidR="00C2292B" w:rsidRPr="00D8592E" w:rsidTr="00792FA5">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45</w:t>
            </w:r>
          </w:p>
        </w:tc>
        <w:tc>
          <w:tcPr>
            <w:tcW w:w="4394" w:type="dxa"/>
          </w:tcPr>
          <w:p w:rsidR="00C2292B" w:rsidRPr="000519F3" w:rsidRDefault="00C2292B" w:rsidP="005528FE">
            <w:pPr>
              <w:widowControl w:val="0"/>
              <w:autoSpaceDE w:val="0"/>
              <w:autoSpaceDN w:val="0"/>
              <w:adjustRightInd w:val="0"/>
              <w:ind w:right="-108"/>
              <w:rPr>
                <w:rFonts w:cs="Arial"/>
                <w:sz w:val="22"/>
                <w:szCs w:val="22"/>
              </w:rPr>
            </w:pPr>
            <w:r w:rsidRPr="000519F3">
              <w:rPr>
                <w:rFonts w:cs="Arial"/>
                <w:sz w:val="22"/>
                <w:szCs w:val="22"/>
              </w:rPr>
              <w:t>Обеспечение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25.03.2015 г. № 1233, и рассмотрение возможности принятия дополнительных мер, направленных на увеличение роста доходов бюджета</w:t>
            </w:r>
            <w:r>
              <w:rPr>
                <w:rFonts w:cs="Arial"/>
                <w:sz w:val="22"/>
                <w:szCs w:val="22"/>
              </w:rPr>
              <w:t xml:space="preserve"> города</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Финансовое управление, УЭР, ИФНС, УИО</w:t>
            </w:r>
          </w:p>
        </w:tc>
        <w:tc>
          <w:tcPr>
            <w:tcW w:w="6804" w:type="dxa"/>
            <w:shd w:val="clear" w:color="auto" w:fill="auto"/>
          </w:tcPr>
          <w:p w:rsidR="006052F4" w:rsidRDefault="00A65392" w:rsidP="005824E8">
            <w:pPr>
              <w:widowControl w:val="0"/>
              <w:autoSpaceDE w:val="0"/>
              <w:autoSpaceDN w:val="0"/>
              <w:adjustRightInd w:val="0"/>
              <w:ind w:left="34" w:right="-107" w:firstLine="142"/>
              <w:rPr>
                <w:rFonts w:cs="Arial"/>
                <w:sz w:val="22"/>
                <w:szCs w:val="22"/>
              </w:rPr>
            </w:pPr>
            <w:r w:rsidRPr="00180948">
              <w:rPr>
                <w:rFonts w:cs="Arial"/>
                <w:sz w:val="22"/>
                <w:szCs w:val="22"/>
              </w:rPr>
              <w:t>В</w:t>
            </w:r>
            <w:r w:rsidR="006052F4" w:rsidRPr="00180948">
              <w:rPr>
                <w:rFonts w:cs="Arial"/>
                <w:sz w:val="22"/>
                <w:szCs w:val="22"/>
              </w:rPr>
              <w:t>едется работа по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03.04.2014г. № 1033 (в том числе в редакции от  25.03.2015 г. № 1233).</w:t>
            </w:r>
          </w:p>
          <w:p w:rsidR="006052F4" w:rsidRPr="006B4374" w:rsidRDefault="006052F4" w:rsidP="005824E8">
            <w:pPr>
              <w:widowControl w:val="0"/>
              <w:autoSpaceDE w:val="0"/>
              <w:autoSpaceDN w:val="0"/>
              <w:adjustRightInd w:val="0"/>
              <w:ind w:left="34" w:right="-107" w:firstLine="142"/>
              <w:rPr>
                <w:rFonts w:cs="Arial"/>
                <w:sz w:val="22"/>
                <w:szCs w:val="22"/>
              </w:rPr>
            </w:pPr>
            <w:r w:rsidRPr="006B4374">
              <w:rPr>
                <w:rFonts w:cs="Arial"/>
                <w:sz w:val="22"/>
                <w:szCs w:val="22"/>
              </w:rPr>
              <w:t xml:space="preserve">Кроме того, </w:t>
            </w:r>
            <w:r w:rsidR="008E3196" w:rsidRPr="006B4374">
              <w:rPr>
                <w:rFonts w:cs="Arial"/>
                <w:sz w:val="22"/>
                <w:szCs w:val="22"/>
              </w:rPr>
              <w:t>проводились дополнительные меро</w:t>
            </w:r>
            <w:r w:rsidRPr="006B4374">
              <w:rPr>
                <w:rFonts w:cs="Arial"/>
                <w:sz w:val="22"/>
                <w:szCs w:val="22"/>
              </w:rPr>
              <w:t xml:space="preserve">приятия, направленные на увеличение роста доходов бюджета города в текущем году, а также на недопущение возникновения выпадающих доходов бюджета города с  2017 года по налогу на имущество физических лиц (уточнение налогооблагаемой базы - кадастровой стоимости):  </w:t>
            </w:r>
          </w:p>
          <w:p w:rsidR="006052F4" w:rsidRPr="006B4374" w:rsidRDefault="006052F4" w:rsidP="005824E8">
            <w:pPr>
              <w:widowControl w:val="0"/>
              <w:autoSpaceDE w:val="0"/>
              <w:autoSpaceDN w:val="0"/>
              <w:adjustRightInd w:val="0"/>
              <w:ind w:left="34" w:right="-107" w:firstLine="142"/>
              <w:rPr>
                <w:rFonts w:cs="Arial"/>
                <w:sz w:val="22"/>
                <w:szCs w:val="22"/>
              </w:rPr>
            </w:pPr>
            <w:r w:rsidRPr="006B4374">
              <w:rPr>
                <w:rFonts w:cs="Arial"/>
                <w:sz w:val="22"/>
                <w:szCs w:val="22"/>
              </w:rPr>
              <w:t xml:space="preserve">1) 19 февраля 2016 года проведено совместное рабочее совещание  по вопросам исполнения Соглашения от 03.04.2014г. о взаимодействии администрации города Пятигорска, ИФНС по г. Пятигорску СК, Пятигорского городского отдела судебных приставов УФССП России по Ставропольскому краю и отдела МВД России по г. Пятигорску при урегулировании и взыскании задолженности по обязательным платежам в бюджет города, а также выработки коллегиального решения по обеспечению эффективности взаимодействия и по принятию дополнительных мер, направленных на погашение задолженности перед бюджетом города. </w:t>
            </w:r>
          </w:p>
          <w:p w:rsidR="006052F4" w:rsidRPr="006B4374" w:rsidRDefault="00A65392" w:rsidP="005824E8">
            <w:pPr>
              <w:widowControl w:val="0"/>
              <w:autoSpaceDE w:val="0"/>
              <w:autoSpaceDN w:val="0"/>
              <w:adjustRightInd w:val="0"/>
              <w:ind w:left="34" w:right="-107" w:firstLine="142"/>
              <w:rPr>
                <w:rFonts w:cs="Arial"/>
                <w:sz w:val="22"/>
                <w:szCs w:val="22"/>
              </w:rPr>
            </w:pPr>
            <w:r w:rsidRPr="006B4374">
              <w:rPr>
                <w:rFonts w:cs="Arial"/>
                <w:sz w:val="22"/>
                <w:szCs w:val="22"/>
              </w:rPr>
              <w:t>П</w:t>
            </w:r>
            <w:r w:rsidR="006052F4" w:rsidRPr="006B4374">
              <w:rPr>
                <w:rFonts w:cs="Arial"/>
                <w:sz w:val="22"/>
                <w:szCs w:val="22"/>
              </w:rPr>
              <w:t>ринято решение организовать и осуществлять в 2016г.:</w:t>
            </w:r>
          </w:p>
          <w:p w:rsidR="006052F4" w:rsidRPr="006B4374" w:rsidRDefault="006052F4" w:rsidP="005824E8">
            <w:pPr>
              <w:widowControl w:val="0"/>
              <w:autoSpaceDE w:val="0"/>
              <w:autoSpaceDN w:val="0"/>
              <w:adjustRightInd w:val="0"/>
              <w:ind w:left="34" w:right="-107" w:firstLine="142"/>
              <w:rPr>
                <w:rFonts w:cs="Arial"/>
                <w:sz w:val="22"/>
                <w:szCs w:val="22"/>
              </w:rPr>
            </w:pPr>
            <w:r w:rsidRPr="006B4374">
              <w:rPr>
                <w:rFonts w:cs="Arial"/>
                <w:sz w:val="22"/>
                <w:szCs w:val="22"/>
              </w:rPr>
              <w:t xml:space="preserve">- взаимодействие Пятигорского отдела судебных приставов с Многофункциональным центром города Пятигорска (на основании базы данных судебных приставов о должниках, работники МФЦ </w:t>
            </w:r>
            <w:r w:rsidRPr="006B4374">
              <w:rPr>
                <w:rFonts w:cs="Arial"/>
                <w:sz w:val="22"/>
                <w:szCs w:val="22"/>
              </w:rPr>
              <w:lastRenderedPageBreak/>
              <w:t>наряду с оказанием государственных и муниципальных услуг будут информировать граждан города об имеющихся задолженностях в бюджет города  и рекомендовать погасить их);</w:t>
            </w:r>
          </w:p>
          <w:p w:rsidR="006052F4" w:rsidRPr="006B4374" w:rsidRDefault="006052F4" w:rsidP="005824E8">
            <w:pPr>
              <w:widowControl w:val="0"/>
              <w:autoSpaceDE w:val="0"/>
              <w:autoSpaceDN w:val="0"/>
              <w:adjustRightInd w:val="0"/>
              <w:ind w:left="34" w:right="-107" w:firstLine="142"/>
              <w:rPr>
                <w:rFonts w:cs="Arial"/>
                <w:sz w:val="22"/>
                <w:szCs w:val="22"/>
              </w:rPr>
            </w:pPr>
            <w:r w:rsidRPr="006B4374">
              <w:rPr>
                <w:rFonts w:cs="Arial"/>
                <w:sz w:val="22"/>
                <w:szCs w:val="22"/>
              </w:rPr>
              <w:t>- размещение информации о должниках в бюджеты  посредством социальной рекламы.</w:t>
            </w:r>
          </w:p>
          <w:p w:rsidR="006052F4" w:rsidRPr="006B4374" w:rsidRDefault="006052F4" w:rsidP="005824E8">
            <w:pPr>
              <w:widowControl w:val="0"/>
              <w:autoSpaceDE w:val="0"/>
              <w:autoSpaceDN w:val="0"/>
              <w:adjustRightInd w:val="0"/>
              <w:ind w:left="34" w:right="-107" w:firstLine="142"/>
              <w:rPr>
                <w:rFonts w:cs="Arial"/>
                <w:sz w:val="22"/>
                <w:szCs w:val="22"/>
              </w:rPr>
            </w:pPr>
            <w:r w:rsidRPr="006B4374">
              <w:rPr>
                <w:rFonts w:cs="Arial"/>
                <w:sz w:val="22"/>
                <w:szCs w:val="22"/>
              </w:rPr>
              <w:t xml:space="preserve">2)В связи с </w:t>
            </w:r>
            <w:r w:rsidR="00B235EE" w:rsidRPr="006B4374">
              <w:rPr>
                <w:rFonts w:cs="Arial"/>
                <w:sz w:val="22"/>
                <w:szCs w:val="22"/>
              </w:rPr>
              <w:t xml:space="preserve">утверждением </w:t>
            </w:r>
            <w:r w:rsidRPr="006B4374">
              <w:rPr>
                <w:rFonts w:cs="Arial"/>
                <w:sz w:val="22"/>
                <w:szCs w:val="22"/>
              </w:rPr>
              <w:t xml:space="preserve"> в 2015 году новой кадастров</w:t>
            </w:r>
            <w:r w:rsidR="006B4374" w:rsidRPr="006B4374">
              <w:rPr>
                <w:rFonts w:cs="Arial"/>
                <w:sz w:val="22"/>
                <w:szCs w:val="22"/>
              </w:rPr>
              <w:t>ой оценки объектов недвижимости</w:t>
            </w:r>
            <w:r w:rsidRPr="006B4374">
              <w:rPr>
                <w:rFonts w:cs="Arial"/>
                <w:sz w:val="22"/>
                <w:szCs w:val="22"/>
              </w:rPr>
              <w:t xml:space="preserve"> проводился сравнительный анализ количества объектов налогообложения по новой кадастровой стоимости с количеством абонентов электроэ</w:t>
            </w:r>
            <w:r w:rsidR="008E3196" w:rsidRPr="006B4374">
              <w:rPr>
                <w:rFonts w:cs="Arial"/>
                <w:sz w:val="22"/>
                <w:szCs w:val="22"/>
              </w:rPr>
              <w:t>нергии по городу Пятигорску</w:t>
            </w:r>
            <w:r w:rsidRPr="006B4374">
              <w:rPr>
                <w:rFonts w:cs="Arial"/>
                <w:sz w:val="22"/>
                <w:szCs w:val="22"/>
              </w:rPr>
              <w:t>.</w:t>
            </w:r>
          </w:p>
          <w:p w:rsidR="006052F4" w:rsidRPr="006B4374" w:rsidRDefault="006052F4" w:rsidP="005824E8">
            <w:pPr>
              <w:widowControl w:val="0"/>
              <w:autoSpaceDE w:val="0"/>
              <w:autoSpaceDN w:val="0"/>
              <w:adjustRightInd w:val="0"/>
              <w:ind w:left="34" w:right="-107" w:firstLine="142"/>
              <w:rPr>
                <w:rFonts w:cs="Arial"/>
                <w:sz w:val="22"/>
                <w:szCs w:val="22"/>
              </w:rPr>
            </w:pPr>
            <w:r w:rsidRPr="006B4374">
              <w:rPr>
                <w:rFonts w:cs="Arial"/>
                <w:sz w:val="22"/>
                <w:szCs w:val="22"/>
              </w:rPr>
              <w:t xml:space="preserve">3) </w:t>
            </w:r>
            <w:r w:rsidR="005A3FA9" w:rsidRPr="006B4374">
              <w:rPr>
                <w:rFonts w:cs="Arial"/>
                <w:sz w:val="22"/>
                <w:szCs w:val="22"/>
              </w:rPr>
              <w:t>П</w:t>
            </w:r>
            <w:r w:rsidRPr="006B4374">
              <w:rPr>
                <w:rFonts w:cs="Arial"/>
                <w:sz w:val="22"/>
                <w:szCs w:val="22"/>
              </w:rPr>
              <w:t>роводилась работа по уточнению неполных характеристик объектов недвижимости с минимальной кадастровой стоимостью.</w:t>
            </w:r>
          </w:p>
          <w:p w:rsidR="006052F4" w:rsidRDefault="006052F4" w:rsidP="005824E8">
            <w:pPr>
              <w:widowControl w:val="0"/>
              <w:autoSpaceDE w:val="0"/>
              <w:autoSpaceDN w:val="0"/>
              <w:adjustRightInd w:val="0"/>
              <w:ind w:left="34" w:right="34" w:firstLine="142"/>
              <w:rPr>
                <w:rFonts w:cs="Arial"/>
                <w:sz w:val="22"/>
                <w:szCs w:val="22"/>
              </w:rPr>
            </w:pPr>
            <w:r w:rsidRPr="006B4374">
              <w:rPr>
                <w:rFonts w:cs="Arial"/>
                <w:sz w:val="22"/>
                <w:szCs w:val="22"/>
              </w:rPr>
              <w:t>По мере уточнения неполных характеристик объектов недвижимости (срок окончания строительства и срок ввода в эксплуатацию), результаты работы с приложением перечня объектов налогообложения с недостающими характеристиками еженедельно направля</w:t>
            </w:r>
            <w:r w:rsidR="006B4374" w:rsidRPr="006B4374">
              <w:rPr>
                <w:rFonts w:cs="Arial"/>
                <w:sz w:val="22"/>
                <w:szCs w:val="22"/>
              </w:rPr>
              <w:t>лись в ГУП СК «Ставкрайимущество»,</w:t>
            </w:r>
            <w:r w:rsidRPr="006B4374">
              <w:rPr>
                <w:rFonts w:cs="Arial"/>
                <w:sz w:val="22"/>
                <w:szCs w:val="22"/>
              </w:rPr>
              <w:t xml:space="preserve"> в целях </w:t>
            </w:r>
            <w:r w:rsidR="005A3FA9" w:rsidRPr="006B4374">
              <w:rPr>
                <w:rFonts w:cs="Arial"/>
                <w:sz w:val="22"/>
                <w:szCs w:val="22"/>
              </w:rPr>
              <w:t>актуализации</w:t>
            </w:r>
            <w:r w:rsidRPr="006B4374">
              <w:rPr>
                <w:rFonts w:cs="Arial"/>
                <w:sz w:val="22"/>
                <w:szCs w:val="22"/>
              </w:rPr>
              <w:t xml:space="preserve"> кадастровой стоимости объектов, необходимой для исчисления местных налогов</w:t>
            </w:r>
            <w:r w:rsidR="00792FA5" w:rsidRPr="006B4374">
              <w:rPr>
                <w:rFonts w:cs="Arial"/>
                <w:sz w:val="22"/>
                <w:szCs w:val="22"/>
              </w:rPr>
              <w:t>.</w:t>
            </w:r>
          </w:p>
          <w:p w:rsidR="006B4374" w:rsidRDefault="006B4374" w:rsidP="005824E8">
            <w:pPr>
              <w:widowControl w:val="0"/>
              <w:autoSpaceDE w:val="0"/>
              <w:autoSpaceDN w:val="0"/>
              <w:adjustRightInd w:val="0"/>
              <w:ind w:left="34" w:right="34" w:firstLine="142"/>
              <w:rPr>
                <w:rFonts w:cs="Arial"/>
                <w:sz w:val="22"/>
                <w:szCs w:val="22"/>
              </w:rPr>
            </w:pPr>
            <w:r>
              <w:rPr>
                <w:rFonts w:cs="Arial"/>
                <w:sz w:val="22"/>
                <w:szCs w:val="22"/>
              </w:rPr>
              <w:t>По состоянию на 01.07.2016 г. по итогам проведенной работы сводная информация по установленной форме направлена в ГУП «Ставкрайимущество» для дальнейшего включения уточненных показателей в Государственный кадастр недвижимости (письмо администрации города Пятигорска от 10.06.2016 г. № 2723/03).</w:t>
            </w:r>
          </w:p>
          <w:p w:rsidR="006B4374" w:rsidRDefault="006B4374" w:rsidP="005824E8">
            <w:pPr>
              <w:widowControl w:val="0"/>
              <w:autoSpaceDE w:val="0"/>
              <w:autoSpaceDN w:val="0"/>
              <w:adjustRightInd w:val="0"/>
              <w:ind w:left="34" w:right="34" w:firstLine="142"/>
              <w:rPr>
                <w:color w:val="000000"/>
                <w:sz w:val="22"/>
                <w:szCs w:val="22"/>
              </w:rPr>
            </w:pPr>
          </w:p>
          <w:p w:rsidR="00C2292B" w:rsidRPr="000E49C1" w:rsidRDefault="00C2292B" w:rsidP="005824E8">
            <w:pPr>
              <w:widowControl w:val="0"/>
              <w:autoSpaceDE w:val="0"/>
              <w:autoSpaceDN w:val="0"/>
              <w:adjustRightInd w:val="0"/>
              <w:ind w:left="33" w:right="34" w:firstLine="142"/>
              <w:rPr>
                <w:color w:val="000000"/>
                <w:sz w:val="22"/>
                <w:szCs w:val="22"/>
              </w:rPr>
            </w:pPr>
            <w:r w:rsidRPr="000E49C1">
              <w:rPr>
                <w:color w:val="000000"/>
                <w:sz w:val="22"/>
                <w:szCs w:val="22"/>
              </w:rPr>
              <w:t xml:space="preserve">На </w:t>
            </w:r>
            <w:r w:rsidR="00792FA5">
              <w:rPr>
                <w:color w:val="000000"/>
                <w:sz w:val="22"/>
                <w:szCs w:val="22"/>
              </w:rPr>
              <w:t>30.06</w:t>
            </w:r>
            <w:r w:rsidRPr="000E49C1">
              <w:rPr>
                <w:color w:val="000000"/>
                <w:sz w:val="22"/>
                <w:szCs w:val="22"/>
              </w:rPr>
              <w:t>.2016 количество действующих договоров аренды земельных участков составляет 8</w:t>
            </w:r>
            <w:r w:rsidR="00792FA5">
              <w:rPr>
                <w:color w:val="000000"/>
                <w:sz w:val="22"/>
                <w:szCs w:val="22"/>
              </w:rPr>
              <w:t xml:space="preserve"> 914</w:t>
            </w:r>
            <w:r w:rsidRPr="000E49C1">
              <w:rPr>
                <w:color w:val="000000"/>
                <w:sz w:val="22"/>
                <w:szCs w:val="22"/>
              </w:rPr>
              <w:t xml:space="preserve">. </w:t>
            </w:r>
            <w:r>
              <w:rPr>
                <w:color w:val="000000"/>
                <w:sz w:val="22"/>
                <w:szCs w:val="22"/>
              </w:rPr>
              <w:t>С</w:t>
            </w:r>
            <w:r w:rsidRPr="000E49C1">
              <w:rPr>
                <w:color w:val="000000"/>
                <w:sz w:val="22"/>
                <w:szCs w:val="22"/>
              </w:rPr>
              <w:t xml:space="preserve">умма  доходов поступивших в бюджет города в виде арендной платы за землю по договорам составила  </w:t>
            </w:r>
            <w:r w:rsidR="00792FA5">
              <w:rPr>
                <w:color w:val="000000"/>
                <w:sz w:val="22"/>
                <w:szCs w:val="22"/>
              </w:rPr>
              <w:t>128136</w:t>
            </w:r>
            <w:r w:rsidRPr="000E49C1">
              <w:rPr>
                <w:color w:val="000000"/>
                <w:sz w:val="22"/>
                <w:szCs w:val="22"/>
              </w:rPr>
              <w:t>т.р.</w:t>
            </w:r>
          </w:p>
          <w:p w:rsidR="00C2292B" w:rsidRDefault="00C2292B" w:rsidP="005824E8">
            <w:pPr>
              <w:widowControl w:val="0"/>
              <w:autoSpaceDE w:val="0"/>
              <w:autoSpaceDN w:val="0"/>
              <w:adjustRightInd w:val="0"/>
              <w:ind w:left="33" w:right="34" w:firstLine="142"/>
              <w:rPr>
                <w:color w:val="000000"/>
                <w:sz w:val="22"/>
                <w:szCs w:val="22"/>
                <w:lang w:eastAsia="zh-CN"/>
              </w:rPr>
            </w:pPr>
            <w:r w:rsidRPr="000E49C1">
              <w:rPr>
                <w:color w:val="000000"/>
                <w:sz w:val="22"/>
                <w:szCs w:val="22"/>
              </w:rPr>
              <w:t>По результату проведенного анализа поступлений ведется претензионная работа</w:t>
            </w:r>
            <w:r>
              <w:rPr>
                <w:color w:val="000000"/>
                <w:sz w:val="22"/>
                <w:szCs w:val="22"/>
              </w:rPr>
              <w:t xml:space="preserve">. </w:t>
            </w:r>
            <w:r w:rsidRPr="000E49C1">
              <w:rPr>
                <w:color w:val="000000"/>
                <w:sz w:val="22"/>
                <w:szCs w:val="22"/>
              </w:rPr>
              <w:t xml:space="preserve">Всего должникам за отчетный период 2016 г. направлено </w:t>
            </w:r>
            <w:r w:rsidR="00792FA5">
              <w:rPr>
                <w:color w:val="000000"/>
                <w:sz w:val="22"/>
                <w:szCs w:val="22"/>
              </w:rPr>
              <w:t>504</w:t>
            </w:r>
            <w:r w:rsidRPr="000E49C1">
              <w:rPr>
                <w:color w:val="000000"/>
                <w:sz w:val="22"/>
                <w:szCs w:val="22"/>
              </w:rPr>
              <w:t xml:space="preserve"> письменных уведомлени</w:t>
            </w:r>
            <w:r w:rsidR="00792FA5">
              <w:rPr>
                <w:color w:val="000000"/>
                <w:sz w:val="22"/>
                <w:szCs w:val="22"/>
              </w:rPr>
              <w:t>я</w:t>
            </w:r>
            <w:r w:rsidRPr="000E49C1">
              <w:rPr>
                <w:color w:val="000000"/>
                <w:sz w:val="22"/>
                <w:szCs w:val="22"/>
              </w:rPr>
              <w:t xml:space="preserve"> о необходимости погашения образовавшейся задолженности по арендны</w:t>
            </w:r>
            <w:r>
              <w:rPr>
                <w:color w:val="000000"/>
                <w:sz w:val="22"/>
                <w:szCs w:val="22"/>
              </w:rPr>
              <w:t>м платежам за земельные участки.</w:t>
            </w:r>
            <w:r>
              <w:rPr>
                <w:color w:val="000000"/>
                <w:sz w:val="22"/>
                <w:szCs w:val="22"/>
                <w:lang w:eastAsia="zh-CN"/>
              </w:rPr>
              <w:t xml:space="preserve"> Н</w:t>
            </w:r>
            <w:r w:rsidRPr="000E49C1">
              <w:rPr>
                <w:color w:val="000000"/>
                <w:sz w:val="22"/>
                <w:szCs w:val="22"/>
                <w:lang w:eastAsia="zh-CN"/>
              </w:rPr>
              <w:t xml:space="preserve">аправлено </w:t>
            </w:r>
            <w:r w:rsidR="00792FA5">
              <w:rPr>
                <w:color w:val="000000"/>
                <w:sz w:val="22"/>
                <w:szCs w:val="22"/>
                <w:lang w:eastAsia="zh-CN"/>
              </w:rPr>
              <w:t>504</w:t>
            </w:r>
            <w:r w:rsidRPr="000E49C1">
              <w:rPr>
                <w:color w:val="000000"/>
                <w:sz w:val="22"/>
                <w:szCs w:val="22"/>
                <w:lang w:eastAsia="zh-CN"/>
              </w:rPr>
              <w:t xml:space="preserve"> претензи</w:t>
            </w:r>
            <w:r w:rsidR="00792FA5">
              <w:rPr>
                <w:color w:val="000000"/>
                <w:sz w:val="22"/>
                <w:szCs w:val="22"/>
                <w:lang w:eastAsia="zh-CN"/>
              </w:rPr>
              <w:t>и</w:t>
            </w:r>
            <w:r w:rsidRPr="000E49C1">
              <w:rPr>
                <w:color w:val="000000"/>
                <w:sz w:val="22"/>
                <w:szCs w:val="22"/>
                <w:lang w:eastAsia="zh-CN"/>
              </w:rPr>
              <w:t xml:space="preserve"> на сумму </w:t>
            </w:r>
            <w:r w:rsidR="00792FA5">
              <w:rPr>
                <w:color w:val="000000"/>
                <w:sz w:val="22"/>
                <w:szCs w:val="22"/>
                <w:lang w:eastAsia="zh-CN"/>
              </w:rPr>
              <w:t>39</w:t>
            </w:r>
            <w:r w:rsidRPr="000E49C1">
              <w:rPr>
                <w:color w:val="000000"/>
                <w:sz w:val="22"/>
                <w:szCs w:val="22"/>
                <w:lang w:eastAsia="zh-CN"/>
              </w:rPr>
              <w:t> </w:t>
            </w:r>
            <w:r w:rsidR="00792FA5">
              <w:rPr>
                <w:color w:val="000000"/>
                <w:sz w:val="22"/>
                <w:szCs w:val="22"/>
                <w:lang w:eastAsia="zh-CN"/>
              </w:rPr>
              <w:t>894</w:t>
            </w:r>
            <w:r w:rsidRPr="000E49C1">
              <w:rPr>
                <w:color w:val="000000"/>
                <w:sz w:val="22"/>
                <w:szCs w:val="22"/>
                <w:lang w:eastAsia="zh-CN"/>
              </w:rPr>
              <w:t xml:space="preserve">т.р., по которым поступило </w:t>
            </w:r>
            <w:r w:rsidR="00792FA5">
              <w:rPr>
                <w:color w:val="000000"/>
                <w:sz w:val="22"/>
                <w:szCs w:val="22"/>
                <w:lang w:eastAsia="zh-CN"/>
              </w:rPr>
              <w:t>5621</w:t>
            </w:r>
            <w:r w:rsidRPr="000E49C1">
              <w:rPr>
                <w:color w:val="000000"/>
                <w:sz w:val="22"/>
                <w:szCs w:val="22"/>
                <w:lang w:eastAsia="zh-CN"/>
              </w:rPr>
              <w:t xml:space="preserve">т.р. Подано </w:t>
            </w:r>
            <w:r w:rsidR="00792FA5">
              <w:rPr>
                <w:color w:val="000000"/>
                <w:sz w:val="22"/>
                <w:szCs w:val="22"/>
                <w:lang w:eastAsia="zh-CN"/>
              </w:rPr>
              <w:t>96</w:t>
            </w:r>
            <w:r w:rsidRPr="000E49C1">
              <w:rPr>
                <w:color w:val="000000"/>
                <w:sz w:val="22"/>
                <w:szCs w:val="22"/>
                <w:lang w:eastAsia="zh-CN"/>
              </w:rPr>
              <w:t xml:space="preserve"> исков на сумму </w:t>
            </w:r>
            <w:r w:rsidR="00792FA5">
              <w:rPr>
                <w:color w:val="000000"/>
                <w:sz w:val="22"/>
                <w:szCs w:val="22"/>
                <w:lang w:eastAsia="zh-CN"/>
              </w:rPr>
              <w:t>20</w:t>
            </w:r>
            <w:r w:rsidRPr="000E49C1">
              <w:rPr>
                <w:color w:val="000000"/>
                <w:sz w:val="22"/>
                <w:szCs w:val="22"/>
                <w:lang w:eastAsia="zh-CN"/>
              </w:rPr>
              <w:t>8</w:t>
            </w:r>
            <w:r w:rsidR="00792FA5">
              <w:rPr>
                <w:color w:val="000000"/>
                <w:sz w:val="22"/>
                <w:szCs w:val="22"/>
                <w:lang w:eastAsia="zh-CN"/>
              </w:rPr>
              <w:t>46</w:t>
            </w:r>
            <w:r w:rsidRPr="000E49C1">
              <w:rPr>
                <w:color w:val="000000"/>
                <w:sz w:val="22"/>
                <w:szCs w:val="22"/>
                <w:lang w:eastAsia="zh-CN"/>
              </w:rPr>
              <w:t>т.р.</w:t>
            </w:r>
            <w:r>
              <w:rPr>
                <w:color w:val="000000"/>
                <w:sz w:val="22"/>
                <w:szCs w:val="22"/>
                <w:lang w:eastAsia="zh-CN"/>
              </w:rPr>
              <w:t>,</w:t>
            </w:r>
            <w:r w:rsidRPr="000E49C1">
              <w:rPr>
                <w:color w:val="000000"/>
                <w:sz w:val="22"/>
                <w:szCs w:val="22"/>
                <w:lang w:eastAsia="zh-CN"/>
              </w:rPr>
              <w:t xml:space="preserve"> включая задолженность, образовавшуюся в 2015</w:t>
            </w:r>
            <w:r w:rsidR="00792FA5">
              <w:rPr>
                <w:color w:val="000000"/>
                <w:sz w:val="22"/>
                <w:szCs w:val="22"/>
                <w:lang w:eastAsia="zh-CN"/>
              </w:rPr>
              <w:t>г., взыскано по 27</w:t>
            </w:r>
            <w:r w:rsidRPr="000E49C1">
              <w:rPr>
                <w:color w:val="000000"/>
                <w:sz w:val="22"/>
                <w:szCs w:val="22"/>
                <w:lang w:eastAsia="zh-CN"/>
              </w:rPr>
              <w:t xml:space="preserve"> искам на общую сумму </w:t>
            </w:r>
            <w:r w:rsidR="00792FA5">
              <w:rPr>
                <w:color w:val="000000"/>
                <w:sz w:val="22"/>
                <w:szCs w:val="22"/>
                <w:lang w:eastAsia="zh-CN"/>
              </w:rPr>
              <w:t>13161</w:t>
            </w:r>
            <w:r w:rsidRPr="000E49C1">
              <w:rPr>
                <w:color w:val="000000"/>
                <w:sz w:val="22"/>
                <w:szCs w:val="22"/>
                <w:lang w:eastAsia="zh-CN"/>
              </w:rPr>
              <w:t>т.р. (в том числе задолженность за предыдущие год</w:t>
            </w:r>
            <w:r w:rsidR="00792FA5">
              <w:rPr>
                <w:color w:val="000000"/>
                <w:sz w:val="22"/>
                <w:szCs w:val="22"/>
                <w:lang w:eastAsia="zh-CN"/>
              </w:rPr>
              <w:t>ы</w:t>
            </w:r>
            <w:r w:rsidRPr="000E49C1">
              <w:rPr>
                <w:color w:val="000000"/>
                <w:sz w:val="22"/>
                <w:szCs w:val="22"/>
                <w:lang w:eastAsia="zh-CN"/>
              </w:rPr>
              <w:t xml:space="preserve">), оплатили в ходе судебного </w:t>
            </w:r>
            <w:r w:rsidRPr="000E49C1">
              <w:rPr>
                <w:color w:val="000000"/>
                <w:sz w:val="22"/>
                <w:szCs w:val="22"/>
                <w:lang w:eastAsia="zh-CN"/>
              </w:rPr>
              <w:lastRenderedPageBreak/>
              <w:t xml:space="preserve">разбирательства по 4 искам на сумму 65 т.р. </w:t>
            </w:r>
          </w:p>
          <w:p w:rsidR="00C2292B" w:rsidRDefault="00C2292B" w:rsidP="005824E8">
            <w:pPr>
              <w:ind w:left="33" w:right="34" w:firstLine="142"/>
              <w:rPr>
                <w:color w:val="000000"/>
                <w:sz w:val="22"/>
                <w:szCs w:val="22"/>
                <w:lang w:eastAsia="zh-CN"/>
              </w:rPr>
            </w:pPr>
            <w:r w:rsidRPr="000E49C1">
              <w:rPr>
                <w:color w:val="000000"/>
                <w:sz w:val="22"/>
                <w:szCs w:val="22"/>
                <w:lang w:eastAsia="zh-CN"/>
              </w:rPr>
              <w:t xml:space="preserve">В 1 </w:t>
            </w:r>
            <w:r w:rsidR="00792FA5">
              <w:rPr>
                <w:color w:val="000000"/>
                <w:sz w:val="22"/>
                <w:szCs w:val="22"/>
                <w:lang w:eastAsia="zh-CN"/>
              </w:rPr>
              <w:t>полугодии</w:t>
            </w:r>
            <w:r w:rsidRPr="000E49C1">
              <w:rPr>
                <w:color w:val="000000"/>
                <w:sz w:val="22"/>
                <w:szCs w:val="22"/>
                <w:lang w:eastAsia="zh-CN"/>
              </w:rPr>
              <w:t xml:space="preserve"> 2016 года в рамках муни</w:t>
            </w:r>
            <w:r>
              <w:rPr>
                <w:color w:val="000000"/>
                <w:sz w:val="22"/>
                <w:szCs w:val="22"/>
                <w:lang w:eastAsia="zh-CN"/>
              </w:rPr>
              <w:t xml:space="preserve">ципального земельного контроля </w:t>
            </w:r>
            <w:r w:rsidRPr="000E49C1">
              <w:rPr>
                <w:color w:val="000000"/>
                <w:sz w:val="22"/>
                <w:szCs w:val="22"/>
                <w:lang w:eastAsia="zh-CN"/>
              </w:rPr>
              <w:t xml:space="preserve">проведено </w:t>
            </w:r>
            <w:r w:rsidR="00792FA5">
              <w:rPr>
                <w:color w:val="000000"/>
                <w:sz w:val="22"/>
                <w:szCs w:val="22"/>
                <w:lang w:eastAsia="zh-CN"/>
              </w:rPr>
              <w:t>124</w:t>
            </w:r>
            <w:r w:rsidRPr="000E49C1">
              <w:rPr>
                <w:color w:val="000000"/>
                <w:sz w:val="22"/>
                <w:szCs w:val="22"/>
                <w:lang w:eastAsia="zh-CN"/>
              </w:rPr>
              <w:t xml:space="preserve"> внеплановые проверки соблюдения земельного законодательства. </w:t>
            </w:r>
            <w:r>
              <w:rPr>
                <w:color w:val="000000"/>
                <w:sz w:val="22"/>
                <w:szCs w:val="22"/>
                <w:lang w:eastAsia="zh-CN"/>
              </w:rPr>
              <w:t>В</w:t>
            </w:r>
            <w:r w:rsidRPr="000E49C1">
              <w:rPr>
                <w:color w:val="000000"/>
                <w:sz w:val="22"/>
                <w:szCs w:val="22"/>
                <w:lang w:eastAsia="zh-CN"/>
              </w:rPr>
              <w:t xml:space="preserve">ыявлено </w:t>
            </w:r>
            <w:r w:rsidR="00DB136F">
              <w:rPr>
                <w:color w:val="000000"/>
                <w:sz w:val="22"/>
                <w:szCs w:val="22"/>
                <w:lang w:eastAsia="zh-CN"/>
              </w:rPr>
              <w:t>73</w:t>
            </w:r>
            <w:r w:rsidRPr="000E49C1">
              <w:rPr>
                <w:color w:val="000000"/>
                <w:sz w:val="22"/>
                <w:szCs w:val="22"/>
                <w:lang w:eastAsia="zh-CN"/>
              </w:rPr>
              <w:t xml:space="preserve"> нарушений земельного законодательства. По установленным фактам нарушения законодательства материалы проверок направлены на рассмотрение государственному инспектору по охране и использованию земель по г. Пятигорску и г. Лермонтову (</w:t>
            </w:r>
            <w:r w:rsidR="00DB136F">
              <w:rPr>
                <w:color w:val="000000"/>
                <w:sz w:val="22"/>
                <w:szCs w:val="22"/>
                <w:lang w:eastAsia="zh-CN"/>
              </w:rPr>
              <w:t>29</w:t>
            </w:r>
            <w:r w:rsidRPr="000E49C1">
              <w:rPr>
                <w:color w:val="000000"/>
                <w:sz w:val="22"/>
                <w:szCs w:val="22"/>
                <w:lang w:eastAsia="zh-CN"/>
              </w:rPr>
              <w:t xml:space="preserve"> материалов). В </w:t>
            </w:r>
            <w:r w:rsidR="00DB136F">
              <w:rPr>
                <w:color w:val="000000"/>
                <w:sz w:val="22"/>
                <w:szCs w:val="22"/>
                <w:lang w:eastAsia="zh-CN"/>
              </w:rPr>
              <w:t>35</w:t>
            </w:r>
            <w:r w:rsidRPr="000E49C1">
              <w:rPr>
                <w:color w:val="000000"/>
                <w:sz w:val="22"/>
                <w:szCs w:val="22"/>
                <w:lang w:eastAsia="zh-CN"/>
              </w:rPr>
              <w:t xml:space="preserve"> случаях для установления личностей правонарушителей и составления административных протоколов по ст. 7.1 Кодекса Российской Федерации об административных правонарушениях, материалы проверок направлены в ОМВД России по г. Пятигорску. Добровольно устранили </w:t>
            </w:r>
            <w:r w:rsidR="00DB136F">
              <w:rPr>
                <w:color w:val="000000"/>
                <w:sz w:val="22"/>
                <w:szCs w:val="22"/>
                <w:lang w:eastAsia="zh-CN"/>
              </w:rPr>
              <w:t>9</w:t>
            </w:r>
            <w:r w:rsidRPr="000E49C1">
              <w:rPr>
                <w:color w:val="000000"/>
                <w:sz w:val="22"/>
                <w:szCs w:val="22"/>
                <w:lang w:eastAsia="zh-CN"/>
              </w:rPr>
              <w:t xml:space="preserve"> нарушений законодательства. За отчетный период подано </w:t>
            </w:r>
            <w:r w:rsidR="00DB136F">
              <w:rPr>
                <w:color w:val="000000"/>
                <w:sz w:val="22"/>
                <w:szCs w:val="22"/>
                <w:lang w:eastAsia="zh-CN"/>
              </w:rPr>
              <w:t>20</w:t>
            </w:r>
            <w:r w:rsidRPr="000E49C1">
              <w:rPr>
                <w:color w:val="000000"/>
                <w:sz w:val="22"/>
                <w:szCs w:val="22"/>
                <w:lang w:eastAsia="zh-CN"/>
              </w:rPr>
              <w:t xml:space="preserve"> исков об истребовании из чужого незаконного владения земельных участков, удовлетвор</w:t>
            </w:r>
            <w:r>
              <w:rPr>
                <w:color w:val="000000"/>
                <w:sz w:val="22"/>
                <w:szCs w:val="22"/>
                <w:lang w:eastAsia="zh-CN"/>
              </w:rPr>
              <w:t xml:space="preserve">ено </w:t>
            </w:r>
            <w:r w:rsidR="00DB136F">
              <w:rPr>
                <w:color w:val="000000"/>
                <w:sz w:val="22"/>
                <w:szCs w:val="22"/>
                <w:lang w:eastAsia="zh-CN"/>
              </w:rPr>
              <w:t>16</w:t>
            </w:r>
            <w:r>
              <w:rPr>
                <w:color w:val="000000"/>
                <w:sz w:val="22"/>
                <w:szCs w:val="22"/>
                <w:lang w:eastAsia="zh-CN"/>
              </w:rPr>
              <w:t xml:space="preserve"> иска (поданных в 2015 г.).</w:t>
            </w:r>
          </w:p>
          <w:p w:rsidR="00C2292B" w:rsidRDefault="00C2292B" w:rsidP="005824E8">
            <w:pPr>
              <w:ind w:left="33" w:right="34" w:firstLine="142"/>
              <w:rPr>
                <w:color w:val="000000"/>
                <w:sz w:val="22"/>
                <w:szCs w:val="22"/>
                <w:lang w:eastAsia="zh-CN"/>
              </w:rPr>
            </w:pPr>
            <w:r w:rsidRPr="00CC5E00">
              <w:rPr>
                <w:rFonts w:cs="Arial"/>
                <w:color w:val="000000"/>
                <w:sz w:val="22"/>
                <w:szCs w:val="22"/>
              </w:rPr>
              <w:t xml:space="preserve">За </w:t>
            </w:r>
            <w:r w:rsidR="00DB136F">
              <w:rPr>
                <w:rFonts w:cs="Arial"/>
                <w:color w:val="000000"/>
                <w:sz w:val="22"/>
                <w:szCs w:val="22"/>
              </w:rPr>
              <w:t>отчетный период</w:t>
            </w:r>
            <w:r w:rsidRPr="00CC5E00">
              <w:rPr>
                <w:rFonts w:cs="Arial"/>
                <w:color w:val="000000"/>
                <w:sz w:val="22"/>
                <w:szCs w:val="22"/>
              </w:rPr>
              <w:t xml:space="preserve"> 2016 года </w:t>
            </w:r>
            <w:r w:rsidRPr="000E49C1">
              <w:rPr>
                <w:color w:val="000000"/>
                <w:sz w:val="22"/>
                <w:szCs w:val="22"/>
                <w:lang w:eastAsia="zh-CN"/>
              </w:rPr>
              <w:t xml:space="preserve">подготовлено </w:t>
            </w:r>
            <w:r w:rsidR="00DB136F">
              <w:rPr>
                <w:color w:val="000000"/>
                <w:sz w:val="22"/>
                <w:szCs w:val="22"/>
                <w:lang w:eastAsia="zh-CN"/>
              </w:rPr>
              <w:t>76</w:t>
            </w:r>
            <w:r w:rsidRPr="000E49C1">
              <w:rPr>
                <w:color w:val="000000"/>
                <w:sz w:val="22"/>
                <w:szCs w:val="22"/>
                <w:lang w:eastAsia="zh-CN"/>
              </w:rPr>
              <w:t xml:space="preserve"> постановлени</w:t>
            </w:r>
            <w:r w:rsidR="00DB136F">
              <w:rPr>
                <w:color w:val="000000"/>
                <w:sz w:val="22"/>
                <w:szCs w:val="22"/>
                <w:lang w:eastAsia="zh-CN"/>
              </w:rPr>
              <w:t>й</w:t>
            </w:r>
            <w:r w:rsidRPr="000E49C1">
              <w:rPr>
                <w:color w:val="000000"/>
                <w:sz w:val="22"/>
                <w:szCs w:val="22"/>
                <w:lang w:eastAsia="zh-CN"/>
              </w:rPr>
              <w:t xml:space="preserve"> администрации города Пятигорска об установлении вида разрешенного использования земельных участков. В рамках информационного взаимодействия утвержденные постановления направлены в орган кадастрового учета в сроки</w:t>
            </w:r>
            <w:r w:rsidR="00476700">
              <w:rPr>
                <w:color w:val="000000"/>
                <w:sz w:val="22"/>
                <w:szCs w:val="22"/>
                <w:lang w:eastAsia="zh-CN"/>
              </w:rPr>
              <w:t>,</w:t>
            </w:r>
            <w:r w:rsidRPr="000E49C1">
              <w:rPr>
                <w:color w:val="000000"/>
                <w:sz w:val="22"/>
                <w:szCs w:val="22"/>
                <w:lang w:eastAsia="zh-CN"/>
              </w:rPr>
              <w:t xml:space="preserve"> определенные ст. 15 ФЗ от 24.07.2007г. №221-ФЗ «О государственном када</w:t>
            </w:r>
            <w:r>
              <w:rPr>
                <w:color w:val="000000"/>
                <w:sz w:val="22"/>
                <w:szCs w:val="22"/>
                <w:lang w:eastAsia="zh-CN"/>
              </w:rPr>
              <w:t>стре недвижимости».</w:t>
            </w:r>
          </w:p>
          <w:p w:rsidR="00C2292B" w:rsidRDefault="00C2292B" w:rsidP="005824E8">
            <w:pPr>
              <w:ind w:left="33" w:right="34" w:firstLine="142"/>
              <w:rPr>
                <w:color w:val="000000"/>
                <w:sz w:val="22"/>
                <w:szCs w:val="22"/>
                <w:lang w:eastAsia="zh-CN"/>
              </w:rPr>
            </w:pPr>
            <w:r w:rsidRPr="000E49C1">
              <w:rPr>
                <w:color w:val="000000"/>
                <w:sz w:val="22"/>
                <w:szCs w:val="22"/>
                <w:lang w:eastAsia="zh-CN"/>
              </w:rPr>
              <w:t>В связи с принятием Правительством СК решения о проведении новой государственной кадастровой оценк</w:t>
            </w:r>
            <w:r w:rsidR="00476700">
              <w:rPr>
                <w:color w:val="000000"/>
                <w:sz w:val="22"/>
                <w:szCs w:val="22"/>
                <w:lang w:eastAsia="zh-CN"/>
              </w:rPr>
              <w:t>и</w:t>
            </w:r>
            <w:r w:rsidRPr="000E49C1">
              <w:rPr>
                <w:color w:val="000000"/>
                <w:sz w:val="22"/>
                <w:szCs w:val="22"/>
                <w:lang w:eastAsia="zh-CN"/>
              </w:rPr>
              <w:t xml:space="preserve"> в 2015 г., а также вступлением в силу приказа Минэкон</w:t>
            </w:r>
            <w:r>
              <w:rPr>
                <w:color w:val="000000"/>
                <w:sz w:val="22"/>
                <w:szCs w:val="22"/>
                <w:lang w:eastAsia="zh-CN"/>
              </w:rPr>
              <w:t xml:space="preserve">омразвития России от 01.09.2014г. </w:t>
            </w:r>
            <w:r w:rsidRPr="000E49C1">
              <w:rPr>
                <w:color w:val="000000"/>
                <w:sz w:val="22"/>
                <w:szCs w:val="22"/>
                <w:lang w:eastAsia="zh-CN"/>
              </w:rPr>
              <w:t xml:space="preserve">№ 540 </w:t>
            </w:r>
            <w:r>
              <w:rPr>
                <w:color w:val="000000"/>
                <w:sz w:val="22"/>
                <w:szCs w:val="22"/>
                <w:lang w:eastAsia="zh-CN"/>
              </w:rPr>
              <w:t>«</w:t>
            </w:r>
            <w:r w:rsidRPr="000E49C1">
              <w:rPr>
                <w:color w:val="000000"/>
                <w:sz w:val="22"/>
                <w:szCs w:val="22"/>
                <w:lang w:eastAsia="zh-CN"/>
              </w:rPr>
              <w:t>Об утверждении классификатора видов разрешенного использования земельных участков</w:t>
            </w:r>
            <w:r>
              <w:rPr>
                <w:color w:val="000000"/>
                <w:sz w:val="22"/>
                <w:szCs w:val="22"/>
                <w:lang w:eastAsia="zh-CN"/>
              </w:rPr>
              <w:t>»</w:t>
            </w:r>
            <w:r w:rsidRPr="000E49C1">
              <w:rPr>
                <w:color w:val="000000"/>
                <w:sz w:val="22"/>
                <w:szCs w:val="22"/>
                <w:lang w:eastAsia="zh-CN"/>
              </w:rPr>
              <w:t xml:space="preserve"> и отсутствием изменений в приказ Минэкономразвития России от 15.02.2007 г.  № 39, корректировка базовых размеров арендной платы за использование земельных участков, находящихся в собственности муниципального образования города-курорта Пятигорска, </w:t>
            </w:r>
            <w:r w:rsidR="00476700">
              <w:rPr>
                <w:color w:val="000000"/>
                <w:sz w:val="22"/>
                <w:szCs w:val="22"/>
                <w:lang w:eastAsia="zh-CN"/>
              </w:rPr>
              <w:t>запланирована на 3</w:t>
            </w:r>
            <w:r>
              <w:rPr>
                <w:color w:val="000000"/>
                <w:sz w:val="22"/>
                <w:szCs w:val="22"/>
                <w:lang w:eastAsia="zh-CN"/>
              </w:rPr>
              <w:t>-</w:t>
            </w:r>
            <w:r w:rsidR="00476700">
              <w:rPr>
                <w:color w:val="000000"/>
                <w:sz w:val="22"/>
                <w:szCs w:val="22"/>
                <w:lang w:eastAsia="zh-CN"/>
              </w:rPr>
              <w:t>й</w:t>
            </w:r>
            <w:r>
              <w:rPr>
                <w:color w:val="000000"/>
                <w:sz w:val="22"/>
                <w:szCs w:val="22"/>
                <w:lang w:eastAsia="zh-CN"/>
              </w:rPr>
              <w:t xml:space="preserve"> квартал 2016 года.</w:t>
            </w:r>
          </w:p>
          <w:p w:rsidR="00476700" w:rsidRPr="00D26043" w:rsidRDefault="00C2292B" w:rsidP="005824E8">
            <w:pPr>
              <w:ind w:left="33" w:right="34" w:firstLine="142"/>
              <w:rPr>
                <w:sz w:val="22"/>
                <w:szCs w:val="22"/>
                <w:lang w:eastAsia="zh-CN"/>
              </w:rPr>
            </w:pPr>
            <w:r w:rsidRPr="000E49C1">
              <w:rPr>
                <w:color w:val="000000"/>
                <w:sz w:val="22"/>
                <w:szCs w:val="22"/>
                <w:lang w:eastAsia="zh-CN"/>
              </w:rPr>
              <w:t>На 01.0</w:t>
            </w:r>
            <w:r w:rsidR="00476700">
              <w:rPr>
                <w:color w:val="000000"/>
                <w:sz w:val="22"/>
                <w:szCs w:val="22"/>
                <w:lang w:eastAsia="zh-CN"/>
              </w:rPr>
              <w:t>7</w:t>
            </w:r>
            <w:r w:rsidRPr="000E49C1">
              <w:rPr>
                <w:color w:val="000000"/>
                <w:sz w:val="22"/>
                <w:szCs w:val="22"/>
                <w:lang w:eastAsia="zh-CN"/>
              </w:rPr>
              <w:t>.2016 г. по арендной плате за муниципальное имущество  количество</w:t>
            </w:r>
            <w:r w:rsidR="00476700">
              <w:rPr>
                <w:color w:val="000000"/>
                <w:sz w:val="22"/>
                <w:szCs w:val="22"/>
                <w:lang w:eastAsia="zh-CN"/>
              </w:rPr>
              <w:t xml:space="preserve"> действующих договоров -102</w:t>
            </w:r>
            <w:r>
              <w:rPr>
                <w:color w:val="000000"/>
                <w:sz w:val="22"/>
                <w:szCs w:val="22"/>
                <w:lang w:eastAsia="zh-CN"/>
              </w:rPr>
              <w:t>. Су</w:t>
            </w:r>
            <w:r w:rsidRPr="000E49C1">
              <w:rPr>
                <w:color w:val="000000"/>
                <w:sz w:val="22"/>
                <w:szCs w:val="22"/>
                <w:lang w:eastAsia="zh-CN"/>
              </w:rPr>
              <w:t>мма начислений по арендной плат</w:t>
            </w:r>
            <w:r>
              <w:rPr>
                <w:color w:val="000000"/>
                <w:sz w:val="22"/>
                <w:szCs w:val="22"/>
                <w:lang w:eastAsia="zh-CN"/>
              </w:rPr>
              <w:t>е</w:t>
            </w:r>
            <w:r w:rsidRPr="000E49C1">
              <w:rPr>
                <w:color w:val="000000"/>
                <w:sz w:val="22"/>
                <w:szCs w:val="22"/>
                <w:lang w:eastAsia="zh-CN"/>
              </w:rPr>
              <w:t xml:space="preserve"> за мун</w:t>
            </w:r>
            <w:r>
              <w:rPr>
                <w:color w:val="000000"/>
                <w:sz w:val="22"/>
                <w:szCs w:val="22"/>
                <w:lang w:eastAsia="zh-CN"/>
              </w:rPr>
              <w:t>иципальное имущество составляет</w:t>
            </w:r>
            <w:r w:rsidR="00476700">
              <w:rPr>
                <w:color w:val="000000"/>
                <w:sz w:val="22"/>
                <w:szCs w:val="22"/>
                <w:lang w:eastAsia="zh-CN"/>
              </w:rPr>
              <w:t>23935</w:t>
            </w:r>
            <w:r w:rsidRPr="000E49C1">
              <w:rPr>
                <w:color w:val="000000"/>
                <w:sz w:val="22"/>
                <w:szCs w:val="22"/>
                <w:lang w:eastAsia="zh-CN"/>
              </w:rPr>
              <w:t>,</w:t>
            </w:r>
            <w:r w:rsidR="00476700">
              <w:rPr>
                <w:color w:val="000000"/>
                <w:sz w:val="22"/>
                <w:szCs w:val="22"/>
                <w:lang w:eastAsia="zh-CN"/>
              </w:rPr>
              <w:t>9</w:t>
            </w:r>
            <w:r w:rsidRPr="000E49C1">
              <w:rPr>
                <w:color w:val="000000"/>
                <w:sz w:val="22"/>
                <w:szCs w:val="22"/>
                <w:lang w:eastAsia="zh-CN"/>
              </w:rPr>
              <w:t xml:space="preserve">т.р. Поступило доходов в бюджет </w:t>
            </w:r>
            <w:r w:rsidR="00476700">
              <w:rPr>
                <w:color w:val="000000"/>
                <w:sz w:val="22"/>
                <w:szCs w:val="22"/>
                <w:lang w:eastAsia="zh-CN"/>
              </w:rPr>
              <w:t xml:space="preserve">14 710,4 т.р. </w:t>
            </w:r>
            <w:r w:rsidR="00476700" w:rsidRPr="00D26043">
              <w:rPr>
                <w:sz w:val="22"/>
                <w:szCs w:val="22"/>
                <w:lang w:eastAsia="zh-CN"/>
              </w:rPr>
              <w:t xml:space="preserve">(в 2015 году </w:t>
            </w:r>
            <w:r w:rsidR="00476700">
              <w:rPr>
                <w:sz w:val="22"/>
                <w:szCs w:val="22"/>
                <w:lang w:eastAsia="zh-CN"/>
              </w:rPr>
              <w:t>полу</w:t>
            </w:r>
            <w:r w:rsidR="00476700" w:rsidRPr="00D26043">
              <w:rPr>
                <w:sz w:val="22"/>
                <w:szCs w:val="22"/>
                <w:lang w:eastAsia="zh-CN"/>
              </w:rPr>
              <w:t>чен</w:t>
            </w:r>
            <w:r w:rsidR="00476700">
              <w:rPr>
                <w:sz w:val="22"/>
                <w:szCs w:val="22"/>
                <w:lang w:eastAsia="zh-CN"/>
              </w:rPr>
              <w:t>ы</w:t>
            </w:r>
            <w:r w:rsidR="00476700" w:rsidRPr="00D26043">
              <w:rPr>
                <w:sz w:val="22"/>
                <w:szCs w:val="22"/>
                <w:lang w:eastAsia="zh-CN"/>
              </w:rPr>
              <w:t xml:space="preserve"> денежные средства в сумме 5 272,7 т.р.,  срок уплаты которых </w:t>
            </w:r>
            <w:r w:rsidR="00476700" w:rsidRPr="00D26043">
              <w:rPr>
                <w:sz w:val="22"/>
                <w:szCs w:val="22"/>
                <w:lang w:eastAsia="zh-CN"/>
              </w:rPr>
              <w:lastRenderedPageBreak/>
              <w:t>наступил в 2016 году).</w:t>
            </w:r>
          </w:p>
          <w:p w:rsidR="00C2292B" w:rsidRDefault="00C2292B" w:rsidP="005824E8">
            <w:pPr>
              <w:ind w:left="33" w:right="34" w:firstLine="142"/>
              <w:rPr>
                <w:color w:val="000000"/>
                <w:sz w:val="22"/>
                <w:szCs w:val="22"/>
                <w:lang w:eastAsia="zh-CN"/>
              </w:rPr>
            </w:pPr>
            <w:r w:rsidRPr="000E49C1">
              <w:rPr>
                <w:color w:val="000000"/>
                <w:sz w:val="22"/>
                <w:szCs w:val="22"/>
                <w:lang w:eastAsia="zh-CN"/>
              </w:rPr>
              <w:t>Ежемесячно, после 10 числа месяца, следующего за отчетным, проводится анализ задолженности по аренде за муниципальное имущество. По результату проведенного анализа поступлений ведется работа в</w:t>
            </w:r>
            <w:r>
              <w:rPr>
                <w:color w:val="000000"/>
                <w:sz w:val="22"/>
                <w:szCs w:val="22"/>
                <w:lang w:eastAsia="zh-CN"/>
              </w:rPr>
              <w:t xml:space="preserve"> досудебном порядке.</w:t>
            </w:r>
            <w:r w:rsidRPr="000E49C1">
              <w:rPr>
                <w:color w:val="000000"/>
                <w:sz w:val="22"/>
                <w:szCs w:val="22"/>
                <w:lang w:eastAsia="zh-CN"/>
              </w:rPr>
              <w:t xml:space="preserve"> Всем должникам  направлены письменные уведомления о необходимости погашения образовавшейся задолженности по арендным платежам. </w:t>
            </w:r>
          </w:p>
          <w:p w:rsidR="00C2292B" w:rsidRDefault="00C2292B" w:rsidP="005824E8">
            <w:pPr>
              <w:tabs>
                <w:tab w:val="left" w:pos="6588"/>
                <w:tab w:val="left" w:pos="6696"/>
              </w:tabs>
              <w:ind w:left="33" w:right="34" w:firstLine="142"/>
              <w:rPr>
                <w:color w:val="000000"/>
                <w:sz w:val="22"/>
                <w:szCs w:val="22"/>
                <w:lang w:eastAsia="zh-CN"/>
              </w:rPr>
            </w:pPr>
            <w:r w:rsidRPr="000E49C1">
              <w:rPr>
                <w:color w:val="000000"/>
                <w:sz w:val="22"/>
                <w:szCs w:val="22"/>
                <w:lang w:eastAsia="zh-CN"/>
              </w:rPr>
              <w:t xml:space="preserve">По договорам аренды за пользование  муниципальным имуществом направлено </w:t>
            </w:r>
            <w:r w:rsidR="00476700">
              <w:rPr>
                <w:color w:val="000000"/>
                <w:sz w:val="22"/>
                <w:szCs w:val="22"/>
                <w:lang w:eastAsia="zh-CN"/>
              </w:rPr>
              <w:t>33</w:t>
            </w:r>
            <w:r w:rsidRPr="000E49C1">
              <w:rPr>
                <w:color w:val="000000"/>
                <w:sz w:val="22"/>
                <w:szCs w:val="22"/>
                <w:lang w:eastAsia="zh-CN"/>
              </w:rPr>
              <w:t xml:space="preserve"> претензи</w:t>
            </w:r>
            <w:r w:rsidR="00476700">
              <w:rPr>
                <w:color w:val="000000"/>
                <w:sz w:val="22"/>
                <w:szCs w:val="22"/>
                <w:lang w:eastAsia="zh-CN"/>
              </w:rPr>
              <w:t>и</w:t>
            </w:r>
            <w:r w:rsidRPr="000E49C1">
              <w:rPr>
                <w:color w:val="000000"/>
                <w:sz w:val="22"/>
                <w:szCs w:val="22"/>
                <w:lang w:eastAsia="zh-CN"/>
              </w:rPr>
              <w:t xml:space="preserve">, на общую сумму  </w:t>
            </w:r>
            <w:r w:rsidR="00476700">
              <w:rPr>
                <w:color w:val="000000"/>
                <w:sz w:val="22"/>
                <w:szCs w:val="22"/>
                <w:lang w:eastAsia="zh-CN"/>
              </w:rPr>
              <w:t>9343</w:t>
            </w:r>
            <w:r w:rsidRPr="000E49C1">
              <w:rPr>
                <w:color w:val="000000"/>
                <w:sz w:val="22"/>
                <w:szCs w:val="22"/>
                <w:lang w:eastAsia="zh-CN"/>
              </w:rPr>
              <w:t>,</w:t>
            </w:r>
            <w:r w:rsidR="00476700">
              <w:rPr>
                <w:color w:val="000000"/>
                <w:sz w:val="22"/>
                <w:szCs w:val="22"/>
                <w:lang w:eastAsia="zh-CN"/>
              </w:rPr>
              <w:t xml:space="preserve">2 т. </w:t>
            </w:r>
            <w:r w:rsidR="00DD7D3E">
              <w:rPr>
                <w:color w:val="000000"/>
                <w:sz w:val="22"/>
                <w:szCs w:val="22"/>
                <w:lang w:eastAsia="zh-CN"/>
              </w:rPr>
              <w:t>р</w:t>
            </w:r>
            <w:r w:rsidR="00476700">
              <w:rPr>
                <w:color w:val="000000"/>
                <w:sz w:val="22"/>
                <w:szCs w:val="22"/>
                <w:lang w:eastAsia="zh-CN"/>
              </w:rPr>
              <w:t xml:space="preserve">., из них удовлетворено </w:t>
            </w:r>
            <w:r w:rsidR="00266ADA">
              <w:rPr>
                <w:color w:val="000000"/>
                <w:sz w:val="22"/>
                <w:szCs w:val="22"/>
                <w:lang w:eastAsia="zh-CN"/>
              </w:rPr>
              <w:t>1</w:t>
            </w:r>
            <w:r w:rsidR="00476700">
              <w:rPr>
                <w:color w:val="000000"/>
                <w:sz w:val="22"/>
                <w:szCs w:val="22"/>
                <w:lang w:eastAsia="zh-CN"/>
              </w:rPr>
              <w:t>2</w:t>
            </w:r>
            <w:r w:rsidRPr="000E49C1">
              <w:rPr>
                <w:color w:val="000000"/>
                <w:sz w:val="22"/>
                <w:szCs w:val="22"/>
                <w:lang w:eastAsia="zh-CN"/>
              </w:rPr>
              <w:t xml:space="preserve"> на сумму </w:t>
            </w:r>
            <w:r w:rsidR="00476700">
              <w:rPr>
                <w:color w:val="000000"/>
                <w:sz w:val="22"/>
                <w:szCs w:val="22"/>
                <w:lang w:eastAsia="zh-CN"/>
              </w:rPr>
              <w:t>2 871,6</w:t>
            </w:r>
            <w:r w:rsidRPr="000E49C1">
              <w:rPr>
                <w:color w:val="000000"/>
                <w:sz w:val="22"/>
                <w:szCs w:val="22"/>
                <w:lang w:eastAsia="zh-CN"/>
              </w:rPr>
              <w:t xml:space="preserve"> т.р.   </w:t>
            </w:r>
          </w:p>
          <w:p w:rsidR="00DD7D3E" w:rsidRPr="00D26043" w:rsidRDefault="00DD7D3E" w:rsidP="005824E8">
            <w:pPr>
              <w:ind w:left="33" w:right="34" w:firstLine="142"/>
              <w:rPr>
                <w:sz w:val="22"/>
                <w:szCs w:val="22"/>
                <w:lang w:eastAsia="zh-CN"/>
              </w:rPr>
            </w:pPr>
            <w:r w:rsidRPr="00D26043">
              <w:rPr>
                <w:sz w:val="22"/>
                <w:szCs w:val="22"/>
                <w:lang w:eastAsia="zh-CN"/>
              </w:rPr>
              <w:t xml:space="preserve">Подано 11 исковых заявлений о взыскании задолженности по арендной плате за имущество на сумму 4 162,2 т.р., из них удовлетворены 3 на сумму 409,2 т.р., остальные находятся на рассмотрении. </w:t>
            </w:r>
          </w:p>
          <w:p w:rsidR="00C2292B" w:rsidRDefault="00C2292B" w:rsidP="005824E8">
            <w:pPr>
              <w:ind w:left="33" w:right="34" w:firstLine="142"/>
              <w:rPr>
                <w:color w:val="000000"/>
                <w:sz w:val="22"/>
                <w:szCs w:val="22"/>
                <w:lang w:eastAsia="zh-CN"/>
              </w:rPr>
            </w:pPr>
            <w:r w:rsidRPr="000E49C1">
              <w:rPr>
                <w:color w:val="000000"/>
                <w:sz w:val="22"/>
                <w:szCs w:val="22"/>
                <w:lang w:eastAsia="zh-CN"/>
              </w:rPr>
              <w:t xml:space="preserve"> Постановлением администрации города Пятигорска от 28.12.2015 г. № 5938 утвержден перечень муниципального имущества, пре</w:t>
            </w:r>
            <w:r>
              <w:rPr>
                <w:color w:val="000000"/>
                <w:sz w:val="22"/>
                <w:szCs w:val="22"/>
                <w:lang w:eastAsia="zh-CN"/>
              </w:rPr>
              <w:t>д</w:t>
            </w:r>
            <w:r w:rsidRPr="000E49C1">
              <w:rPr>
                <w:color w:val="000000"/>
                <w:sz w:val="22"/>
                <w:szCs w:val="22"/>
                <w:lang w:eastAsia="zh-CN"/>
              </w:rPr>
              <w:t xml:space="preserve">назначенного для предоставления в аренду субъектам малого и среднего предпринимательства в 2016 году, </w:t>
            </w:r>
            <w:r>
              <w:rPr>
                <w:color w:val="000000"/>
                <w:sz w:val="22"/>
                <w:szCs w:val="22"/>
                <w:lang w:eastAsia="zh-CN"/>
              </w:rPr>
              <w:t xml:space="preserve">в </w:t>
            </w:r>
            <w:r w:rsidRPr="000E49C1">
              <w:rPr>
                <w:color w:val="000000"/>
                <w:sz w:val="22"/>
                <w:szCs w:val="22"/>
                <w:lang w:eastAsia="zh-CN"/>
              </w:rPr>
              <w:t>котором 14 объектов общей площадью 666,5 кв.м.</w:t>
            </w:r>
          </w:p>
          <w:p w:rsidR="00190A8C" w:rsidRDefault="00C2292B" w:rsidP="005824E8">
            <w:pPr>
              <w:ind w:left="33" w:right="34" w:firstLine="142"/>
              <w:rPr>
                <w:color w:val="000000"/>
                <w:sz w:val="22"/>
                <w:szCs w:val="22"/>
                <w:lang w:eastAsia="zh-CN"/>
              </w:rPr>
            </w:pPr>
            <w:r w:rsidRPr="000E49C1">
              <w:rPr>
                <w:color w:val="000000"/>
                <w:sz w:val="22"/>
                <w:szCs w:val="22"/>
                <w:lang w:eastAsia="zh-CN"/>
              </w:rPr>
              <w:t>Мероприятия по государственной регистрации прав на земельные участки, которые в соответствии с земельным законодательством подлежат отнесени</w:t>
            </w:r>
            <w:r w:rsidR="00DD7D3E">
              <w:rPr>
                <w:color w:val="000000"/>
                <w:sz w:val="22"/>
                <w:szCs w:val="22"/>
                <w:lang w:eastAsia="zh-CN"/>
              </w:rPr>
              <w:t>ю к муниципальной собственности:</w:t>
            </w:r>
          </w:p>
          <w:p w:rsidR="00DD7D3E" w:rsidRPr="00D26043" w:rsidRDefault="00DD7D3E" w:rsidP="005824E8">
            <w:pPr>
              <w:ind w:left="33" w:right="34" w:firstLine="142"/>
              <w:rPr>
                <w:sz w:val="22"/>
                <w:szCs w:val="22"/>
                <w:lang w:eastAsia="zh-CN"/>
              </w:rPr>
            </w:pPr>
            <w:r w:rsidRPr="00D26043">
              <w:rPr>
                <w:sz w:val="22"/>
                <w:szCs w:val="22"/>
              </w:rPr>
              <w:t xml:space="preserve">В реестре муниципального имущества по состоянию на 01.07.2016г. числится 6 052 земельных участков, из них зарегистрировано </w:t>
            </w:r>
            <w:r w:rsidRPr="000E49C1">
              <w:rPr>
                <w:color w:val="000000"/>
                <w:sz w:val="22"/>
                <w:szCs w:val="22"/>
                <w:lang w:eastAsia="zh-CN"/>
              </w:rPr>
              <w:t>прав</w:t>
            </w:r>
            <w:r>
              <w:rPr>
                <w:color w:val="000000"/>
                <w:sz w:val="22"/>
                <w:szCs w:val="22"/>
                <w:lang w:eastAsia="zh-CN"/>
              </w:rPr>
              <w:t>о</w:t>
            </w:r>
            <w:r w:rsidRPr="000E49C1">
              <w:rPr>
                <w:color w:val="000000"/>
                <w:sz w:val="22"/>
                <w:szCs w:val="22"/>
                <w:lang w:eastAsia="zh-CN"/>
              </w:rPr>
              <w:t xml:space="preserve"> муниципальной собственности </w:t>
            </w:r>
            <w:r w:rsidRPr="00D26043">
              <w:rPr>
                <w:sz w:val="22"/>
                <w:szCs w:val="22"/>
              </w:rPr>
              <w:t>на 5 556 (91,8%) земельных участков, из них под объектами уличной сети</w:t>
            </w:r>
            <w:r w:rsidRPr="00D26043">
              <w:rPr>
                <w:sz w:val="22"/>
                <w:szCs w:val="22"/>
                <w:lang w:eastAsia="zh-CN"/>
              </w:rPr>
              <w:t xml:space="preserve"> – </w:t>
            </w:r>
            <w:r w:rsidRPr="00D26043">
              <w:rPr>
                <w:sz w:val="22"/>
                <w:szCs w:val="22"/>
              </w:rPr>
              <w:t>561  объекта.</w:t>
            </w:r>
          </w:p>
          <w:p w:rsidR="00DD7D3E" w:rsidRDefault="00C2292B" w:rsidP="005824E8">
            <w:pPr>
              <w:ind w:left="33" w:right="34" w:firstLine="142"/>
              <w:rPr>
                <w:color w:val="000000"/>
                <w:sz w:val="22"/>
                <w:szCs w:val="22"/>
                <w:lang w:eastAsia="zh-CN"/>
              </w:rPr>
            </w:pPr>
            <w:r w:rsidRPr="000E49C1">
              <w:rPr>
                <w:color w:val="000000"/>
                <w:sz w:val="22"/>
                <w:szCs w:val="22"/>
                <w:lang w:eastAsia="zh-CN"/>
              </w:rPr>
              <w:t>По договорам купли-продажи  мун</w:t>
            </w:r>
            <w:r>
              <w:rPr>
                <w:color w:val="000000"/>
                <w:sz w:val="22"/>
                <w:szCs w:val="22"/>
                <w:lang w:eastAsia="zh-CN"/>
              </w:rPr>
              <w:t xml:space="preserve">иципального </w:t>
            </w:r>
            <w:r w:rsidRPr="000E49C1">
              <w:rPr>
                <w:color w:val="000000"/>
                <w:sz w:val="22"/>
                <w:szCs w:val="22"/>
                <w:lang w:eastAsia="zh-CN"/>
              </w:rPr>
              <w:t>имущества с рассрочкой платежа направлено</w:t>
            </w:r>
            <w:r w:rsidR="00DD7D3E">
              <w:rPr>
                <w:color w:val="000000"/>
                <w:sz w:val="22"/>
                <w:szCs w:val="22"/>
                <w:lang w:eastAsia="zh-CN"/>
              </w:rPr>
              <w:t>133</w:t>
            </w:r>
            <w:r>
              <w:rPr>
                <w:color w:val="000000"/>
                <w:sz w:val="22"/>
                <w:szCs w:val="22"/>
                <w:lang w:eastAsia="zh-CN"/>
              </w:rPr>
              <w:t xml:space="preserve"> претензи</w:t>
            </w:r>
            <w:r w:rsidR="00DD7D3E">
              <w:rPr>
                <w:color w:val="000000"/>
                <w:sz w:val="22"/>
                <w:szCs w:val="22"/>
                <w:lang w:eastAsia="zh-CN"/>
              </w:rPr>
              <w:t>и</w:t>
            </w:r>
            <w:r>
              <w:rPr>
                <w:color w:val="000000"/>
                <w:sz w:val="22"/>
                <w:szCs w:val="22"/>
                <w:lang w:eastAsia="zh-CN"/>
              </w:rPr>
              <w:t xml:space="preserve">, на общую сумму </w:t>
            </w:r>
            <w:r w:rsidR="00DD7D3E">
              <w:rPr>
                <w:color w:val="000000"/>
                <w:sz w:val="22"/>
                <w:szCs w:val="22"/>
                <w:lang w:eastAsia="zh-CN"/>
              </w:rPr>
              <w:t xml:space="preserve">6059,6 </w:t>
            </w:r>
            <w:r w:rsidRPr="000E49C1">
              <w:rPr>
                <w:color w:val="000000"/>
                <w:sz w:val="22"/>
                <w:szCs w:val="22"/>
                <w:lang w:eastAsia="zh-CN"/>
              </w:rPr>
              <w:t xml:space="preserve">т.р., из них удовлетворено </w:t>
            </w:r>
            <w:r w:rsidR="00DD7D3E">
              <w:rPr>
                <w:color w:val="000000"/>
                <w:sz w:val="22"/>
                <w:szCs w:val="22"/>
                <w:lang w:eastAsia="zh-CN"/>
              </w:rPr>
              <w:t>55</w:t>
            </w:r>
            <w:r w:rsidRPr="000E49C1">
              <w:rPr>
                <w:color w:val="000000"/>
                <w:sz w:val="22"/>
                <w:szCs w:val="22"/>
                <w:lang w:eastAsia="zh-CN"/>
              </w:rPr>
              <w:t xml:space="preserve"> на сумму 1</w:t>
            </w:r>
            <w:r w:rsidR="00DD7D3E">
              <w:rPr>
                <w:color w:val="000000"/>
                <w:sz w:val="22"/>
                <w:szCs w:val="22"/>
                <w:lang w:eastAsia="zh-CN"/>
              </w:rPr>
              <w:t xml:space="preserve"> 287</w:t>
            </w:r>
            <w:r w:rsidRPr="000E49C1">
              <w:rPr>
                <w:color w:val="000000"/>
                <w:sz w:val="22"/>
                <w:szCs w:val="22"/>
                <w:lang w:eastAsia="zh-CN"/>
              </w:rPr>
              <w:t>,</w:t>
            </w:r>
            <w:r w:rsidR="00DD7D3E">
              <w:rPr>
                <w:color w:val="000000"/>
                <w:sz w:val="22"/>
                <w:szCs w:val="22"/>
                <w:lang w:eastAsia="zh-CN"/>
              </w:rPr>
              <w:t>8</w:t>
            </w:r>
            <w:r w:rsidRPr="000E49C1">
              <w:rPr>
                <w:color w:val="000000"/>
                <w:sz w:val="22"/>
                <w:szCs w:val="22"/>
                <w:lang w:eastAsia="zh-CN"/>
              </w:rPr>
              <w:t xml:space="preserve"> т.р.      </w:t>
            </w:r>
          </w:p>
          <w:p w:rsidR="00DD7D3E" w:rsidRDefault="00DD7D3E" w:rsidP="005824E8">
            <w:pPr>
              <w:ind w:left="33" w:right="34" w:firstLine="142"/>
              <w:rPr>
                <w:color w:val="000000"/>
                <w:sz w:val="22"/>
                <w:szCs w:val="22"/>
                <w:lang w:eastAsia="zh-CN"/>
              </w:rPr>
            </w:pPr>
            <w:r w:rsidRPr="00D26043">
              <w:rPr>
                <w:sz w:val="22"/>
                <w:szCs w:val="22"/>
                <w:lang w:eastAsia="zh-CN"/>
              </w:rPr>
              <w:t xml:space="preserve">Подано 6 исковых заявлений о погашении задолженности за имущество в сумме 3 234,1 т.р., них удовлетворены 1 617,8 т.р., остальные находятся на рассмотрении.                                                                                                                                                                                                                 </w:t>
            </w:r>
          </w:p>
          <w:p w:rsidR="00DD7D3E" w:rsidRPr="00D26043" w:rsidRDefault="00DD7D3E" w:rsidP="005824E8">
            <w:pPr>
              <w:ind w:left="34"/>
              <w:rPr>
                <w:rFonts w:cs="Arial"/>
                <w:sz w:val="22"/>
                <w:szCs w:val="22"/>
              </w:rPr>
            </w:pPr>
            <w:r w:rsidRPr="00D26043">
              <w:rPr>
                <w:sz w:val="22"/>
                <w:szCs w:val="22"/>
              </w:rPr>
              <w:t>В  реестре муниципального имущества числится 593 автодороги</w:t>
            </w:r>
            <w:r w:rsidRPr="00D26043">
              <w:rPr>
                <w:rFonts w:cs="Arial"/>
                <w:sz w:val="22"/>
                <w:szCs w:val="22"/>
              </w:rPr>
              <w:t xml:space="preserve">, </w:t>
            </w:r>
            <w:r w:rsidRPr="00D26043">
              <w:rPr>
                <w:sz w:val="22"/>
                <w:szCs w:val="22"/>
              </w:rPr>
              <w:t>из них поставлены на государственный кадастровый учет 591.</w:t>
            </w:r>
            <w:r w:rsidRPr="00D26043">
              <w:rPr>
                <w:rFonts w:cs="Arial"/>
                <w:sz w:val="22"/>
                <w:szCs w:val="22"/>
              </w:rPr>
              <w:t xml:space="preserve"> В отношении 2-х дорог заключен контракт на выполнение работ по постановке их на государственный кадастровый учет,  в целях государственной регистрации права муниципальной собственности. </w:t>
            </w:r>
            <w:r w:rsidRPr="00D26043">
              <w:rPr>
                <w:rFonts w:cs="Arial"/>
                <w:sz w:val="22"/>
                <w:szCs w:val="22"/>
              </w:rPr>
              <w:lastRenderedPageBreak/>
              <w:t xml:space="preserve">Регистрация права муниципальной собственности оформлена на </w:t>
            </w:r>
            <w:r w:rsidRPr="00D26043">
              <w:rPr>
                <w:sz w:val="22"/>
                <w:szCs w:val="22"/>
              </w:rPr>
              <w:t xml:space="preserve">574 </w:t>
            </w:r>
            <w:r w:rsidRPr="00D26043">
              <w:rPr>
                <w:rFonts w:cs="Arial"/>
                <w:sz w:val="22"/>
                <w:szCs w:val="22"/>
              </w:rPr>
              <w:t xml:space="preserve">автодороги. </w:t>
            </w:r>
          </w:p>
          <w:p w:rsidR="00C2292B" w:rsidRDefault="00C2292B" w:rsidP="005824E8">
            <w:pPr>
              <w:widowControl w:val="0"/>
              <w:autoSpaceDE w:val="0"/>
              <w:autoSpaceDN w:val="0"/>
              <w:adjustRightInd w:val="0"/>
              <w:ind w:left="33" w:right="34" w:firstLine="142"/>
              <w:rPr>
                <w:rFonts w:cs="Arial"/>
                <w:color w:val="000000"/>
                <w:sz w:val="22"/>
                <w:szCs w:val="22"/>
              </w:rPr>
            </w:pPr>
            <w:r w:rsidRPr="000E49C1">
              <w:rPr>
                <w:rFonts w:cs="Arial"/>
                <w:color w:val="000000"/>
                <w:sz w:val="22"/>
                <w:szCs w:val="22"/>
              </w:rPr>
              <w:t>В результате проверок использования имущества, находящегося в муниципальной собственности в соответствии с заключенными договорами нарушений не установлено.</w:t>
            </w:r>
          </w:p>
          <w:p w:rsidR="00C2292B" w:rsidRPr="000E49C1" w:rsidRDefault="00C2292B" w:rsidP="005824E8">
            <w:pPr>
              <w:widowControl w:val="0"/>
              <w:autoSpaceDE w:val="0"/>
              <w:autoSpaceDN w:val="0"/>
              <w:adjustRightInd w:val="0"/>
              <w:ind w:left="33" w:right="34" w:firstLine="142"/>
              <w:rPr>
                <w:rFonts w:cs="Arial"/>
                <w:color w:val="000000"/>
                <w:sz w:val="22"/>
                <w:szCs w:val="22"/>
              </w:rPr>
            </w:pPr>
            <w:r w:rsidRPr="000E49C1">
              <w:rPr>
                <w:rFonts w:cs="Arial"/>
                <w:color w:val="000000"/>
                <w:sz w:val="22"/>
                <w:szCs w:val="22"/>
              </w:rPr>
              <w:t>В результате  проведенной МУ «УАС</w:t>
            </w:r>
            <w:r w:rsidR="005824E8">
              <w:rPr>
                <w:rFonts w:cs="Arial"/>
                <w:color w:val="000000"/>
                <w:sz w:val="22"/>
                <w:szCs w:val="22"/>
              </w:rPr>
              <w:t xml:space="preserve"> </w:t>
            </w:r>
            <w:r w:rsidRPr="000E49C1">
              <w:rPr>
                <w:rFonts w:cs="Arial"/>
                <w:color w:val="000000"/>
                <w:sz w:val="22"/>
                <w:szCs w:val="22"/>
              </w:rPr>
              <w:t>и</w:t>
            </w:r>
            <w:r w:rsidR="005824E8">
              <w:rPr>
                <w:rFonts w:cs="Arial"/>
                <w:color w:val="000000"/>
                <w:sz w:val="22"/>
                <w:szCs w:val="22"/>
              </w:rPr>
              <w:t xml:space="preserve"> </w:t>
            </w:r>
            <w:r w:rsidRPr="000E49C1">
              <w:rPr>
                <w:rFonts w:cs="Arial"/>
                <w:color w:val="000000"/>
                <w:sz w:val="22"/>
                <w:szCs w:val="22"/>
              </w:rPr>
              <w:t>ЖКХ</w:t>
            </w:r>
            <w:r w:rsidR="005824E8">
              <w:rPr>
                <w:rFonts w:cs="Arial"/>
                <w:color w:val="000000"/>
                <w:sz w:val="22"/>
                <w:szCs w:val="22"/>
              </w:rPr>
              <w:t>»</w:t>
            </w:r>
            <w:r w:rsidRPr="000E49C1">
              <w:rPr>
                <w:rFonts w:cs="Arial"/>
                <w:color w:val="000000"/>
                <w:sz w:val="22"/>
                <w:szCs w:val="22"/>
              </w:rPr>
              <w:t xml:space="preserve"> администрации города Пятигорска» инвентаризации бесхозяйной инженерной инфраструктуры – тепловых, газовых, водопроводных и канализационных сетей, расположенной на территории муниципального образования города – курорта  Пятигорска, в 2014 г., муниципальным учреждением «Управление имущественных отношений администрации города Пятигорска» заключены муниципальные контракты на проведение кадастровых работ в отношении выявленных объектов инженерной инфраструктуры.</w:t>
            </w:r>
          </w:p>
          <w:p w:rsidR="00C2292B" w:rsidRPr="005E15BE" w:rsidRDefault="00C2292B" w:rsidP="005824E8">
            <w:pPr>
              <w:spacing w:line="240" w:lineRule="exact"/>
              <w:ind w:left="34" w:firstLine="142"/>
              <w:rPr>
                <w:sz w:val="22"/>
                <w:szCs w:val="22"/>
              </w:rPr>
            </w:pPr>
            <w:r w:rsidRPr="005E15BE">
              <w:rPr>
                <w:sz w:val="22"/>
                <w:szCs w:val="22"/>
              </w:rPr>
              <w:t xml:space="preserve">По итогам выполненных кадастровых работ на государственный учет поставлено: </w:t>
            </w:r>
          </w:p>
          <w:p w:rsidR="00C2292B" w:rsidRPr="005E15BE" w:rsidRDefault="004330C9" w:rsidP="005824E8">
            <w:pPr>
              <w:spacing w:line="240" w:lineRule="exact"/>
              <w:ind w:left="34" w:firstLine="142"/>
              <w:rPr>
                <w:sz w:val="22"/>
                <w:szCs w:val="22"/>
              </w:rPr>
            </w:pPr>
            <w:r>
              <w:rPr>
                <w:sz w:val="22"/>
                <w:szCs w:val="22"/>
              </w:rPr>
              <w:t>-водопроводные вводы -71</w:t>
            </w:r>
            <w:r w:rsidR="00C2292B" w:rsidRPr="005E15BE">
              <w:rPr>
                <w:sz w:val="22"/>
                <w:szCs w:val="22"/>
              </w:rPr>
              <w:t xml:space="preserve"> объект; </w:t>
            </w:r>
          </w:p>
          <w:p w:rsidR="00C2292B" w:rsidRPr="005E15BE" w:rsidRDefault="00C2292B" w:rsidP="005824E8">
            <w:pPr>
              <w:spacing w:line="240" w:lineRule="exact"/>
              <w:ind w:left="34" w:firstLine="142"/>
              <w:rPr>
                <w:sz w:val="22"/>
                <w:szCs w:val="22"/>
              </w:rPr>
            </w:pPr>
            <w:r w:rsidRPr="005E15BE">
              <w:rPr>
                <w:sz w:val="22"/>
                <w:szCs w:val="22"/>
              </w:rPr>
              <w:t>-канализационный выпуск -7</w:t>
            </w:r>
            <w:r w:rsidR="004330C9">
              <w:rPr>
                <w:sz w:val="22"/>
                <w:szCs w:val="22"/>
              </w:rPr>
              <w:t>1</w:t>
            </w:r>
            <w:r w:rsidRPr="005E15BE">
              <w:rPr>
                <w:sz w:val="22"/>
                <w:szCs w:val="22"/>
              </w:rPr>
              <w:t xml:space="preserve"> объект; </w:t>
            </w:r>
          </w:p>
          <w:p w:rsidR="00C2292B" w:rsidRPr="005E15BE" w:rsidRDefault="00C2292B" w:rsidP="005824E8">
            <w:pPr>
              <w:spacing w:line="240" w:lineRule="exact"/>
              <w:ind w:left="34" w:firstLine="142"/>
              <w:rPr>
                <w:sz w:val="22"/>
                <w:szCs w:val="22"/>
              </w:rPr>
            </w:pPr>
            <w:r w:rsidRPr="005E15BE">
              <w:rPr>
                <w:sz w:val="22"/>
                <w:szCs w:val="22"/>
              </w:rPr>
              <w:t xml:space="preserve">-внутриквартальные канализационные сети- 48 объектов; </w:t>
            </w:r>
          </w:p>
          <w:p w:rsidR="00C2292B" w:rsidRPr="005E15BE" w:rsidRDefault="00C2292B" w:rsidP="005824E8">
            <w:pPr>
              <w:spacing w:line="240" w:lineRule="exact"/>
              <w:ind w:left="34" w:firstLine="142"/>
              <w:rPr>
                <w:sz w:val="22"/>
                <w:szCs w:val="22"/>
              </w:rPr>
            </w:pPr>
            <w:r w:rsidRPr="005E15BE">
              <w:rPr>
                <w:sz w:val="22"/>
                <w:szCs w:val="22"/>
              </w:rPr>
              <w:t>-тепловые сети –</w:t>
            </w:r>
            <w:r w:rsidR="004330C9">
              <w:rPr>
                <w:sz w:val="22"/>
                <w:szCs w:val="22"/>
              </w:rPr>
              <w:t>21</w:t>
            </w:r>
            <w:r w:rsidRPr="005E15BE">
              <w:rPr>
                <w:sz w:val="22"/>
                <w:szCs w:val="22"/>
              </w:rPr>
              <w:t>объект;</w:t>
            </w:r>
          </w:p>
          <w:p w:rsidR="00C2292B" w:rsidRPr="005E15BE" w:rsidRDefault="00C2292B" w:rsidP="005824E8">
            <w:pPr>
              <w:spacing w:line="240" w:lineRule="exact"/>
              <w:ind w:left="34" w:firstLine="142"/>
              <w:rPr>
                <w:sz w:val="22"/>
                <w:szCs w:val="22"/>
              </w:rPr>
            </w:pPr>
            <w:r w:rsidRPr="005E15BE">
              <w:rPr>
                <w:sz w:val="22"/>
                <w:szCs w:val="22"/>
              </w:rPr>
              <w:t>- газовые сети- 13</w:t>
            </w:r>
            <w:r w:rsidR="004330C9">
              <w:rPr>
                <w:sz w:val="22"/>
                <w:szCs w:val="22"/>
              </w:rPr>
              <w:t>1</w:t>
            </w:r>
            <w:r w:rsidRPr="005E15BE">
              <w:rPr>
                <w:sz w:val="22"/>
                <w:szCs w:val="22"/>
              </w:rPr>
              <w:t xml:space="preserve"> объект.</w:t>
            </w:r>
          </w:p>
          <w:p w:rsidR="00C2292B" w:rsidRDefault="00C2292B" w:rsidP="005824E8">
            <w:pPr>
              <w:spacing w:line="240" w:lineRule="exact"/>
              <w:ind w:left="34" w:firstLine="142"/>
              <w:rPr>
                <w:sz w:val="22"/>
                <w:szCs w:val="22"/>
              </w:rPr>
            </w:pPr>
            <w:r w:rsidRPr="006C7289">
              <w:rPr>
                <w:sz w:val="22"/>
                <w:szCs w:val="22"/>
              </w:rPr>
              <w:t>По состоянию на 01.0</w:t>
            </w:r>
            <w:r w:rsidR="004330C9">
              <w:rPr>
                <w:sz w:val="22"/>
                <w:szCs w:val="22"/>
              </w:rPr>
              <w:t>7</w:t>
            </w:r>
            <w:r w:rsidRPr="006C7289">
              <w:rPr>
                <w:sz w:val="22"/>
                <w:szCs w:val="22"/>
              </w:rPr>
              <w:t>.2016г. поставлены 3</w:t>
            </w:r>
            <w:r w:rsidR="004330C9">
              <w:rPr>
                <w:sz w:val="22"/>
                <w:szCs w:val="22"/>
              </w:rPr>
              <w:t>42</w:t>
            </w:r>
            <w:r w:rsidRPr="006C7289">
              <w:rPr>
                <w:sz w:val="22"/>
                <w:szCs w:val="22"/>
              </w:rPr>
              <w:t xml:space="preserve"> объект</w:t>
            </w:r>
            <w:r w:rsidR="004330C9">
              <w:rPr>
                <w:sz w:val="22"/>
                <w:szCs w:val="22"/>
              </w:rPr>
              <w:t>а</w:t>
            </w:r>
            <w:r w:rsidRPr="006C7289">
              <w:rPr>
                <w:sz w:val="22"/>
                <w:szCs w:val="22"/>
              </w:rPr>
              <w:t xml:space="preserve"> как бесхозяйных на учет в Росреестр, что составляет 98,6% от общего количества объектов, подготовленных на ГКН.</w:t>
            </w:r>
          </w:p>
          <w:p w:rsidR="004330C9" w:rsidRPr="00D26043" w:rsidRDefault="004330C9" w:rsidP="005824E8">
            <w:pPr>
              <w:spacing w:line="240" w:lineRule="exact"/>
              <w:ind w:left="34" w:firstLine="142"/>
              <w:rPr>
                <w:sz w:val="22"/>
                <w:szCs w:val="22"/>
              </w:rPr>
            </w:pPr>
            <w:r w:rsidRPr="00D26043">
              <w:rPr>
                <w:rFonts w:eastAsia="Calibri" w:cs="Arial"/>
                <w:sz w:val="22"/>
                <w:szCs w:val="22"/>
                <w:lang w:eastAsia="en-US"/>
              </w:rPr>
              <w:t xml:space="preserve">За отчетный период 2016 года </w:t>
            </w:r>
            <w:r w:rsidRPr="00D26043">
              <w:rPr>
                <w:sz w:val="22"/>
                <w:szCs w:val="22"/>
              </w:rPr>
              <w:t>поданы исковые заявления на признание права муниципальной собственности на состоящие на учете 58 бесхозяйных объектов, удовлетворены исковые требования на 41 объект, остальные находятся на рассмотрении.</w:t>
            </w:r>
          </w:p>
          <w:p w:rsidR="00C2292B" w:rsidRPr="006C7289" w:rsidRDefault="00C2292B" w:rsidP="005824E8">
            <w:pPr>
              <w:spacing w:line="240" w:lineRule="exact"/>
              <w:ind w:left="34" w:firstLine="142"/>
              <w:rPr>
                <w:sz w:val="22"/>
                <w:szCs w:val="22"/>
              </w:rPr>
            </w:pPr>
            <w:r w:rsidRPr="006C7289">
              <w:rPr>
                <w:sz w:val="22"/>
                <w:szCs w:val="22"/>
              </w:rPr>
              <w:t>По выя</w:t>
            </w:r>
            <w:r w:rsidR="004330C9">
              <w:rPr>
                <w:sz w:val="22"/>
                <w:szCs w:val="22"/>
              </w:rPr>
              <w:t>вленным самовольно возведенным 24</w:t>
            </w:r>
            <w:r w:rsidRPr="006C7289">
              <w:rPr>
                <w:sz w:val="22"/>
                <w:szCs w:val="22"/>
              </w:rPr>
              <w:t xml:space="preserve"> газопроводам и 4 тепловым сетям ведутся работы по признанию права муниципальной собственности в судебном порядке.      </w:t>
            </w:r>
          </w:p>
          <w:p w:rsidR="00C2292B" w:rsidRPr="000E49C1" w:rsidRDefault="00C2292B" w:rsidP="005824E8">
            <w:pPr>
              <w:widowControl w:val="0"/>
              <w:autoSpaceDE w:val="0"/>
              <w:autoSpaceDN w:val="0"/>
              <w:adjustRightInd w:val="0"/>
              <w:ind w:left="34" w:right="34" w:firstLine="142"/>
              <w:rPr>
                <w:rFonts w:cs="Arial"/>
                <w:sz w:val="22"/>
                <w:szCs w:val="22"/>
              </w:rPr>
            </w:pPr>
            <w:r w:rsidRPr="006C7289">
              <w:rPr>
                <w:rFonts w:cs="Arial"/>
                <w:color w:val="000000"/>
                <w:sz w:val="22"/>
                <w:szCs w:val="22"/>
              </w:rPr>
              <w:t xml:space="preserve">В 1 </w:t>
            </w:r>
            <w:r w:rsidR="004330C9">
              <w:rPr>
                <w:rFonts w:cs="Arial"/>
                <w:color w:val="000000"/>
                <w:sz w:val="22"/>
                <w:szCs w:val="22"/>
              </w:rPr>
              <w:t>полугодии</w:t>
            </w:r>
            <w:r w:rsidRPr="006C7289">
              <w:rPr>
                <w:rFonts w:cs="Arial"/>
                <w:color w:val="000000"/>
                <w:sz w:val="22"/>
                <w:szCs w:val="22"/>
              </w:rPr>
              <w:t xml:space="preserve"> 2016 г. в муниципальную</w:t>
            </w:r>
            <w:r w:rsidRPr="000E49C1">
              <w:rPr>
                <w:rFonts w:cs="Arial"/>
                <w:color w:val="000000"/>
                <w:sz w:val="22"/>
                <w:szCs w:val="22"/>
              </w:rPr>
              <w:t xml:space="preserve"> собственность оформлено 1 жилое помещение, являющееся выморочным.</w:t>
            </w:r>
          </w:p>
        </w:tc>
      </w:tr>
      <w:tr w:rsidR="00C2292B" w:rsidRPr="00D8592E" w:rsidTr="006C7913">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46</w:t>
            </w:r>
          </w:p>
        </w:tc>
        <w:tc>
          <w:tcPr>
            <w:tcW w:w="4394" w:type="dxa"/>
          </w:tcPr>
          <w:p w:rsidR="00C2292B" w:rsidRPr="005824E8" w:rsidRDefault="00C2292B" w:rsidP="000519F3">
            <w:pPr>
              <w:pStyle w:val="ab"/>
              <w:widowControl w:val="0"/>
              <w:autoSpaceDE w:val="0"/>
              <w:autoSpaceDN w:val="0"/>
              <w:adjustRightInd w:val="0"/>
              <w:rPr>
                <w:rFonts w:cs="Arial"/>
                <w:sz w:val="22"/>
                <w:szCs w:val="22"/>
              </w:rPr>
            </w:pPr>
            <w:r w:rsidRPr="005824E8">
              <w:rPr>
                <w:rFonts w:cs="Arial"/>
                <w:sz w:val="22"/>
                <w:szCs w:val="22"/>
              </w:rPr>
              <w:t xml:space="preserve">Разработка нормативных актов, обеспечивающих внедрение системы нормирования в сфере муниципальных закупок </w:t>
            </w:r>
          </w:p>
        </w:tc>
        <w:tc>
          <w:tcPr>
            <w:tcW w:w="1276" w:type="dxa"/>
          </w:tcPr>
          <w:p w:rsidR="00C2292B" w:rsidRPr="005824E8" w:rsidRDefault="00C2292B" w:rsidP="000519F3">
            <w:pPr>
              <w:pStyle w:val="ab"/>
              <w:widowControl w:val="0"/>
              <w:autoSpaceDE w:val="0"/>
              <w:autoSpaceDN w:val="0"/>
              <w:adjustRightInd w:val="0"/>
              <w:jc w:val="center"/>
              <w:rPr>
                <w:rFonts w:cs="Arial"/>
                <w:sz w:val="22"/>
                <w:szCs w:val="22"/>
              </w:rPr>
            </w:pPr>
            <w:r w:rsidRPr="005824E8">
              <w:rPr>
                <w:rFonts w:cs="Arial"/>
                <w:sz w:val="22"/>
                <w:szCs w:val="22"/>
              </w:rPr>
              <w:t>2016</w:t>
            </w:r>
          </w:p>
        </w:tc>
        <w:tc>
          <w:tcPr>
            <w:tcW w:w="2268" w:type="dxa"/>
            <w:shd w:val="clear" w:color="auto" w:fill="auto"/>
          </w:tcPr>
          <w:p w:rsidR="00C2292B" w:rsidRPr="005824E8" w:rsidRDefault="00C2292B" w:rsidP="000519F3">
            <w:pPr>
              <w:pStyle w:val="ab"/>
              <w:widowControl w:val="0"/>
              <w:autoSpaceDE w:val="0"/>
              <w:autoSpaceDN w:val="0"/>
              <w:adjustRightInd w:val="0"/>
              <w:jc w:val="center"/>
              <w:rPr>
                <w:rFonts w:cs="Arial"/>
                <w:sz w:val="22"/>
                <w:szCs w:val="22"/>
              </w:rPr>
            </w:pPr>
            <w:r w:rsidRPr="005824E8">
              <w:rPr>
                <w:rFonts w:cs="Arial"/>
                <w:sz w:val="22"/>
                <w:szCs w:val="22"/>
              </w:rPr>
              <w:t>Финансовое управление, ГРБС, УЭР</w:t>
            </w:r>
          </w:p>
        </w:tc>
        <w:tc>
          <w:tcPr>
            <w:tcW w:w="6804" w:type="dxa"/>
            <w:shd w:val="clear" w:color="auto" w:fill="auto"/>
          </w:tcPr>
          <w:p w:rsidR="006052F4" w:rsidRPr="005824E8" w:rsidRDefault="006052F4" w:rsidP="005824E8">
            <w:pPr>
              <w:pStyle w:val="ConsPlusTitle"/>
              <w:ind w:firstLine="176"/>
              <w:rPr>
                <w:rFonts w:cs="Arial"/>
                <w:b w:val="0"/>
                <w:bCs w:val="0"/>
                <w:sz w:val="22"/>
                <w:szCs w:val="22"/>
              </w:rPr>
            </w:pPr>
            <w:r w:rsidRPr="005824E8">
              <w:rPr>
                <w:rFonts w:cs="Arial"/>
                <w:b w:val="0"/>
                <w:bCs w:val="0"/>
                <w:sz w:val="22"/>
                <w:szCs w:val="22"/>
              </w:rPr>
              <w:t>Постановление администрации города Пятигорска от 21 декабря 2015 г. № 5126 «Об утверждении общих т</w:t>
            </w:r>
            <w:hyperlink w:anchor="Par29" w:history="1">
              <w:r w:rsidRPr="005824E8">
                <w:rPr>
                  <w:rFonts w:cs="Arial"/>
                  <w:b w:val="0"/>
                  <w:bCs w:val="0"/>
                  <w:sz w:val="22"/>
                  <w:szCs w:val="22"/>
                </w:rPr>
                <w:t>ребований</w:t>
              </w:r>
            </w:hyperlink>
            <w:r w:rsidR="005824E8">
              <w:t xml:space="preserve"> </w:t>
            </w:r>
            <w:r w:rsidRPr="005824E8">
              <w:rPr>
                <w:rFonts w:cs="Arial"/>
                <w:b w:val="0"/>
                <w:bCs w:val="0"/>
                <w:sz w:val="22"/>
                <w:szCs w:val="22"/>
              </w:rPr>
              <w:t xml:space="preserve">к порядку разработки и принятия муниципальных правовых актов о нормировании в сфере закупок для обеспечения муниципальных нужд города-курорта Пятигорска, содержанию указанных актов и </w:t>
            </w:r>
            <w:r w:rsidRPr="005824E8">
              <w:rPr>
                <w:rFonts w:cs="Arial"/>
                <w:b w:val="0"/>
                <w:bCs w:val="0"/>
                <w:sz w:val="22"/>
                <w:szCs w:val="22"/>
              </w:rPr>
              <w:lastRenderedPageBreak/>
              <w:t>обеспечению их исполнения» принято и размещено в единой информационной системе в сфере закупок в информационно-телекоммуникационной сети «Интернет».</w:t>
            </w:r>
          </w:p>
          <w:p w:rsidR="006C7913" w:rsidRPr="005824E8" w:rsidRDefault="006C7913" w:rsidP="005824E8">
            <w:pPr>
              <w:pStyle w:val="ConsPlusTitle"/>
              <w:ind w:firstLine="176"/>
              <w:rPr>
                <w:rFonts w:cs="Arial"/>
                <w:b w:val="0"/>
                <w:bCs w:val="0"/>
                <w:sz w:val="22"/>
                <w:szCs w:val="22"/>
              </w:rPr>
            </w:pPr>
            <w:r w:rsidRPr="005824E8">
              <w:rPr>
                <w:rFonts w:cs="Arial"/>
                <w:b w:val="0"/>
                <w:sz w:val="22"/>
                <w:szCs w:val="22"/>
              </w:rPr>
              <w:t xml:space="preserve">Постановление администрации города Пятигорска от 20 мая 2016 г. № 1619 «Об утверждении Правил определения нормативных затрат на обеспечение функций Думы города Пятигорска, администрации города Пятигорска и её структурных подразделений, обладающих статусом юридического лица (включая подведомственные им казенные учреждения)» </w:t>
            </w:r>
            <w:r w:rsidRPr="005824E8">
              <w:rPr>
                <w:rFonts w:cs="Arial"/>
                <w:b w:val="0"/>
                <w:bCs w:val="0"/>
                <w:sz w:val="22"/>
                <w:szCs w:val="22"/>
              </w:rPr>
              <w:t>утверждено и размещено в единой информационной системе в сфере закупок в информационно-телекоммуникационной сети «Интернет».</w:t>
            </w:r>
          </w:p>
          <w:p w:rsidR="006C7913" w:rsidRPr="005824E8" w:rsidRDefault="006C7913" w:rsidP="005824E8">
            <w:pPr>
              <w:widowControl w:val="0"/>
              <w:autoSpaceDE w:val="0"/>
              <w:autoSpaceDN w:val="0"/>
              <w:adjustRightInd w:val="0"/>
              <w:ind w:firstLine="176"/>
              <w:rPr>
                <w:rFonts w:eastAsia="Calibri" w:cs="Arial"/>
                <w:sz w:val="22"/>
                <w:szCs w:val="22"/>
                <w:lang w:eastAsia="en-US"/>
              </w:rPr>
            </w:pPr>
            <w:r w:rsidRPr="005824E8">
              <w:rPr>
                <w:rFonts w:cs="Arial"/>
                <w:sz w:val="22"/>
                <w:szCs w:val="22"/>
              </w:rPr>
              <w:t xml:space="preserve"> Постановление администрации города Пятигорска от 29 июня 2016 г. № 2307 «Об утверждении Правил определения т</w:t>
            </w:r>
            <w:hyperlink w:anchor="Par29" w:history="1">
              <w:r w:rsidRPr="005824E8">
                <w:rPr>
                  <w:rFonts w:cs="Arial"/>
                  <w:sz w:val="22"/>
                  <w:szCs w:val="22"/>
                </w:rPr>
                <w:t>ребований</w:t>
              </w:r>
            </w:hyperlink>
            <w:r w:rsidRPr="005824E8">
              <w:rPr>
                <w:rFonts w:cs="Arial"/>
                <w:sz w:val="22"/>
                <w:szCs w:val="22"/>
              </w:rPr>
              <w:t xml:space="preserve"> к закупаемым Думой города Пятигорска, администрацией города 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 </w:t>
            </w:r>
            <w:r w:rsidRPr="005824E8">
              <w:rPr>
                <w:rFonts w:cs="Arial"/>
                <w:bCs/>
                <w:sz w:val="22"/>
                <w:szCs w:val="22"/>
              </w:rPr>
              <w:t>утверждено и размещено в единой информационной системе в сфере закупок в информационно-телекоммуникационной сети «Интернет».</w:t>
            </w:r>
          </w:p>
        </w:tc>
      </w:tr>
      <w:tr w:rsidR="00C2292B" w:rsidRPr="00D8592E"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Обеспечение в процессе проведения заседаний городской межведомственной комиссии рассмотрения вопросов о погашении задолженности по налогам и плате за негативное воздействие на окружающую среду (далее – НВОС), а также контроля за постановкой на учет плательщиков НВОС, осуществляющих предпринимательскую деятельность</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 Финансовое управление, УСПН, ИФНС, ПФ</w:t>
            </w: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0E6207" w:rsidRDefault="00C2292B" w:rsidP="005824E8">
            <w:pPr>
              <w:ind w:firstLine="176"/>
              <w:rPr>
                <w:sz w:val="22"/>
                <w:szCs w:val="22"/>
              </w:rPr>
            </w:pPr>
            <w:r w:rsidRPr="000E6207">
              <w:rPr>
                <w:sz w:val="22"/>
                <w:szCs w:val="22"/>
              </w:rPr>
              <w:t xml:space="preserve">В 1 квартале 2016 года состоялось </w:t>
            </w:r>
            <w:r w:rsidR="000E6207" w:rsidRPr="000E6207">
              <w:rPr>
                <w:sz w:val="22"/>
                <w:szCs w:val="22"/>
              </w:rPr>
              <w:t>3</w:t>
            </w:r>
            <w:r w:rsidRPr="000E6207">
              <w:rPr>
                <w:sz w:val="22"/>
                <w:szCs w:val="22"/>
              </w:rPr>
              <w:t xml:space="preserve"> заседания </w:t>
            </w:r>
            <w:r w:rsidRPr="000E6207">
              <w:rPr>
                <w:rFonts w:cs="Arial"/>
                <w:sz w:val="22"/>
                <w:szCs w:val="22"/>
              </w:rPr>
              <w:t xml:space="preserve">городской межведомственной </w:t>
            </w:r>
            <w:r w:rsidRPr="000E6207">
              <w:rPr>
                <w:sz w:val="22"/>
                <w:szCs w:val="22"/>
              </w:rPr>
              <w:t>комиссии, на которые приглашались организаци</w:t>
            </w:r>
            <w:r w:rsidR="00F25C8D">
              <w:rPr>
                <w:sz w:val="22"/>
                <w:szCs w:val="22"/>
              </w:rPr>
              <w:t>и</w:t>
            </w:r>
            <w:r w:rsidRPr="000E6207">
              <w:rPr>
                <w:sz w:val="22"/>
                <w:szCs w:val="22"/>
              </w:rPr>
              <w:t xml:space="preserve"> по вопросу плат</w:t>
            </w:r>
            <w:r w:rsidR="000E6207" w:rsidRPr="000E6207">
              <w:rPr>
                <w:sz w:val="22"/>
                <w:szCs w:val="22"/>
              </w:rPr>
              <w:t>ы за НВОС. По состоянию на 01.07</w:t>
            </w:r>
            <w:r w:rsidRPr="000E6207">
              <w:rPr>
                <w:sz w:val="22"/>
                <w:szCs w:val="22"/>
              </w:rPr>
              <w:t xml:space="preserve">.2016 из </w:t>
            </w:r>
            <w:r w:rsidR="000E6207" w:rsidRPr="000E6207">
              <w:rPr>
                <w:sz w:val="22"/>
                <w:szCs w:val="22"/>
              </w:rPr>
              <w:t>9</w:t>
            </w:r>
            <w:r w:rsidRPr="000E6207">
              <w:rPr>
                <w:sz w:val="22"/>
                <w:szCs w:val="22"/>
              </w:rPr>
              <w:t xml:space="preserve"> предприятий, присутствовавших на заседаниях комиссии, </w:t>
            </w:r>
            <w:r w:rsidR="000E6207" w:rsidRPr="000E6207">
              <w:rPr>
                <w:sz w:val="22"/>
                <w:szCs w:val="22"/>
              </w:rPr>
              <w:t>6</w:t>
            </w:r>
            <w:r w:rsidRPr="000E6207">
              <w:rPr>
                <w:sz w:val="22"/>
                <w:szCs w:val="22"/>
              </w:rPr>
              <w:t xml:space="preserve"> встали на учет в качестве плательщика платы за негативное воздействие на окружающую среду по городу Пятигорску. </w:t>
            </w:r>
          </w:p>
          <w:p w:rsidR="000E6207" w:rsidRPr="000E6207" w:rsidRDefault="006052F4" w:rsidP="005824E8">
            <w:pPr>
              <w:ind w:firstLine="176"/>
              <w:rPr>
                <w:sz w:val="22"/>
                <w:szCs w:val="22"/>
              </w:rPr>
            </w:pPr>
            <w:r w:rsidRPr="000E6207">
              <w:rPr>
                <w:rFonts w:eastAsia="Calibri"/>
                <w:sz w:val="22"/>
                <w:szCs w:val="22"/>
                <w:lang w:eastAsia="en-US"/>
              </w:rPr>
              <w:t>Администрацией города п</w:t>
            </w:r>
            <w:r w:rsidR="00C2292B" w:rsidRPr="000E6207">
              <w:rPr>
                <w:sz w:val="22"/>
                <w:szCs w:val="22"/>
              </w:rPr>
              <w:t>остоянно проводится работа по выявлению неплательщиков и их информирование о необходимости внесения платы за НВОС. По состоянию на 01.0</w:t>
            </w:r>
            <w:r w:rsidR="000E6207" w:rsidRPr="000E6207">
              <w:rPr>
                <w:sz w:val="22"/>
                <w:szCs w:val="22"/>
              </w:rPr>
              <w:t>7</w:t>
            </w:r>
            <w:r w:rsidR="00C2292B" w:rsidRPr="000E6207">
              <w:rPr>
                <w:sz w:val="22"/>
                <w:szCs w:val="22"/>
              </w:rPr>
              <w:t xml:space="preserve">.2016 г. </w:t>
            </w:r>
            <w:r w:rsidR="000E6207" w:rsidRPr="000E6207">
              <w:rPr>
                <w:sz w:val="22"/>
                <w:szCs w:val="22"/>
              </w:rPr>
              <w:t xml:space="preserve">130 </w:t>
            </w:r>
            <w:r w:rsidR="00C2292B" w:rsidRPr="000E6207">
              <w:rPr>
                <w:sz w:val="22"/>
                <w:szCs w:val="22"/>
              </w:rPr>
              <w:t>хозяйствующим субъектам направлены информационные письма.</w:t>
            </w:r>
          </w:p>
          <w:p w:rsidR="000E6207" w:rsidRPr="000E6207" w:rsidRDefault="000E6207" w:rsidP="005824E8">
            <w:pPr>
              <w:widowControl w:val="0"/>
              <w:autoSpaceDE w:val="0"/>
              <w:autoSpaceDN w:val="0"/>
              <w:adjustRightInd w:val="0"/>
              <w:ind w:firstLine="176"/>
              <w:rPr>
                <w:rFonts w:cs="Arial"/>
                <w:sz w:val="22"/>
                <w:szCs w:val="22"/>
              </w:rPr>
            </w:pPr>
            <w:r w:rsidRPr="000E6207">
              <w:rPr>
                <w:rFonts w:cs="Arial"/>
                <w:sz w:val="22"/>
                <w:szCs w:val="22"/>
              </w:rPr>
              <w:t>В результате проводимой работы, по итогам исполнения бюджета города за 1 полугодие 2016 г. поступления в бюджет города платежей за НВОС составили 2 569 т.р., что на  235 т.р. больше, чем за 1 полугодие 2015 г.</w:t>
            </w:r>
          </w:p>
        </w:tc>
      </w:tr>
      <w:tr w:rsidR="00C2292B" w:rsidRPr="00D8592E" w:rsidTr="00F10F2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Обеспечение обоснованности уровня и темпов роста муниципального долга, </w:t>
            </w:r>
            <w:r w:rsidRPr="000519F3">
              <w:rPr>
                <w:rFonts w:cs="Arial"/>
                <w:sz w:val="22"/>
                <w:szCs w:val="22"/>
              </w:rPr>
              <w:lastRenderedPageBreak/>
              <w:t>способности исполнять свои долговые обязательства в условиях любой,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привлечение кредитных средств в кредитных организациях  в форме открытия возобновляемой кредитной линии со свободным режимом выборки и свободным режимом погашения, в целях погашения дефицита бюджета и долговых обязательств</w:t>
            </w:r>
          </w:p>
        </w:tc>
        <w:tc>
          <w:tcPr>
            <w:tcW w:w="1276"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lastRenderedPageBreak/>
              <w:t>по результа-</w:t>
            </w:r>
          </w:p>
          <w:p w:rsidR="00C2292B" w:rsidRPr="000519F3" w:rsidRDefault="00C2292B" w:rsidP="000519F3">
            <w:pPr>
              <w:pStyle w:val="ab"/>
              <w:widowControl w:val="0"/>
              <w:autoSpaceDE w:val="0"/>
              <w:autoSpaceDN w:val="0"/>
              <w:adjustRightInd w:val="0"/>
              <w:rPr>
                <w:rFonts w:cs="Arial"/>
                <w:sz w:val="22"/>
                <w:szCs w:val="22"/>
              </w:rPr>
            </w:pPr>
            <w:r>
              <w:rPr>
                <w:rFonts w:cs="Arial"/>
                <w:sz w:val="22"/>
                <w:szCs w:val="22"/>
              </w:rPr>
              <w:lastRenderedPageBreak/>
              <w:t>там анализа исполне</w:t>
            </w:r>
            <w:r w:rsidRPr="000519F3">
              <w:rPr>
                <w:rFonts w:cs="Arial"/>
                <w:sz w:val="22"/>
                <w:szCs w:val="22"/>
              </w:rPr>
              <w:t xml:space="preserve">ния бюджета города по доходам  и расходам </w:t>
            </w:r>
          </w:p>
          <w:p w:rsidR="00C2292B" w:rsidRPr="000519F3" w:rsidRDefault="00C2292B" w:rsidP="000519F3">
            <w:pPr>
              <w:pStyle w:val="ab"/>
              <w:widowControl w:val="0"/>
              <w:autoSpaceDE w:val="0"/>
              <w:autoSpaceDN w:val="0"/>
              <w:adjustRightInd w:val="0"/>
              <w:rPr>
                <w:rFonts w:cs="Arial"/>
                <w:sz w:val="22"/>
                <w:szCs w:val="22"/>
              </w:rPr>
            </w:pPr>
          </w:p>
          <w:p w:rsidR="00C2292B" w:rsidRPr="000519F3" w:rsidRDefault="00C2292B" w:rsidP="000519F3">
            <w:pPr>
              <w:pStyle w:val="ab"/>
              <w:widowControl w:val="0"/>
              <w:autoSpaceDE w:val="0"/>
              <w:autoSpaceDN w:val="0"/>
              <w:adjustRightInd w:val="0"/>
              <w:rPr>
                <w:rFonts w:cs="Arial"/>
                <w:sz w:val="22"/>
                <w:szCs w:val="22"/>
              </w:rPr>
            </w:pP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Финансовое управление</w:t>
            </w:r>
          </w:p>
        </w:tc>
        <w:tc>
          <w:tcPr>
            <w:tcW w:w="6804" w:type="dxa"/>
            <w:shd w:val="clear" w:color="auto" w:fill="auto"/>
          </w:tcPr>
          <w:p w:rsidR="00F10F2B" w:rsidRPr="00C119D3" w:rsidRDefault="00F10F2B" w:rsidP="005824E8">
            <w:pPr>
              <w:ind w:firstLine="176"/>
              <w:rPr>
                <w:sz w:val="22"/>
                <w:szCs w:val="22"/>
              </w:rPr>
            </w:pPr>
            <w:r w:rsidRPr="00C119D3">
              <w:rPr>
                <w:rFonts w:eastAsia="Calibri"/>
                <w:sz w:val="22"/>
                <w:szCs w:val="22"/>
              </w:rPr>
              <w:t>Муниципальный долг по состоянию на 01.07.2016 года составил 376 254</w:t>
            </w:r>
            <w:r w:rsidRPr="00C119D3">
              <w:rPr>
                <w:sz w:val="22"/>
                <w:szCs w:val="22"/>
              </w:rPr>
              <w:t xml:space="preserve">,67 тыс. рублей, что меньше на 78 328,00 тыс. рублей, чем по </w:t>
            </w:r>
            <w:r w:rsidRPr="00C119D3">
              <w:rPr>
                <w:sz w:val="22"/>
                <w:szCs w:val="22"/>
              </w:rPr>
              <w:lastRenderedPageBreak/>
              <w:t>состоянию на 01.04.2016 года</w:t>
            </w:r>
            <w:r>
              <w:rPr>
                <w:sz w:val="22"/>
                <w:szCs w:val="22"/>
              </w:rPr>
              <w:t>,</w:t>
            </w:r>
            <w:r w:rsidRPr="00C119D3">
              <w:rPr>
                <w:sz w:val="22"/>
                <w:szCs w:val="22"/>
              </w:rPr>
              <w:t xml:space="preserve"> и меньше на 191 727,00 тыс. рублей,  чем по состоянию на 01.01.2016 года. Снижение объема муниципального  долга достигнуто за счет выбора заемщиком эффективного инструмента экономически обоснованного периода заимствования и стоимости привлекаемых заемных средств, а также </w:t>
            </w:r>
          </w:p>
          <w:p w:rsidR="00F10F2B" w:rsidRDefault="00F10F2B" w:rsidP="005824E8">
            <w:pPr>
              <w:rPr>
                <w:rFonts w:eastAsia="Calibri"/>
                <w:sz w:val="22"/>
                <w:szCs w:val="22"/>
              </w:rPr>
            </w:pPr>
            <w:r w:rsidRPr="00C119D3">
              <w:rPr>
                <w:rFonts w:eastAsia="Calibri"/>
                <w:sz w:val="22"/>
                <w:szCs w:val="22"/>
              </w:rPr>
              <w:t xml:space="preserve">эффективного управления средствами на едином счете бюджета города-курорта Пятигорска. </w:t>
            </w:r>
          </w:p>
          <w:p w:rsidR="00F10F2B" w:rsidRPr="00C119D3" w:rsidRDefault="00F10F2B" w:rsidP="005824E8">
            <w:pPr>
              <w:ind w:firstLine="176"/>
              <w:rPr>
                <w:rFonts w:eastAsia="Calibri"/>
                <w:sz w:val="22"/>
                <w:szCs w:val="22"/>
              </w:rPr>
            </w:pPr>
            <w:r w:rsidRPr="00C119D3">
              <w:rPr>
                <w:rFonts w:eastAsia="Calibri"/>
                <w:sz w:val="22"/>
                <w:szCs w:val="22"/>
              </w:rPr>
              <w:t>В соответствии с утвержденным порядком Финансов</w:t>
            </w:r>
            <w:r>
              <w:rPr>
                <w:rFonts w:eastAsia="Calibri"/>
                <w:sz w:val="22"/>
                <w:szCs w:val="22"/>
              </w:rPr>
              <w:t>ым</w:t>
            </w:r>
            <w:r w:rsidRPr="00C119D3">
              <w:rPr>
                <w:rFonts w:eastAsia="Calibri"/>
                <w:sz w:val="22"/>
                <w:szCs w:val="22"/>
              </w:rPr>
              <w:t xml:space="preserve"> управление</w:t>
            </w:r>
            <w:r>
              <w:rPr>
                <w:rFonts w:eastAsia="Calibri"/>
                <w:sz w:val="22"/>
                <w:szCs w:val="22"/>
              </w:rPr>
              <w:t>м</w:t>
            </w:r>
            <w:r w:rsidRPr="00C119D3">
              <w:rPr>
                <w:rFonts w:eastAsia="Calibri"/>
                <w:sz w:val="22"/>
                <w:szCs w:val="22"/>
              </w:rPr>
              <w:t xml:space="preserve"> осуществлялось формирование и ведение кассового плана бюджета города-курорта Пятигорска. На основании проводимого анализа показателей кассового плана и его исполнения,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банков, бюджетных кредитов  и привлечения остатков средств муниципальных бюджетных и   муниципальных автономных учреждений, а  </w:t>
            </w:r>
            <w:r w:rsidRPr="00C119D3">
              <w:rPr>
                <w:rFonts w:cs="Arial"/>
                <w:sz w:val="22"/>
                <w:szCs w:val="22"/>
              </w:rPr>
              <w:t xml:space="preserve">также средства  казенных учреждений, находящиеся во временном распоряжении  на едином счете  бюджета  </w:t>
            </w:r>
            <w:r w:rsidRPr="00C119D3">
              <w:rPr>
                <w:rFonts w:eastAsia="Calibri"/>
                <w:sz w:val="22"/>
                <w:szCs w:val="22"/>
              </w:rPr>
              <w:t>города-курорта Пятигорска.</w:t>
            </w:r>
          </w:p>
          <w:p w:rsidR="00F10F2B" w:rsidRPr="000519F3" w:rsidRDefault="00F10F2B" w:rsidP="005824E8">
            <w:pPr>
              <w:widowControl w:val="0"/>
              <w:autoSpaceDE w:val="0"/>
              <w:autoSpaceDN w:val="0"/>
              <w:adjustRightInd w:val="0"/>
              <w:ind w:firstLine="176"/>
              <w:rPr>
                <w:rFonts w:eastAsia="Calibri" w:cs="Arial"/>
                <w:sz w:val="22"/>
                <w:szCs w:val="22"/>
                <w:lang w:eastAsia="en-US"/>
              </w:rPr>
            </w:pPr>
            <w:r w:rsidRPr="00C119D3">
              <w:rPr>
                <w:rFonts w:eastAsia="Calibri"/>
                <w:sz w:val="22"/>
                <w:szCs w:val="22"/>
              </w:rPr>
              <w:t xml:space="preserve">Финансовое управление осуществляло привлечение заемных средств в рамках возобновляемых кредитных линий со свободным режимом выборки и свободным режимом погашения по муниципальным контрактам, заключенным в 2013 - 2015 годах, что позволило осуществлять заимствования </w:t>
            </w:r>
            <w:r>
              <w:rPr>
                <w:rFonts w:eastAsia="Calibri"/>
                <w:sz w:val="22"/>
                <w:szCs w:val="22"/>
              </w:rPr>
              <w:t xml:space="preserve">по средней ставке кредитования </w:t>
            </w:r>
            <w:r w:rsidRPr="00C119D3">
              <w:rPr>
                <w:rFonts w:eastAsia="Calibri"/>
                <w:sz w:val="22"/>
                <w:szCs w:val="22"/>
              </w:rPr>
              <w:t>11,39 % годовых, т.е.  ниже,</w:t>
            </w:r>
            <w:r w:rsidR="005824E8">
              <w:rPr>
                <w:rFonts w:eastAsia="Calibri"/>
                <w:sz w:val="22"/>
                <w:szCs w:val="22"/>
              </w:rPr>
              <w:t xml:space="preserve"> </w:t>
            </w:r>
            <w:r w:rsidRPr="00C119D3">
              <w:rPr>
                <w:rFonts w:eastAsia="Calibri"/>
                <w:sz w:val="22"/>
                <w:szCs w:val="22"/>
              </w:rPr>
              <w:t>чем процентные ставки кредитования муниципальных образований по итогам аукционов, сложившиеся (по трехлетним и на один год)  в 1 полугодии теку</w:t>
            </w:r>
            <w:r>
              <w:rPr>
                <w:rFonts w:eastAsia="Calibri"/>
                <w:sz w:val="22"/>
                <w:szCs w:val="22"/>
              </w:rPr>
              <w:t>щего года  (в среднем 13,94 % годовых).</w:t>
            </w:r>
            <w:r w:rsidRPr="00C119D3">
              <w:rPr>
                <w:rFonts w:eastAsia="Calibri"/>
                <w:sz w:val="22"/>
                <w:szCs w:val="22"/>
              </w:rPr>
              <w:t xml:space="preserve"> Это обеспечило экономию средств бюджета города на обслуживание муниципального долга  в размере 4 213,19 тыс. рублей.</w:t>
            </w:r>
          </w:p>
        </w:tc>
      </w:tr>
      <w:tr w:rsidR="00C2292B" w:rsidRPr="00D8592E" w:rsidTr="0001536D">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Обеспечение снижения расходов бюджета города на обслуживание муниципального долга бюджета города:</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управление остатками средств на едином счете по учету средств бюджета города;</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  своевременная  подготовка документов в УФК по СК в целях получения </w:t>
            </w:r>
            <w:r w:rsidRPr="000519F3">
              <w:rPr>
                <w:rFonts w:cs="Arial"/>
                <w:sz w:val="22"/>
                <w:szCs w:val="22"/>
              </w:rPr>
              <w:lastRenderedPageBreak/>
              <w:t>максимального  количества траншей кредитных средств из  федерального бюджета на пополнение остатков средств на едином счете бюджета города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 xml:space="preserve">январь-февраль текущего </w:t>
            </w:r>
            <w:r w:rsidRPr="000519F3">
              <w:rPr>
                <w:rFonts w:cs="Arial"/>
                <w:sz w:val="22"/>
                <w:szCs w:val="22"/>
              </w:rPr>
              <w:lastRenderedPageBreak/>
              <w:t>года</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Финансовое управление</w:t>
            </w:r>
          </w:p>
        </w:tc>
        <w:tc>
          <w:tcPr>
            <w:tcW w:w="6804" w:type="dxa"/>
            <w:shd w:val="clear" w:color="auto" w:fill="auto"/>
          </w:tcPr>
          <w:p w:rsidR="0001536D" w:rsidRPr="00C119D3" w:rsidRDefault="0001536D" w:rsidP="005824E8">
            <w:pPr>
              <w:ind w:right="34" w:firstLine="176"/>
              <w:rPr>
                <w:rFonts w:cs="Arial"/>
                <w:sz w:val="22"/>
                <w:szCs w:val="22"/>
              </w:rPr>
            </w:pPr>
            <w:r w:rsidRPr="00C119D3">
              <w:rPr>
                <w:rFonts w:cs="Arial"/>
                <w:sz w:val="22"/>
                <w:szCs w:val="22"/>
              </w:rPr>
              <w:t>На покрытие кассовых разрывов были направлены остатки средств бюджетных и  автономных учреждений, а также средства казенных учреждений, находящиеся во временном распоряжении на едином счете бюджета города. Экономический эффект от управления остатками средств на едином счете по учету средств бюджета города составил 5 862,8 тыс. рублей.</w:t>
            </w:r>
          </w:p>
          <w:p w:rsidR="009449DC" w:rsidRPr="00C119D3" w:rsidRDefault="00C4056B" w:rsidP="005824E8">
            <w:pPr>
              <w:ind w:right="34" w:firstLine="176"/>
              <w:rPr>
                <w:rFonts w:cs="Arial"/>
                <w:sz w:val="22"/>
                <w:szCs w:val="22"/>
              </w:rPr>
            </w:pPr>
            <w:r w:rsidRPr="009449DC">
              <w:rPr>
                <w:rFonts w:cs="Arial"/>
                <w:sz w:val="22"/>
                <w:szCs w:val="22"/>
              </w:rPr>
              <w:t>В результате своевременной подготовки и предос</w:t>
            </w:r>
            <w:r w:rsidR="009449DC" w:rsidRPr="009449DC">
              <w:rPr>
                <w:rFonts w:cs="Arial"/>
                <w:sz w:val="22"/>
                <w:szCs w:val="22"/>
              </w:rPr>
              <w:t xml:space="preserve">тавления в </w:t>
            </w:r>
            <w:r w:rsidR="009449DC" w:rsidRPr="009449DC">
              <w:rPr>
                <w:rFonts w:cs="Arial"/>
                <w:sz w:val="22"/>
                <w:szCs w:val="22"/>
              </w:rPr>
              <w:lastRenderedPageBreak/>
              <w:t>полном объеме</w:t>
            </w:r>
            <w:r w:rsidRPr="009449DC">
              <w:rPr>
                <w:rFonts w:cs="Arial"/>
                <w:sz w:val="22"/>
                <w:szCs w:val="22"/>
              </w:rPr>
              <w:t xml:space="preserve"> документов в Управление Федерального казначейства по Ставропольскому краю,  в соответствии с заключенным  между Управлением Федерального казначейства по Ставропольскому краю и администрацией города Пятигорска  Договором о предоставлении  бюджетного кредита на пополнение остатков средств на счетах бюджетов субъектов Российской Федерации (местных бюджетов) от 25 января 2016 года № 21-15-405/1  28 января 2016 года привлечен  бюджетный кредит  в размере 119 928,0  тыс. рублей  п</w:t>
            </w:r>
            <w:r w:rsidR="009449DC">
              <w:rPr>
                <w:rFonts w:cs="Arial"/>
                <w:sz w:val="22"/>
                <w:szCs w:val="22"/>
              </w:rPr>
              <w:t>о ставке 0,1 процентов годовых</w:t>
            </w:r>
            <w:r w:rsidR="005824E8">
              <w:rPr>
                <w:rFonts w:cs="Arial"/>
                <w:sz w:val="22"/>
                <w:szCs w:val="22"/>
              </w:rPr>
              <w:t>.</w:t>
            </w:r>
            <w:r w:rsidR="009449DC">
              <w:rPr>
                <w:rFonts w:cs="Arial"/>
                <w:sz w:val="22"/>
                <w:szCs w:val="22"/>
              </w:rPr>
              <w:t>.</w:t>
            </w:r>
            <w:r w:rsidR="009449DC" w:rsidRPr="00C119D3">
              <w:rPr>
                <w:rFonts w:cs="Arial"/>
                <w:sz w:val="22"/>
                <w:szCs w:val="22"/>
              </w:rPr>
              <w:t>Это позволило обеспечить увеличение периода кредитования бюджета города в отчетном периоде, который в 1 полугодии составил 144 дня. При этом расходы бюджета за пользование бюджетным кредитом составили 47,18 тыс. рублей. При привлечении на такой же срок средств в банках п</w:t>
            </w:r>
            <w:r w:rsidR="009449DC">
              <w:rPr>
                <w:rFonts w:cs="Arial"/>
                <w:sz w:val="22"/>
                <w:szCs w:val="22"/>
              </w:rPr>
              <w:t>о средней ставке, сложившейся в</w:t>
            </w:r>
            <w:r w:rsidR="009449DC" w:rsidRPr="00C119D3">
              <w:rPr>
                <w:rFonts w:cs="Arial"/>
                <w:sz w:val="22"/>
                <w:szCs w:val="22"/>
              </w:rPr>
              <w:t xml:space="preserve"> 1 полугодии  в размере  13,94 % годовых,  расходы бюджета могли составить 6 577,56 тыс. рублей.  Таким образом, привлечение бюджетного кредита из средств федерального бюджета обеспечило экономию средств бюджета города в размере 6 530,37 тыс. рублей.</w:t>
            </w:r>
          </w:p>
          <w:p w:rsidR="009449DC" w:rsidRPr="000519F3" w:rsidRDefault="009449DC" w:rsidP="005824E8">
            <w:pPr>
              <w:tabs>
                <w:tab w:val="left" w:pos="-108"/>
              </w:tabs>
              <w:suppressAutoHyphens/>
              <w:ind w:right="34" w:firstLine="176"/>
              <w:rPr>
                <w:rFonts w:eastAsia="Calibri" w:cs="Arial"/>
                <w:sz w:val="22"/>
                <w:szCs w:val="22"/>
                <w:lang w:eastAsia="en-US"/>
              </w:rPr>
            </w:pPr>
            <w:r w:rsidRPr="00C119D3">
              <w:rPr>
                <w:rFonts w:cs="Arial"/>
                <w:sz w:val="22"/>
                <w:szCs w:val="22"/>
              </w:rPr>
              <w:t xml:space="preserve">Кроме того, снижение расходов бюджета города на обслуживание муниципального долга бюджета города в 1 полугодии  обеспечивалось за счет  Соглашения о реструктуризации задолженности города-курорта Пятигорска Ставропольского края перед бюджетом Ставропольского края по бюджетному кредиту, предоставленному городу-курорту Пятигорску Ставропольского края в соответствии с соглашением о предоставлении из бюджета Ставропольского края бюджетного кредита от 15 декабря </w:t>
            </w:r>
            <w:smartTag w:uri="urn:schemas-microsoft-com:office:smarttags" w:element="metricconverter">
              <w:smartTagPr>
                <w:attr w:name="ProductID" w:val="2015 г"/>
              </w:smartTagPr>
              <w:r w:rsidRPr="00C119D3">
                <w:rPr>
                  <w:rFonts w:cs="Arial"/>
                  <w:sz w:val="22"/>
                  <w:szCs w:val="22"/>
                </w:rPr>
                <w:t>2015 г</w:t>
              </w:r>
            </w:smartTag>
            <w:r w:rsidRPr="00C119D3">
              <w:rPr>
                <w:rFonts w:cs="Arial"/>
                <w:sz w:val="22"/>
                <w:szCs w:val="22"/>
              </w:rPr>
              <w:t>. № 10-11/7. Сумма реструктуризированной задолженности  за период с 01.01.2016 г</w:t>
            </w:r>
            <w:r>
              <w:rPr>
                <w:rFonts w:cs="Arial"/>
                <w:sz w:val="22"/>
                <w:szCs w:val="22"/>
              </w:rPr>
              <w:t xml:space="preserve">. </w:t>
            </w:r>
            <w:r w:rsidRPr="00C119D3">
              <w:rPr>
                <w:rFonts w:cs="Arial"/>
                <w:sz w:val="22"/>
                <w:szCs w:val="22"/>
              </w:rPr>
              <w:t>по 24.04.2016 г. составила 19 374 ,00 тыс. рублей</w:t>
            </w:r>
            <w:r>
              <w:rPr>
                <w:rFonts w:cs="Arial"/>
                <w:sz w:val="22"/>
                <w:szCs w:val="22"/>
              </w:rPr>
              <w:t xml:space="preserve"> -</w:t>
            </w:r>
            <w:r w:rsidRPr="00C119D3">
              <w:rPr>
                <w:rFonts w:cs="Arial"/>
                <w:sz w:val="22"/>
                <w:szCs w:val="22"/>
              </w:rPr>
              <w:t xml:space="preserve"> 115 дней; за период с 25.04.2016 г</w:t>
            </w:r>
            <w:r>
              <w:rPr>
                <w:rFonts w:cs="Arial"/>
                <w:sz w:val="22"/>
                <w:szCs w:val="22"/>
              </w:rPr>
              <w:t xml:space="preserve">. </w:t>
            </w:r>
            <w:r w:rsidRPr="00C119D3">
              <w:rPr>
                <w:rFonts w:cs="Arial"/>
                <w:sz w:val="22"/>
                <w:szCs w:val="22"/>
              </w:rPr>
              <w:t>по 01.07.2016 г. составила 16 974,00 тыс. рублей - 67 дней. Расходы бюджета города за 1 полугодие составили 7, 81 тыс. рублей. При привлечении на такой же срок средств в банках по средней ставке, сложившейся в 1 полугодии в размере  13,94 % годовых,  расходы бюджета города могли составить 1 281,74 тыс. рублей. Таким образом, привлечение в бюджет города бюджетного кредита из средств краевого бюджета под 0,1% годовых и его реструктуризация обеспечили экономию средств бюджета города в размере  1 273,93тыс. рублей.</w:t>
            </w:r>
          </w:p>
        </w:tc>
      </w:tr>
      <w:tr w:rsidR="00C2292B" w:rsidRPr="00D8592E" w:rsidTr="00266ADA">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50</w:t>
            </w: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Инвентаризация земельных участков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tc>
        <w:tc>
          <w:tcPr>
            <w:tcW w:w="2268" w:type="dxa"/>
            <w:shd w:val="clear" w:color="auto" w:fill="auto"/>
          </w:tcPr>
          <w:p w:rsidR="00C2292B" w:rsidRDefault="00C2292B" w:rsidP="005528FE">
            <w:pPr>
              <w:pStyle w:val="ab"/>
              <w:widowControl w:val="0"/>
              <w:autoSpaceDE w:val="0"/>
              <w:autoSpaceDN w:val="0"/>
              <w:adjustRightInd w:val="0"/>
              <w:jc w:val="center"/>
              <w:rPr>
                <w:rFonts w:cs="Arial"/>
                <w:sz w:val="22"/>
                <w:szCs w:val="22"/>
              </w:rPr>
            </w:pPr>
            <w:r w:rsidRPr="000519F3">
              <w:rPr>
                <w:rFonts w:cs="Arial"/>
                <w:sz w:val="22"/>
                <w:szCs w:val="22"/>
              </w:rPr>
              <w:t>Управление архитектуры, УИО</w:t>
            </w:r>
          </w:p>
          <w:p w:rsidR="00C2292B" w:rsidRPr="000519F3" w:rsidRDefault="00C2292B" w:rsidP="005528FE">
            <w:pPr>
              <w:pStyle w:val="ab"/>
              <w:widowControl w:val="0"/>
              <w:autoSpaceDE w:val="0"/>
              <w:autoSpaceDN w:val="0"/>
              <w:adjustRightInd w:val="0"/>
              <w:jc w:val="center"/>
              <w:rPr>
                <w:rFonts w:cs="Arial"/>
                <w:sz w:val="22"/>
                <w:szCs w:val="22"/>
              </w:rPr>
            </w:pPr>
          </w:p>
        </w:tc>
        <w:tc>
          <w:tcPr>
            <w:tcW w:w="6804" w:type="dxa"/>
            <w:shd w:val="clear" w:color="auto" w:fill="auto"/>
          </w:tcPr>
          <w:p w:rsidR="00266ADA" w:rsidRPr="00F448DB" w:rsidRDefault="00266ADA" w:rsidP="005824E8">
            <w:pPr>
              <w:widowControl w:val="0"/>
              <w:autoSpaceDE w:val="0"/>
              <w:autoSpaceDN w:val="0"/>
              <w:adjustRightInd w:val="0"/>
              <w:ind w:firstLine="176"/>
              <w:rPr>
                <w:rFonts w:eastAsia="Calibri" w:cs="Arial"/>
                <w:color w:val="000000"/>
                <w:sz w:val="22"/>
                <w:szCs w:val="22"/>
                <w:lang w:eastAsia="en-US"/>
              </w:rPr>
            </w:pPr>
            <w:r w:rsidRPr="00B46788">
              <w:rPr>
                <w:sz w:val="22"/>
                <w:szCs w:val="22"/>
              </w:rPr>
              <w:t xml:space="preserve">Мероприятия по инвентаризации земельных участков в границах муниципального образования города-курорта Пятигорска, осуществляется на постоянной основе, за отчетный период 2016 г. проинвентаризировано 360 земельных участков. </w:t>
            </w:r>
          </w:p>
        </w:tc>
      </w:tr>
      <w:tr w:rsidR="00C2292B" w:rsidRPr="00D8592E" w:rsidTr="00266ADA">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Инвентаризация объектов имущества, стоимость которых определена как кадастровая в целях расширения перечня, определяемого уполномоченным органом исполнительной власти субъекта РФ в соответствии с пунктом 7 и абзацем вторым пункта 10 статьи 378.2 Налогового кодекса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УИО, отдел торговли, МКУ «Управление по делам территорий города Пятигорска»</w:t>
            </w:r>
          </w:p>
        </w:tc>
        <w:tc>
          <w:tcPr>
            <w:tcW w:w="6804" w:type="dxa"/>
            <w:shd w:val="clear" w:color="auto" w:fill="auto"/>
          </w:tcPr>
          <w:p w:rsidR="00C2292B" w:rsidRDefault="002F22B3" w:rsidP="005824E8">
            <w:pPr>
              <w:widowControl w:val="0"/>
              <w:autoSpaceDE w:val="0"/>
              <w:autoSpaceDN w:val="0"/>
              <w:adjustRightInd w:val="0"/>
              <w:ind w:firstLine="176"/>
              <w:rPr>
                <w:iCs/>
                <w:sz w:val="22"/>
                <w:szCs w:val="22"/>
              </w:rPr>
            </w:pPr>
            <w:r w:rsidRPr="0076294F">
              <w:rPr>
                <w:iCs/>
                <w:sz w:val="22"/>
                <w:szCs w:val="22"/>
              </w:rPr>
              <w:t>Продолжается анализ поступающих документов на оформление прав на земельные участки или присвоение адреса в целях выявления объектов торговли площадью более 250 кв.м.</w:t>
            </w:r>
          </w:p>
          <w:p w:rsidR="00266ADA" w:rsidRPr="00F448DB" w:rsidRDefault="00266ADA" w:rsidP="005824E8">
            <w:pPr>
              <w:widowControl w:val="0"/>
              <w:autoSpaceDE w:val="0"/>
              <w:autoSpaceDN w:val="0"/>
              <w:adjustRightInd w:val="0"/>
              <w:ind w:firstLine="176"/>
              <w:rPr>
                <w:rFonts w:eastAsia="Calibri" w:cs="Arial"/>
                <w:color w:val="000000"/>
                <w:sz w:val="22"/>
                <w:szCs w:val="22"/>
                <w:lang w:eastAsia="en-US"/>
              </w:rPr>
            </w:pPr>
          </w:p>
        </w:tc>
      </w:tr>
      <w:tr w:rsidR="00C2292B" w:rsidRPr="00D8592E" w:rsidTr="000519F3">
        <w:tc>
          <w:tcPr>
            <w:tcW w:w="15451" w:type="dxa"/>
            <w:gridSpan w:val="5"/>
            <w:vAlign w:val="center"/>
          </w:tcPr>
          <w:p w:rsidR="00C2292B" w:rsidRPr="000519F3" w:rsidRDefault="00C2292B" w:rsidP="00806E25">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V</w:t>
            </w:r>
            <w:r w:rsidRPr="000519F3">
              <w:rPr>
                <w:rFonts w:cs="Arial"/>
                <w:b/>
                <w:sz w:val="22"/>
                <w:szCs w:val="22"/>
              </w:rPr>
              <w:t>. Мониторинг и контроль ситуации в экономике и социальной сфере</w:t>
            </w:r>
          </w:p>
        </w:tc>
      </w:tr>
      <w:tr w:rsidR="00C2292B" w:rsidRPr="004D078A" w:rsidTr="007217AF">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ind w:right="175"/>
              <w:rPr>
                <w:rFonts w:eastAsia="Calibri" w:cs="Arial"/>
                <w:sz w:val="22"/>
                <w:szCs w:val="22"/>
                <w:lang w:eastAsia="en-US"/>
              </w:rPr>
            </w:pPr>
            <w:r w:rsidRPr="000519F3">
              <w:rPr>
                <w:rFonts w:cs="Arial"/>
                <w:sz w:val="22"/>
                <w:szCs w:val="22"/>
              </w:rPr>
              <w:t>Проведение сравнительного анализа поступлений налогов в бюджет города в разрезе налогоплательщиков с целью  оценки объемов, динамики и структуры налоговых поступлений во взаимосвязи с мониторингом финансово-экономического состояния системообразующих предприятий города, определяющих экономическое и финансовое  положение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Финансовое управление, УЭР, ИФНС, ПФ</w:t>
            </w:r>
          </w:p>
        </w:tc>
        <w:tc>
          <w:tcPr>
            <w:tcW w:w="6804" w:type="dxa"/>
            <w:shd w:val="clear" w:color="auto" w:fill="auto"/>
          </w:tcPr>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xml:space="preserve">За 5 месяцев (январь-май) 2016 г. по отношению к аналогичному периоду 2015 г. общая сумма поступлений доходов в бюджет города от системообразующих предприятий уменьшилась  на </w:t>
            </w:r>
            <w:r w:rsidR="00D4516D">
              <w:rPr>
                <w:rFonts w:eastAsia="Calibri" w:cs="Arial"/>
                <w:sz w:val="22"/>
                <w:szCs w:val="22"/>
                <w:lang w:eastAsia="en-US"/>
              </w:rPr>
              <w:t xml:space="preserve">5,3 млн. </w:t>
            </w:r>
            <w:r w:rsidRPr="00D4516D">
              <w:rPr>
                <w:rFonts w:eastAsia="Calibri" w:cs="Arial"/>
                <w:sz w:val="22"/>
                <w:szCs w:val="22"/>
                <w:lang w:eastAsia="en-US"/>
              </w:rPr>
              <w:t>руб. (или на 9,0 %).</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xml:space="preserve">      В отчетном периоде по расчетам с бюджетом города из 20 системообразующих предприятий 6 предприятий имеют в целом положительную динамику налоговых и неналоговых платежей в бюджет города, у 14-ти предприятий сложилось снижение поступлений доходов  в бюджет города, в том числе из них значительно снизился темп роста платежей в бюджет города по следующим предприятиям:</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ОАО «Севкавгипроводхоз» -  на 7</w:t>
            </w:r>
            <w:r w:rsidR="00D4516D">
              <w:rPr>
                <w:rFonts w:eastAsia="Calibri" w:cs="Arial"/>
                <w:sz w:val="22"/>
                <w:szCs w:val="22"/>
                <w:lang w:eastAsia="en-US"/>
              </w:rPr>
              <w:t>8 %,</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ЗАО «Кавказкурортпроект» - на 33</w:t>
            </w:r>
            <w:r w:rsidR="00D4516D">
              <w:rPr>
                <w:rFonts w:eastAsia="Calibri" w:cs="Arial"/>
                <w:sz w:val="22"/>
                <w:szCs w:val="22"/>
                <w:lang w:eastAsia="en-US"/>
              </w:rPr>
              <w:t xml:space="preserve"> %,</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xml:space="preserve">ООО «ФИРМА "ОПТ-ТОРГ» -  на  44 %, </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ОАО «Севкавдорстрой» – на 90 %</w:t>
            </w:r>
            <w:r w:rsidR="00D4516D">
              <w:rPr>
                <w:rFonts w:eastAsia="Calibri" w:cs="Arial"/>
                <w:sz w:val="22"/>
                <w:szCs w:val="22"/>
                <w:lang w:eastAsia="en-US"/>
              </w:rPr>
              <w:t>,</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ЗАО «Холод» – на 42 %</w:t>
            </w:r>
            <w:r w:rsidR="00D4516D">
              <w:rPr>
                <w:rFonts w:eastAsia="Calibri" w:cs="Arial"/>
                <w:sz w:val="22"/>
                <w:szCs w:val="22"/>
                <w:lang w:eastAsia="en-US"/>
              </w:rPr>
              <w:t>,</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МУП «ГЭТ»- на 30 %</w:t>
            </w:r>
            <w:r w:rsidR="00D4516D">
              <w:rPr>
                <w:rFonts w:eastAsia="Calibri" w:cs="Arial"/>
                <w:sz w:val="22"/>
                <w:szCs w:val="22"/>
                <w:lang w:eastAsia="en-US"/>
              </w:rPr>
              <w:t>,</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ОАО «Пятигорский хлебокомбинат» – на 60 %</w:t>
            </w:r>
            <w:r w:rsidR="00D4516D">
              <w:rPr>
                <w:rFonts w:eastAsia="Calibri" w:cs="Arial"/>
                <w:sz w:val="22"/>
                <w:szCs w:val="22"/>
                <w:lang w:eastAsia="en-US"/>
              </w:rPr>
              <w:t>.</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xml:space="preserve"> Причинами снижения поступлений доходов в бюджет города стали: </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1) по НДФЛ:</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xml:space="preserve">– уменьшение объемов заказов, влияющих на начисления заработной платы при сдельно-премиальной системе, сокращение ФОТ (за исключением  ООО «Пятигорсктеплосервис»); </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xml:space="preserve">-  предоплата НДФЛ в декабре 2015 г. по итогам 2015 г., включая </w:t>
            </w:r>
            <w:r w:rsidRPr="00D4516D">
              <w:rPr>
                <w:rFonts w:eastAsia="Calibri" w:cs="Arial"/>
                <w:sz w:val="22"/>
                <w:szCs w:val="22"/>
                <w:lang w:eastAsia="en-US"/>
              </w:rPr>
              <w:lastRenderedPageBreak/>
              <w:t>премиальные выплаты за 4 кв. 2015 г.;</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 снижение численности работников, в том числе сокращение вакантных должностей (ОАО «Севкавдорстрой», ООО «ФИРМА «ОПТ-ТОРГ», ЗАО «Кавказкурортпроект», ООО «Кавказ-Торг», ООО «Метро кеш энд Керри»);</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2) по земельному налогу:</w:t>
            </w:r>
          </w:p>
          <w:p w:rsidR="007217AF" w:rsidRPr="00D4516D" w:rsidRDefault="007217AF" w:rsidP="005824E8">
            <w:pPr>
              <w:ind w:right="141" w:firstLine="176"/>
              <w:rPr>
                <w:rFonts w:eastAsia="Calibri"/>
                <w:sz w:val="22"/>
                <w:szCs w:val="22"/>
                <w:lang w:eastAsia="en-US"/>
              </w:rPr>
            </w:pPr>
            <w:r w:rsidRPr="00D4516D">
              <w:rPr>
                <w:rFonts w:eastAsia="Calibri"/>
                <w:sz w:val="22"/>
                <w:szCs w:val="22"/>
                <w:lang w:eastAsia="en-US"/>
              </w:rPr>
              <w:t>- переплата земельного налога в 2015 году, зачтенная в 2016г. в счет текущих авансовых платежей (ЗАО «Кавказкурортпроект», ООО «Пятигорский молочный комбинат», Филиал Санаторий «Дон»);</w:t>
            </w:r>
          </w:p>
          <w:p w:rsidR="00DB66D3" w:rsidRDefault="007217AF" w:rsidP="005824E8">
            <w:pPr>
              <w:widowControl w:val="0"/>
              <w:autoSpaceDE w:val="0"/>
              <w:autoSpaceDN w:val="0"/>
              <w:adjustRightInd w:val="0"/>
              <w:ind w:firstLine="176"/>
              <w:rPr>
                <w:rFonts w:eastAsia="Calibri"/>
                <w:sz w:val="22"/>
                <w:szCs w:val="22"/>
                <w:lang w:eastAsia="en-US"/>
              </w:rPr>
            </w:pPr>
            <w:r w:rsidRPr="00D4516D">
              <w:rPr>
                <w:rFonts w:eastAsia="Calibri"/>
                <w:sz w:val="22"/>
                <w:szCs w:val="22"/>
                <w:lang w:eastAsia="en-US"/>
              </w:rPr>
              <w:t>- оплата в 2015г. авансовых платежей ОАО «Севкавдорстрой» по земельному налогу и задолженности прошлых лет превысила платежи по недоимке в 2016</w:t>
            </w:r>
            <w:r w:rsidR="00DB66D3">
              <w:rPr>
                <w:rFonts w:eastAsia="Calibri"/>
                <w:sz w:val="22"/>
                <w:szCs w:val="22"/>
                <w:lang w:eastAsia="en-US"/>
              </w:rPr>
              <w:t xml:space="preserve"> </w:t>
            </w:r>
            <w:r w:rsidRPr="00D4516D">
              <w:rPr>
                <w:rFonts w:eastAsia="Calibri"/>
                <w:sz w:val="22"/>
                <w:szCs w:val="22"/>
                <w:lang w:eastAsia="en-US"/>
              </w:rPr>
              <w:t>г.</w:t>
            </w:r>
          </w:p>
          <w:p w:rsidR="007217AF" w:rsidRPr="00D4516D" w:rsidRDefault="007217AF" w:rsidP="005824E8">
            <w:pPr>
              <w:widowControl w:val="0"/>
              <w:autoSpaceDE w:val="0"/>
              <w:autoSpaceDN w:val="0"/>
              <w:adjustRightInd w:val="0"/>
              <w:ind w:firstLine="176"/>
              <w:rPr>
                <w:rFonts w:eastAsia="Calibri" w:cs="Arial"/>
                <w:sz w:val="22"/>
                <w:szCs w:val="22"/>
                <w:lang w:eastAsia="en-US"/>
              </w:rPr>
            </w:pPr>
            <w:r w:rsidRPr="00D4516D">
              <w:rPr>
                <w:rFonts w:eastAsia="Calibri" w:cs="Arial"/>
                <w:sz w:val="22"/>
                <w:szCs w:val="22"/>
                <w:lang w:eastAsia="en-US"/>
              </w:rPr>
              <w:t>3) по аренде земли:</w:t>
            </w:r>
          </w:p>
          <w:p w:rsidR="007217AF" w:rsidRPr="00D4516D" w:rsidRDefault="007217AF" w:rsidP="005824E8">
            <w:pPr>
              <w:ind w:right="141" w:firstLine="176"/>
              <w:rPr>
                <w:rFonts w:eastAsia="Calibri"/>
                <w:sz w:val="22"/>
                <w:szCs w:val="22"/>
                <w:lang w:eastAsia="en-US"/>
              </w:rPr>
            </w:pPr>
            <w:r w:rsidRPr="00D4516D">
              <w:rPr>
                <w:rFonts w:eastAsia="Calibri"/>
                <w:sz w:val="22"/>
                <w:szCs w:val="22"/>
                <w:lang w:eastAsia="en-US"/>
              </w:rPr>
              <w:t xml:space="preserve">   - оплата текущих платежей по договору аренды земли и пени по задолженности за период прошлых лет (ЗАО </w:t>
            </w:r>
            <w:r w:rsidR="002144F1">
              <w:rPr>
                <w:rFonts w:eastAsia="Calibri"/>
                <w:sz w:val="22"/>
                <w:szCs w:val="22"/>
                <w:lang w:eastAsia="en-US"/>
              </w:rPr>
              <w:t>«</w:t>
            </w:r>
            <w:r w:rsidRPr="00D4516D">
              <w:rPr>
                <w:rFonts w:eastAsia="Calibri"/>
                <w:sz w:val="22"/>
                <w:szCs w:val="22"/>
                <w:lang w:eastAsia="en-US"/>
              </w:rPr>
              <w:t>Холод</w:t>
            </w:r>
            <w:r w:rsidR="002144F1">
              <w:rPr>
                <w:rFonts w:eastAsia="Calibri"/>
                <w:sz w:val="22"/>
                <w:szCs w:val="22"/>
                <w:lang w:eastAsia="en-US"/>
              </w:rPr>
              <w:t>»</w:t>
            </w:r>
            <w:r w:rsidRPr="00D4516D">
              <w:rPr>
                <w:rFonts w:eastAsia="Calibri"/>
                <w:sz w:val="22"/>
                <w:szCs w:val="22"/>
                <w:lang w:eastAsia="en-US"/>
              </w:rPr>
              <w:t xml:space="preserve">, МУП </w:t>
            </w:r>
            <w:r w:rsidR="002144F1">
              <w:rPr>
                <w:rFonts w:eastAsia="Calibri"/>
                <w:sz w:val="22"/>
                <w:szCs w:val="22"/>
                <w:lang w:eastAsia="en-US"/>
              </w:rPr>
              <w:t>«ГЭТ»</w:t>
            </w:r>
            <w:r w:rsidRPr="00D4516D">
              <w:rPr>
                <w:rFonts w:eastAsia="Calibri"/>
                <w:sz w:val="22"/>
                <w:szCs w:val="22"/>
                <w:lang w:eastAsia="en-US"/>
              </w:rPr>
              <w:t>);</w:t>
            </w:r>
          </w:p>
          <w:p w:rsidR="007217AF" w:rsidRPr="000519F3" w:rsidRDefault="007217AF" w:rsidP="005824E8">
            <w:pPr>
              <w:ind w:right="141" w:firstLine="176"/>
              <w:rPr>
                <w:rFonts w:eastAsia="Calibri" w:cs="Arial"/>
                <w:sz w:val="22"/>
                <w:szCs w:val="22"/>
                <w:lang w:eastAsia="en-US"/>
              </w:rPr>
            </w:pPr>
            <w:r w:rsidRPr="00D4516D">
              <w:rPr>
                <w:rFonts w:eastAsia="Calibri"/>
                <w:sz w:val="22"/>
                <w:szCs w:val="22"/>
                <w:lang w:eastAsia="en-US"/>
              </w:rPr>
              <w:t xml:space="preserve">  - отчуждение земельного участка в связи расторжением  договора аренды (ООО </w:t>
            </w:r>
            <w:r w:rsidR="002144F1">
              <w:rPr>
                <w:rFonts w:eastAsia="Calibri"/>
                <w:sz w:val="22"/>
                <w:szCs w:val="22"/>
                <w:lang w:eastAsia="en-US"/>
              </w:rPr>
              <w:t>«</w:t>
            </w:r>
            <w:r w:rsidRPr="00D4516D">
              <w:rPr>
                <w:rFonts w:eastAsia="Calibri"/>
                <w:sz w:val="22"/>
                <w:szCs w:val="22"/>
                <w:lang w:eastAsia="en-US"/>
              </w:rPr>
              <w:t xml:space="preserve">ФИРМА </w:t>
            </w:r>
            <w:r w:rsidR="002144F1">
              <w:rPr>
                <w:rFonts w:eastAsia="Calibri"/>
                <w:sz w:val="22"/>
                <w:szCs w:val="22"/>
                <w:lang w:eastAsia="en-US"/>
              </w:rPr>
              <w:t>«</w:t>
            </w:r>
            <w:r w:rsidRPr="00D4516D">
              <w:rPr>
                <w:rFonts w:eastAsia="Calibri"/>
                <w:sz w:val="22"/>
                <w:szCs w:val="22"/>
                <w:lang w:eastAsia="en-US"/>
              </w:rPr>
              <w:t>ОПТ-ТОРГ</w:t>
            </w:r>
            <w:r w:rsidR="0069431D">
              <w:rPr>
                <w:rFonts w:eastAsia="Calibri"/>
                <w:sz w:val="22"/>
                <w:szCs w:val="22"/>
                <w:lang w:eastAsia="en-US"/>
              </w:rPr>
              <w:t>»</w:t>
            </w:r>
            <w:r w:rsidRPr="00D4516D">
              <w:rPr>
                <w:rFonts w:eastAsia="Calibri"/>
                <w:sz w:val="22"/>
                <w:szCs w:val="22"/>
                <w:lang w:eastAsia="en-US"/>
              </w:rPr>
              <w:t>)</w:t>
            </w:r>
            <w:r w:rsidR="00D4516D">
              <w:rPr>
                <w:rFonts w:eastAsia="Calibri"/>
                <w:sz w:val="22"/>
                <w:szCs w:val="22"/>
                <w:lang w:eastAsia="en-US"/>
              </w:rPr>
              <w:t>.</w:t>
            </w:r>
          </w:p>
        </w:tc>
      </w:tr>
      <w:tr w:rsidR="00C2292B" w:rsidRPr="004D078A"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933941">
              <w:rPr>
                <w:rFonts w:cs="Arial"/>
                <w:sz w:val="22"/>
                <w:szCs w:val="22"/>
              </w:rPr>
              <w:lastRenderedPageBreak/>
              <w:t>53</w:t>
            </w:r>
          </w:p>
        </w:tc>
        <w:tc>
          <w:tcPr>
            <w:tcW w:w="4394" w:type="dxa"/>
            <w:shd w:val="clear" w:color="auto" w:fill="auto"/>
          </w:tcPr>
          <w:p w:rsidR="00C2292B" w:rsidRPr="000519F3" w:rsidRDefault="00C2292B" w:rsidP="003966D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информации о предприятиях, находящихся под процедурой банкротства</w:t>
            </w:r>
          </w:p>
        </w:tc>
        <w:tc>
          <w:tcPr>
            <w:tcW w:w="1276" w:type="dxa"/>
            <w:shd w:val="clear" w:color="auto" w:fill="auto"/>
          </w:tcPr>
          <w:p w:rsidR="00C2292B" w:rsidRPr="000519F3" w:rsidRDefault="000A6D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C2292B" w:rsidRPr="000519F3" w:rsidRDefault="00C2292B" w:rsidP="005824E8">
            <w:pPr>
              <w:widowControl w:val="0"/>
              <w:autoSpaceDE w:val="0"/>
              <w:autoSpaceDN w:val="0"/>
              <w:adjustRightInd w:val="0"/>
              <w:ind w:firstLine="176"/>
              <w:rPr>
                <w:rFonts w:cs="Arial"/>
                <w:sz w:val="22"/>
                <w:szCs w:val="22"/>
              </w:rPr>
            </w:pPr>
            <w:r w:rsidRPr="00933941">
              <w:rPr>
                <w:rFonts w:cs="Arial"/>
                <w:sz w:val="22"/>
                <w:szCs w:val="22"/>
              </w:rPr>
              <w:t xml:space="preserve">По данным ИФНС по г. Пятигорску </w:t>
            </w:r>
            <w:r w:rsidRPr="00933941">
              <w:rPr>
                <w:rFonts w:eastAsia="Calibri" w:cs="Arial"/>
                <w:sz w:val="22"/>
                <w:szCs w:val="22"/>
                <w:lang w:eastAsia="en-US"/>
              </w:rPr>
              <w:t>на 01.0</w:t>
            </w:r>
            <w:r w:rsidR="00933941">
              <w:rPr>
                <w:rFonts w:eastAsia="Calibri" w:cs="Arial"/>
                <w:sz w:val="22"/>
                <w:szCs w:val="22"/>
                <w:lang w:eastAsia="en-US"/>
              </w:rPr>
              <w:t>6</w:t>
            </w:r>
            <w:r w:rsidRPr="00933941">
              <w:rPr>
                <w:rFonts w:eastAsia="Calibri" w:cs="Arial"/>
                <w:sz w:val="22"/>
                <w:szCs w:val="22"/>
                <w:lang w:eastAsia="en-US"/>
              </w:rPr>
              <w:t xml:space="preserve">.2016 </w:t>
            </w:r>
            <w:r w:rsidRPr="00933941">
              <w:rPr>
                <w:rFonts w:cs="Arial"/>
                <w:sz w:val="22"/>
                <w:szCs w:val="22"/>
              </w:rPr>
              <w:t xml:space="preserve">количество организаций, </w:t>
            </w:r>
            <w:r w:rsidRPr="00933941">
              <w:rPr>
                <w:rFonts w:eastAsia="Calibri" w:cs="Arial"/>
                <w:sz w:val="22"/>
                <w:szCs w:val="22"/>
                <w:lang w:eastAsia="en-US"/>
              </w:rPr>
              <w:t xml:space="preserve">находящихся под процедурой банкротства, </w:t>
            </w:r>
            <w:r w:rsidR="00452AAA" w:rsidRPr="00933941">
              <w:rPr>
                <w:rFonts w:eastAsia="Calibri" w:cs="Arial"/>
                <w:sz w:val="22"/>
                <w:szCs w:val="22"/>
                <w:lang w:eastAsia="en-US"/>
              </w:rPr>
              <w:t xml:space="preserve">- </w:t>
            </w:r>
            <w:r w:rsidRPr="00933941">
              <w:rPr>
                <w:rFonts w:eastAsia="Calibri" w:cs="Arial"/>
                <w:sz w:val="22"/>
                <w:szCs w:val="22"/>
                <w:lang w:eastAsia="en-US"/>
              </w:rPr>
              <w:t>3</w:t>
            </w:r>
            <w:r w:rsidR="00452AAA" w:rsidRPr="00933941">
              <w:rPr>
                <w:rFonts w:eastAsia="Calibri" w:cs="Arial"/>
                <w:sz w:val="22"/>
                <w:szCs w:val="22"/>
                <w:lang w:eastAsia="en-US"/>
              </w:rPr>
              <w:t>7</w:t>
            </w:r>
            <w:r w:rsidRPr="00933941">
              <w:rPr>
                <w:rFonts w:eastAsia="Calibri" w:cs="Arial"/>
                <w:sz w:val="22"/>
                <w:szCs w:val="22"/>
                <w:lang w:eastAsia="en-US"/>
              </w:rPr>
              <w:t>.</w:t>
            </w:r>
          </w:p>
        </w:tc>
      </w:tr>
      <w:tr w:rsidR="00C2292B" w:rsidRPr="004D078A" w:rsidTr="00216BC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54</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Мониторинг высвобождения работников в связи с ликвидацией организаций либо сокращением численности или штата работников</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еженедельно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iCs/>
                <w:sz w:val="22"/>
                <w:szCs w:val="22"/>
              </w:rPr>
              <w:t xml:space="preserve">ГКУ «Центр занятости населения города-курорта Пятигорска», </w:t>
            </w:r>
            <w:r w:rsidRPr="000519F3">
              <w:rPr>
                <w:rFonts w:cs="Arial"/>
                <w:sz w:val="22"/>
                <w:szCs w:val="22"/>
              </w:rPr>
              <w:t>УСПН</w:t>
            </w:r>
          </w:p>
        </w:tc>
        <w:tc>
          <w:tcPr>
            <w:tcW w:w="6804" w:type="dxa"/>
            <w:shd w:val="clear" w:color="auto" w:fill="auto"/>
          </w:tcPr>
          <w:p w:rsidR="00216BC9" w:rsidRPr="000519F3" w:rsidRDefault="00216BC9" w:rsidP="005824E8">
            <w:pPr>
              <w:widowControl w:val="0"/>
              <w:autoSpaceDE w:val="0"/>
              <w:autoSpaceDN w:val="0"/>
              <w:adjustRightInd w:val="0"/>
              <w:ind w:firstLine="176"/>
              <w:rPr>
                <w:rFonts w:eastAsia="Calibri" w:cs="Arial"/>
                <w:sz w:val="22"/>
                <w:szCs w:val="22"/>
                <w:lang w:eastAsia="en-US"/>
              </w:rPr>
            </w:pPr>
            <w:r w:rsidRPr="00216BC9">
              <w:rPr>
                <w:rFonts w:eastAsia="Calibri" w:cs="Arial"/>
                <w:sz w:val="22"/>
                <w:szCs w:val="22"/>
                <w:lang w:eastAsia="en-US"/>
              </w:rPr>
              <w:t>ГКУ «ЦЗН г. Пятигорска» осуществляется еженедельный мониторинг высвобождения</w:t>
            </w:r>
            <w:r w:rsidRPr="00216BC9">
              <w:rPr>
                <w:rFonts w:cs="Arial"/>
                <w:sz w:val="22"/>
                <w:szCs w:val="22"/>
              </w:rPr>
              <w:t xml:space="preserve"> работников.</w:t>
            </w:r>
            <w:r w:rsidRPr="00216BC9">
              <w:rPr>
                <w:rFonts w:eastAsia="Calibri" w:cs="Arial"/>
                <w:sz w:val="22"/>
                <w:szCs w:val="22"/>
                <w:lang w:eastAsia="en-US"/>
              </w:rPr>
              <w:t xml:space="preserve"> Сведения о предстоящем в 2016  году высвобождении подали 46 предприятий города Пятигорска (на 411 человек). По состоянию на 01.07.2016 количество сокращенных </w:t>
            </w:r>
            <w:r w:rsidRPr="00216BC9">
              <w:rPr>
                <w:rFonts w:cs="Arial"/>
                <w:sz w:val="22"/>
                <w:szCs w:val="22"/>
              </w:rPr>
              <w:t>в связи с ликвидацией организаций либо сокращением численности или штата</w:t>
            </w:r>
            <w:r w:rsidRPr="00216BC9">
              <w:rPr>
                <w:rFonts w:eastAsia="Calibri" w:cs="Arial"/>
                <w:sz w:val="22"/>
                <w:szCs w:val="22"/>
                <w:lang w:eastAsia="en-US"/>
              </w:rPr>
              <w:t xml:space="preserve"> составило 160 человек </w:t>
            </w:r>
            <w:r w:rsidRPr="00216BC9">
              <w:rPr>
                <w:sz w:val="22"/>
                <w:szCs w:val="22"/>
              </w:rPr>
              <w:t>(за аналогичный период 2015 года – 128 чел.). Отменено высвобождение – по 44 чел.</w:t>
            </w:r>
          </w:p>
        </w:tc>
      </w:tr>
      <w:tr w:rsidR="00C2292B" w:rsidRPr="004D078A" w:rsidTr="00770532">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ind w:right="34"/>
              <w:rPr>
                <w:rFonts w:eastAsia="Calibri" w:cs="Arial"/>
                <w:sz w:val="22"/>
                <w:szCs w:val="22"/>
                <w:lang w:eastAsia="en-US"/>
              </w:rPr>
            </w:pPr>
            <w:r w:rsidRPr="000519F3">
              <w:rPr>
                <w:rFonts w:cs="Arial"/>
                <w:sz w:val="22"/>
                <w:szCs w:val="22"/>
              </w:rPr>
              <w:t>Проведение мониторинга розничных цен на фиксированный набор продовольственных товаров в торговых организациях и на розничных рынках согласно перечню, установленному Комитетом Ставропольского края по пищевой и перерабатывающей промышленности, торговле и лицензированию</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ежедневно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отдел торговли</w:t>
            </w:r>
          </w:p>
        </w:tc>
        <w:tc>
          <w:tcPr>
            <w:tcW w:w="6804" w:type="dxa"/>
            <w:shd w:val="clear" w:color="auto" w:fill="auto"/>
          </w:tcPr>
          <w:p w:rsidR="00C2292B" w:rsidRPr="008A25E7" w:rsidRDefault="00C2292B" w:rsidP="005824E8">
            <w:pPr>
              <w:ind w:firstLine="176"/>
              <w:rPr>
                <w:sz w:val="22"/>
                <w:szCs w:val="22"/>
              </w:rPr>
            </w:pPr>
            <w:r w:rsidRPr="008A25E7">
              <w:rPr>
                <w:sz w:val="22"/>
                <w:szCs w:val="22"/>
              </w:rPr>
              <w:t xml:space="preserve">Созданной распоряжением администрации города Пятигорска от 11.08.2014 №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продолжает осуществляться ежедневный оперативный мониторинг розничных цен по утверждённому списку торговых объектов. </w:t>
            </w:r>
          </w:p>
          <w:p w:rsidR="00C2292B" w:rsidRPr="008A25E7" w:rsidRDefault="00C2292B" w:rsidP="005824E8">
            <w:pPr>
              <w:ind w:firstLine="176"/>
              <w:rPr>
                <w:sz w:val="22"/>
                <w:szCs w:val="22"/>
              </w:rPr>
            </w:pPr>
            <w:r>
              <w:rPr>
                <w:sz w:val="22"/>
                <w:szCs w:val="22"/>
              </w:rPr>
              <w:t xml:space="preserve">Результаты мониторинга </w:t>
            </w:r>
            <w:r w:rsidRPr="00E839CE">
              <w:rPr>
                <w:sz w:val="22"/>
                <w:szCs w:val="22"/>
              </w:rPr>
              <w:t>ежемесячно</w:t>
            </w:r>
            <w:r>
              <w:rPr>
                <w:sz w:val="22"/>
                <w:szCs w:val="22"/>
              </w:rPr>
              <w:t xml:space="preserve"> (в последний день месяца</w:t>
            </w:r>
            <w:r w:rsidRPr="008A25E7">
              <w:rPr>
                <w:sz w:val="22"/>
                <w:szCs w:val="22"/>
              </w:rPr>
              <w:t xml:space="preserve">) направляются в комитет Ставропольского края по пищевой и перерабатывающей промышленности, торговле и лицензированию, и </w:t>
            </w:r>
            <w:r w:rsidRPr="008A25E7">
              <w:rPr>
                <w:sz w:val="22"/>
                <w:szCs w:val="22"/>
              </w:rPr>
              <w:lastRenderedPageBreak/>
              <w:t>2 раза в месяц (10 и 20 числа) в прокуратуру города Пятигорска</w:t>
            </w:r>
            <w:r>
              <w:rPr>
                <w:sz w:val="22"/>
                <w:szCs w:val="22"/>
              </w:rPr>
              <w:t xml:space="preserve"> направляется информация</w:t>
            </w:r>
            <w:r w:rsidRPr="008A25E7">
              <w:rPr>
                <w:sz w:val="22"/>
                <w:szCs w:val="22"/>
              </w:rPr>
              <w:t xml:space="preserve">  о росте розничных цен свыше 30%.</w:t>
            </w:r>
          </w:p>
          <w:p w:rsidR="00770532" w:rsidRPr="000519F3" w:rsidRDefault="00C2292B" w:rsidP="005824E8">
            <w:pPr>
              <w:widowControl w:val="0"/>
              <w:autoSpaceDE w:val="0"/>
              <w:autoSpaceDN w:val="0"/>
              <w:adjustRightInd w:val="0"/>
              <w:ind w:firstLine="176"/>
              <w:rPr>
                <w:rFonts w:eastAsia="Calibri" w:cs="Arial"/>
                <w:sz w:val="22"/>
                <w:szCs w:val="22"/>
                <w:lang w:eastAsia="en-US"/>
              </w:rPr>
            </w:pPr>
            <w:r w:rsidRPr="008A25E7">
              <w:rPr>
                <w:sz w:val="22"/>
                <w:szCs w:val="22"/>
              </w:rPr>
              <w:t xml:space="preserve"> За </w:t>
            </w:r>
            <w:r w:rsidRPr="00A92D6F">
              <w:rPr>
                <w:sz w:val="22"/>
                <w:szCs w:val="22"/>
              </w:rPr>
              <w:t>отчётный период</w:t>
            </w:r>
            <w:r>
              <w:rPr>
                <w:sz w:val="22"/>
                <w:szCs w:val="22"/>
              </w:rPr>
              <w:t xml:space="preserve">2016 </w:t>
            </w:r>
            <w:r w:rsidRPr="008A25E7">
              <w:rPr>
                <w:sz w:val="22"/>
                <w:szCs w:val="22"/>
              </w:rPr>
              <w:t xml:space="preserve"> года уровень цен на фиксированный набор продовольственных товаров в городе Пятигорске не превыша</w:t>
            </w:r>
            <w:r>
              <w:rPr>
                <w:sz w:val="22"/>
                <w:szCs w:val="22"/>
              </w:rPr>
              <w:t>л</w:t>
            </w:r>
            <w:r w:rsidR="00DC7880">
              <w:rPr>
                <w:sz w:val="22"/>
                <w:szCs w:val="22"/>
              </w:rPr>
              <w:t xml:space="preserve"> </w:t>
            </w:r>
            <w:r w:rsidRPr="008A25E7">
              <w:rPr>
                <w:sz w:val="22"/>
                <w:szCs w:val="22"/>
              </w:rPr>
              <w:t>среднекраевой уровень.</w:t>
            </w:r>
          </w:p>
        </w:tc>
      </w:tr>
      <w:tr w:rsidR="00C2292B" w:rsidRPr="004D078A"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Оказание содействия в привлечении аптечных организаций частной формы собственности, расположенных на территории города-курорта Пятигорска, к участию в мониторинге ассортимента и цен на жизненно-необходимые и важнейшие лекарственные препараты, проводимом Росздравнадзором</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A72CFB">
            <w:pPr>
              <w:widowControl w:val="0"/>
              <w:autoSpaceDE w:val="0"/>
              <w:autoSpaceDN w:val="0"/>
              <w:adjustRightInd w:val="0"/>
              <w:ind w:left="-108" w:right="-108"/>
              <w:jc w:val="center"/>
              <w:rPr>
                <w:rFonts w:cs="Arial"/>
                <w:sz w:val="22"/>
                <w:szCs w:val="22"/>
              </w:rPr>
            </w:pPr>
            <w:r w:rsidRPr="000519F3">
              <w:rPr>
                <w:rFonts w:cs="Arial"/>
                <w:sz w:val="22"/>
                <w:szCs w:val="22"/>
              </w:rPr>
              <w:t>Территориальный орган федеральной службы по надзору в сфере здравоохранения по Ставропольскому краю (по согласованию), УЭР</w:t>
            </w:r>
          </w:p>
        </w:tc>
        <w:tc>
          <w:tcPr>
            <w:tcW w:w="6804" w:type="dxa"/>
            <w:shd w:val="clear" w:color="auto" w:fill="auto"/>
          </w:tcPr>
          <w:p w:rsidR="00C2292B" w:rsidRPr="000519F3" w:rsidRDefault="00C2292B" w:rsidP="005824E8">
            <w:pPr>
              <w:widowControl w:val="0"/>
              <w:autoSpaceDE w:val="0"/>
              <w:autoSpaceDN w:val="0"/>
              <w:adjustRightInd w:val="0"/>
              <w:ind w:firstLine="176"/>
              <w:rPr>
                <w:rFonts w:eastAsia="Calibri" w:cs="Arial"/>
                <w:sz w:val="22"/>
                <w:szCs w:val="22"/>
                <w:lang w:eastAsia="en-US"/>
              </w:rPr>
            </w:pPr>
            <w:r w:rsidRPr="00B84059">
              <w:rPr>
                <w:sz w:val="22"/>
                <w:szCs w:val="22"/>
              </w:rPr>
              <w:t xml:space="preserve">По информации Территориального органа Росздравнадзора по Ставропольскому краю в </w:t>
            </w:r>
            <w:r>
              <w:rPr>
                <w:sz w:val="22"/>
                <w:szCs w:val="22"/>
              </w:rPr>
              <w:t xml:space="preserve">январе </w:t>
            </w:r>
            <w:r w:rsidRPr="00B84059">
              <w:rPr>
                <w:sz w:val="22"/>
                <w:szCs w:val="22"/>
              </w:rPr>
              <w:t>201</w:t>
            </w:r>
            <w:r>
              <w:rPr>
                <w:sz w:val="22"/>
                <w:szCs w:val="22"/>
              </w:rPr>
              <w:t>6</w:t>
            </w:r>
            <w:r w:rsidRPr="00B84059">
              <w:rPr>
                <w:sz w:val="22"/>
                <w:szCs w:val="22"/>
              </w:rPr>
              <w:t xml:space="preserve"> данны</w:t>
            </w:r>
            <w:r>
              <w:rPr>
                <w:sz w:val="22"/>
                <w:szCs w:val="22"/>
              </w:rPr>
              <w:t xml:space="preserve">е для мониторинга </w:t>
            </w:r>
            <w:r w:rsidRPr="000519F3">
              <w:rPr>
                <w:rFonts w:cs="Arial"/>
                <w:sz w:val="22"/>
                <w:szCs w:val="22"/>
              </w:rPr>
              <w:t>ассортимента и цен на жизненно-необходимые и важнейшие лекарственные препараты</w:t>
            </w:r>
            <w:r>
              <w:rPr>
                <w:sz w:val="22"/>
                <w:szCs w:val="22"/>
              </w:rPr>
              <w:t xml:space="preserve"> представили 19</w:t>
            </w:r>
            <w:r w:rsidRPr="00B84059">
              <w:rPr>
                <w:sz w:val="22"/>
                <w:szCs w:val="22"/>
              </w:rPr>
              <w:t xml:space="preserve"> рес</w:t>
            </w:r>
            <w:r>
              <w:rPr>
                <w:sz w:val="22"/>
                <w:szCs w:val="22"/>
              </w:rPr>
              <w:t>пондентов, в феврале– 21</w:t>
            </w:r>
            <w:r w:rsidRPr="00B84059">
              <w:rPr>
                <w:sz w:val="22"/>
                <w:szCs w:val="22"/>
              </w:rPr>
              <w:t xml:space="preserve"> респондент, в </w:t>
            </w:r>
            <w:r>
              <w:rPr>
                <w:sz w:val="22"/>
                <w:szCs w:val="22"/>
              </w:rPr>
              <w:t>марте</w:t>
            </w:r>
            <w:r w:rsidRPr="00B84059">
              <w:rPr>
                <w:sz w:val="22"/>
                <w:szCs w:val="22"/>
              </w:rPr>
              <w:t xml:space="preserve">  – 2</w:t>
            </w:r>
            <w:r>
              <w:rPr>
                <w:sz w:val="22"/>
                <w:szCs w:val="22"/>
              </w:rPr>
              <w:t>1</w:t>
            </w:r>
            <w:r w:rsidRPr="00B84059">
              <w:rPr>
                <w:sz w:val="22"/>
                <w:szCs w:val="22"/>
              </w:rPr>
              <w:t xml:space="preserve"> респондент</w:t>
            </w:r>
            <w:r w:rsidR="00452AAA">
              <w:rPr>
                <w:sz w:val="22"/>
                <w:szCs w:val="22"/>
              </w:rPr>
              <w:t xml:space="preserve">, в апреле – 20 респондентов, в мае – 20 респондентов, в июне – 19 </w:t>
            </w:r>
            <w:r w:rsidR="00452AAA" w:rsidRPr="00B84059">
              <w:rPr>
                <w:sz w:val="22"/>
                <w:szCs w:val="22"/>
              </w:rPr>
              <w:t>рес</w:t>
            </w:r>
            <w:r w:rsidR="00452AAA">
              <w:rPr>
                <w:sz w:val="22"/>
                <w:szCs w:val="22"/>
              </w:rPr>
              <w:t xml:space="preserve">пондентов. </w:t>
            </w:r>
            <w:r>
              <w:rPr>
                <w:sz w:val="22"/>
                <w:szCs w:val="22"/>
              </w:rPr>
              <w:t>Руководителям аптечных организаций направляются письма о необходимости продолжения участия в мониторинге.</w:t>
            </w:r>
          </w:p>
        </w:tc>
      </w:tr>
      <w:tr w:rsidR="00C2292B" w:rsidRPr="004D078A" w:rsidTr="00FF302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 xml:space="preserve">Мониторинг основных показателей социально-экономического развития города-курорта Пятигорска                                                                                                                                                                                                                                                                                                                                                     </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УЭР, Финансовое управление,</w:t>
            </w:r>
          </w:p>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 ГКУ «Центр </w:t>
            </w:r>
          </w:p>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занятости населения города-курорта Пятигорска», </w:t>
            </w:r>
          </w:p>
          <w:p w:rsidR="00C2292B" w:rsidRPr="000519F3" w:rsidRDefault="00C2292B" w:rsidP="000519F3">
            <w:pPr>
              <w:widowControl w:val="0"/>
              <w:autoSpaceDE w:val="0"/>
              <w:autoSpaceDN w:val="0"/>
              <w:adjustRightInd w:val="0"/>
              <w:ind w:left="34"/>
              <w:jc w:val="center"/>
              <w:rPr>
                <w:rFonts w:cs="Arial"/>
                <w:sz w:val="22"/>
                <w:szCs w:val="22"/>
              </w:rPr>
            </w:pPr>
            <w:r w:rsidRPr="000519F3">
              <w:rPr>
                <w:rFonts w:cs="Arial"/>
                <w:sz w:val="22"/>
                <w:szCs w:val="22"/>
              </w:rPr>
              <w:t>УСПН, ИФНС</w:t>
            </w:r>
          </w:p>
        </w:tc>
        <w:tc>
          <w:tcPr>
            <w:tcW w:w="6804" w:type="dxa"/>
            <w:shd w:val="clear" w:color="auto" w:fill="auto"/>
          </w:tcPr>
          <w:p w:rsidR="00A72CFB" w:rsidRPr="0069431D" w:rsidRDefault="00EF3466" w:rsidP="005824E8">
            <w:pPr>
              <w:ind w:firstLine="176"/>
              <w:rPr>
                <w:sz w:val="22"/>
                <w:szCs w:val="22"/>
              </w:rPr>
            </w:pPr>
            <w:r w:rsidRPr="0069431D">
              <w:rPr>
                <w:sz w:val="22"/>
                <w:szCs w:val="22"/>
              </w:rPr>
              <w:t>Предварительные данные по основным показателям социально-экономического развития города Пятигорска по состоянию на 01.0</w:t>
            </w:r>
            <w:r w:rsidR="0069431D">
              <w:rPr>
                <w:sz w:val="22"/>
                <w:szCs w:val="22"/>
              </w:rPr>
              <w:t>7</w:t>
            </w:r>
            <w:r w:rsidRPr="0069431D">
              <w:rPr>
                <w:sz w:val="22"/>
                <w:szCs w:val="22"/>
              </w:rPr>
              <w:t>.2016 г. сложились следующим образом:</w:t>
            </w:r>
          </w:p>
          <w:tbl>
            <w:tblPr>
              <w:tblW w:w="6549" w:type="dxa"/>
              <w:tblLayout w:type="fixed"/>
              <w:tblLook w:val="04A0"/>
            </w:tblPr>
            <w:tblGrid>
              <w:gridCol w:w="3998"/>
              <w:gridCol w:w="850"/>
              <w:gridCol w:w="851"/>
              <w:gridCol w:w="850"/>
            </w:tblGrid>
            <w:tr w:rsidR="00EF3466" w:rsidRPr="0069431D" w:rsidTr="00F25BB7">
              <w:trPr>
                <w:trHeight w:val="44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466" w:rsidRPr="0069431D" w:rsidRDefault="00EF3466" w:rsidP="005824E8">
                  <w:pPr>
                    <w:ind w:firstLine="176"/>
                    <w:rPr>
                      <w:sz w:val="18"/>
                      <w:szCs w:val="18"/>
                    </w:rPr>
                  </w:pPr>
                  <w:r w:rsidRPr="0069431D">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3466" w:rsidRPr="0069431D" w:rsidRDefault="00EF3466" w:rsidP="005824E8">
                  <w:pPr>
                    <w:ind w:firstLine="176"/>
                    <w:rPr>
                      <w:sz w:val="18"/>
                      <w:szCs w:val="18"/>
                    </w:rPr>
                  </w:pPr>
                  <w:r w:rsidRPr="0069431D">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F3466" w:rsidRPr="0069431D" w:rsidRDefault="00EF3466" w:rsidP="00DB66D3">
                  <w:pPr>
                    <w:ind w:left="-108" w:right="-108"/>
                    <w:jc w:val="center"/>
                    <w:rPr>
                      <w:sz w:val="18"/>
                      <w:szCs w:val="18"/>
                    </w:rPr>
                  </w:pPr>
                  <w:r w:rsidRPr="0069431D">
                    <w:rPr>
                      <w:sz w:val="18"/>
                      <w:szCs w:val="18"/>
                    </w:rPr>
                    <w:t xml:space="preserve">1 </w:t>
                  </w:r>
                  <w:r w:rsidR="0069431D" w:rsidRPr="0069431D">
                    <w:rPr>
                      <w:sz w:val="18"/>
                      <w:szCs w:val="18"/>
                    </w:rPr>
                    <w:t>полуг.</w:t>
                  </w:r>
                  <w:r w:rsidRPr="0069431D">
                    <w:rPr>
                      <w:sz w:val="18"/>
                      <w:szCs w:val="18"/>
                    </w:rPr>
                    <w:t xml:space="preserve"> 2015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F3466" w:rsidRPr="0069431D" w:rsidRDefault="00EF3466" w:rsidP="00DB66D3">
                  <w:pPr>
                    <w:tabs>
                      <w:tab w:val="left" w:pos="742"/>
                    </w:tabs>
                    <w:ind w:left="-108" w:right="-108"/>
                    <w:jc w:val="center"/>
                    <w:rPr>
                      <w:sz w:val="18"/>
                      <w:szCs w:val="18"/>
                    </w:rPr>
                  </w:pPr>
                  <w:r w:rsidRPr="0069431D">
                    <w:rPr>
                      <w:sz w:val="18"/>
                      <w:szCs w:val="18"/>
                    </w:rPr>
                    <w:t>оценка</w:t>
                  </w:r>
                </w:p>
                <w:p w:rsidR="00EF3466" w:rsidRPr="0069431D" w:rsidRDefault="00EF3466" w:rsidP="00DB66D3">
                  <w:pPr>
                    <w:tabs>
                      <w:tab w:val="left" w:pos="742"/>
                    </w:tabs>
                    <w:ind w:left="-108" w:right="-108"/>
                    <w:jc w:val="center"/>
                    <w:rPr>
                      <w:sz w:val="18"/>
                      <w:szCs w:val="18"/>
                    </w:rPr>
                  </w:pPr>
                  <w:r w:rsidRPr="0069431D">
                    <w:rPr>
                      <w:sz w:val="18"/>
                      <w:szCs w:val="18"/>
                    </w:rPr>
                    <w:t xml:space="preserve">1 </w:t>
                  </w:r>
                  <w:r w:rsidR="0069431D" w:rsidRPr="0069431D">
                    <w:rPr>
                      <w:sz w:val="18"/>
                      <w:szCs w:val="18"/>
                    </w:rPr>
                    <w:t>полуг</w:t>
                  </w:r>
                  <w:r w:rsidRPr="0069431D">
                    <w:rPr>
                      <w:sz w:val="18"/>
                      <w:szCs w:val="18"/>
                    </w:rPr>
                    <w:t>. 2016</w:t>
                  </w:r>
                </w:p>
              </w:tc>
            </w:tr>
            <w:tr w:rsidR="00EF3466" w:rsidRPr="0069431D" w:rsidTr="00F25BB7">
              <w:trPr>
                <w:trHeight w:val="60"/>
              </w:trPr>
              <w:tc>
                <w:tcPr>
                  <w:tcW w:w="3998" w:type="dxa"/>
                  <w:tcBorders>
                    <w:top w:val="nil"/>
                    <w:left w:val="single" w:sz="4" w:space="0" w:color="auto"/>
                    <w:bottom w:val="single" w:sz="4" w:space="0" w:color="auto"/>
                    <w:right w:val="single" w:sz="4" w:space="0" w:color="auto"/>
                  </w:tcBorders>
                  <w:shd w:val="clear" w:color="auto" w:fill="auto"/>
                  <w:noWrap/>
                  <w:vAlign w:val="bottom"/>
                  <w:hideMark/>
                </w:tcPr>
                <w:p w:rsidR="00EF3466" w:rsidRPr="0069431D" w:rsidRDefault="00EF3466" w:rsidP="005824E8">
                  <w:pPr>
                    <w:ind w:firstLine="176"/>
                    <w:rPr>
                      <w:sz w:val="18"/>
                      <w:szCs w:val="18"/>
                    </w:rPr>
                  </w:pPr>
                  <w:r w:rsidRPr="0069431D">
                    <w:rPr>
                      <w:sz w:val="18"/>
                      <w:szCs w:val="18"/>
                    </w:rPr>
                    <w:t>Численность населения</w:t>
                  </w:r>
                </w:p>
              </w:tc>
              <w:tc>
                <w:tcPr>
                  <w:tcW w:w="850" w:type="dxa"/>
                  <w:tcBorders>
                    <w:top w:val="nil"/>
                    <w:left w:val="nil"/>
                    <w:bottom w:val="single" w:sz="4" w:space="0" w:color="auto"/>
                    <w:right w:val="nil"/>
                  </w:tcBorders>
                  <w:shd w:val="clear" w:color="auto" w:fill="auto"/>
                  <w:vAlign w:val="center"/>
                  <w:hideMark/>
                </w:tcPr>
                <w:p w:rsidR="00EF3466" w:rsidRPr="0069431D" w:rsidRDefault="00EF3466" w:rsidP="005824E8">
                  <w:pPr>
                    <w:ind w:left="-108" w:right="-108"/>
                    <w:jc w:val="center"/>
                    <w:rPr>
                      <w:sz w:val="18"/>
                      <w:szCs w:val="18"/>
                    </w:rPr>
                  </w:pPr>
                  <w:r w:rsidRPr="0069431D">
                    <w:rPr>
                      <w:sz w:val="18"/>
                      <w:szCs w:val="18"/>
                    </w:rPr>
                    <w:t>тыс. 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254F8" w:rsidRDefault="00EF3466" w:rsidP="00DB66D3">
                  <w:pPr>
                    <w:ind w:left="-108" w:right="-108"/>
                    <w:jc w:val="center"/>
                    <w:rPr>
                      <w:sz w:val="18"/>
                      <w:szCs w:val="18"/>
                    </w:rPr>
                  </w:pPr>
                  <w:r w:rsidRPr="00C254F8">
                    <w:rPr>
                      <w:sz w:val="18"/>
                      <w:szCs w:val="18"/>
                    </w:rPr>
                    <w:t>214,1</w:t>
                  </w:r>
                </w:p>
              </w:tc>
              <w:tc>
                <w:tcPr>
                  <w:tcW w:w="850" w:type="dxa"/>
                  <w:tcBorders>
                    <w:top w:val="nil"/>
                    <w:left w:val="nil"/>
                    <w:bottom w:val="single" w:sz="4" w:space="0" w:color="auto"/>
                    <w:right w:val="single" w:sz="4" w:space="0" w:color="auto"/>
                  </w:tcBorders>
                  <w:shd w:val="clear" w:color="auto" w:fill="auto"/>
                  <w:noWrap/>
                  <w:hideMark/>
                </w:tcPr>
                <w:p w:rsidR="00EF3466" w:rsidRPr="00C254F8" w:rsidRDefault="00EF3466" w:rsidP="00DB66D3">
                  <w:pPr>
                    <w:tabs>
                      <w:tab w:val="left" w:pos="742"/>
                    </w:tabs>
                    <w:ind w:left="-108" w:right="-108"/>
                    <w:jc w:val="center"/>
                    <w:rPr>
                      <w:sz w:val="18"/>
                      <w:szCs w:val="18"/>
                    </w:rPr>
                  </w:pPr>
                  <w:r w:rsidRPr="00C254F8">
                    <w:rPr>
                      <w:sz w:val="18"/>
                      <w:szCs w:val="18"/>
                    </w:rPr>
                    <w:t>213,7</w:t>
                  </w:r>
                </w:p>
              </w:tc>
            </w:tr>
            <w:tr w:rsidR="00EF3466" w:rsidRPr="0069431D" w:rsidTr="00F25BB7">
              <w:trPr>
                <w:trHeight w:val="213"/>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Количество родившихся</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254F8" w:rsidRDefault="00C254F8" w:rsidP="00DB66D3">
                  <w:pPr>
                    <w:ind w:left="-108" w:right="-108"/>
                    <w:jc w:val="center"/>
                    <w:rPr>
                      <w:sz w:val="18"/>
                      <w:szCs w:val="18"/>
                    </w:rPr>
                  </w:pPr>
                  <w:r w:rsidRPr="00C254F8">
                    <w:rPr>
                      <w:sz w:val="18"/>
                      <w:szCs w:val="18"/>
                    </w:rPr>
                    <w:t>1084</w:t>
                  </w:r>
                </w:p>
              </w:tc>
              <w:tc>
                <w:tcPr>
                  <w:tcW w:w="850" w:type="dxa"/>
                  <w:tcBorders>
                    <w:top w:val="nil"/>
                    <w:left w:val="nil"/>
                    <w:bottom w:val="single" w:sz="4" w:space="0" w:color="auto"/>
                    <w:right w:val="single" w:sz="4" w:space="0" w:color="auto"/>
                  </w:tcBorders>
                  <w:shd w:val="clear" w:color="auto" w:fill="auto"/>
                  <w:noWrap/>
                  <w:hideMark/>
                </w:tcPr>
                <w:p w:rsidR="00EF3466" w:rsidRPr="00C254F8" w:rsidRDefault="00C254F8" w:rsidP="00DB66D3">
                  <w:pPr>
                    <w:tabs>
                      <w:tab w:val="left" w:pos="742"/>
                    </w:tabs>
                    <w:ind w:left="-108" w:right="-108"/>
                    <w:jc w:val="center"/>
                    <w:rPr>
                      <w:sz w:val="18"/>
                      <w:szCs w:val="18"/>
                    </w:rPr>
                  </w:pPr>
                  <w:r w:rsidRPr="00C254F8">
                    <w:rPr>
                      <w:sz w:val="18"/>
                      <w:szCs w:val="18"/>
                    </w:rPr>
                    <w:t>1232</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 xml:space="preserve">Количество умерших </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254F8" w:rsidRDefault="00C254F8" w:rsidP="00DB66D3">
                  <w:pPr>
                    <w:ind w:left="-108" w:right="-108"/>
                    <w:jc w:val="center"/>
                    <w:rPr>
                      <w:sz w:val="18"/>
                      <w:szCs w:val="18"/>
                    </w:rPr>
                  </w:pPr>
                  <w:r w:rsidRPr="00C254F8">
                    <w:rPr>
                      <w:sz w:val="18"/>
                      <w:szCs w:val="18"/>
                    </w:rPr>
                    <w:t>1181</w:t>
                  </w:r>
                </w:p>
              </w:tc>
              <w:tc>
                <w:tcPr>
                  <w:tcW w:w="850" w:type="dxa"/>
                  <w:tcBorders>
                    <w:top w:val="nil"/>
                    <w:left w:val="nil"/>
                    <w:bottom w:val="single" w:sz="4" w:space="0" w:color="auto"/>
                    <w:right w:val="single" w:sz="4" w:space="0" w:color="auto"/>
                  </w:tcBorders>
                  <w:shd w:val="clear" w:color="auto" w:fill="auto"/>
                  <w:noWrap/>
                  <w:hideMark/>
                </w:tcPr>
                <w:p w:rsidR="00EF3466" w:rsidRPr="00C254F8" w:rsidRDefault="00C254F8" w:rsidP="00DB66D3">
                  <w:pPr>
                    <w:tabs>
                      <w:tab w:val="left" w:pos="742"/>
                    </w:tabs>
                    <w:ind w:left="-108" w:right="-108"/>
                    <w:jc w:val="center"/>
                    <w:rPr>
                      <w:sz w:val="18"/>
                      <w:szCs w:val="18"/>
                    </w:rPr>
                  </w:pPr>
                  <w:r w:rsidRPr="00C254F8">
                    <w:rPr>
                      <w:sz w:val="18"/>
                      <w:szCs w:val="18"/>
                    </w:rPr>
                    <w:t>1085</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Естественный  прирост (+),  убыль (-)</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254F8" w:rsidRDefault="00C254F8" w:rsidP="00DB66D3">
                  <w:pPr>
                    <w:ind w:left="-108" w:right="-108"/>
                    <w:jc w:val="center"/>
                    <w:rPr>
                      <w:sz w:val="18"/>
                      <w:szCs w:val="18"/>
                    </w:rPr>
                  </w:pPr>
                  <w:r w:rsidRPr="00C254F8">
                    <w:rPr>
                      <w:sz w:val="18"/>
                      <w:szCs w:val="18"/>
                    </w:rPr>
                    <w:t>-97</w:t>
                  </w:r>
                </w:p>
              </w:tc>
              <w:tc>
                <w:tcPr>
                  <w:tcW w:w="850" w:type="dxa"/>
                  <w:tcBorders>
                    <w:top w:val="nil"/>
                    <w:left w:val="nil"/>
                    <w:bottom w:val="single" w:sz="4" w:space="0" w:color="auto"/>
                    <w:right w:val="single" w:sz="4" w:space="0" w:color="auto"/>
                  </w:tcBorders>
                  <w:shd w:val="clear" w:color="auto" w:fill="auto"/>
                  <w:noWrap/>
                  <w:hideMark/>
                </w:tcPr>
                <w:p w:rsidR="00EF3466" w:rsidRPr="00C254F8" w:rsidRDefault="00C254F8" w:rsidP="00DB66D3">
                  <w:pPr>
                    <w:tabs>
                      <w:tab w:val="left" w:pos="742"/>
                    </w:tabs>
                    <w:ind w:left="-108" w:right="-108"/>
                    <w:jc w:val="center"/>
                    <w:rPr>
                      <w:sz w:val="18"/>
                      <w:szCs w:val="18"/>
                    </w:rPr>
                  </w:pPr>
                  <w:r w:rsidRPr="00A56611">
                    <w:rPr>
                      <w:sz w:val="18"/>
                      <w:szCs w:val="18"/>
                    </w:rPr>
                    <w:t>+147</w:t>
                  </w:r>
                </w:p>
              </w:tc>
            </w:tr>
            <w:tr w:rsidR="000D641A" w:rsidRPr="0069431D" w:rsidTr="00F25BB7">
              <w:trPr>
                <w:trHeight w:val="139"/>
              </w:trPr>
              <w:tc>
                <w:tcPr>
                  <w:tcW w:w="3998" w:type="dxa"/>
                  <w:tcBorders>
                    <w:top w:val="nil"/>
                    <w:left w:val="single" w:sz="4" w:space="0" w:color="auto"/>
                    <w:bottom w:val="single" w:sz="4" w:space="0" w:color="auto"/>
                    <w:right w:val="single" w:sz="4" w:space="0" w:color="auto"/>
                  </w:tcBorders>
                  <w:shd w:val="clear" w:color="auto" w:fill="auto"/>
                  <w:hideMark/>
                </w:tcPr>
                <w:p w:rsidR="000D641A" w:rsidRPr="0069431D" w:rsidRDefault="000D641A" w:rsidP="005824E8">
                  <w:pPr>
                    <w:ind w:firstLine="176"/>
                    <w:rPr>
                      <w:sz w:val="18"/>
                      <w:szCs w:val="18"/>
                    </w:rPr>
                  </w:pPr>
                  <w:r w:rsidRPr="0069431D">
                    <w:rPr>
                      <w:sz w:val="18"/>
                      <w:szCs w:val="18"/>
                    </w:rPr>
                    <w:t>Количество организаций, зарегистрированных на территории муниципального образования, всего:</w:t>
                  </w:r>
                </w:p>
              </w:tc>
              <w:tc>
                <w:tcPr>
                  <w:tcW w:w="850" w:type="dxa"/>
                  <w:tcBorders>
                    <w:top w:val="nil"/>
                    <w:left w:val="nil"/>
                    <w:bottom w:val="single" w:sz="4" w:space="0" w:color="auto"/>
                    <w:right w:val="nil"/>
                  </w:tcBorders>
                  <w:shd w:val="clear" w:color="auto" w:fill="auto"/>
                  <w:hideMark/>
                </w:tcPr>
                <w:p w:rsidR="000D641A" w:rsidRPr="0069431D" w:rsidRDefault="000D641A" w:rsidP="005824E8">
                  <w:pPr>
                    <w:ind w:left="-108" w:right="-108"/>
                    <w:jc w:val="center"/>
                    <w:rPr>
                      <w:sz w:val="18"/>
                      <w:szCs w:val="18"/>
                    </w:rPr>
                  </w:pPr>
                  <w:r w:rsidRPr="0069431D">
                    <w:rPr>
                      <w:sz w:val="18"/>
                      <w:szCs w:val="18"/>
                    </w:rPr>
                    <w:t>единиц</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C254F8" w:rsidRDefault="000D641A" w:rsidP="00DB66D3">
                  <w:pPr>
                    <w:ind w:left="-108" w:right="-108"/>
                    <w:jc w:val="center"/>
                    <w:rPr>
                      <w:b/>
                      <w:bCs/>
                      <w:sz w:val="18"/>
                      <w:szCs w:val="18"/>
                    </w:rPr>
                  </w:pPr>
                  <w:r w:rsidRPr="00C254F8">
                    <w:rPr>
                      <w:b/>
                      <w:bCs/>
                      <w:sz w:val="18"/>
                      <w:szCs w:val="18"/>
                    </w:rPr>
                    <w:t>5405</w:t>
                  </w:r>
                </w:p>
              </w:tc>
              <w:tc>
                <w:tcPr>
                  <w:tcW w:w="850" w:type="dxa"/>
                  <w:tcBorders>
                    <w:top w:val="nil"/>
                    <w:left w:val="nil"/>
                    <w:bottom w:val="single" w:sz="4" w:space="0" w:color="auto"/>
                    <w:right w:val="single" w:sz="4" w:space="0" w:color="auto"/>
                  </w:tcBorders>
                  <w:shd w:val="clear" w:color="auto" w:fill="auto"/>
                  <w:noWrap/>
                  <w:hideMark/>
                </w:tcPr>
                <w:p w:rsidR="000D641A" w:rsidRPr="000D641A" w:rsidRDefault="000D641A" w:rsidP="000D641A">
                  <w:pPr>
                    <w:tabs>
                      <w:tab w:val="left" w:pos="742"/>
                    </w:tabs>
                    <w:ind w:left="-108" w:right="-108"/>
                    <w:jc w:val="center"/>
                    <w:rPr>
                      <w:b/>
                      <w:bCs/>
                      <w:sz w:val="18"/>
                      <w:szCs w:val="18"/>
                    </w:rPr>
                  </w:pPr>
                  <w:r w:rsidRPr="000D641A">
                    <w:rPr>
                      <w:b/>
                      <w:bCs/>
                      <w:sz w:val="18"/>
                      <w:szCs w:val="18"/>
                    </w:rPr>
                    <w:t>5 417</w:t>
                  </w:r>
                </w:p>
              </w:tc>
            </w:tr>
            <w:tr w:rsidR="000D641A" w:rsidRPr="0069431D" w:rsidTr="007F0DF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0D641A" w:rsidRPr="0069431D" w:rsidRDefault="000D641A" w:rsidP="005824E8">
                  <w:pPr>
                    <w:ind w:firstLine="176"/>
                    <w:rPr>
                      <w:b/>
                      <w:bCs/>
                      <w:sz w:val="18"/>
                      <w:szCs w:val="18"/>
                    </w:rPr>
                  </w:pPr>
                  <w:r w:rsidRPr="0069431D">
                    <w:rPr>
                      <w:b/>
                      <w:bCs/>
                      <w:sz w:val="18"/>
                      <w:szCs w:val="18"/>
                    </w:rPr>
                    <w:t xml:space="preserve">Крупных, </w:t>
                  </w:r>
                  <w:r>
                    <w:rPr>
                      <w:b/>
                      <w:bCs/>
                      <w:sz w:val="18"/>
                      <w:szCs w:val="18"/>
                    </w:rPr>
                    <w:t>(</w:t>
                  </w:r>
                  <w:r w:rsidRPr="0069431D">
                    <w:rPr>
                      <w:b/>
                      <w:bCs/>
                      <w:sz w:val="18"/>
                      <w:szCs w:val="18"/>
                    </w:rPr>
                    <w:t xml:space="preserve">в. т. ч. </w:t>
                  </w:r>
                  <w:r>
                    <w:rPr>
                      <w:b/>
                      <w:bCs/>
                      <w:sz w:val="18"/>
                      <w:szCs w:val="18"/>
                    </w:rPr>
                    <w:t>н</w:t>
                  </w:r>
                  <w:r w:rsidRPr="0069431D">
                    <w:rPr>
                      <w:b/>
                      <w:bCs/>
                      <w:sz w:val="18"/>
                      <w:szCs w:val="18"/>
                    </w:rPr>
                    <w:t>екоммерческих</w:t>
                  </w:r>
                  <w:r>
                    <w:rPr>
                      <w:b/>
                      <w:bCs/>
                      <w:sz w:val="18"/>
                      <w:szCs w:val="18"/>
                    </w:rPr>
                    <w:t>)</w:t>
                  </w:r>
                  <w:r w:rsidRPr="0069431D">
                    <w:rPr>
                      <w:b/>
                      <w:bCs/>
                      <w:sz w:val="18"/>
                      <w:szCs w:val="18"/>
                    </w:rPr>
                    <w:t>:</w:t>
                  </w:r>
                </w:p>
              </w:tc>
              <w:tc>
                <w:tcPr>
                  <w:tcW w:w="850" w:type="dxa"/>
                  <w:tcBorders>
                    <w:top w:val="nil"/>
                    <w:left w:val="nil"/>
                    <w:bottom w:val="single" w:sz="4" w:space="0" w:color="auto"/>
                    <w:right w:val="nil"/>
                  </w:tcBorders>
                  <w:shd w:val="clear" w:color="auto" w:fill="auto"/>
                  <w:hideMark/>
                </w:tcPr>
                <w:p w:rsidR="000D641A" w:rsidRPr="0069431D" w:rsidRDefault="000D641A" w:rsidP="005824E8">
                  <w:pPr>
                    <w:ind w:left="-108" w:right="-108"/>
                    <w:jc w:val="center"/>
                    <w:rPr>
                      <w:sz w:val="18"/>
                      <w:szCs w:val="18"/>
                    </w:rPr>
                  </w:pPr>
                  <w:r w:rsidRPr="0069431D">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69431D" w:rsidRDefault="000D641A" w:rsidP="00DB66D3">
                  <w:pPr>
                    <w:ind w:left="-108" w:right="-108"/>
                    <w:jc w:val="center"/>
                    <w:rPr>
                      <w:b/>
                      <w:bCs/>
                      <w:sz w:val="18"/>
                      <w:szCs w:val="18"/>
                      <w:highlight w:val="yellow"/>
                    </w:rPr>
                  </w:pPr>
                  <w:r w:rsidRPr="00A56611">
                    <w:rPr>
                      <w:b/>
                      <w:bCs/>
                      <w:sz w:val="18"/>
                      <w:szCs w:val="18"/>
                    </w:rPr>
                    <w:t>1 821</w:t>
                  </w:r>
                </w:p>
              </w:tc>
              <w:tc>
                <w:tcPr>
                  <w:tcW w:w="850" w:type="dxa"/>
                  <w:tcBorders>
                    <w:top w:val="nil"/>
                    <w:left w:val="nil"/>
                    <w:bottom w:val="single" w:sz="4" w:space="0" w:color="auto"/>
                    <w:right w:val="single" w:sz="4" w:space="0" w:color="auto"/>
                  </w:tcBorders>
                  <w:shd w:val="clear" w:color="auto" w:fill="auto"/>
                  <w:noWrap/>
                  <w:hideMark/>
                </w:tcPr>
                <w:p w:rsidR="000D641A" w:rsidRPr="000D641A" w:rsidRDefault="000D641A" w:rsidP="000D641A">
                  <w:pPr>
                    <w:tabs>
                      <w:tab w:val="left" w:pos="742"/>
                    </w:tabs>
                    <w:ind w:left="-108" w:right="-108"/>
                    <w:jc w:val="center"/>
                    <w:rPr>
                      <w:b/>
                      <w:bCs/>
                      <w:sz w:val="18"/>
                      <w:szCs w:val="18"/>
                    </w:rPr>
                  </w:pPr>
                  <w:r w:rsidRPr="000D641A">
                    <w:rPr>
                      <w:b/>
                      <w:bCs/>
                      <w:sz w:val="18"/>
                      <w:szCs w:val="18"/>
                    </w:rPr>
                    <w:t>1 824</w:t>
                  </w:r>
                </w:p>
              </w:tc>
            </w:tr>
            <w:tr w:rsidR="000D641A" w:rsidRPr="0069431D" w:rsidTr="007F0DF7">
              <w:trPr>
                <w:trHeight w:val="217"/>
              </w:trPr>
              <w:tc>
                <w:tcPr>
                  <w:tcW w:w="3998" w:type="dxa"/>
                  <w:tcBorders>
                    <w:top w:val="nil"/>
                    <w:left w:val="single" w:sz="4" w:space="0" w:color="auto"/>
                    <w:bottom w:val="single" w:sz="4" w:space="0" w:color="auto"/>
                    <w:right w:val="single" w:sz="4" w:space="0" w:color="auto"/>
                  </w:tcBorders>
                  <w:shd w:val="clear" w:color="auto" w:fill="auto"/>
                  <w:hideMark/>
                </w:tcPr>
                <w:p w:rsidR="000D641A" w:rsidRPr="0069431D" w:rsidRDefault="000D641A" w:rsidP="005824E8">
                  <w:pPr>
                    <w:ind w:firstLine="176"/>
                    <w:rPr>
                      <w:b/>
                      <w:bCs/>
                      <w:sz w:val="18"/>
                      <w:szCs w:val="18"/>
                    </w:rPr>
                  </w:pPr>
                  <w:r w:rsidRPr="0069431D">
                    <w:rPr>
                      <w:b/>
                      <w:bCs/>
                      <w:sz w:val="18"/>
                      <w:szCs w:val="18"/>
                    </w:rPr>
                    <w:t>средних:</w:t>
                  </w:r>
                </w:p>
              </w:tc>
              <w:tc>
                <w:tcPr>
                  <w:tcW w:w="850" w:type="dxa"/>
                  <w:tcBorders>
                    <w:top w:val="nil"/>
                    <w:left w:val="nil"/>
                    <w:bottom w:val="single" w:sz="4" w:space="0" w:color="auto"/>
                    <w:right w:val="nil"/>
                  </w:tcBorders>
                  <w:shd w:val="clear" w:color="auto" w:fill="auto"/>
                  <w:hideMark/>
                </w:tcPr>
                <w:p w:rsidR="000D641A" w:rsidRPr="0069431D" w:rsidRDefault="000D641A" w:rsidP="005824E8">
                  <w:pPr>
                    <w:ind w:left="-108" w:right="-108"/>
                    <w:jc w:val="center"/>
                    <w:rPr>
                      <w:sz w:val="18"/>
                      <w:szCs w:val="18"/>
                    </w:rPr>
                  </w:pPr>
                  <w:r w:rsidRPr="0069431D">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C254F8" w:rsidRDefault="000D641A" w:rsidP="00DB66D3">
                  <w:pPr>
                    <w:ind w:left="-108" w:right="-108"/>
                    <w:jc w:val="center"/>
                    <w:rPr>
                      <w:b/>
                      <w:bCs/>
                      <w:sz w:val="18"/>
                      <w:szCs w:val="18"/>
                    </w:rPr>
                  </w:pPr>
                  <w:r w:rsidRPr="00C254F8">
                    <w:rPr>
                      <w:b/>
                      <w:bCs/>
                      <w:sz w:val="18"/>
                      <w:szCs w:val="18"/>
                    </w:rPr>
                    <w:t>40</w:t>
                  </w:r>
                </w:p>
              </w:tc>
              <w:tc>
                <w:tcPr>
                  <w:tcW w:w="850" w:type="dxa"/>
                  <w:tcBorders>
                    <w:top w:val="nil"/>
                    <w:left w:val="nil"/>
                    <w:bottom w:val="single" w:sz="4" w:space="0" w:color="auto"/>
                    <w:right w:val="single" w:sz="4" w:space="0" w:color="auto"/>
                  </w:tcBorders>
                  <w:shd w:val="clear" w:color="auto" w:fill="auto"/>
                  <w:noWrap/>
                  <w:hideMark/>
                </w:tcPr>
                <w:p w:rsidR="000D641A" w:rsidRPr="000D641A" w:rsidRDefault="000D641A" w:rsidP="000D641A">
                  <w:pPr>
                    <w:tabs>
                      <w:tab w:val="left" w:pos="742"/>
                    </w:tabs>
                    <w:ind w:left="-108" w:right="-108"/>
                    <w:jc w:val="center"/>
                    <w:rPr>
                      <w:b/>
                      <w:bCs/>
                      <w:sz w:val="18"/>
                      <w:szCs w:val="18"/>
                    </w:rPr>
                  </w:pPr>
                  <w:r w:rsidRPr="000D641A">
                    <w:rPr>
                      <w:b/>
                      <w:bCs/>
                      <w:sz w:val="18"/>
                      <w:szCs w:val="18"/>
                    </w:rPr>
                    <w:t>38</w:t>
                  </w:r>
                </w:p>
              </w:tc>
            </w:tr>
            <w:tr w:rsidR="000D641A" w:rsidRPr="0069431D" w:rsidTr="007F0DF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0D641A" w:rsidRPr="0069431D" w:rsidRDefault="000D641A" w:rsidP="005824E8">
                  <w:pPr>
                    <w:ind w:firstLine="176"/>
                    <w:rPr>
                      <w:b/>
                      <w:bCs/>
                      <w:sz w:val="18"/>
                      <w:szCs w:val="18"/>
                    </w:rPr>
                  </w:pPr>
                  <w:r w:rsidRPr="0069431D">
                    <w:rPr>
                      <w:b/>
                      <w:bCs/>
                      <w:sz w:val="18"/>
                      <w:szCs w:val="18"/>
                    </w:rPr>
                    <w:t>малые и микро предприятия:</w:t>
                  </w:r>
                </w:p>
              </w:tc>
              <w:tc>
                <w:tcPr>
                  <w:tcW w:w="850" w:type="dxa"/>
                  <w:tcBorders>
                    <w:top w:val="nil"/>
                    <w:left w:val="nil"/>
                    <w:bottom w:val="single" w:sz="4" w:space="0" w:color="auto"/>
                    <w:right w:val="nil"/>
                  </w:tcBorders>
                  <w:shd w:val="clear" w:color="auto" w:fill="auto"/>
                  <w:hideMark/>
                </w:tcPr>
                <w:p w:rsidR="000D641A" w:rsidRPr="0069431D" w:rsidRDefault="000D641A" w:rsidP="005824E8">
                  <w:pPr>
                    <w:ind w:left="-108" w:right="-108"/>
                    <w:jc w:val="center"/>
                    <w:rPr>
                      <w:sz w:val="18"/>
                      <w:szCs w:val="18"/>
                    </w:rPr>
                  </w:pPr>
                  <w:r w:rsidRPr="0069431D">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C254F8" w:rsidRDefault="000D641A" w:rsidP="00DB66D3">
                  <w:pPr>
                    <w:ind w:left="-108" w:right="-108"/>
                    <w:jc w:val="center"/>
                    <w:rPr>
                      <w:b/>
                      <w:bCs/>
                      <w:sz w:val="18"/>
                      <w:szCs w:val="18"/>
                    </w:rPr>
                  </w:pPr>
                  <w:r w:rsidRPr="00C254F8">
                    <w:rPr>
                      <w:b/>
                      <w:bCs/>
                      <w:sz w:val="18"/>
                      <w:szCs w:val="18"/>
                    </w:rPr>
                    <w:t xml:space="preserve">3 </w:t>
                  </w:r>
                  <w:r>
                    <w:rPr>
                      <w:b/>
                      <w:bCs/>
                      <w:sz w:val="18"/>
                      <w:szCs w:val="18"/>
                    </w:rPr>
                    <w:t>544</w:t>
                  </w:r>
                </w:p>
              </w:tc>
              <w:tc>
                <w:tcPr>
                  <w:tcW w:w="850" w:type="dxa"/>
                  <w:tcBorders>
                    <w:top w:val="nil"/>
                    <w:left w:val="nil"/>
                    <w:bottom w:val="single" w:sz="4" w:space="0" w:color="auto"/>
                    <w:right w:val="single" w:sz="4" w:space="0" w:color="auto"/>
                  </w:tcBorders>
                  <w:shd w:val="clear" w:color="auto" w:fill="auto"/>
                  <w:noWrap/>
                  <w:hideMark/>
                </w:tcPr>
                <w:p w:rsidR="000D641A" w:rsidRPr="000D641A" w:rsidRDefault="000D641A" w:rsidP="000D641A">
                  <w:pPr>
                    <w:tabs>
                      <w:tab w:val="left" w:pos="742"/>
                    </w:tabs>
                    <w:ind w:left="-108" w:right="-108"/>
                    <w:jc w:val="center"/>
                    <w:rPr>
                      <w:b/>
                      <w:bCs/>
                      <w:sz w:val="18"/>
                      <w:szCs w:val="18"/>
                    </w:rPr>
                  </w:pPr>
                  <w:r w:rsidRPr="000D641A">
                    <w:rPr>
                      <w:b/>
                      <w:bCs/>
                      <w:sz w:val="18"/>
                      <w:szCs w:val="18"/>
                    </w:rPr>
                    <w:t>3 555</w:t>
                  </w:r>
                </w:p>
              </w:tc>
            </w:tr>
            <w:tr w:rsidR="000D641A" w:rsidRPr="0069431D" w:rsidTr="007F0DF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0D641A" w:rsidRPr="0069431D" w:rsidRDefault="000D641A" w:rsidP="005824E8">
                  <w:pPr>
                    <w:ind w:firstLine="176"/>
                    <w:rPr>
                      <w:b/>
                      <w:bCs/>
                      <w:sz w:val="18"/>
                      <w:szCs w:val="18"/>
                    </w:rPr>
                  </w:pPr>
                  <w:r w:rsidRPr="0069431D">
                    <w:rPr>
                      <w:b/>
                      <w:bCs/>
                      <w:sz w:val="18"/>
                      <w:szCs w:val="18"/>
                    </w:rPr>
                    <w:t>Индивидуальные предприниматели</w:t>
                  </w:r>
                </w:p>
              </w:tc>
              <w:tc>
                <w:tcPr>
                  <w:tcW w:w="850" w:type="dxa"/>
                  <w:tcBorders>
                    <w:top w:val="nil"/>
                    <w:left w:val="nil"/>
                    <w:bottom w:val="single" w:sz="4" w:space="0" w:color="auto"/>
                    <w:right w:val="nil"/>
                  </w:tcBorders>
                  <w:shd w:val="clear" w:color="auto" w:fill="auto"/>
                  <w:hideMark/>
                </w:tcPr>
                <w:p w:rsidR="000D641A" w:rsidRPr="0069431D" w:rsidRDefault="000D641A" w:rsidP="005824E8">
                  <w:pPr>
                    <w:ind w:left="-108" w:right="-108"/>
                    <w:jc w:val="center"/>
                    <w:rPr>
                      <w:sz w:val="18"/>
                      <w:szCs w:val="18"/>
                    </w:rPr>
                  </w:pPr>
                  <w:r w:rsidRPr="0069431D">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C254F8" w:rsidRDefault="000D641A" w:rsidP="00DB66D3">
                  <w:pPr>
                    <w:ind w:left="-108" w:right="-108"/>
                    <w:jc w:val="center"/>
                    <w:rPr>
                      <w:b/>
                      <w:bCs/>
                      <w:sz w:val="18"/>
                      <w:szCs w:val="18"/>
                    </w:rPr>
                  </w:pPr>
                  <w:r w:rsidRPr="00C254F8">
                    <w:rPr>
                      <w:b/>
                      <w:bCs/>
                      <w:sz w:val="18"/>
                      <w:szCs w:val="18"/>
                    </w:rPr>
                    <w:t>8 907</w:t>
                  </w:r>
                </w:p>
              </w:tc>
              <w:tc>
                <w:tcPr>
                  <w:tcW w:w="850" w:type="dxa"/>
                  <w:tcBorders>
                    <w:top w:val="nil"/>
                    <w:left w:val="nil"/>
                    <w:bottom w:val="single" w:sz="4" w:space="0" w:color="auto"/>
                    <w:right w:val="single" w:sz="4" w:space="0" w:color="auto"/>
                  </w:tcBorders>
                  <w:shd w:val="clear" w:color="auto" w:fill="auto"/>
                  <w:noWrap/>
                  <w:hideMark/>
                </w:tcPr>
                <w:p w:rsidR="000D641A" w:rsidRPr="000D641A" w:rsidRDefault="000D641A" w:rsidP="000D641A">
                  <w:pPr>
                    <w:tabs>
                      <w:tab w:val="left" w:pos="742"/>
                    </w:tabs>
                    <w:ind w:left="-108" w:right="-108"/>
                    <w:jc w:val="center"/>
                    <w:rPr>
                      <w:b/>
                      <w:bCs/>
                      <w:sz w:val="18"/>
                      <w:szCs w:val="18"/>
                    </w:rPr>
                  </w:pPr>
                  <w:r w:rsidRPr="000D641A">
                    <w:rPr>
                      <w:b/>
                      <w:bCs/>
                      <w:sz w:val="18"/>
                      <w:szCs w:val="18"/>
                    </w:rPr>
                    <w:t>9 164</w:t>
                  </w:r>
                </w:p>
              </w:tc>
            </w:tr>
            <w:tr w:rsidR="00EF3466" w:rsidRPr="0069431D" w:rsidTr="00F25BB7">
              <w:trPr>
                <w:trHeight w:val="135"/>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Индекс промышленного производства</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254F8" w:rsidRDefault="00EF3466" w:rsidP="00DB66D3">
                  <w:pPr>
                    <w:ind w:left="-108" w:right="-108"/>
                    <w:jc w:val="center"/>
                    <w:rPr>
                      <w:sz w:val="18"/>
                      <w:szCs w:val="18"/>
                    </w:rPr>
                  </w:pPr>
                  <w:r w:rsidRPr="00C254F8">
                    <w:rPr>
                      <w:sz w:val="18"/>
                      <w:szCs w:val="18"/>
                    </w:rPr>
                    <w:t>99,7</w:t>
                  </w:r>
                </w:p>
              </w:tc>
              <w:tc>
                <w:tcPr>
                  <w:tcW w:w="850" w:type="dxa"/>
                  <w:tcBorders>
                    <w:top w:val="nil"/>
                    <w:left w:val="nil"/>
                    <w:bottom w:val="single" w:sz="4" w:space="0" w:color="auto"/>
                    <w:right w:val="single" w:sz="4" w:space="0" w:color="auto"/>
                  </w:tcBorders>
                  <w:shd w:val="clear" w:color="auto" w:fill="auto"/>
                  <w:noWrap/>
                  <w:hideMark/>
                </w:tcPr>
                <w:p w:rsidR="00EF3466" w:rsidRPr="00207867" w:rsidRDefault="00C254F8" w:rsidP="00DB66D3">
                  <w:pPr>
                    <w:tabs>
                      <w:tab w:val="left" w:pos="742"/>
                    </w:tabs>
                    <w:ind w:left="-108" w:right="-108"/>
                    <w:jc w:val="center"/>
                    <w:rPr>
                      <w:sz w:val="18"/>
                      <w:szCs w:val="18"/>
                    </w:rPr>
                  </w:pPr>
                  <w:r w:rsidRPr="00207867">
                    <w:rPr>
                      <w:sz w:val="18"/>
                      <w:szCs w:val="18"/>
                    </w:rPr>
                    <w:t>96,6</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Объём отгруженных товаров собственного производства, выполненных работ и услуг собственными силами по основным направлениям деятельности</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млрд.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254F8" w:rsidRDefault="00C254F8" w:rsidP="00DB66D3">
                  <w:pPr>
                    <w:ind w:left="-108" w:right="-108"/>
                    <w:jc w:val="center"/>
                    <w:rPr>
                      <w:sz w:val="18"/>
                      <w:szCs w:val="18"/>
                    </w:rPr>
                  </w:pPr>
                  <w:r w:rsidRPr="00C254F8">
                    <w:rPr>
                      <w:sz w:val="18"/>
                      <w:szCs w:val="18"/>
                    </w:rPr>
                    <w:t>9,8</w:t>
                  </w:r>
                </w:p>
                <w:p w:rsidR="00EF3466" w:rsidRPr="00C254F8"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207867" w:rsidRDefault="00C254F8" w:rsidP="00DB66D3">
                  <w:pPr>
                    <w:tabs>
                      <w:tab w:val="left" w:pos="742"/>
                    </w:tabs>
                    <w:ind w:left="-108" w:right="-108"/>
                    <w:jc w:val="center"/>
                    <w:rPr>
                      <w:sz w:val="18"/>
                      <w:szCs w:val="18"/>
                    </w:rPr>
                  </w:pPr>
                  <w:r w:rsidRPr="00207867">
                    <w:rPr>
                      <w:sz w:val="18"/>
                      <w:szCs w:val="18"/>
                    </w:rPr>
                    <w:t>9,5</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Инвестиции в основной капитал за счет всех источников финансирования по  кругу крупных и средних предприятий</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510,1</w:t>
                  </w:r>
                </w:p>
                <w:p w:rsidR="00EF3466" w:rsidRPr="00542C99"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tabs>
                      <w:tab w:val="left" w:pos="742"/>
                    </w:tabs>
                    <w:ind w:left="-108" w:right="-108"/>
                    <w:jc w:val="center"/>
                    <w:rPr>
                      <w:sz w:val="18"/>
                      <w:szCs w:val="18"/>
                    </w:rPr>
                  </w:pPr>
                  <w:r w:rsidRPr="00542C99">
                    <w:rPr>
                      <w:sz w:val="18"/>
                      <w:szCs w:val="18"/>
                    </w:rPr>
                    <w:t>571,7</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Объём работ, выполненных по виду деятельности "Строительство"</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млн.руб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98,6</w:t>
                  </w:r>
                </w:p>
              </w:tc>
              <w:tc>
                <w:tcPr>
                  <w:tcW w:w="850"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tabs>
                      <w:tab w:val="left" w:pos="742"/>
                    </w:tabs>
                    <w:ind w:left="-108" w:right="-108"/>
                    <w:jc w:val="center"/>
                    <w:rPr>
                      <w:sz w:val="18"/>
                      <w:szCs w:val="18"/>
                    </w:rPr>
                  </w:pPr>
                  <w:r w:rsidRPr="00542C99">
                    <w:rPr>
                      <w:sz w:val="18"/>
                      <w:szCs w:val="18"/>
                    </w:rPr>
                    <w:t>250,3</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lastRenderedPageBreak/>
                    <w:t>Ввод в действие жилых домов за счет всех источников финансирования</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тыс.кв.м. общ. пл.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48,2</w:t>
                  </w:r>
                </w:p>
                <w:p w:rsidR="00EF3466" w:rsidRPr="00542C99"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tabs>
                      <w:tab w:val="left" w:pos="742"/>
                    </w:tabs>
                    <w:ind w:left="-108" w:right="-108"/>
                    <w:jc w:val="center"/>
                    <w:rPr>
                      <w:sz w:val="18"/>
                      <w:szCs w:val="18"/>
                    </w:rPr>
                  </w:pPr>
                  <w:r w:rsidRPr="00542C99">
                    <w:rPr>
                      <w:sz w:val="18"/>
                      <w:szCs w:val="18"/>
                    </w:rPr>
                    <w:t>19,3</w:t>
                  </w:r>
                </w:p>
              </w:tc>
            </w:tr>
            <w:tr w:rsidR="00EF3466" w:rsidRPr="0069431D" w:rsidTr="00F25BB7">
              <w:trPr>
                <w:trHeight w:val="121"/>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 xml:space="preserve">в том числе: индивидуальные жилые дома, построенные населением за свой счет и (или) с помощью кредитов                                           </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тыс.кв.м. общ. пл.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8,1</w:t>
                  </w:r>
                </w:p>
              </w:tc>
              <w:tc>
                <w:tcPr>
                  <w:tcW w:w="850"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tabs>
                      <w:tab w:val="left" w:pos="742"/>
                    </w:tabs>
                    <w:ind w:left="-108" w:right="-108"/>
                    <w:jc w:val="center"/>
                    <w:rPr>
                      <w:sz w:val="18"/>
                      <w:szCs w:val="18"/>
                    </w:rPr>
                  </w:pPr>
                  <w:r w:rsidRPr="00542C99">
                    <w:rPr>
                      <w:sz w:val="18"/>
                      <w:szCs w:val="18"/>
                    </w:rPr>
                    <w:t>6,4</w:t>
                  </w:r>
                </w:p>
              </w:tc>
            </w:tr>
            <w:tr w:rsidR="00EF3466" w:rsidRPr="0069431D" w:rsidTr="00F25BB7">
              <w:trPr>
                <w:trHeight w:val="202"/>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 xml:space="preserve">Среднемесячная начисленная заработная плата одного работника крупных и средних предприятий (номинальная) </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27 641</w:t>
                  </w:r>
                </w:p>
                <w:p w:rsidR="00EF3466" w:rsidRPr="00542C99" w:rsidRDefault="00EF3466" w:rsidP="00DB66D3">
                  <w:pPr>
                    <w:ind w:left="-108" w:right="-108"/>
                    <w:jc w:val="center"/>
                    <w:rPr>
                      <w:sz w:val="18"/>
                      <w:szCs w:val="18"/>
                    </w:rPr>
                  </w:pPr>
                </w:p>
                <w:p w:rsidR="00EF3466" w:rsidRPr="00542C99"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tabs>
                      <w:tab w:val="left" w:pos="742"/>
                    </w:tabs>
                    <w:ind w:left="-108" w:right="-108"/>
                    <w:jc w:val="center"/>
                    <w:rPr>
                      <w:sz w:val="18"/>
                      <w:szCs w:val="18"/>
                    </w:rPr>
                  </w:pPr>
                  <w:r w:rsidRPr="00542C99">
                    <w:rPr>
                      <w:sz w:val="18"/>
                      <w:szCs w:val="18"/>
                    </w:rPr>
                    <w:t>29 517</w:t>
                  </w:r>
                </w:p>
                <w:p w:rsidR="00EF3466" w:rsidRPr="00542C99" w:rsidRDefault="00EF3466" w:rsidP="00DB66D3">
                  <w:pPr>
                    <w:tabs>
                      <w:tab w:val="left" w:pos="742"/>
                    </w:tabs>
                    <w:ind w:left="-108" w:right="-108"/>
                    <w:jc w:val="center"/>
                    <w:rPr>
                      <w:sz w:val="18"/>
                      <w:szCs w:val="18"/>
                    </w:rPr>
                  </w:pPr>
                </w:p>
                <w:p w:rsidR="00EF3466" w:rsidRPr="00542C99" w:rsidRDefault="00EF3466" w:rsidP="00DB66D3">
                  <w:pPr>
                    <w:tabs>
                      <w:tab w:val="left" w:pos="742"/>
                    </w:tabs>
                    <w:ind w:left="-108" w:right="-108"/>
                    <w:jc w:val="center"/>
                    <w:rPr>
                      <w:sz w:val="18"/>
                      <w:szCs w:val="18"/>
                    </w:rPr>
                  </w:pP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Оборот розничной торговли всего по городу</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47784,5</w:t>
                  </w:r>
                </w:p>
              </w:tc>
              <w:tc>
                <w:tcPr>
                  <w:tcW w:w="850"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tabs>
                      <w:tab w:val="left" w:pos="742"/>
                    </w:tabs>
                    <w:ind w:left="-108" w:right="-108"/>
                    <w:jc w:val="center"/>
                    <w:rPr>
                      <w:sz w:val="18"/>
                      <w:szCs w:val="18"/>
                    </w:rPr>
                  </w:pPr>
                  <w:r w:rsidRPr="00207867">
                    <w:rPr>
                      <w:sz w:val="18"/>
                      <w:szCs w:val="18"/>
                    </w:rPr>
                    <w:t>47</w:t>
                  </w:r>
                  <w:r w:rsidR="00207867" w:rsidRPr="00207867">
                    <w:rPr>
                      <w:sz w:val="18"/>
                      <w:szCs w:val="18"/>
                    </w:rPr>
                    <w:t>791</w:t>
                  </w:r>
                  <w:r w:rsidRPr="00207867">
                    <w:rPr>
                      <w:sz w:val="18"/>
                      <w:szCs w:val="18"/>
                    </w:rPr>
                    <w:t>,7</w:t>
                  </w:r>
                </w:p>
              </w:tc>
            </w:tr>
            <w:tr w:rsidR="0011700E" w:rsidRPr="0069431D" w:rsidTr="00F25BB7">
              <w:trPr>
                <w:trHeight w:val="390"/>
              </w:trPr>
              <w:tc>
                <w:tcPr>
                  <w:tcW w:w="3998" w:type="dxa"/>
                  <w:tcBorders>
                    <w:top w:val="nil"/>
                    <w:left w:val="single" w:sz="4" w:space="0" w:color="auto"/>
                    <w:bottom w:val="single" w:sz="4" w:space="0" w:color="auto"/>
                    <w:right w:val="single" w:sz="4" w:space="0" w:color="auto"/>
                  </w:tcBorders>
                  <w:shd w:val="clear" w:color="auto" w:fill="auto"/>
                  <w:hideMark/>
                </w:tcPr>
                <w:p w:rsidR="0011700E" w:rsidRPr="0069431D" w:rsidRDefault="0011700E" w:rsidP="005824E8">
                  <w:pPr>
                    <w:ind w:firstLine="176"/>
                    <w:rPr>
                      <w:sz w:val="18"/>
                      <w:szCs w:val="18"/>
                    </w:rPr>
                  </w:pPr>
                  <w:r w:rsidRPr="0069431D">
                    <w:rPr>
                      <w:sz w:val="18"/>
                      <w:szCs w:val="18"/>
                    </w:rPr>
                    <w:t>Численность безработных, зарегистрированных в органах службы занятости</w:t>
                  </w:r>
                </w:p>
              </w:tc>
              <w:tc>
                <w:tcPr>
                  <w:tcW w:w="850" w:type="dxa"/>
                  <w:tcBorders>
                    <w:top w:val="nil"/>
                    <w:left w:val="nil"/>
                    <w:bottom w:val="single" w:sz="4" w:space="0" w:color="auto"/>
                    <w:right w:val="single" w:sz="4" w:space="0" w:color="auto"/>
                  </w:tcBorders>
                  <w:shd w:val="clear" w:color="auto" w:fill="auto"/>
                  <w:hideMark/>
                </w:tcPr>
                <w:p w:rsidR="0011700E" w:rsidRPr="0069431D" w:rsidRDefault="0011700E" w:rsidP="005824E8">
                  <w:pPr>
                    <w:ind w:left="-108" w:right="-108"/>
                    <w:jc w:val="center"/>
                    <w:rPr>
                      <w:sz w:val="18"/>
                      <w:szCs w:val="18"/>
                    </w:rPr>
                  </w:pPr>
                  <w:r w:rsidRPr="0069431D">
                    <w:rPr>
                      <w:sz w:val="18"/>
                      <w:szCs w:val="18"/>
                    </w:rPr>
                    <w:t>чел.</w:t>
                  </w:r>
                </w:p>
              </w:tc>
              <w:tc>
                <w:tcPr>
                  <w:tcW w:w="851" w:type="dxa"/>
                  <w:tcBorders>
                    <w:top w:val="nil"/>
                    <w:left w:val="nil"/>
                    <w:bottom w:val="single" w:sz="4" w:space="0" w:color="auto"/>
                    <w:right w:val="single" w:sz="4" w:space="0" w:color="auto"/>
                  </w:tcBorders>
                  <w:shd w:val="clear" w:color="auto" w:fill="auto"/>
                  <w:noWrap/>
                  <w:hideMark/>
                </w:tcPr>
                <w:p w:rsidR="0011700E" w:rsidRPr="0011700E" w:rsidRDefault="0011700E" w:rsidP="00DB66D3">
                  <w:pPr>
                    <w:ind w:left="-108" w:right="-108"/>
                    <w:jc w:val="center"/>
                    <w:rPr>
                      <w:sz w:val="18"/>
                      <w:szCs w:val="18"/>
                      <w:lang w:val="en-US"/>
                    </w:rPr>
                  </w:pPr>
                  <w:r w:rsidRPr="0011700E">
                    <w:rPr>
                      <w:sz w:val="18"/>
                      <w:szCs w:val="18"/>
                    </w:rPr>
                    <w:t>430</w:t>
                  </w:r>
                </w:p>
              </w:tc>
              <w:tc>
                <w:tcPr>
                  <w:tcW w:w="850" w:type="dxa"/>
                  <w:tcBorders>
                    <w:top w:val="nil"/>
                    <w:left w:val="nil"/>
                    <w:bottom w:val="single" w:sz="4" w:space="0" w:color="auto"/>
                    <w:right w:val="single" w:sz="4" w:space="0" w:color="auto"/>
                  </w:tcBorders>
                  <w:shd w:val="clear" w:color="auto" w:fill="auto"/>
                  <w:noWrap/>
                  <w:hideMark/>
                </w:tcPr>
                <w:p w:rsidR="0011700E" w:rsidRPr="0011700E" w:rsidRDefault="00441446" w:rsidP="00DB66D3">
                  <w:pPr>
                    <w:tabs>
                      <w:tab w:val="left" w:pos="742"/>
                    </w:tabs>
                    <w:ind w:left="-108" w:right="-108"/>
                    <w:jc w:val="center"/>
                    <w:rPr>
                      <w:sz w:val="18"/>
                      <w:szCs w:val="18"/>
                    </w:rPr>
                  </w:pPr>
                  <w:r>
                    <w:rPr>
                      <w:sz w:val="18"/>
                      <w:szCs w:val="18"/>
                    </w:rPr>
                    <w:t>469</w:t>
                  </w:r>
                </w:p>
              </w:tc>
            </w:tr>
            <w:tr w:rsidR="00EF3466" w:rsidRPr="0069431D" w:rsidTr="007F0DF7">
              <w:trPr>
                <w:trHeight w:val="136"/>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EF3466" w:rsidRPr="0069431D" w:rsidRDefault="00EF3466" w:rsidP="005824E8">
                  <w:pPr>
                    <w:ind w:firstLine="176"/>
                    <w:rPr>
                      <w:sz w:val="18"/>
                      <w:szCs w:val="18"/>
                    </w:rPr>
                  </w:pPr>
                  <w:r w:rsidRPr="0069431D">
                    <w:rPr>
                      <w:sz w:val="18"/>
                      <w:szCs w:val="18"/>
                    </w:rPr>
                    <w:t>Количество отдохнувших в санаторно-курортном комплексе Пятигорска</w:t>
                  </w:r>
                </w:p>
              </w:tc>
              <w:tc>
                <w:tcPr>
                  <w:tcW w:w="850" w:type="dxa"/>
                  <w:tcBorders>
                    <w:top w:val="nil"/>
                    <w:left w:val="nil"/>
                    <w:bottom w:val="single" w:sz="4" w:space="0" w:color="auto"/>
                    <w:right w:val="single" w:sz="4" w:space="0" w:color="auto"/>
                  </w:tcBorders>
                  <w:shd w:val="clear" w:color="auto" w:fill="auto"/>
                  <w:hideMark/>
                </w:tcPr>
                <w:p w:rsidR="00EF3466" w:rsidRPr="0069431D" w:rsidRDefault="00EF3466" w:rsidP="005824E8">
                  <w:pPr>
                    <w:ind w:left="-108" w:right="-108"/>
                    <w:jc w:val="center"/>
                    <w:rPr>
                      <w:sz w:val="18"/>
                      <w:szCs w:val="18"/>
                    </w:rPr>
                  </w:pPr>
                  <w:r w:rsidRPr="0069431D">
                    <w:rPr>
                      <w:sz w:val="18"/>
                      <w:szCs w:val="18"/>
                    </w:rPr>
                    <w:t>чел.</w:t>
                  </w:r>
                </w:p>
              </w:tc>
              <w:tc>
                <w:tcPr>
                  <w:tcW w:w="851" w:type="dxa"/>
                  <w:tcBorders>
                    <w:top w:val="nil"/>
                    <w:left w:val="nil"/>
                    <w:bottom w:val="single" w:sz="4" w:space="0" w:color="auto"/>
                    <w:right w:val="single" w:sz="4" w:space="0" w:color="auto"/>
                  </w:tcBorders>
                  <w:shd w:val="clear" w:color="auto" w:fill="auto"/>
                  <w:noWrap/>
                  <w:hideMark/>
                </w:tcPr>
                <w:p w:rsidR="00EF3466" w:rsidRPr="00542C99" w:rsidRDefault="00542C99" w:rsidP="00DB66D3">
                  <w:pPr>
                    <w:ind w:left="-108" w:right="-108"/>
                    <w:jc w:val="center"/>
                    <w:rPr>
                      <w:sz w:val="18"/>
                      <w:szCs w:val="18"/>
                    </w:rPr>
                  </w:pPr>
                  <w:r w:rsidRPr="00542C99">
                    <w:rPr>
                      <w:sz w:val="18"/>
                      <w:szCs w:val="18"/>
                    </w:rPr>
                    <w:t>43 098</w:t>
                  </w:r>
                </w:p>
              </w:tc>
              <w:tc>
                <w:tcPr>
                  <w:tcW w:w="850" w:type="dxa"/>
                  <w:tcBorders>
                    <w:top w:val="nil"/>
                    <w:left w:val="nil"/>
                    <w:bottom w:val="single" w:sz="4" w:space="0" w:color="auto"/>
                    <w:right w:val="single" w:sz="4" w:space="0" w:color="auto"/>
                  </w:tcBorders>
                  <w:shd w:val="clear" w:color="auto" w:fill="auto"/>
                  <w:noWrap/>
                  <w:hideMark/>
                </w:tcPr>
                <w:p w:rsidR="00EF3466" w:rsidRPr="00741200" w:rsidRDefault="000D641A" w:rsidP="00DB66D3">
                  <w:pPr>
                    <w:tabs>
                      <w:tab w:val="left" w:pos="742"/>
                    </w:tabs>
                    <w:ind w:left="-108" w:right="-108"/>
                    <w:jc w:val="center"/>
                    <w:rPr>
                      <w:sz w:val="18"/>
                      <w:szCs w:val="18"/>
                      <w:highlight w:val="yellow"/>
                    </w:rPr>
                  </w:pPr>
                  <w:r w:rsidRPr="000D641A">
                    <w:rPr>
                      <w:sz w:val="18"/>
                      <w:szCs w:val="18"/>
                    </w:rPr>
                    <w:t>43 758</w:t>
                  </w:r>
                </w:p>
              </w:tc>
            </w:tr>
            <w:tr w:rsidR="00EF3466" w:rsidRPr="00585669" w:rsidTr="007F0DF7">
              <w:trPr>
                <w:trHeight w:val="56"/>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EF3466" w:rsidRPr="0069431D" w:rsidRDefault="00EF3466" w:rsidP="005824E8">
                  <w:pPr>
                    <w:ind w:firstLine="176"/>
                    <w:rPr>
                      <w:sz w:val="18"/>
                      <w:szCs w:val="18"/>
                    </w:rPr>
                  </w:pPr>
                  <w:r w:rsidRPr="0069431D">
                    <w:rPr>
                      <w:sz w:val="18"/>
                      <w:szCs w:val="18"/>
                    </w:rPr>
                    <w:t>Коечная емкость санаториев</w:t>
                  </w:r>
                  <w:r w:rsidR="00DB66D3">
                    <w:rPr>
                      <w:sz w:val="18"/>
                      <w:szCs w:val="18"/>
                    </w:rPr>
                    <w:t xml:space="preserve"> </w:t>
                  </w:r>
                  <w:r w:rsidR="0061369B">
                    <w:rPr>
                      <w:sz w:val="18"/>
                      <w:szCs w:val="18"/>
                    </w:rPr>
                    <w:t xml:space="preserve"> в</w:t>
                  </w:r>
                  <w:r w:rsidR="00DB66D3">
                    <w:rPr>
                      <w:sz w:val="18"/>
                      <w:szCs w:val="18"/>
                    </w:rPr>
                    <w:t xml:space="preserve"> </w:t>
                  </w:r>
                  <w:r w:rsidR="0061369B">
                    <w:rPr>
                      <w:sz w:val="18"/>
                      <w:szCs w:val="18"/>
                    </w:rPr>
                    <w:t xml:space="preserve"> работе</w:t>
                  </w:r>
                </w:p>
              </w:tc>
              <w:tc>
                <w:tcPr>
                  <w:tcW w:w="850" w:type="dxa"/>
                  <w:tcBorders>
                    <w:top w:val="nil"/>
                    <w:left w:val="nil"/>
                    <w:bottom w:val="single" w:sz="4" w:space="0" w:color="auto"/>
                    <w:right w:val="single" w:sz="4" w:space="0" w:color="auto"/>
                  </w:tcBorders>
                  <w:shd w:val="clear" w:color="auto" w:fill="auto"/>
                  <w:hideMark/>
                </w:tcPr>
                <w:p w:rsidR="00EF3466" w:rsidRPr="0069431D" w:rsidRDefault="00EF3466" w:rsidP="005824E8">
                  <w:pPr>
                    <w:ind w:left="-108" w:right="-108"/>
                    <w:jc w:val="center"/>
                    <w:rPr>
                      <w:sz w:val="18"/>
                      <w:szCs w:val="18"/>
                    </w:rPr>
                  </w:pPr>
                  <w:r w:rsidRPr="0069431D">
                    <w:rPr>
                      <w:sz w:val="18"/>
                      <w:szCs w:val="18"/>
                    </w:rPr>
                    <w:t>мест</w:t>
                  </w:r>
                </w:p>
              </w:tc>
              <w:tc>
                <w:tcPr>
                  <w:tcW w:w="851" w:type="dxa"/>
                  <w:tcBorders>
                    <w:top w:val="nil"/>
                    <w:left w:val="nil"/>
                    <w:bottom w:val="single" w:sz="4" w:space="0" w:color="auto"/>
                    <w:right w:val="single" w:sz="4" w:space="0" w:color="auto"/>
                  </w:tcBorders>
                  <w:shd w:val="clear" w:color="auto" w:fill="auto"/>
                  <w:noWrap/>
                  <w:hideMark/>
                </w:tcPr>
                <w:p w:rsidR="00EF3466" w:rsidRPr="0061369B" w:rsidRDefault="00542C99" w:rsidP="00DB66D3">
                  <w:pPr>
                    <w:ind w:left="-108" w:right="-108"/>
                    <w:jc w:val="center"/>
                    <w:rPr>
                      <w:sz w:val="18"/>
                      <w:szCs w:val="18"/>
                    </w:rPr>
                  </w:pPr>
                  <w:r w:rsidRPr="0061369B">
                    <w:rPr>
                      <w:sz w:val="18"/>
                      <w:szCs w:val="18"/>
                    </w:rPr>
                    <w:t xml:space="preserve">5 </w:t>
                  </w:r>
                  <w:bookmarkStart w:id="0" w:name="_GoBack"/>
                  <w:bookmarkEnd w:id="0"/>
                  <w:r w:rsidR="0061369B" w:rsidRPr="0061369B">
                    <w:rPr>
                      <w:sz w:val="18"/>
                      <w:szCs w:val="18"/>
                    </w:rPr>
                    <w:t>442</w:t>
                  </w:r>
                </w:p>
              </w:tc>
              <w:tc>
                <w:tcPr>
                  <w:tcW w:w="850" w:type="dxa"/>
                  <w:tcBorders>
                    <w:top w:val="nil"/>
                    <w:left w:val="nil"/>
                    <w:bottom w:val="single" w:sz="4" w:space="0" w:color="auto"/>
                    <w:right w:val="single" w:sz="4" w:space="0" w:color="auto"/>
                  </w:tcBorders>
                  <w:shd w:val="clear" w:color="auto" w:fill="auto"/>
                  <w:noWrap/>
                  <w:hideMark/>
                </w:tcPr>
                <w:p w:rsidR="00EF3466" w:rsidRPr="0061369B" w:rsidRDefault="00EF3466" w:rsidP="00DB66D3">
                  <w:pPr>
                    <w:tabs>
                      <w:tab w:val="left" w:pos="742"/>
                    </w:tabs>
                    <w:ind w:left="-108" w:right="-108"/>
                    <w:jc w:val="center"/>
                    <w:rPr>
                      <w:sz w:val="18"/>
                      <w:szCs w:val="18"/>
                    </w:rPr>
                  </w:pPr>
                  <w:r w:rsidRPr="0061369B">
                    <w:rPr>
                      <w:sz w:val="18"/>
                      <w:szCs w:val="18"/>
                    </w:rPr>
                    <w:t xml:space="preserve">5 </w:t>
                  </w:r>
                  <w:r w:rsidR="0061369B" w:rsidRPr="0061369B">
                    <w:rPr>
                      <w:sz w:val="18"/>
                      <w:szCs w:val="18"/>
                    </w:rPr>
                    <w:t>499</w:t>
                  </w:r>
                </w:p>
              </w:tc>
            </w:tr>
          </w:tbl>
          <w:p w:rsidR="00C2292B" w:rsidRPr="00585669" w:rsidRDefault="00C2292B" w:rsidP="005824E8">
            <w:pPr>
              <w:ind w:firstLine="176"/>
              <w:rPr>
                <w:sz w:val="22"/>
                <w:szCs w:val="22"/>
                <w:highlight w:val="yellow"/>
              </w:rPr>
            </w:pPr>
          </w:p>
        </w:tc>
      </w:tr>
      <w:tr w:rsidR="00C2292B" w:rsidRPr="004D078A" w:rsidTr="00D778A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58</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 анализ стоимости услуг,</w:t>
            </w:r>
          </w:p>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оказываемых за счет средств бюджета, в целях недопущения превышения стоимости аналогичной услуги, оказываемой потребителю на возмездной основе</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ГРБС</w:t>
            </w:r>
          </w:p>
        </w:tc>
        <w:tc>
          <w:tcPr>
            <w:tcW w:w="6804" w:type="dxa"/>
            <w:shd w:val="clear" w:color="auto" w:fill="auto"/>
          </w:tcPr>
          <w:p w:rsidR="00C2292B" w:rsidRPr="00585669" w:rsidRDefault="00C2292B" w:rsidP="00E64EF7">
            <w:pPr>
              <w:ind w:firstLine="176"/>
              <w:jc w:val="both"/>
              <w:rPr>
                <w:sz w:val="22"/>
                <w:szCs w:val="22"/>
                <w:highlight w:val="yellow"/>
              </w:rPr>
            </w:pPr>
            <w:r w:rsidRPr="001A27C2">
              <w:rPr>
                <w:sz w:val="22"/>
                <w:szCs w:val="22"/>
              </w:rPr>
              <w:t>Не выявлено</w:t>
            </w:r>
          </w:p>
        </w:tc>
      </w:tr>
    </w:tbl>
    <w:p w:rsidR="000519F3" w:rsidRDefault="000519F3" w:rsidP="000519F3">
      <w:pPr>
        <w:rPr>
          <w:sz w:val="28"/>
          <w:szCs w:val="28"/>
        </w:rPr>
      </w:pPr>
    </w:p>
    <w:sectPr w:rsidR="000519F3" w:rsidSect="000519F3">
      <w:pgSz w:w="16840" w:h="11907" w:orient="landscape"/>
      <w:pgMar w:top="1701" w:right="680" w:bottom="567" w:left="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41" w:rsidRDefault="00FD6E41" w:rsidP="00D3693D">
      <w:r>
        <w:separator/>
      </w:r>
    </w:p>
  </w:endnote>
  <w:endnote w:type="continuationSeparator" w:id="1">
    <w:p w:rsidR="00FD6E41" w:rsidRDefault="00FD6E41" w:rsidP="00D3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41" w:rsidRDefault="00FD6E41" w:rsidP="00D3693D">
      <w:r>
        <w:separator/>
      </w:r>
    </w:p>
  </w:footnote>
  <w:footnote w:type="continuationSeparator" w:id="1">
    <w:p w:rsidR="00FD6E41" w:rsidRDefault="00FD6E41" w:rsidP="00D3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FA"/>
    <w:multiLevelType w:val="hybridMultilevel"/>
    <w:tmpl w:val="FC98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020E2"/>
    <w:multiLevelType w:val="hybridMultilevel"/>
    <w:tmpl w:val="216C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60202"/>
    <w:multiLevelType w:val="hybridMultilevel"/>
    <w:tmpl w:val="3DFC6CF4"/>
    <w:lvl w:ilvl="0" w:tplc="A8D46E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79549C"/>
    <w:rsid w:val="00000CBB"/>
    <w:rsid w:val="00001904"/>
    <w:rsid w:val="000055D1"/>
    <w:rsid w:val="000077AC"/>
    <w:rsid w:val="00007842"/>
    <w:rsid w:val="00007D78"/>
    <w:rsid w:val="00007E7C"/>
    <w:rsid w:val="00011405"/>
    <w:rsid w:val="000138DF"/>
    <w:rsid w:val="0001536D"/>
    <w:rsid w:val="00016107"/>
    <w:rsid w:val="00016EE8"/>
    <w:rsid w:val="0001726A"/>
    <w:rsid w:val="000175E8"/>
    <w:rsid w:val="00017BB2"/>
    <w:rsid w:val="0002050B"/>
    <w:rsid w:val="00021014"/>
    <w:rsid w:val="00021E87"/>
    <w:rsid w:val="00022856"/>
    <w:rsid w:val="000244F8"/>
    <w:rsid w:val="00024A44"/>
    <w:rsid w:val="00025D9E"/>
    <w:rsid w:val="00026D1D"/>
    <w:rsid w:val="000323F7"/>
    <w:rsid w:val="00035661"/>
    <w:rsid w:val="0003602E"/>
    <w:rsid w:val="000363A6"/>
    <w:rsid w:val="00036DE7"/>
    <w:rsid w:val="000379A1"/>
    <w:rsid w:val="00037ADF"/>
    <w:rsid w:val="00041329"/>
    <w:rsid w:val="000417D9"/>
    <w:rsid w:val="000434AA"/>
    <w:rsid w:val="0004433B"/>
    <w:rsid w:val="00045111"/>
    <w:rsid w:val="00045D44"/>
    <w:rsid w:val="00047029"/>
    <w:rsid w:val="0004741A"/>
    <w:rsid w:val="00047596"/>
    <w:rsid w:val="0005174A"/>
    <w:rsid w:val="000519F3"/>
    <w:rsid w:val="00051DA8"/>
    <w:rsid w:val="00053B42"/>
    <w:rsid w:val="00053C66"/>
    <w:rsid w:val="00055009"/>
    <w:rsid w:val="00057BBD"/>
    <w:rsid w:val="00060933"/>
    <w:rsid w:val="00061AD5"/>
    <w:rsid w:val="00063ED3"/>
    <w:rsid w:val="000647F6"/>
    <w:rsid w:val="0006631C"/>
    <w:rsid w:val="0006752B"/>
    <w:rsid w:val="00067ACE"/>
    <w:rsid w:val="00070EDD"/>
    <w:rsid w:val="00071D0E"/>
    <w:rsid w:val="000727A0"/>
    <w:rsid w:val="00073096"/>
    <w:rsid w:val="00073B89"/>
    <w:rsid w:val="000744ED"/>
    <w:rsid w:val="000748BD"/>
    <w:rsid w:val="00074A42"/>
    <w:rsid w:val="00074F26"/>
    <w:rsid w:val="00074FE3"/>
    <w:rsid w:val="000753EF"/>
    <w:rsid w:val="00077BE9"/>
    <w:rsid w:val="000802E4"/>
    <w:rsid w:val="00080EB3"/>
    <w:rsid w:val="000818EA"/>
    <w:rsid w:val="00082863"/>
    <w:rsid w:val="000840F2"/>
    <w:rsid w:val="000850B8"/>
    <w:rsid w:val="0008608B"/>
    <w:rsid w:val="00086540"/>
    <w:rsid w:val="00091495"/>
    <w:rsid w:val="000927E9"/>
    <w:rsid w:val="000934A3"/>
    <w:rsid w:val="00093A90"/>
    <w:rsid w:val="000953C1"/>
    <w:rsid w:val="00095988"/>
    <w:rsid w:val="00096132"/>
    <w:rsid w:val="00096F23"/>
    <w:rsid w:val="00097631"/>
    <w:rsid w:val="00097D8E"/>
    <w:rsid w:val="000A12A2"/>
    <w:rsid w:val="000A35ED"/>
    <w:rsid w:val="000A40D7"/>
    <w:rsid w:val="000A42AE"/>
    <w:rsid w:val="000A4DC0"/>
    <w:rsid w:val="000A5E16"/>
    <w:rsid w:val="000A5FDB"/>
    <w:rsid w:val="000A62ED"/>
    <w:rsid w:val="000A68B0"/>
    <w:rsid w:val="000A6DF2"/>
    <w:rsid w:val="000A6DF8"/>
    <w:rsid w:val="000B2F5B"/>
    <w:rsid w:val="000B394D"/>
    <w:rsid w:val="000B4FA1"/>
    <w:rsid w:val="000B7B56"/>
    <w:rsid w:val="000C1F4B"/>
    <w:rsid w:val="000C2278"/>
    <w:rsid w:val="000C2977"/>
    <w:rsid w:val="000C32B9"/>
    <w:rsid w:val="000C36C2"/>
    <w:rsid w:val="000C43A1"/>
    <w:rsid w:val="000C47D3"/>
    <w:rsid w:val="000C6DF2"/>
    <w:rsid w:val="000C70E5"/>
    <w:rsid w:val="000D0021"/>
    <w:rsid w:val="000D32EC"/>
    <w:rsid w:val="000D641A"/>
    <w:rsid w:val="000D64E8"/>
    <w:rsid w:val="000D78ED"/>
    <w:rsid w:val="000D7B6D"/>
    <w:rsid w:val="000E2671"/>
    <w:rsid w:val="000E2BAD"/>
    <w:rsid w:val="000E42D4"/>
    <w:rsid w:val="000E49C1"/>
    <w:rsid w:val="000E4B8D"/>
    <w:rsid w:val="000E4ED9"/>
    <w:rsid w:val="000E563E"/>
    <w:rsid w:val="000E6207"/>
    <w:rsid w:val="000E785E"/>
    <w:rsid w:val="000E7FAC"/>
    <w:rsid w:val="000F280E"/>
    <w:rsid w:val="000F2C3C"/>
    <w:rsid w:val="000F32FE"/>
    <w:rsid w:val="000F3828"/>
    <w:rsid w:val="000F38A8"/>
    <w:rsid w:val="000F397D"/>
    <w:rsid w:val="000F54B2"/>
    <w:rsid w:val="000F636B"/>
    <w:rsid w:val="000F7402"/>
    <w:rsid w:val="000F7C44"/>
    <w:rsid w:val="000F7DCD"/>
    <w:rsid w:val="001004F8"/>
    <w:rsid w:val="00100D40"/>
    <w:rsid w:val="00103264"/>
    <w:rsid w:val="001036A4"/>
    <w:rsid w:val="00104077"/>
    <w:rsid w:val="001056EF"/>
    <w:rsid w:val="001060D8"/>
    <w:rsid w:val="00107664"/>
    <w:rsid w:val="00107D3C"/>
    <w:rsid w:val="00110131"/>
    <w:rsid w:val="00110453"/>
    <w:rsid w:val="001124A3"/>
    <w:rsid w:val="001143A1"/>
    <w:rsid w:val="0011591F"/>
    <w:rsid w:val="0011700E"/>
    <w:rsid w:val="0011780C"/>
    <w:rsid w:val="00120125"/>
    <w:rsid w:val="00121102"/>
    <w:rsid w:val="00121D65"/>
    <w:rsid w:val="00122845"/>
    <w:rsid w:val="00123AED"/>
    <w:rsid w:val="00123B28"/>
    <w:rsid w:val="001245CB"/>
    <w:rsid w:val="001260A9"/>
    <w:rsid w:val="00126836"/>
    <w:rsid w:val="00126871"/>
    <w:rsid w:val="00127742"/>
    <w:rsid w:val="00127BD9"/>
    <w:rsid w:val="0013053A"/>
    <w:rsid w:val="001314CB"/>
    <w:rsid w:val="001315DA"/>
    <w:rsid w:val="001325FE"/>
    <w:rsid w:val="001327B9"/>
    <w:rsid w:val="0013442A"/>
    <w:rsid w:val="00134DEA"/>
    <w:rsid w:val="00135C66"/>
    <w:rsid w:val="00135F92"/>
    <w:rsid w:val="00136773"/>
    <w:rsid w:val="00136D1C"/>
    <w:rsid w:val="00141446"/>
    <w:rsid w:val="0014156B"/>
    <w:rsid w:val="0014355B"/>
    <w:rsid w:val="00146619"/>
    <w:rsid w:val="00146A2B"/>
    <w:rsid w:val="00146F7D"/>
    <w:rsid w:val="00146FB0"/>
    <w:rsid w:val="00151367"/>
    <w:rsid w:val="001517D9"/>
    <w:rsid w:val="00151E2C"/>
    <w:rsid w:val="00151E45"/>
    <w:rsid w:val="00152689"/>
    <w:rsid w:val="00153C00"/>
    <w:rsid w:val="00154D98"/>
    <w:rsid w:val="001563DE"/>
    <w:rsid w:val="0015710B"/>
    <w:rsid w:val="00160FCB"/>
    <w:rsid w:val="00161276"/>
    <w:rsid w:val="0016176F"/>
    <w:rsid w:val="00162EDC"/>
    <w:rsid w:val="00163282"/>
    <w:rsid w:val="0016355E"/>
    <w:rsid w:val="00163A17"/>
    <w:rsid w:val="00164537"/>
    <w:rsid w:val="00164696"/>
    <w:rsid w:val="00164B70"/>
    <w:rsid w:val="00165149"/>
    <w:rsid w:val="001662CD"/>
    <w:rsid w:val="00166397"/>
    <w:rsid w:val="00166431"/>
    <w:rsid w:val="001672DE"/>
    <w:rsid w:val="001673F1"/>
    <w:rsid w:val="00170A9D"/>
    <w:rsid w:val="00170D7C"/>
    <w:rsid w:val="00172070"/>
    <w:rsid w:val="00173DAC"/>
    <w:rsid w:val="001741B7"/>
    <w:rsid w:val="00174AB0"/>
    <w:rsid w:val="001750A0"/>
    <w:rsid w:val="0017672F"/>
    <w:rsid w:val="00176895"/>
    <w:rsid w:val="00176AB7"/>
    <w:rsid w:val="00177649"/>
    <w:rsid w:val="00180661"/>
    <w:rsid w:val="00180948"/>
    <w:rsid w:val="001811B1"/>
    <w:rsid w:val="001815FB"/>
    <w:rsid w:val="00184B4C"/>
    <w:rsid w:val="00185E70"/>
    <w:rsid w:val="00187305"/>
    <w:rsid w:val="001901BC"/>
    <w:rsid w:val="00190A8C"/>
    <w:rsid w:val="0019104A"/>
    <w:rsid w:val="001913A1"/>
    <w:rsid w:val="001914DB"/>
    <w:rsid w:val="00191BE8"/>
    <w:rsid w:val="001923DA"/>
    <w:rsid w:val="0019351A"/>
    <w:rsid w:val="001940B4"/>
    <w:rsid w:val="0019461C"/>
    <w:rsid w:val="00195C2B"/>
    <w:rsid w:val="001A23A7"/>
    <w:rsid w:val="001A27C2"/>
    <w:rsid w:val="001A320E"/>
    <w:rsid w:val="001A349E"/>
    <w:rsid w:val="001A3592"/>
    <w:rsid w:val="001A35D7"/>
    <w:rsid w:val="001A4090"/>
    <w:rsid w:val="001A458B"/>
    <w:rsid w:val="001A52EE"/>
    <w:rsid w:val="001A71DA"/>
    <w:rsid w:val="001B41A6"/>
    <w:rsid w:val="001B4D8C"/>
    <w:rsid w:val="001B65F5"/>
    <w:rsid w:val="001C0A43"/>
    <w:rsid w:val="001C2B62"/>
    <w:rsid w:val="001C37BB"/>
    <w:rsid w:val="001C3EED"/>
    <w:rsid w:val="001C5CCF"/>
    <w:rsid w:val="001C6213"/>
    <w:rsid w:val="001C656F"/>
    <w:rsid w:val="001C6757"/>
    <w:rsid w:val="001C6936"/>
    <w:rsid w:val="001D22EB"/>
    <w:rsid w:val="001D2AD8"/>
    <w:rsid w:val="001D2C45"/>
    <w:rsid w:val="001D3819"/>
    <w:rsid w:val="001D38C7"/>
    <w:rsid w:val="001D42BA"/>
    <w:rsid w:val="001D494D"/>
    <w:rsid w:val="001D49FA"/>
    <w:rsid w:val="001D4A4C"/>
    <w:rsid w:val="001D5283"/>
    <w:rsid w:val="001D7555"/>
    <w:rsid w:val="001D7F43"/>
    <w:rsid w:val="001E0F50"/>
    <w:rsid w:val="001E10C3"/>
    <w:rsid w:val="001E1C0C"/>
    <w:rsid w:val="001E3083"/>
    <w:rsid w:val="001E4DAF"/>
    <w:rsid w:val="001E4F5A"/>
    <w:rsid w:val="001E620A"/>
    <w:rsid w:val="001E6DCC"/>
    <w:rsid w:val="001F0E6A"/>
    <w:rsid w:val="001F12D5"/>
    <w:rsid w:val="001F1975"/>
    <w:rsid w:val="001F20DC"/>
    <w:rsid w:val="001F30CF"/>
    <w:rsid w:val="001F34B6"/>
    <w:rsid w:val="001F6FC5"/>
    <w:rsid w:val="001F755B"/>
    <w:rsid w:val="00200AE7"/>
    <w:rsid w:val="00201590"/>
    <w:rsid w:val="00202DBA"/>
    <w:rsid w:val="00205A9F"/>
    <w:rsid w:val="002066FE"/>
    <w:rsid w:val="00207867"/>
    <w:rsid w:val="00210AEB"/>
    <w:rsid w:val="00213A83"/>
    <w:rsid w:val="002142AE"/>
    <w:rsid w:val="002144F1"/>
    <w:rsid w:val="00214D8A"/>
    <w:rsid w:val="002159EE"/>
    <w:rsid w:val="002166D9"/>
    <w:rsid w:val="00216BC9"/>
    <w:rsid w:val="002179F8"/>
    <w:rsid w:val="00217FA5"/>
    <w:rsid w:val="00220A3F"/>
    <w:rsid w:val="00220CC4"/>
    <w:rsid w:val="00222518"/>
    <w:rsid w:val="002231DC"/>
    <w:rsid w:val="00223434"/>
    <w:rsid w:val="0022447A"/>
    <w:rsid w:val="00224A82"/>
    <w:rsid w:val="002253B6"/>
    <w:rsid w:val="00226317"/>
    <w:rsid w:val="00226EDD"/>
    <w:rsid w:val="00230AF6"/>
    <w:rsid w:val="002339EB"/>
    <w:rsid w:val="002360AF"/>
    <w:rsid w:val="00240A60"/>
    <w:rsid w:val="00241569"/>
    <w:rsid w:val="00243986"/>
    <w:rsid w:val="002461A2"/>
    <w:rsid w:val="002506B8"/>
    <w:rsid w:val="0025137E"/>
    <w:rsid w:val="00251A07"/>
    <w:rsid w:val="00252148"/>
    <w:rsid w:val="0025442F"/>
    <w:rsid w:val="002554D5"/>
    <w:rsid w:val="00256419"/>
    <w:rsid w:val="00256519"/>
    <w:rsid w:val="00257A80"/>
    <w:rsid w:val="00260317"/>
    <w:rsid w:val="0026130A"/>
    <w:rsid w:val="00261E2A"/>
    <w:rsid w:val="0026563D"/>
    <w:rsid w:val="00266ADA"/>
    <w:rsid w:val="002701A5"/>
    <w:rsid w:val="0027087F"/>
    <w:rsid w:val="00270E66"/>
    <w:rsid w:val="002718E3"/>
    <w:rsid w:val="00273305"/>
    <w:rsid w:val="00273C49"/>
    <w:rsid w:val="002744F2"/>
    <w:rsid w:val="002769C8"/>
    <w:rsid w:val="00282715"/>
    <w:rsid w:val="00284350"/>
    <w:rsid w:val="002846C1"/>
    <w:rsid w:val="0028701F"/>
    <w:rsid w:val="002902F4"/>
    <w:rsid w:val="00290B04"/>
    <w:rsid w:val="00290B91"/>
    <w:rsid w:val="00291778"/>
    <w:rsid w:val="00292E15"/>
    <w:rsid w:val="00293555"/>
    <w:rsid w:val="00293DE4"/>
    <w:rsid w:val="002960FE"/>
    <w:rsid w:val="00297400"/>
    <w:rsid w:val="002978E8"/>
    <w:rsid w:val="002A0C63"/>
    <w:rsid w:val="002A0DEB"/>
    <w:rsid w:val="002A1094"/>
    <w:rsid w:val="002A29E4"/>
    <w:rsid w:val="002A77CF"/>
    <w:rsid w:val="002B1F2F"/>
    <w:rsid w:val="002B3329"/>
    <w:rsid w:val="002B559F"/>
    <w:rsid w:val="002B64DF"/>
    <w:rsid w:val="002B72BD"/>
    <w:rsid w:val="002B7A2E"/>
    <w:rsid w:val="002B7CA1"/>
    <w:rsid w:val="002C18CA"/>
    <w:rsid w:val="002C1C3E"/>
    <w:rsid w:val="002C1FB9"/>
    <w:rsid w:val="002C2DD2"/>
    <w:rsid w:val="002C3C51"/>
    <w:rsid w:val="002C493F"/>
    <w:rsid w:val="002C5350"/>
    <w:rsid w:val="002C5D11"/>
    <w:rsid w:val="002C7117"/>
    <w:rsid w:val="002D0EDD"/>
    <w:rsid w:val="002D12E4"/>
    <w:rsid w:val="002D1FEE"/>
    <w:rsid w:val="002D4B70"/>
    <w:rsid w:val="002D6D31"/>
    <w:rsid w:val="002E29C7"/>
    <w:rsid w:val="002E2DC5"/>
    <w:rsid w:val="002E4822"/>
    <w:rsid w:val="002E614D"/>
    <w:rsid w:val="002F078A"/>
    <w:rsid w:val="002F1ACE"/>
    <w:rsid w:val="002F1E69"/>
    <w:rsid w:val="002F22B3"/>
    <w:rsid w:val="002F2967"/>
    <w:rsid w:val="002F3351"/>
    <w:rsid w:val="002F35F1"/>
    <w:rsid w:val="002F3752"/>
    <w:rsid w:val="002F3FBA"/>
    <w:rsid w:val="002F4F7C"/>
    <w:rsid w:val="002F4F9A"/>
    <w:rsid w:val="002F75A7"/>
    <w:rsid w:val="00300C0D"/>
    <w:rsid w:val="00303821"/>
    <w:rsid w:val="003048B9"/>
    <w:rsid w:val="003053B0"/>
    <w:rsid w:val="00312DDC"/>
    <w:rsid w:val="00313736"/>
    <w:rsid w:val="003137DA"/>
    <w:rsid w:val="00313B5F"/>
    <w:rsid w:val="00314F3B"/>
    <w:rsid w:val="00315474"/>
    <w:rsid w:val="0031635B"/>
    <w:rsid w:val="00317496"/>
    <w:rsid w:val="00326C4C"/>
    <w:rsid w:val="00327B7E"/>
    <w:rsid w:val="00330DFF"/>
    <w:rsid w:val="00331787"/>
    <w:rsid w:val="00331B4E"/>
    <w:rsid w:val="0033209F"/>
    <w:rsid w:val="0033289D"/>
    <w:rsid w:val="00332926"/>
    <w:rsid w:val="00332FDF"/>
    <w:rsid w:val="003344B3"/>
    <w:rsid w:val="003351AC"/>
    <w:rsid w:val="00336422"/>
    <w:rsid w:val="00337632"/>
    <w:rsid w:val="0034057C"/>
    <w:rsid w:val="0034092A"/>
    <w:rsid w:val="00341060"/>
    <w:rsid w:val="003415E3"/>
    <w:rsid w:val="00341E73"/>
    <w:rsid w:val="00342BFC"/>
    <w:rsid w:val="00343CAD"/>
    <w:rsid w:val="0034434E"/>
    <w:rsid w:val="003460EF"/>
    <w:rsid w:val="00347345"/>
    <w:rsid w:val="00347EE6"/>
    <w:rsid w:val="00350042"/>
    <w:rsid w:val="0035096E"/>
    <w:rsid w:val="00351ED9"/>
    <w:rsid w:val="00352636"/>
    <w:rsid w:val="00355277"/>
    <w:rsid w:val="00355FA5"/>
    <w:rsid w:val="00360885"/>
    <w:rsid w:val="003609B8"/>
    <w:rsid w:val="003640F2"/>
    <w:rsid w:val="003641E1"/>
    <w:rsid w:val="003642C5"/>
    <w:rsid w:val="003660FC"/>
    <w:rsid w:val="00366F1A"/>
    <w:rsid w:val="00367DEF"/>
    <w:rsid w:val="00370B86"/>
    <w:rsid w:val="0037163A"/>
    <w:rsid w:val="00372594"/>
    <w:rsid w:val="00373A0B"/>
    <w:rsid w:val="00374BF4"/>
    <w:rsid w:val="00376DE4"/>
    <w:rsid w:val="00377971"/>
    <w:rsid w:val="00377BB2"/>
    <w:rsid w:val="00377C32"/>
    <w:rsid w:val="00377D60"/>
    <w:rsid w:val="00377F82"/>
    <w:rsid w:val="0038093B"/>
    <w:rsid w:val="00380D8B"/>
    <w:rsid w:val="003821AA"/>
    <w:rsid w:val="00383708"/>
    <w:rsid w:val="003843A2"/>
    <w:rsid w:val="00384875"/>
    <w:rsid w:val="003869E4"/>
    <w:rsid w:val="00392034"/>
    <w:rsid w:val="003926B1"/>
    <w:rsid w:val="0039456F"/>
    <w:rsid w:val="0039572F"/>
    <w:rsid w:val="003966D2"/>
    <w:rsid w:val="003A0093"/>
    <w:rsid w:val="003A0AC4"/>
    <w:rsid w:val="003A101A"/>
    <w:rsid w:val="003A19EF"/>
    <w:rsid w:val="003A2035"/>
    <w:rsid w:val="003A21B7"/>
    <w:rsid w:val="003A32DE"/>
    <w:rsid w:val="003A695A"/>
    <w:rsid w:val="003A7346"/>
    <w:rsid w:val="003A7456"/>
    <w:rsid w:val="003B03F3"/>
    <w:rsid w:val="003B0C29"/>
    <w:rsid w:val="003B1BF5"/>
    <w:rsid w:val="003B2134"/>
    <w:rsid w:val="003B3A86"/>
    <w:rsid w:val="003B3CEA"/>
    <w:rsid w:val="003B4979"/>
    <w:rsid w:val="003B49C0"/>
    <w:rsid w:val="003B704E"/>
    <w:rsid w:val="003C0178"/>
    <w:rsid w:val="003C0999"/>
    <w:rsid w:val="003C1267"/>
    <w:rsid w:val="003C314E"/>
    <w:rsid w:val="003C34E2"/>
    <w:rsid w:val="003C3DCC"/>
    <w:rsid w:val="003C4C0E"/>
    <w:rsid w:val="003C5945"/>
    <w:rsid w:val="003C5B42"/>
    <w:rsid w:val="003C6569"/>
    <w:rsid w:val="003C6FA8"/>
    <w:rsid w:val="003C785E"/>
    <w:rsid w:val="003D043D"/>
    <w:rsid w:val="003D0FE6"/>
    <w:rsid w:val="003D24C4"/>
    <w:rsid w:val="003D2B90"/>
    <w:rsid w:val="003D2F98"/>
    <w:rsid w:val="003D4D6E"/>
    <w:rsid w:val="003D51D7"/>
    <w:rsid w:val="003D5B34"/>
    <w:rsid w:val="003D68D0"/>
    <w:rsid w:val="003D7B4D"/>
    <w:rsid w:val="003E0F27"/>
    <w:rsid w:val="003E2AA4"/>
    <w:rsid w:val="003E3D9B"/>
    <w:rsid w:val="003E451E"/>
    <w:rsid w:val="003E490F"/>
    <w:rsid w:val="003E5601"/>
    <w:rsid w:val="003E62C8"/>
    <w:rsid w:val="003E650E"/>
    <w:rsid w:val="003E6C4A"/>
    <w:rsid w:val="003F1524"/>
    <w:rsid w:val="003F19B5"/>
    <w:rsid w:val="003F1EC8"/>
    <w:rsid w:val="003F35B9"/>
    <w:rsid w:val="003F3F59"/>
    <w:rsid w:val="003F4359"/>
    <w:rsid w:val="003F56E5"/>
    <w:rsid w:val="00402B4F"/>
    <w:rsid w:val="00404184"/>
    <w:rsid w:val="004041BC"/>
    <w:rsid w:val="004044A7"/>
    <w:rsid w:val="00404828"/>
    <w:rsid w:val="00405132"/>
    <w:rsid w:val="0040682C"/>
    <w:rsid w:val="004072AF"/>
    <w:rsid w:val="0041011B"/>
    <w:rsid w:val="00410861"/>
    <w:rsid w:val="00410B1C"/>
    <w:rsid w:val="00411A7C"/>
    <w:rsid w:val="004126EE"/>
    <w:rsid w:val="0041476E"/>
    <w:rsid w:val="00414CF1"/>
    <w:rsid w:val="00415824"/>
    <w:rsid w:val="00420847"/>
    <w:rsid w:val="0042112E"/>
    <w:rsid w:val="00421B4A"/>
    <w:rsid w:val="00421E39"/>
    <w:rsid w:val="00424C59"/>
    <w:rsid w:val="004250DA"/>
    <w:rsid w:val="0042518B"/>
    <w:rsid w:val="00426742"/>
    <w:rsid w:val="00426DC8"/>
    <w:rsid w:val="00427794"/>
    <w:rsid w:val="00430145"/>
    <w:rsid w:val="00430170"/>
    <w:rsid w:val="004307B6"/>
    <w:rsid w:val="004330C9"/>
    <w:rsid w:val="004343FD"/>
    <w:rsid w:val="00434C50"/>
    <w:rsid w:val="00436914"/>
    <w:rsid w:val="00436B10"/>
    <w:rsid w:val="00436D6F"/>
    <w:rsid w:val="00437407"/>
    <w:rsid w:val="00437678"/>
    <w:rsid w:val="00437EFF"/>
    <w:rsid w:val="00440D1A"/>
    <w:rsid w:val="004412B7"/>
    <w:rsid w:val="00441446"/>
    <w:rsid w:val="00442488"/>
    <w:rsid w:val="0044266C"/>
    <w:rsid w:val="00444232"/>
    <w:rsid w:val="004457C4"/>
    <w:rsid w:val="004462FF"/>
    <w:rsid w:val="00450630"/>
    <w:rsid w:val="00452AAA"/>
    <w:rsid w:val="00453DFC"/>
    <w:rsid w:val="0045450C"/>
    <w:rsid w:val="00456F53"/>
    <w:rsid w:val="00457223"/>
    <w:rsid w:val="004610A7"/>
    <w:rsid w:val="004614B0"/>
    <w:rsid w:val="00461523"/>
    <w:rsid w:val="00461936"/>
    <w:rsid w:val="004636A5"/>
    <w:rsid w:val="00464427"/>
    <w:rsid w:val="00465565"/>
    <w:rsid w:val="004658BD"/>
    <w:rsid w:val="00465BD3"/>
    <w:rsid w:val="0046653C"/>
    <w:rsid w:val="0046671C"/>
    <w:rsid w:val="00466E05"/>
    <w:rsid w:val="004674CA"/>
    <w:rsid w:val="00470189"/>
    <w:rsid w:val="00472A81"/>
    <w:rsid w:val="00474C8A"/>
    <w:rsid w:val="0047586B"/>
    <w:rsid w:val="00476700"/>
    <w:rsid w:val="004811C1"/>
    <w:rsid w:val="004821AE"/>
    <w:rsid w:val="004839F6"/>
    <w:rsid w:val="00485BB6"/>
    <w:rsid w:val="00486424"/>
    <w:rsid w:val="0049478E"/>
    <w:rsid w:val="004950B6"/>
    <w:rsid w:val="00495E0C"/>
    <w:rsid w:val="004A0CAE"/>
    <w:rsid w:val="004A1D6D"/>
    <w:rsid w:val="004A3134"/>
    <w:rsid w:val="004A38F6"/>
    <w:rsid w:val="004A3920"/>
    <w:rsid w:val="004A3FC7"/>
    <w:rsid w:val="004A5856"/>
    <w:rsid w:val="004A7163"/>
    <w:rsid w:val="004B0126"/>
    <w:rsid w:val="004B0767"/>
    <w:rsid w:val="004B198D"/>
    <w:rsid w:val="004B2A4D"/>
    <w:rsid w:val="004B4EA1"/>
    <w:rsid w:val="004B59AB"/>
    <w:rsid w:val="004B640A"/>
    <w:rsid w:val="004B6CDE"/>
    <w:rsid w:val="004C0477"/>
    <w:rsid w:val="004C0A4F"/>
    <w:rsid w:val="004C1866"/>
    <w:rsid w:val="004C1BD8"/>
    <w:rsid w:val="004C36B8"/>
    <w:rsid w:val="004C39D4"/>
    <w:rsid w:val="004C3FB0"/>
    <w:rsid w:val="004C4FBA"/>
    <w:rsid w:val="004C51E0"/>
    <w:rsid w:val="004C6115"/>
    <w:rsid w:val="004C6E8D"/>
    <w:rsid w:val="004C7708"/>
    <w:rsid w:val="004C7881"/>
    <w:rsid w:val="004D0B24"/>
    <w:rsid w:val="004D141B"/>
    <w:rsid w:val="004D1666"/>
    <w:rsid w:val="004D194E"/>
    <w:rsid w:val="004D3486"/>
    <w:rsid w:val="004D353E"/>
    <w:rsid w:val="004D4175"/>
    <w:rsid w:val="004E04C2"/>
    <w:rsid w:val="004E0B1E"/>
    <w:rsid w:val="004E1F44"/>
    <w:rsid w:val="004E3524"/>
    <w:rsid w:val="004E3688"/>
    <w:rsid w:val="004E3824"/>
    <w:rsid w:val="004E4A0B"/>
    <w:rsid w:val="004E579D"/>
    <w:rsid w:val="004E62F3"/>
    <w:rsid w:val="004E63FF"/>
    <w:rsid w:val="004E7760"/>
    <w:rsid w:val="004F1695"/>
    <w:rsid w:val="004F2B03"/>
    <w:rsid w:val="004F2D77"/>
    <w:rsid w:val="004F3535"/>
    <w:rsid w:val="004F35AA"/>
    <w:rsid w:val="004F3B5B"/>
    <w:rsid w:val="004F3CF7"/>
    <w:rsid w:val="004F4D11"/>
    <w:rsid w:val="004F50E1"/>
    <w:rsid w:val="004F54A3"/>
    <w:rsid w:val="004F785D"/>
    <w:rsid w:val="004F7D09"/>
    <w:rsid w:val="005001F5"/>
    <w:rsid w:val="00501A60"/>
    <w:rsid w:val="0050481B"/>
    <w:rsid w:val="00504C89"/>
    <w:rsid w:val="005054A4"/>
    <w:rsid w:val="005056C8"/>
    <w:rsid w:val="00507505"/>
    <w:rsid w:val="00507B2E"/>
    <w:rsid w:val="0051105F"/>
    <w:rsid w:val="005125CF"/>
    <w:rsid w:val="00515CF9"/>
    <w:rsid w:val="00515D9B"/>
    <w:rsid w:val="00517B83"/>
    <w:rsid w:val="00520BE0"/>
    <w:rsid w:val="00521239"/>
    <w:rsid w:val="00522F55"/>
    <w:rsid w:val="0052320E"/>
    <w:rsid w:val="00525299"/>
    <w:rsid w:val="00525FB0"/>
    <w:rsid w:val="00526BB6"/>
    <w:rsid w:val="0052744F"/>
    <w:rsid w:val="00527553"/>
    <w:rsid w:val="00527842"/>
    <w:rsid w:val="0053073E"/>
    <w:rsid w:val="00534032"/>
    <w:rsid w:val="005346CC"/>
    <w:rsid w:val="0053486A"/>
    <w:rsid w:val="00535840"/>
    <w:rsid w:val="00536B2D"/>
    <w:rsid w:val="00537DA9"/>
    <w:rsid w:val="00541415"/>
    <w:rsid w:val="0054172D"/>
    <w:rsid w:val="00542C99"/>
    <w:rsid w:val="00542DBB"/>
    <w:rsid w:val="0054423E"/>
    <w:rsid w:val="005443E4"/>
    <w:rsid w:val="00544C1F"/>
    <w:rsid w:val="00544CE4"/>
    <w:rsid w:val="00544E41"/>
    <w:rsid w:val="005461BE"/>
    <w:rsid w:val="00546786"/>
    <w:rsid w:val="005514FA"/>
    <w:rsid w:val="00551E83"/>
    <w:rsid w:val="00551ECF"/>
    <w:rsid w:val="005528FE"/>
    <w:rsid w:val="0055393C"/>
    <w:rsid w:val="00553BFD"/>
    <w:rsid w:val="00556ABB"/>
    <w:rsid w:val="00563A54"/>
    <w:rsid w:val="00564ACD"/>
    <w:rsid w:val="005659BF"/>
    <w:rsid w:val="00570B7E"/>
    <w:rsid w:val="00570EDF"/>
    <w:rsid w:val="005722EE"/>
    <w:rsid w:val="00577631"/>
    <w:rsid w:val="005802D0"/>
    <w:rsid w:val="005806B4"/>
    <w:rsid w:val="005824E8"/>
    <w:rsid w:val="005829DA"/>
    <w:rsid w:val="00583B53"/>
    <w:rsid w:val="0058515B"/>
    <w:rsid w:val="005866AC"/>
    <w:rsid w:val="0058722D"/>
    <w:rsid w:val="005902B4"/>
    <w:rsid w:val="0059146F"/>
    <w:rsid w:val="00594ADB"/>
    <w:rsid w:val="00594BD0"/>
    <w:rsid w:val="00595189"/>
    <w:rsid w:val="00595D2C"/>
    <w:rsid w:val="005972C5"/>
    <w:rsid w:val="005A0E2B"/>
    <w:rsid w:val="005A3025"/>
    <w:rsid w:val="005A3FA9"/>
    <w:rsid w:val="005A442F"/>
    <w:rsid w:val="005A5282"/>
    <w:rsid w:val="005A580E"/>
    <w:rsid w:val="005A62D9"/>
    <w:rsid w:val="005A6C41"/>
    <w:rsid w:val="005A76F6"/>
    <w:rsid w:val="005B151B"/>
    <w:rsid w:val="005B26D4"/>
    <w:rsid w:val="005B28AA"/>
    <w:rsid w:val="005B45E8"/>
    <w:rsid w:val="005B6624"/>
    <w:rsid w:val="005B72A4"/>
    <w:rsid w:val="005B7672"/>
    <w:rsid w:val="005C3D1B"/>
    <w:rsid w:val="005C4CF9"/>
    <w:rsid w:val="005C525F"/>
    <w:rsid w:val="005C5966"/>
    <w:rsid w:val="005C5F55"/>
    <w:rsid w:val="005C6068"/>
    <w:rsid w:val="005C74D3"/>
    <w:rsid w:val="005C77C4"/>
    <w:rsid w:val="005D15EC"/>
    <w:rsid w:val="005D34F0"/>
    <w:rsid w:val="005D3F1C"/>
    <w:rsid w:val="005D45AF"/>
    <w:rsid w:val="005D5A13"/>
    <w:rsid w:val="005D6C2F"/>
    <w:rsid w:val="005D718E"/>
    <w:rsid w:val="005D7665"/>
    <w:rsid w:val="005D7E11"/>
    <w:rsid w:val="005E1C53"/>
    <w:rsid w:val="005E269A"/>
    <w:rsid w:val="005E32B9"/>
    <w:rsid w:val="005E4F4F"/>
    <w:rsid w:val="005E57DD"/>
    <w:rsid w:val="005E5BD8"/>
    <w:rsid w:val="005F03E2"/>
    <w:rsid w:val="005F14A2"/>
    <w:rsid w:val="005F1541"/>
    <w:rsid w:val="005F1D6A"/>
    <w:rsid w:val="005F7618"/>
    <w:rsid w:val="005F7A62"/>
    <w:rsid w:val="0060011E"/>
    <w:rsid w:val="006022F1"/>
    <w:rsid w:val="006023A9"/>
    <w:rsid w:val="006034BB"/>
    <w:rsid w:val="00603E2A"/>
    <w:rsid w:val="006052F4"/>
    <w:rsid w:val="006053A6"/>
    <w:rsid w:val="0060669A"/>
    <w:rsid w:val="00607846"/>
    <w:rsid w:val="0061025C"/>
    <w:rsid w:val="006109C8"/>
    <w:rsid w:val="00610FE8"/>
    <w:rsid w:val="00611968"/>
    <w:rsid w:val="0061369B"/>
    <w:rsid w:val="006136F8"/>
    <w:rsid w:val="006144AC"/>
    <w:rsid w:val="006173C3"/>
    <w:rsid w:val="006216E8"/>
    <w:rsid w:val="00621AE1"/>
    <w:rsid w:val="006222C5"/>
    <w:rsid w:val="00624148"/>
    <w:rsid w:val="00625911"/>
    <w:rsid w:val="00626584"/>
    <w:rsid w:val="00627C16"/>
    <w:rsid w:val="00630207"/>
    <w:rsid w:val="00630B61"/>
    <w:rsid w:val="00631071"/>
    <w:rsid w:val="006313C7"/>
    <w:rsid w:val="00632012"/>
    <w:rsid w:val="00632784"/>
    <w:rsid w:val="0063286B"/>
    <w:rsid w:val="00632E31"/>
    <w:rsid w:val="00633010"/>
    <w:rsid w:val="00634368"/>
    <w:rsid w:val="00634382"/>
    <w:rsid w:val="00634783"/>
    <w:rsid w:val="006348E2"/>
    <w:rsid w:val="00634CE4"/>
    <w:rsid w:val="006351EA"/>
    <w:rsid w:val="00635217"/>
    <w:rsid w:val="00636105"/>
    <w:rsid w:val="0063630A"/>
    <w:rsid w:val="00637681"/>
    <w:rsid w:val="00641BF0"/>
    <w:rsid w:val="0064225C"/>
    <w:rsid w:val="00642717"/>
    <w:rsid w:val="00644FE2"/>
    <w:rsid w:val="006455FD"/>
    <w:rsid w:val="00645CF4"/>
    <w:rsid w:val="006478ED"/>
    <w:rsid w:val="00647CF5"/>
    <w:rsid w:val="00647EA7"/>
    <w:rsid w:val="0065061B"/>
    <w:rsid w:val="00652710"/>
    <w:rsid w:val="00654D08"/>
    <w:rsid w:val="00655B93"/>
    <w:rsid w:val="00656538"/>
    <w:rsid w:val="00657C23"/>
    <w:rsid w:val="0066033F"/>
    <w:rsid w:val="00661381"/>
    <w:rsid w:val="00662A2C"/>
    <w:rsid w:val="00664C65"/>
    <w:rsid w:val="00665918"/>
    <w:rsid w:val="0066591A"/>
    <w:rsid w:val="0066636C"/>
    <w:rsid w:val="00666710"/>
    <w:rsid w:val="0066729F"/>
    <w:rsid w:val="00667547"/>
    <w:rsid w:val="006676D4"/>
    <w:rsid w:val="00672086"/>
    <w:rsid w:val="006721F5"/>
    <w:rsid w:val="00673C67"/>
    <w:rsid w:val="00673DF9"/>
    <w:rsid w:val="00674E80"/>
    <w:rsid w:val="006750AD"/>
    <w:rsid w:val="00676EDC"/>
    <w:rsid w:val="0068235F"/>
    <w:rsid w:val="00684E3A"/>
    <w:rsid w:val="00684E4B"/>
    <w:rsid w:val="00686D4C"/>
    <w:rsid w:val="006873E3"/>
    <w:rsid w:val="00687E5C"/>
    <w:rsid w:val="00691BD0"/>
    <w:rsid w:val="00692F34"/>
    <w:rsid w:val="0069431D"/>
    <w:rsid w:val="00694937"/>
    <w:rsid w:val="0069494C"/>
    <w:rsid w:val="00695771"/>
    <w:rsid w:val="00695C7C"/>
    <w:rsid w:val="00696714"/>
    <w:rsid w:val="0069686D"/>
    <w:rsid w:val="00697169"/>
    <w:rsid w:val="00697358"/>
    <w:rsid w:val="00697621"/>
    <w:rsid w:val="00697E76"/>
    <w:rsid w:val="006A0308"/>
    <w:rsid w:val="006A0DD2"/>
    <w:rsid w:val="006A152D"/>
    <w:rsid w:val="006A1E79"/>
    <w:rsid w:val="006A23C7"/>
    <w:rsid w:val="006A29FA"/>
    <w:rsid w:val="006A3325"/>
    <w:rsid w:val="006A39DB"/>
    <w:rsid w:val="006A3B16"/>
    <w:rsid w:val="006A420C"/>
    <w:rsid w:val="006B2715"/>
    <w:rsid w:val="006B2868"/>
    <w:rsid w:val="006B3179"/>
    <w:rsid w:val="006B4374"/>
    <w:rsid w:val="006B4538"/>
    <w:rsid w:val="006B45A2"/>
    <w:rsid w:val="006B46C1"/>
    <w:rsid w:val="006B4AD8"/>
    <w:rsid w:val="006B58ED"/>
    <w:rsid w:val="006B6452"/>
    <w:rsid w:val="006B7310"/>
    <w:rsid w:val="006C0359"/>
    <w:rsid w:val="006C11FF"/>
    <w:rsid w:val="006C3DBE"/>
    <w:rsid w:val="006C48CC"/>
    <w:rsid w:val="006C4A77"/>
    <w:rsid w:val="006C61B5"/>
    <w:rsid w:val="006C656A"/>
    <w:rsid w:val="006C6ECA"/>
    <w:rsid w:val="006C7289"/>
    <w:rsid w:val="006C7913"/>
    <w:rsid w:val="006D07E3"/>
    <w:rsid w:val="006D3B22"/>
    <w:rsid w:val="006D446B"/>
    <w:rsid w:val="006D4B6C"/>
    <w:rsid w:val="006D5D9B"/>
    <w:rsid w:val="006D7444"/>
    <w:rsid w:val="006D789F"/>
    <w:rsid w:val="006E03EA"/>
    <w:rsid w:val="006E0A70"/>
    <w:rsid w:val="006E0ADA"/>
    <w:rsid w:val="006E343A"/>
    <w:rsid w:val="006E3968"/>
    <w:rsid w:val="006E44AE"/>
    <w:rsid w:val="006E67A7"/>
    <w:rsid w:val="006F093A"/>
    <w:rsid w:val="006F0D6F"/>
    <w:rsid w:val="006F2BB2"/>
    <w:rsid w:val="006F39BC"/>
    <w:rsid w:val="006F3C04"/>
    <w:rsid w:val="006F4817"/>
    <w:rsid w:val="006F57AB"/>
    <w:rsid w:val="006F5A01"/>
    <w:rsid w:val="006F6C64"/>
    <w:rsid w:val="006F6DD4"/>
    <w:rsid w:val="00700C6A"/>
    <w:rsid w:val="0070187D"/>
    <w:rsid w:val="00702526"/>
    <w:rsid w:val="00702DFD"/>
    <w:rsid w:val="0070400E"/>
    <w:rsid w:val="007042E4"/>
    <w:rsid w:val="0070471D"/>
    <w:rsid w:val="00704B33"/>
    <w:rsid w:val="00706A75"/>
    <w:rsid w:val="00706B27"/>
    <w:rsid w:val="007073FE"/>
    <w:rsid w:val="007103A1"/>
    <w:rsid w:val="00713242"/>
    <w:rsid w:val="007153CB"/>
    <w:rsid w:val="00715CFD"/>
    <w:rsid w:val="0071768B"/>
    <w:rsid w:val="007217AF"/>
    <w:rsid w:val="007217DB"/>
    <w:rsid w:val="00722A57"/>
    <w:rsid w:val="00722DD5"/>
    <w:rsid w:val="00724F35"/>
    <w:rsid w:val="00726B79"/>
    <w:rsid w:val="00727570"/>
    <w:rsid w:val="0073004D"/>
    <w:rsid w:val="00731BEB"/>
    <w:rsid w:val="007323DB"/>
    <w:rsid w:val="0073298F"/>
    <w:rsid w:val="00734BDA"/>
    <w:rsid w:val="00736390"/>
    <w:rsid w:val="00740DDC"/>
    <w:rsid w:val="00741013"/>
    <w:rsid w:val="00741200"/>
    <w:rsid w:val="00741E87"/>
    <w:rsid w:val="007424E7"/>
    <w:rsid w:val="00743EFF"/>
    <w:rsid w:val="00747DF6"/>
    <w:rsid w:val="00747F47"/>
    <w:rsid w:val="00751312"/>
    <w:rsid w:val="007520F0"/>
    <w:rsid w:val="00753872"/>
    <w:rsid w:val="00754AD5"/>
    <w:rsid w:val="00755518"/>
    <w:rsid w:val="00756F88"/>
    <w:rsid w:val="00757C14"/>
    <w:rsid w:val="00760BA8"/>
    <w:rsid w:val="0076129D"/>
    <w:rsid w:val="007623F3"/>
    <w:rsid w:val="00763D27"/>
    <w:rsid w:val="0076442F"/>
    <w:rsid w:val="007671F2"/>
    <w:rsid w:val="00770067"/>
    <w:rsid w:val="00770532"/>
    <w:rsid w:val="00774677"/>
    <w:rsid w:val="00774D00"/>
    <w:rsid w:val="00774FAA"/>
    <w:rsid w:val="00776FE2"/>
    <w:rsid w:val="00780CCE"/>
    <w:rsid w:val="0078375F"/>
    <w:rsid w:val="00785BBA"/>
    <w:rsid w:val="00785BE1"/>
    <w:rsid w:val="007911F0"/>
    <w:rsid w:val="00791962"/>
    <w:rsid w:val="007919C2"/>
    <w:rsid w:val="00792DA0"/>
    <w:rsid w:val="00792FA5"/>
    <w:rsid w:val="0079429F"/>
    <w:rsid w:val="0079549C"/>
    <w:rsid w:val="007956FD"/>
    <w:rsid w:val="00796730"/>
    <w:rsid w:val="00796D5D"/>
    <w:rsid w:val="00797982"/>
    <w:rsid w:val="007A3C72"/>
    <w:rsid w:val="007A4CFC"/>
    <w:rsid w:val="007A5390"/>
    <w:rsid w:val="007A64AA"/>
    <w:rsid w:val="007A6558"/>
    <w:rsid w:val="007A72B8"/>
    <w:rsid w:val="007A7649"/>
    <w:rsid w:val="007A77B8"/>
    <w:rsid w:val="007B02DB"/>
    <w:rsid w:val="007B0853"/>
    <w:rsid w:val="007B0CB0"/>
    <w:rsid w:val="007B12CC"/>
    <w:rsid w:val="007B2655"/>
    <w:rsid w:val="007B2842"/>
    <w:rsid w:val="007B2BF5"/>
    <w:rsid w:val="007B2CC0"/>
    <w:rsid w:val="007B4DB5"/>
    <w:rsid w:val="007B5644"/>
    <w:rsid w:val="007B5798"/>
    <w:rsid w:val="007B63D3"/>
    <w:rsid w:val="007C0611"/>
    <w:rsid w:val="007C06C0"/>
    <w:rsid w:val="007C0EC1"/>
    <w:rsid w:val="007C1BE9"/>
    <w:rsid w:val="007C39AF"/>
    <w:rsid w:val="007C3B20"/>
    <w:rsid w:val="007C4BBE"/>
    <w:rsid w:val="007C620C"/>
    <w:rsid w:val="007D0135"/>
    <w:rsid w:val="007D1905"/>
    <w:rsid w:val="007D3066"/>
    <w:rsid w:val="007D3E20"/>
    <w:rsid w:val="007D6585"/>
    <w:rsid w:val="007E2724"/>
    <w:rsid w:val="007E2D11"/>
    <w:rsid w:val="007E3D6E"/>
    <w:rsid w:val="007E3DCB"/>
    <w:rsid w:val="007E44E0"/>
    <w:rsid w:val="007E5470"/>
    <w:rsid w:val="007E6A23"/>
    <w:rsid w:val="007E6E81"/>
    <w:rsid w:val="007F0DF7"/>
    <w:rsid w:val="007F1CDE"/>
    <w:rsid w:val="007F2469"/>
    <w:rsid w:val="007F314C"/>
    <w:rsid w:val="007F4790"/>
    <w:rsid w:val="007F70A9"/>
    <w:rsid w:val="007F72AF"/>
    <w:rsid w:val="0080006E"/>
    <w:rsid w:val="008010BA"/>
    <w:rsid w:val="008017B1"/>
    <w:rsid w:val="00802933"/>
    <w:rsid w:val="00803AB7"/>
    <w:rsid w:val="00805BBB"/>
    <w:rsid w:val="00806172"/>
    <w:rsid w:val="008065D6"/>
    <w:rsid w:val="00806D6C"/>
    <w:rsid w:val="00806E25"/>
    <w:rsid w:val="008103CC"/>
    <w:rsid w:val="00812E5B"/>
    <w:rsid w:val="008154A3"/>
    <w:rsid w:val="008156D2"/>
    <w:rsid w:val="008165F1"/>
    <w:rsid w:val="00816B74"/>
    <w:rsid w:val="00817CBB"/>
    <w:rsid w:val="008205FC"/>
    <w:rsid w:val="008211EA"/>
    <w:rsid w:val="00821EC9"/>
    <w:rsid w:val="008228D8"/>
    <w:rsid w:val="00823C61"/>
    <w:rsid w:val="00824B35"/>
    <w:rsid w:val="0082545E"/>
    <w:rsid w:val="00826BD6"/>
    <w:rsid w:val="008275E1"/>
    <w:rsid w:val="008300E6"/>
    <w:rsid w:val="00830CBE"/>
    <w:rsid w:val="008317A1"/>
    <w:rsid w:val="008330CA"/>
    <w:rsid w:val="00833D21"/>
    <w:rsid w:val="008340CA"/>
    <w:rsid w:val="008346C9"/>
    <w:rsid w:val="00834C5A"/>
    <w:rsid w:val="00836DDB"/>
    <w:rsid w:val="008372C0"/>
    <w:rsid w:val="008372DC"/>
    <w:rsid w:val="00840228"/>
    <w:rsid w:val="008433F0"/>
    <w:rsid w:val="008455BB"/>
    <w:rsid w:val="00846352"/>
    <w:rsid w:val="0084665B"/>
    <w:rsid w:val="0084711A"/>
    <w:rsid w:val="00847582"/>
    <w:rsid w:val="00847721"/>
    <w:rsid w:val="008477B6"/>
    <w:rsid w:val="0084787F"/>
    <w:rsid w:val="00847A21"/>
    <w:rsid w:val="00853DDC"/>
    <w:rsid w:val="008540F4"/>
    <w:rsid w:val="008549A6"/>
    <w:rsid w:val="00855935"/>
    <w:rsid w:val="0086431F"/>
    <w:rsid w:val="00864B99"/>
    <w:rsid w:val="00865662"/>
    <w:rsid w:val="0086572C"/>
    <w:rsid w:val="008658A2"/>
    <w:rsid w:val="0086600B"/>
    <w:rsid w:val="008661BF"/>
    <w:rsid w:val="00867115"/>
    <w:rsid w:val="00870EB0"/>
    <w:rsid w:val="008723E7"/>
    <w:rsid w:val="0087279D"/>
    <w:rsid w:val="008730A6"/>
    <w:rsid w:val="008730C9"/>
    <w:rsid w:val="00873551"/>
    <w:rsid w:val="00874980"/>
    <w:rsid w:val="00874C10"/>
    <w:rsid w:val="008750CC"/>
    <w:rsid w:val="00881533"/>
    <w:rsid w:val="00884301"/>
    <w:rsid w:val="008844E1"/>
    <w:rsid w:val="008861F9"/>
    <w:rsid w:val="00887585"/>
    <w:rsid w:val="008902E3"/>
    <w:rsid w:val="0089091A"/>
    <w:rsid w:val="00890FB2"/>
    <w:rsid w:val="008920A1"/>
    <w:rsid w:val="00892F31"/>
    <w:rsid w:val="00893123"/>
    <w:rsid w:val="008932E6"/>
    <w:rsid w:val="00894A05"/>
    <w:rsid w:val="0089503D"/>
    <w:rsid w:val="00895D17"/>
    <w:rsid w:val="00897419"/>
    <w:rsid w:val="00897CE1"/>
    <w:rsid w:val="008A230D"/>
    <w:rsid w:val="008A2A07"/>
    <w:rsid w:val="008A3563"/>
    <w:rsid w:val="008A46C8"/>
    <w:rsid w:val="008A4E9D"/>
    <w:rsid w:val="008A5A66"/>
    <w:rsid w:val="008A5F1F"/>
    <w:rsid w:val="008A62D9"/>
    <w:rsid w:val="008A6D4B"/>
    <w:rsid w:val="008B0967"/>
    <w:rsid w:val="008B2AF2"/>
    <w:rsid w:val="008B2CAF"/>
    <w:rsid w:val="008B36AC"/>
    <w:rsid w:val="008B45E6"/>
    <w:rsid w:val="008B6737"/>
    <w:rsid w:val="008C062B"/>
    <w:rsid w:val="008C0888"/>
    <w:rsid w:val="008C2AA0"/>
    <w:rsid w:val="008C31D4"/>
    <w:rsid w:val="008C33F6"/>
    <w:rsid w:val="008C4579"/>
    <w:rsid w:val="008C52DA"/>
    <w:rsid w:val="008C5476"/>
    <w:rsid w:val="008C65A7"/>
    <w:rsid w:val="008D00F7"/>
    <w:rsid w:val="008D2098"/>
    <w:rsid w:val="008D25E8"/>
    <w:rsid w:val="008D3F5E"/>
    <w:rsid w:val="008D4FB2"/>
    <w:rsid w:val="008D5176"/>
    <w:rsid w:val="008D5483"/>
    <w:rsid w:val="008D5CEF"/>
    <w:rsid w:val="008D6C45"/>
    <w:rsid w:val="008D7D11"/>
    <w:rsid w:val="008E0213"/>
    <w:rsid w:val="008E3196"/>
    <w:rsid w:val="008E5691"/>
    <w:rsid w:val="008E7038"/>
    <w:rsid w:val="008E7255"/>
    <w:rsid w:val="008E7869"/>
    <w:rsid w:val="008E797D"/>
    <w:rsid w:val="008E7D9F"/>
    <w:rsid w:val="008F35BC"/>
    <w:rsid w:val="008F46EF"/>
    <w:rsid w:val="008F4A37"/>
    <w:rsid w:val="008F5931"/>
    <w:rsid w:val="00900F38"/>
    <w:rsid w:val="0090215D"/>
    <w:rsid w:val="009030F0"/>
    <w:rsid w:val="00903529"/>
    <w:rsid w:val="00904B3E"/>
    <w:rsid w:val="00905436"/>
    <w:rsid w:val="00907FA0"/>
    <w:rsid w:val="00914560"/>
    <w:rsid w:val="00915B35"/>
    <w:rsid w:val="009179D4"/>
    <w:rsid w:val="00920B96"/>
    <w:rsid w:val="00921130"/>
    <w:rsid w:val="0092183C"/>
    <w:rsid w:val="00921889"/>
    <w:rsid w:val="009235F4"/>
    <w:rsid w:val="009238B0"/>
    <w:rsid w:val="00924CED"/>
    <w:rsid w:val="0092662E"/>
    <w:rsid w:val="00927187"/>
    <w:rsid w:val="00927D4C"/>
    <w:rsid w:val="009314BC"/>
    <w:rsid w:val="009317F8"/>
    <w:rsid w:val="00932A52"/>
    <w:rsid w:val="009338CF"/>
    <w:rsid w:val="00933941"/>
    <w:rsid w:val="00933CC7"/>
    <w:rsid w:val="009355C5"/>
    <w:rsid w:val="00935951"/>
    <w:rsid w:val="00935A8D"/>
    <w:rsid w:val="00940352"/>
    <w:rsid w:val="00940D17"/>
    <w:rsid w:val="00942453"/>
    <w:rsid w:val="0094280F"/>
    <w:rsid w:val="009449DC"/>
    <w:rsid w:val="00944D8C"/>
    <w:rsid w:val="00946BE7"/>
    <w:rsid w:val="00950554"/>
    <w:rsid w:val="009515D7"/>
    <w:rsid w:val="00953EE6"/>
    <w:rsid w:val="0095735B"/>
    <w:rsid w:val="0096137F"/>
    <w:rsid w:val="00961E4C"/>
    <w:rsid w:val="0096378A"/>
    <w:rsid w:val="009648B1"/>
    <w:rsid w:val="00964B14"/>
    <w:rsid w:val="00965300"/>
    <w:rsid w:val="00972478"/>
    <w:rsid w:val="00973528"/>
    <w:rsid w:val="0097467D"/>
    <w:rsid w:val="00975097"/>
    <w:rsid w:val="00975F75"/>
    <w:rsid w:val="00976530"/>
    <w:rsid w:val="00977391"/>
    <w:rsid w:val="009776BC"/>
    <w:rsid w:val="00977BD6"/>
    <w:rsid w:val="009800C6"/>
    <w:rsid w:val="0098325B"/>
    <w:rsid w:val="0098682D"/>
    <w:rsid w:val="0098685F"/>
    <w:rsid w:val="00987622"/>
    <w:rsid w:val="00987929"/>
    <w:rsid w:val="009904E5"/>
    <w:rsid w:val="00991EC4"/>
    <w:rsid w:val="0099211B"/>
    <w:rsid w:val="00992D9F"/>
    <w:rsid w:val="00995D7A"/>
    <w:rsid w:val="009A2176"/>
    <w:rsid w:val="009A21A3"/>
    <w:rsid w:val="009A5878"/>
    <w:rsid w:val="009A6411"/>
    <w:rsid w:val="009B0614"/>
    <w:rsid w:val="009B215F"/>
    <w:rsid w:val="009B3915"/>
    <w:rsid w:val="009B43AF"/>
    <w:rsid w:val="009B4D9E"/>
    <w:rsid w:val="009B6D77"/>
    <w:rsid w:val="009B717D"/>
    <w:rsid w:val="009B724D"/>
    <w:rsid w:val="009B7FF6"/>
    <w:rsid w:val="009C0CA0"/>
    <w:rsid w:val="009C1CA4"/>
    <w:rsid w:val="009C438B"/>
    <w:rsid w:val="009C557B"/>
    <w:rsid w:val="009D00A9"/>
    <w:rsid w:val="009D126E"/>
    <w:rsid w:val="009D550A"/>
    <w:rsid w:val="009D5567"/>
    <w:rsid w:val="009D64E5"/>
    <w:rsid w:val="009E08EE"/>
    <w:rsid w:val="009E0F83"/>
    <w:rsid w:val="009E2E40"/>
    <w:rsid w:val="009E4FB5"/>
    <w:rsid w:val="009E5369"/>
    <w:rsid w:val="009E5728"/>
    <w:rsid w:val="009E5898"/>
    <w:rsid w:val="009E7A51"/>
    <w:rsid w:val="009F078A"/>
    <w:rsid w:val="009F0CA8"/>
    <w:rsid w:val="009F1DCF"/>
    <w:rsid w:val="009F1F89"/>
    <w:rsid w:val="009F48CF"/>
    <w:rsid w:val="009F4E2A"/>
    <w:rsid w:val="009F51CF"/>
    <w:rsid w:val="009F5F32"/>
    <w:rsid w:val="009F7292"/>
    <w:rsid w:val="00A02B11"/>
    <w:rsid w:val="00A0370E"/>
    <w:rsid w:val="00A03818"/>
    <w:rsid w:val="00A04C01"/>
    <w:rsid w:val="00A04C6B"/>
    <w:rsid w:val="00A0611F"/>
    <w:rsid w:val="00A06C00"/>
    <w:rsid w:val="00A1351C"/>
    <w:rsid w:val="00A147C1"/>
    <w:rsid w:val="00A21E8D"/>
    <w:rsid w:val="00A24C26"/>
    <w:rsid w:val="00A314EF"/>
    <w:rsid w:val="00A31BDD"/>
    <w:rsid w:val="00A327B5"/>
    <w:rsid w:val="00A32A4D"/>
    <w:rsid w:val="00A338ED"/>
    <w:rsid w:val="00A341B4"/>
    <w:rsid w:val="00A35625"/>
    <w:rsid w:val="00A35AB1"/>
    <w:rsid w:val="00A36D70"/>
    <w:rsid w:val="00A36FDF"/>
    <w:rsid w:val="00A3729B"/>
    <w:rsid w:val="00A37D2D"/>
    <w:rsid w:val="00A41B92"/>
    <w:rsid w:val="00A4234E"/>
    <w:rsid w:val="00A44FD2"/>
    <w:rsid w:val="00A450FA"/>
    <w:rsid w:val="00A456F2"/>
    <w:rsid w:val="00A45E24"/>
    <w:rsid w:val="00A470C0"/>
    <w:rsid w:val="00A47B21"/>
    <w:rsid w:val="00A53306"/>
    <w:rsid w:val="00A5402D"/>
    <w:rsid w:val="00A54173"/>
    <w:rsid w:val="00A56611"/>
    <w:rsid w:val="00A60C93"/>
    <w:rsid w:val="00A61138"/>
    <w:rsid w:val="00A61A79"/>
    <w:rsid w:val="00A61ACF"/>
    <w:rsid w:val="00A63417"/>
    <w:rsid w:val="00A64FDB"/>
    <w:rsid w:val="00A65392"/>
    <w:rsid w:val="00A70818"/>
    <w:rsid w:val="00A7138C"/>
    <w:rsid w:val="00A71E76"/>
    <w:rsid w:val="00A71F7E"/>
    <w:rsid w:val="00A72CFB"/>
    <w:rsid w:val="00A72F95"/>
    <w:rsid w:val="00A73746"/>
    <w:rsid w:val="00A7455E"/>
    <w:rsid w:val="00A809C5"/>
    <w:rsid w:val="00A829E0"/>
    <w:rsid w:val="00A840CA"/>
    <w:rsid w:val="00A84309"/>
    <w:rsid w:val="00A84B73"/>
    <w:rsid w:val="00A85E29"/>
    <w:rsid w:val="00A87A7D"/>
    <w:rsid w:val="00A90A3B"/>
    <w:rsid w:val="00A915ED"/>
    <w:rsid w:val="00A93EB7"/>
    <w:rsid w:val="00A942FD"/>
    <w:rsid w:val="00A943DB"/>
    <w:rsid w:val="00A95B36"/>
    <w:rsid w:val="00A97035"/>
    <w:rsid w:val="00A9768B"/>
    <w:rsid w:val="00A9797C"/>
    <w:rsid w:val="00A97BEF"/>
    <w:rsid w:val="00AA0644"/>
    <w:rsid w:val="00AA0AD0"/>
    <w:rsid w:val="00AA3E39"/>
    <w:rsid w:val="00AA58F0"/>
    <w:rsid w:val="00AA5E1C"/>
    <w:rsid w:val="00AA6345"/>
    <w:rsid w:val="00AA64EF"/>
    <w:rsid w:val="00AA717E"/>
    <w:rsid w:val="00AA78EC"/>
    <w:rsid w:val="00AB2343"/>
    <w:rsid w:val="00AB2776"/>
    <w:rsid w:val="00AB3437"/>
    <w:rsid w:val="00AB3AEF"/>
    <w:rsid w:val="00AB4851"/>
    <w:rsid w:val="00AB5304"/>
    <w:rsid w:val="00AB5924"/>
    <w:rsid w:val="00AB5D68"/>
    <w:rsid w:val="00AB611B"/>
    <w:rsid w:val="00AC014C"/>
    <w:rsid w:val="00AC0EFB"/>
    <w:rsid w:val="00AC1488"/>
    <w:rsid w:val="00AC190D"/>
    <w:rsid w:val="00AC1AD1"/>
    <w:rsid w:val="00AC4373"/>
    <w:rsid w:val="00AC6B98"/>
    <w:rsid w:val="00AC7D46"/>
    <w:rsid w:val="00AD12E6"/>
    <w:rsid w:val="00AD1468"/>
    <w:rsid w:val="00AD15D2"/>
    <w:rsid w:val="00AD2841"/>
    <w:rsid w:val="00AD2CD4"/>
    <w:rsid w:val="00AD2D90"/>
    <w:rsid w:val="00AD2EA4"/>
    <w:rsid w:val="00AD3C6E"/>
    <w:rsid w:val="00AD4099"/>
    <w:rsid w:val="00AD41D3"/>
    <w:rsid w:val="00AD4405"/>
    <w:rsid w:val="00AD4C75"/>
    <w:rsid w:val="00AD50AA"/>
    <w:rsid w:val="00AD6082"/>
    <w:rsid w:val="00AD6AAC"/>
    <w:rsid w:val="00AD78E4"/>
    <w:rsid w:val="00AE2F2D"/>
    <w:rsid w:val="00AE33A9"/>
    <w:rsid w:val="00AE3B96"/>
    <w:rsid w:val="00AE3BB7"/>
    <w:rsid w:val="00AE44FB"/>
    <w:rsid w:val="00AE53F2"/>
    <w:rsid w:val="00AE5482"/>
    <w:rsid w:val="00AE7809"/>
    <w:rsid w:val="00AE7CAD"/>
    <w:rsid w:val="00AE7F07"/>
    <w:rsid w:val="00AF061C"/>
    <w:rsid w:val="00AF3D08"/>
    <w:rsid w:val="00AF47BB"/>
    <w:rsid w:val="00AF6BE2"/>
    <w:rsid w:val="00AF6E85"/>
    <w:rsid w:val="00AF7377"/>
    <w:rsid w:val="00B00123"/>
    <w:rsid w:val="00B00F6C"/>
    <w:rsid w:val="00B01902"/>
    <w:rsid w:val="00B04863"/>
    <w:rsid w:val="00B04E30"/>
    <w:rsid w:val="00B04FE5"/>
    <w:rsid w:val="00B0528E"/>
    <w:rsid w:val="00B0614F"/>
    <w:rsid w:val="00B06752"/>
    <w:rsid w:val="00B07B38"/>
    <w:rsid w:val="00B07E97"/>
    <w:rsid w:val="00B12003"/>
    <w:rsid w:val="00B14899"/>
    <w:rsid w:val="00B14FCC"/>
    <w:rsid w:val="00B160EA"/>
    <w:rsid w:val="00B1643C"/>
    <w:rsid w:val="00B2021A"/>
    <w:rsid w:val="00B204C9"/>
    <w:rsid w:val="00B215C6"/>
    <w:rsid w:val="00B235EE"/>
    <w:rsid w:val="00B30792"/>
    <w:rsid w:val="00B318C2"/>
    <w:rsid w:val="00B31ECB"/>
    <w:rsid w:val="00B3284B"/>
    <w:rsid w:val="00B34071"/>
    <w:rsid w:val="00B3441B"/>
    <w:rsid w:val="00B34E79"/>
    <w:rsid w:val="00B372D1"/>
    <w:rsid w:val="00B37735"/>
    <w:rsid w:val="00B423EF"/>
    <w:rsid w:val="00B42C20"/>
    <w:rsid w:val="00B43661"/>
    <w:rsid w:val="00B45CCD"/>
    <w:rsid w:val="00B45F93"/>
    <w:rsid w:val="00B461FD"/>
    <w:rsid w:val="00B46F4E"/>
    <w:rsid w:val="00B4741A"/>
    <w:rsid w:val="00B51690"/>
    <w:rsid w:val="00B51C5E"/>
    <w:rsid w:val="00B51CBA"/>
    <w:rsid w:val="00B53327"/>
    <w:rsid w:val="00B543CC"/>
    <w:rsid w:val="00B54701"/>
    <w:rsid w:val="00B55CF3"/>
    <w:rsid w:val="00B56576"/>
    <w:rsid w:val="00B56C43"/>
    <w:rsid w:val="00B56E7A"/>
    <w:rsid w:val="00B57100"/>
    <w:rsid w:val="00B60336"/>
    <w:rsid w:val="00B610DD"/>
    <w:rsid w:val="00B613EB"/>
    <w:rsid w:val="00B61B88"/>
    <w:rsid w:val="00B62C97"/>
    <w:rsid w:val="00B648A1"/>
    <w:rsid w:val="00B6550A"/>
    <w:rsid w:val="00B65D22"/>
    <w:rsid w:val="00B66836"/>
    <w:rsid w:val="00B67EE1"/>
    <w:rsid w:val="00B71338"/>
    <w:rsid w:val="00B72006"/>
    <w:rsid w:val="00B7208C"/>
    <w:rsid w:val="00B72269"/>
    <w:rsid w:val="00B73C76"/>
    <w:rsid w:val="00B7415A"/>
    <w:rsid w:val="00B747CD"/>
    <w:rsid w:val="00B75F43"/>
    <w:rsid w:val="00B77852"/>
    <w:rsid w:val="00B779E5"/>
    <w:rsid w:val="00B80691"/>
    <w:rsid w:val="00B811AF"/>
    <w:rsid w:val="00B81913"/>
    <w:rsid w:val="00B822F4"/>
    <w:rsid w:val="00B82B4F"/>
    <w:rsid w:val="00B8363B"/>
    <w:rsid w:val="00B8382F"/>
    <w:rsid w:val="00B84741"/>
    <w:rsid w:val="00B85A00"/>
    <w:rsid w:val="00B86F77"/>
    <w:rsid w:val="00B875A1"/>
    <w:rsid w:val="00B91A69"/>
    <w:rsid w:val="00B9211B"/>
    <w:rsid w:val="00B9221E"/>
    <w:rsid w:val="00B96B3D"/>
    <w:rsid w:val="00B96DA8"/>
    <w:rsid w:val="00BA0375"/>
    <w:rsid w:val="00BA104A"/>
    <w:rsid w:val="00BA342D"/>
    <w:rsid w:val="00BA3771"/>
    <w:rsid w:val="00BA6C05"/>
    <w:rsid w:val="00BA7F6D"/>
    <w:rsid w:val="00BB33BC"/>
    <w:rsid w:val="00BC0E83"/>
    <w:rsid w:val="00BC1EF0"/>
    <w:rsid w:val="00BC252C"/>
    <w:rsid w:val="00BC27ED"/>
    <w:rsid w:val="00BC2D43"/>
    <w:rsid w:val="00BC2F31"/>
    <w:rsid w:val="00BC36C2"/>
    <w:rsid w:val="00BC5165"/>
    <w:rsid w:val="00BC5D69"/>
    <w:rsid w:val="00BC60BA"/>
    <w:rsid w:val="00BC78D5"/>
    <w:rsid w:val="00BD16D8"/>
    <w:rsid w:val="00BD1F91"/>
    <w:rsid w:val="00BD298C"/>
    <w:rsid w:val="00BD2DCA"/>
    <w:rsid w:val="00BD4648"/>
    <w:rsid w:val="00BD50E0"/>
    <w:rsid w:val="00BD5394"/>
    <w:rsid w:val="00BD5B3F"/>
    <w:rsid w:val="00BD601B"/>
    <w:rsid w:val="00BD75E3"/>
    <w:rsid w:val="00BD7B22"/>
    <w:rsid w:val="00BE0982"/>
    <w:rsid w:val="00BE24F4"/>
    <w:rsid w:val="00BE320C"/>
    <w:rsid w:val="00BE41A9"/>
    <w:rsid w:val="00BE5709"/>
    <w:rsid w:val="00BE6513"/>
    <w:rsid w:val="00BE6686"/>
    <w:rsid w:val="00BF1694"/>
    <w:rsid w:val="00BF1AAD"/>
    <w:rsid w:val="00BF3FAE"/>
    <w:rsid w:val="00BF4220"/>
    <w:rsid w:val="00BF4E4B"/>
    <w:rsid w:val="00BF50E7"/>
    <w:rsid w:val="00BF6320"/>
    <w:rsid w:val="00C022AB"/>
    <w:rsid w:val="00C02C32"/>
    <w:rsid w:val="00C030BE"/>
    <w:rsid w:val="00C041B7"/>
    <w:rsid w:val="00C0443C"/>
    <w:rsid w:val="00C05A27"/>
    <w:rsid w:val="00C0601F"/>
    <w:rsid w:val="00C0649E"/>
    <w:rsid w:val="00C06913"/>
    <w:rsid w:val="00C06EF3"/>
    <w:rsid w:val="00C07232"/>
    <w:rsid w:val="00C12F50"/>
    <w:rsid w:val="00C147B3"/>
    <w:rsid w:val="00C14B25"/>
    <w:rsid w:val="00C155DD"/>
    <w:rsid w:val="00C157F6"/>
    <w:rsid w:val="00C173C5"/>
    <w:rsid w:val="00C2292B"/>
    <w:rsid w:val="00C2298B"/>
    <w:rsid w:val="00C2308B"/>
    <w:rsid w:val="00C23AE3"/>
    <w:rsid w:val="00C2525C"/>
    <w:rsid w:val="00C254F8"/>
    <w:rsid w:val="00C25BE5"/>
    <w:rsid w:val="00C27DDD"/>
    <w:rsid w:val="00C307B9"/>
    <w:rsid w:val="00C3498E"/>
    <w:rsid w:val="00C34A24"/>
    <w:rsid w:val="00C358EF"/>
    <w:rsid w:val="00C3613E"/>
    <w:rsid w:val="00C374A2"/>
    <w:rsid w:val="00C3783D"/>
    <w:rsid w:val="00C37FCF"/>
    <w:rsid w:val="00C40391"/>
    <w:rsid w:val="00C4056B"/>
    <w:rsid w:val="00C41DF1"/>
    <w:rsid w:val="00C41FBD"/>
    <w:rsid w:val="00C43687"/>
    <w:rsid w:val="00C439E4"/>
    <w:rsid w:val="00C4427E"/>
    <w:rsid w:val="00C445FB"/>
    <w:rsid w:val="00C44B40"/>
    <w:rsid w:val="00C4771B"/>
    <w:rsid w:val="00C47C8F"/>
    <w:rsid w:val="00C503EA"/>
    <w:rsid w:val="00C5183D"/>
    <w:rsid w:val="00C5234B"/>
    <w:rsid w:val="00C52484"/>
    <w:rsid w:val="00C531BB"/>
    <w:rsid w:val="00C5426E"/>
    <w:rsid w:val="00C544A4"/>
    <w:rsid w:val="00C56475"/>
    <w:rsid w:val="00C565A9"/>
    <w:rsid w:val="00C5694C"/>
    <w:rsid w:val="00C577DD"/>
    <w:rsid w:val="00C57CC8"/>
    <w:rsid w:val="00C6281B"/>
    <w:rsid w:val="00C62D85"/>
    <w:rsid w:val="00C655C3"/>
    <w:rsid w:val="00C65EDC"/>
    <w:rsid w:val="00C661A0"/>
    <w:rsid w:val="00C66535"/>
    <w:rsid w:val="00C67BCC"/>
    <w:rsid w:val="00C70E7E"/>
    <w:rsid w:val="00C71280"/>
    <w:rsid w:val="00C73D96"/>
    <w:rsid w:val="00C74269"/>
    <w:rsid w:val="00C74E36"/>
    <w:rsid w:val="00C7507F"/>
    <w:rsid w:val="00C76D84"/>
    <w:rsid w:val="00C808C8"/>
    <w:rsid w:val="00C80C00"/>
    <w:rsid w:val="00C81165"/>
    <w:rsid w:val="00C82718"/>
    <w:rsid w:val="00C84616"/>
    <w:rsid w:val="00C85F21"/>
    <w:rsid w:val="00C872CB"/>
    <w:rsid w:val="00C87F24"/>
    <w:rsid w:val="00C91801"/>
    <w:rsid w:val="00C9269F"/>
    <w:rsid w:val="00C9310E"/>
    <w:rsid w:val="00C9334E"/>
    <w:rsid w:val="00C936B8"/>
    <w:rsid w:val="00C950DE"/>
    <w:rsid w:val="00C961A6"/>
    <w:rsid w:val="00C9683E"/>
    <w:rsid w:val="00C96914"/>
    <w:rsid w:val="00CA02A1"/>
    <w:rsid w:val="00CA0B90"/>
    <w:rsid w:val="00CA292C"/>
    <w:rsid w:val="00CA38B5"/>
    <w:rsid w:val="00CA3DE4"/>
    <w:rsid w:val="00CA527F"/>
    <w:rsid w:val="00CA757E"/>
    <w:rsid w:val="00CB07C8"/>
    <w:rsid w:val="00CB276F"/>
    <w:rsid w:val="00CB2E34"/>
    <w:rsid w:val="00CB36E4"/>
    <w:rsid w:val="00CB407D"/>
    <w:rsid w:val="00CB4701"/>
    <w:rsid w:val="00CB5981"/>
    <w:rsid w:val="00CB6F1B"/>
    <w:rsid w:val="00CC13F9"/>
    <w:rsid w:val="00CC3C12"/>
    <w:rsid w:val="00CC3D10"/>
    <w:rsid w:val="00CC553E"/>
    <w:rsid w:val="00CC5B1D"/>
    <w:rsid w:val="00CC5E00"/>
    <w:rsid w:val="00CC7027"/>
    <w:rsid w:val="00CC7B66"/>
    <w:rsid w:val="00CD09BC"/>
    <w:rsid w:val="00CD0D3F"/>
    <w:rsid w:val="00CD184D"/>
    <w:rsid w:val="00CD5274"/>
    <w:rsid w:val="00CD5B00"/>
    <w:rsid w:val="00CD6488"/>
    <w:rsid w:val="00CD6C3F"/>
    <w:rsid w:val="00CE1AA4"/>
    <w:rsid w:val="00CE2180"/>
    <w:rsid w:val="00CF1745"/>
    <w:rsid w:val="00CF23C4"/>
    <w:rsid w:val="00CF339A"/>
    <w:rsid w:val="00CF67A6"/>
    <w:rsid w:val="00CF75E7"/>
    <w:rsid w:val="00CF79C2"/>
    <w:rsid w:val="00CF7AB1"/>
    <w:rsid w:val="00D00284"/>
    <w:rsid w:val="00D009F7"/>
    <w:rsid w:val="00D00E66"/>
    <w:rsid w:val="00D023B5"/>
    <w:rsid w:val="00D03581"/>
    <w:rsid w:val="00D04224"/>
    <w:rsid w:val="00D06014"/>
    <w:rsid w:val="00D06843"/>
    <w:rsid w:val="00D07E95"/>
    <w:rsid w:val="00D15710"/>
    <w:rsid w:val="00D16C9E"/>
    <w:rsid w:val="00D207E4"/>
    <w:rsid w:val="00D22802"/>
    <w:rsid w:val="00D22CFD"/>
    <w:rsid w:val="00D23306"/>
    <w:rsid w:val="00D235A1"/>
    <w:rsid w:val="00D236D2"/>
    <w:rsid w:val="00D2570C"/>
    <w:rsid w:val="00D26775"/>
    <w:rsid w:val="00D27ED3"/>
    <w:rsid w:val="00D3060E"/>
    <w:rsid w:val="00D34001"/>
    <w:rsid w:val="00D358BB"/>
    <w:rsid w:val="00D3693D"/>
    <w:rsid w:val="00D439BE"/>
    <w:rsid w:val="00D43FEA"/>
    <w:rsid w:val="00D44A29"/>
    <w:rsid w:val="00D44E99"/>
    <w:rsid w:val="00D4516D"/>
    <w:rsid w:val="00D47C97"/>
    <w:rsid w:val="00D533A9"/>
    <w:rsid w:val="00D538EE"/>
    <w:rsid w:val="00D54FD3"/>
    <w:rsid w:val="00D5628C"/>
    <w:rsid w:val="00D57826"/>
    <w:rsid w:val="00D57C08"/>
    <w:rsid w:val="00D6028E"/>
    <w:rsid w:val="00D61626"/>
    <w:rsid w:val="00D61965"/>
    <w:rsid w:val="00D61D24"/>
    <w:rsid w:val="00D62ED5"/>
    <w:rsid w:val="00D634E8"/>
    <w:rsid w:val="00D63D56"/>
    <w:rsid w:val="00D64552"/>
    <w:rsid w:val="00D64761"/>
    <w:rsid w:val="00D6494B"/>
    <w:rsid w:val="00D6501A"/>
    <w:rsid w:val="00D6515D"/>
    <w:rsid w:val="00D66865"/>
    <w:rsid w:val="00D7123F"/>
    <w:rsid w:val="00D71DA8"/>
    <w:rsid w:val="00D720C1"/>
    <w:rsid w:val="00D73C5C"/>
    <w:rsid w:val="00D74509"/>
    <w:rsid w:val="00D7573F"/>
    <w:rsid w:val="00D758FC"/>
    <w:rsid w:val="00D75A6A"/>
    <w:rsid w:val="00D778AB"/>
    <w:rsid w:val="00D80282"/>
    <w:rsid w:val="00D8498A"/>
    <w:rsid w:val="00D84B42"/>
    <w:rsid w:val="00D86CDE"/>
    <w:rsid w:val="00D906EF"/>
    <w:rsid w:val="00D90F48"/>
    <w:rsid w:val="00D92D05"/>
    <w:rsid w:val="00D92EDF"/>
    <w:rsid w:val="00D93097"/>
    <w:rsid w:val="00D932E5"/>
    <w:rsid w:val="00D937DF"/>
    <w:rsid w:val="00D93AC4"/>
    <w:rsid w:val="00D93EF7"/>
    <w:rsid w:val="00D94F27"/>
    <w:rsid w:val="00D95376"/>
    <w:rsid w:val="00D96724"/>
    <w:rsid w:val="00D97C6C"/>
    <w:rsid w:val="00DA0794"/>
    <w:rsid w:val="00DA07BB"/>
    <w:rsid w:val="00DA1A97"/>
    <w:rsid w:val="00DA23A8"/>
    <w:rsid w:val="00DA3AF5"/>
    <w:rsid w:val="00DA59C5"/>
    <w:rsid w:val="00DA5A0F"/>
    <w:rsid w:val="00DA6493"/>
    <w:rsid w:val="00DA6A3C"/>
    <w:rsid w:val="00DA6E36"/>
    <w:rsid w:val="00DA6F4A"/>
    <w:rsid w:val="00DA7912"/>
    <w:rsid w:val="00DB022C"/>
    <w:rsid w:val="00DB0BAA"/>
    <w:rsid w:val="00DB136F"/>
    <w:rsid w:val="00DB1A28"/>
    <w:rsid w:val="00DB1B8F"/>
    <w:rsid w:val="00DB29FD"/>
    <w:rsid w:val="00DB4759"/>
    <w:rsid w:val="00DB66D3"/>
    <w:rsid w:val="00DB788F"/>
    <w:rsid w:val="00DB7B6C"/>
    <w:rsid w:val="00DC02D5"/>
    <w:rsid w:val="00DC1F91"/>
    <w:rsid w:val="00DC21D1"/>
    <w:rsid w:val="00DC359B"/>
    <w:rsid w:val="00DC3610"/>
    <w:rsid w:val="00DC40D0"/>
    <w:rsid w:val="00DC4E64"/>
    <w:rsid w:val="00DC51ED"/>
    <w:rsid w:val="00DC5A4A"/>
    <w:rsid w:val="00DC690C"/>
    <w:rsid w:val="00DC7880"/>
    <w:rsid w:val="00DD0794"/>
    <w:rsid w:val="00DD0C8D"/>
    <w:rsid w:val="00DD14CB"/>
    <w:rsid w:val="00DD19CB"/>
    <w:rsid w:val="00DD1A20"/>
    <w:rsid w:val="00DD28D1"/>
    <w:rsid w:val="00DD69CB"/>
    <w:rsid w:val="00DD7D3E"/>
    <w:rsid w:val="00DE2B76"/>
    <w:rsid w:val="00DE59CB"/>
    <w:rsid w:val="00DE5B9B"/>
    <w:rsid w:val="00DE73FF"/>
    <w:rsid w:val="00DE76C1"/>
    <w:rsid w:val="00DF11A7"/>
    <w:rsid w:val="00DF22E2"/>
    <w:rsid w:val="00DF403F"/>
    <w:rsid w:val="00DF48DC"/>
    <w:rsid w:val="00DF4CBC"/>
    <w:rsid w:val="00DF5866"/>
    <w:rsid w:val="00DF6F4E"/>
    <w:rsid w:val="00DF70C8"/>
    <w:rsid w:val="00E00B00"/>
    <w:rsid w:val="00E02977"/>
    <w:rsid w:val="00E05862"/>
    <w:rsid w:val="00E075AE"/>
    <w:rsid w:val="00E1037A"/>
    <w:rsid w:val="00E1073F"/>
    <w:rsid w:val="00E1159D"/>
    <w:rsid w:val="00E1168F"/>
    <w:rsid w:val="00E1184A"/>
    <w:rsid w:val="00E11F1D"/>
    <w:rsid w:val="00E13C4C"/>
    <w:rsid w:val="00E13E60"/>
    <w:rsid w:val="00E155CF"/>
    <w:rsid w:val="00E15E3A"/>
    <w:rsid w:val="00E214A4"/>
    <w:rsid w:val="00E21D07"/>
    <w:rsid w:val="00E22495"/>
    <w:rsid w:val="00E2385E"/>
    <w:rsid w:val="00E26692"/>
    <w:rsid w:val="00E2714E"/>
    <w:rsid w:val="00E3198D"/>
    <w:rsid w:val="00E3249D"/>
    <w:rsid w:val="00E332C7"/>
    <w:rsid w:val="00E349BA"/>
    <w:rsid w:val="00E357FF"/>
    <w:rsid w:val="00E364A0"/>
    <w:rsid w:val="00E36772"/>
    <w:rsid w:val="00E37A6C"/>
    <w:rsid w:val="00E40DAA"/>
    <w:rsid w:val="00E42866"/>
    <w:rsid w:val="00E42C1F"/>
    <w:rsid w:val="00E440B1"/>
    <w:rsid w:val="00E4493C"/>
    <w:rsid w:val="00E44BD3"/>
    <w:rsid w:val="00E45081"/>
    <w:rsid w:val="00E45A62"/>
    <w:rsid w:val="00E47596"/>
    <w:rsid w:val="00E520E2"/>
    <w:rsid w:val="00E526FF"/>
    <w:rsid w:val="00E52DFF"/>
    <w:rsid w:val="00E53ADA"/>
    <w:rsid w:val="00E540E9"/>
    <w:rsid w:val="00E56055"/>
    <w:rsid w:val="00E577BF"/>
    <w:rsid w:val="00E60C1C"/>
    <w:rsid w:val="00E61083"/>
    <w:rsid w:val="00E62C7C"/>
    <w:rsid w:val="00E62D7F"/>
    <w:rsid w:val="00E63492"/>
    <w:rsid w:val="00E64EF7"/>
    <w:rsid w:val="00E65CC8"/>
    <w:rsid w:val="00E672F8"/>
    <w:rsid w:val="00E67352"/>
    <w:rsid w:val="00E70F90"/>
    <w:rsid w:val="00E71E6C"/>
    <w:rsid w:val="00E72476"/>
    <w:rsid w:val="00E72A29"/>
    <w:rsid w:val="00E72CDB"/>
    <w:rsid w:val="00E72CEE"/>
    <w:rsid w:val="00E7329A"/>
    <w:rsid w:val="00E74747"/>
    <w:rsid w:val="00E74E4D"/>
    <w:rsid w:val="00E826C6"/>
    <w:rsid w:val="00E82AB7"/>
    <w:rsid w:val="00E8377B"/>
    <w:rsid w:val="00E839CE"/>
    <w:rsid w:val="00E85523"/>
    <w:rsid w:val="00E91154"/>
    <w:rsid w:val="00E92650"/>
    <w:rsid w:val="00E92675"/>
    <w:rsid w:val="00E930D1"/>
    <w:rsid w:val="00E946AF"/>
    <w:rsid w:val="00E94E31"/>
    <w:rsid w:val="00E965E5"/>
    <w:rsid w:val="00E96B00"/>
    <w:rsid w:val="00E96DDB"/>
    <w:rsid w:val="00EA1BDB"/>
    <w:rsid w:val="00EA215F"/>
    <w:rsid w:val="00EA367A"/>
    <w:rsid w:val="00EA38C2"/>
    <w:rsid w:val="00EA4E7E"/>
    <w:rsid w:val="00EA5D14"/>
    <w:rsid w:val="00EB1E0F"/>
    <w:rsid w:val="00EB1EBF"/>
    <w:rsid w:val="00EB2920"/>
    <w:rsid w:val="00EB385D"/>
    <w:rsid w:val="00EB725E"/>
    <w:rsid w:val="00EB7BB9"/>
    <w:rsid w:val="00EC0C32"/>
    <w:rsid w:val="00EC17D1"/>
    <w:rsid w:val="00EC3045"/>
    <w:rsid w:val="00EC53F4"/>
    <w:rsid w:val="00EC6480"/>
    <w:rsid w:val="00ED05A8"/>
    <w:rsid w:val="00ED0828"/>
    <w:rsid w:val="00ED1A14"/>
    <w:rsid w:val="00ED21E0"/>
    <w:rsid w:val="00ED3159"/>
    <w:rsid w:val="00ED3824"/>
    <w:rsid w:val="00ED4B93"/>
    <w:rsid w:val="00ED5EC9"/>
    <w:rsid w:val="00ED6749"/>
    <w:rsid w:val="00ED797B"/>
    <w:rsid w:val="00EE0B1D"/>
    <w:rsid w:val="00EE1579"/>
    <w:rsid w:val="00EE1CA6"/>
    <w:rsid w:val="00EE5093"/>
    <w:rsid w:val="00EF135B"/>
    <w:rsid w:val="00EF3466"/>
    <w:rsid w:val="00EF37D0"/>
    <w:rsid w:val="00EF4A58"/>
    <w:rsid w:val="00EF4A8D"/>
    <w:rsid w:val="00EF4C04"/>
    <w:rsid w:val="00EF5194"/>
    <w:rsid w:val="00EF5553"/>
    <w:rsid w:val="00EF57C9"/>
    <w:rsid w:val="00EF5A79"/>
    <w:rsid w:val="00F01E42"/>
    <w:rsid w:val="00F01F76"/>
    <w:rsid w:val="00F029C4"/>
    <w:rsid w:val="00F038BE"/>
    <w:rsid w:val="00F03D6B"/>
    <w:rsid w:val="00F04484"/>
    <w:rsid w:val="00F04D92"/>
    <w:rsid w:val="00F05887"/>
    <w:rsid w:val="00F078BB"/>
    <w:rsid w:val="00F10F2B"/>
    <w:rsid w:val="00F12521"/>
    <w:rsid w:val="00F1331F"/>
    <w:rsid w:val="00F1433E"/>
    <w:rsid w:val="00F15327"/>
    <w:rsid w:val="00F2028A"/>
    <w:rsid w:val="00F215B7"/>
    <w:rsid w:val="00F2190D"/>
    <w:rsid w:val="00F2294E"/>
    <w:rsid w:val="00F22FB1"/>
    <w:rsid w:val="00F2385F"/>
    <w:rsid w:val="00F25BB7"/>
    <w:rsid w:val="00F25C8D"/>
    <w:rsid w:val="00F270FF"/>
    <w:rsid w:val="00F2746F"/>
    <w:rsid w:val="00F27897"/>
    <w:rsid w:val="00F30C5F"/>
    <w:rsid w:val="00F31185"/>
    <w:rsid w:val="00F312A4"/>
    <w:rsid w:val="00F32DA2"/>
    <w:rsid w:val="00F365B7"/>
    <w:rsid w:val="00F4054D"/>
    <w:rsid w:val="00F4089B"/>
    <w:rsid w:val="00F411A8"/>
    <w:rsid w:val="00F42D2E"/>
    <w:rsid w:val="00F43DA0"/>
    <w:rsid w:val="00F45853"/>
    <w:rsid w:val="00F474CF"/>
    <w:rsid w:val="00F51092"/>
    <w:rsid w:val="00F521A9"/>
    <w:rsid w:val="00F528E4"/>
    <w:rsid w:val="00F53600"/>
    <w:rsid w:val="00F55289"/>
    <w:rsid w:val="00F55306"/>
    <w:rsid w:val="00F63225"/>
    <w:rsid w:val="00F64CA6"/>
    <w:rsid w:val="00F6534F"/>
    <w:rsid w:val="00F65AFF"/>
    <w:rsid w:val="00F67DE2"/>
    <w:rsid w:val="00F713DC"/>
    <w:rsid w:val="00F75706"/>
    <w:rsid w:val="00F7678C"/>
    <w:rsid w:val="00F76B30"/>
    <w:rsid w:val="00F77F5D"/>
    <w:rsid w:val="00F81219"/>
    <w:rsid w:val="00F81C6D"/>
    <w:rsid w:val="00F8392E"/>
    <w:rsid w:val="00F84C04"/>
    <w:rsid w:val="00F9020F"/>
    <w:rsid w:val="00F9119C"/>
    <w:rsid w:val="00F91319"/>
    <w:rsid w:val="00F934EF"/>
    <w:rsid w:val="00F95046"/>
    <w:rsid w:val="00F975FC"/>
    <w:rsid w:val="00FA05F5"/>
    <w:rsid w:val="00FA0A18"/>
    <w:rsid w:val="00FA1073"/>
    <w:rsid w:val="00FA182A"/>
    <w:rsid w:val="00FA28F5"/>
    <w:rsid w:val="00FA2F24"/>
    <w:rsid w:val="00FA5568"/>
    <w:rsid w:val="00FA6C23"/>
    <w:rsid w:val="00FA701E"/>
    <w:rsid w:val="00FB3D0B"/>
    <w:rsid w:val="00FC0592"/>
    <w:rsid w:val="00FC1790"/>
    <w:rsid w:val="00FC460B"/>
    <w:rsid w:val="00FC4836"/>
    <w:rsid w:val="00FC5002"/>
    <w:rsid w:val="00FC53A0"/>
    <w:rsid w:val="00FC6558"/>
    <w:rsid w:val="00FC7D08"/>
    <w:rsid w:val="00FD171A"/>
    <w:rsid w:val="00FD3EE5"/>
    <w:rsid w:val="00FD43F0"/>
    <w:rsid w:val="00FD45F2"/>
    <w:rsid w:val="00FD660E"/>
    <w:rsid w:val="00FD6E41"/>
    <w:rsid w:val="00FD78AA"/>
    <w:rsid w:val="00FE10C7"/>
    <w:rsid w:val="00FE126B"/>
    <w:rsid w:val="00FE1EE6"/>
    <w:rsid w:val="00FE219E"/>
    <w:rsid w:val="00FE2437"/>
    <w:rsid w:val="00FE2D2A"/>
    <w:rsid w:val="00FE3146"/>
    <w:rsid w:val="00FE487D"/>
    <w:rsid w:val="00FE7167"/>
    <w:rsid w:val="00FE724E"/>
    <w:rsid w:val="00FE7C33"/>
    <w:rsid w:val="00FF0044"/>
    <w:rsid w:val="00FF0DD2"/>
    <w:rsid w:val="00FF3026"/>
    <w:rsid w:val="00FF3167"/>
    <w:rsid w:val="00FF41B8"/>
    <w:rsid w:val="00FF5313"/>
    <w:rsid w:val="00FF6B68"/>
    <w:rsid w:val="00FF7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uiPriority w:val="99"/>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uiPriority w:val="99"/>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webSettings.xml><?xml version="1.0" encoding="utf-8"?>
<w:webSettings xmlns:r="http://schemas.openxmlformats.org/officeDocument/2006/relationships" xmlns:w="http://schemas.openxmlformats.org/wordprocessingml/2006/main">
  <w:divs>
    <w:div w:id="465926877">
      <w:bodyDiv w:val="1"/>
      <w:marLeft w:val="0"/>
      <w:marRight w:val="0"/>
      <w:marTop w:val="0"/>
      <w:marBottom w:val="0"/>
      <w:divBdr>
        <w:top w:val="none" w:sz="0" w:space="0" w:color="auto"/>
        <w:left w:val="none" w:sz="0" w:space="0" w:color="auto"/>
        <w:bottom w:val="none" w:sz="0" w:space="0" w:color="auto"/>
        <w:right w:val="none" w:sz="0" w:space="0" w:color="auto"/>
      </w:divBdr>
    </w:div>
    <w:div w:id="937981810">
      <w:bodyDiv w:val="1"/>
      <w:marLeft w:val="0"/>
      <w:marRight w:val="0"/>
      <w:marTop w:val="0"/>
      <w:marBottom w:val="0"/>
      <w:divBdr>
        <w:top w:val="none" w:sz="0" w:space="0" w:color="auto"/>
        <w:left w:val="none" w:sz="0" w:space="0" w:color="auto"/>
        <w:bottom w:val="none" w:sz="0" w:space="0" w:color="auto"/>
        <w:right w:val="none" w:sz="0" w:space="0" w:color="auto"/>
      </w:divBdr>
    </w:div>
    <w:div w:id="1438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2AA7B6E62AEB084E36A5546A9CEE16159AD7E468B2D976935F6B45A35B95C3C050ADC5DAEH1b9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53C-C2EA-4A3B-967A-235B974E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29</Pages>
  <Words>10326</Words>
  <Characters>58860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69048</CharactersWithSpaces>
  <SharedDoc>false</SharedDoc>
  <HLinks>
    <vt:vector size="18" baseType="variant">
      <vt:variant>
        <vt:i4>5439490</vt:i4>
      </vt:variant>
      <vt:variant>
        <vt:i4>6</vt:i4>
      </vt:variant>
      <vt:variant>
        <vt:i4>0</vt:i4>
      </vt:variant>
      <vt:variant>
        <vt:i4>5</vt:i4>
      </vt:variant>
      <vt:variant>
        <vt:lpwstr/>
      </vt:variant>
      <vt:variant>
        <vt:lpwstr>Par29</vt:lpwstr>
      </vt:variant>
      <vt:variant>
        <vt:i4>5439490</vt:i4>
      </vt:variant>
      <vt:variant>
        <vt:i4>3</vt:i4>
      </vt:variant>
      <vt:variant>
        <vt:i4>0</vt:i4>
      </vt:variant>
      <vt:variant>
        <vt:i4>5</vt:i4>
      </vt:variant>
      <vt:variant>
        <vt:lpwstr/>
      </vt:variant>
      <vt:variant>
        <vt:lpwstr>Par29</vt:lpwstr>
      </vt:variant>
      <vt:variant>
        <vt:i4>3539055</vt:i4>
      </vt:variant>
      <vt:variant>
        <vt:i4>0</vt:i4>
      </vt:variant>
      <vt:variant>
        <vt:i4>0</vt:i4>
      </vt:variant>
      <vt:variant>
        <vt:i4>5</vt:i4>
      </vt:variant>
      <vt:variant>
        <vt:lpwstr>consultantplus://offline/ref=FF72AA7B6E62AEB084E36A5546A9CEE16159AD7E468B2D976935F6B45A35B95C3C050ADC5DAEH1b9P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2016-03-24T11:27:00Z</cp:lastPrinted>
  <dcterms:created xsi:type="dcterms:W3CDTF">2016-07-11T14:30:00Z</dcterms:created>
  <dcterms:modified xsi:type="dcterms:W3CDTF">2016-07-14T09:03:00Z</dcterms:modified>
</cp:coreProperties>
</file>