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8D6" w:rsidRPr="007E7817" w:rsidRDefault="005A58D6" w:rsidP="007E7817">
      <w:pPr>
        <w:spacing w:after="0" w:line="240" w:lineRule="auto"/>
        <w:rPr>
          <w:rFonts w:ascii="Times New Roman" w:hAnsi="Times New Roman"/>
          <w:sz w:val="28"/>
          <w:szCs w:val="28"/>
        </w:rPr>
      </w:pPr>
      <w:r w:rsidRPr="007E7817">
        <w:rPr>
          <w:rFonts w:ascii="Times New Roman" w:hAnsi="Times New Roman"/>
          <w:sz w:val="28"/>
          <w:szCs w:val="28"/>
        </w:rPr>
        <w:t>№ 4506 от 18.10.2017 г.</w:t>
      </w:r>
    </w:p>
    <w:p w:rsidR="005A58D6" w:rsidRDefault="005A58D6" w:rsidP="0082590C">
      <w:pPr>
        <w:spacing w:after="0" w:line="240" w:lineRule="exact"/>
        <w:jc w:val="both"/>
        <w:rPr>
          <w:rFonts w:ascii="Times New Roman" w:hAnsi="Times New Roman"/>
          <w:sz w:val="28"/>
          <w:szCs w:val="28"/>
        </w:rPr>
      </w:pPr>
    </w:p>
    <w:p w:rsidR="005A58D6" w:rsidRDefault="005A58D6" w:rsidP="0082590C">
      <w:pPr>
        <w:spacing w:after="0" w:line="240" w:lineRule="exact"/>
        <w:jc w:val="both"/>
        <w:rPr>
          <w:rFonts w:ascii="Times New Roman" w:hAnsi="Times New Roman"/>
          <w:sz w:val="28"/>
          <w:szCs w:val="28"/>
        </w:rPr>
      </w:pPr>
    </w:p>
    <w:p w:rsidR="005A58D6" w:rsidRDefault="005A58D6" w:rsidP="0082590C">
      <w:pPr>
        <w:spacing w:after="0" w:line="240" w:lineRule="exact"/>
        <w:jc w:val="both"/>
        <w:rPr>
          <w:rFonts w:ascii="Times New Roman" w:hAnsi="Times New Roman"/>
          <w:sz w:val="28"/>
          <w:szCs w:val="28"/>
        </w:rPr>
      </w:pPr>
    </w:p>
    <w:p w:rsidR="005A58D6" w:rsidRDefault="005A58D6" w:rsidP="0082590C">
      <w:pPr>
        <w:spacing w:after="0" w:line="240" w:lineRule="exact"/>
        <w:jc w:val="both"/>
        <w:rPr>
          <w:rFonts w:ascii="Times New Roman" w:hAnsi="Times New Roman"/>
          <w:sz w:val="28"/>
          <w:szCs w:val="28"/>
        </w:rPr>
      </w:pPr>
    </w:p>
    <w:p w:rsidR="005A58D6" w:rsidRDefault="005A58D6" w:rsidP="0082590C">
      <w:pPr>
        <w:spacing w:after="0" w:line="240" w:lineRule="exact"/>
        <w:jc w:val="both"/>
        <w:rPr>
          <w:rFonts w:ascii="Times New Roman" w:hAnsi="Times New Roman"/>
          <w:sz w:val="28"/>
          <w:szCs w:val="28"/>
        </w:rPr>
      </w:pPr>
    </w:p>
    <w:p w:rsidR="005A58D6" w:rsidRDefault="005A58D6" w:rsidP="0082590C">
      <w:pPr>
        <w:spacing w:after="0" w:line="240" w:lineRule="exact"/>
        <w:jc w:val="both"/>
        <w:rPr>
          <w:rFonts w:ascii="Times New Roman" w:hAnsi="Times New Roman"/>
          <w:sz w:val="28"/>
          <w:szCs w:val="28"/>
        </w:rPr>
      </w:pPr>
    </w:p>
    <w:p w:rsidR="005A58D6" w:rsidRDefault="005A58D6" w:rsidP="0082590C">
      <w:pPr>
        <w:spacing w:after="0" w:line="240" w:lineRule="exact"/>
        <w:jc w:val="both"/>
        <w:rPr>
          <w:rFonts w:ascii="Times New Roman" w:hAnsi="Times New Roman"/>
          <w:sz w:val="28"/>
          <w:szCs w:val="28"/>
        </w:rPr>
      </w:pPr>
    </w:p>
    <w:p w:rsidR="005A58D6" w:rsidRDefault="005A58D6" w:rsidP="0082590C">
      <w:pPr>
        <w:spacing w:after="0" w:line="240" w:lineRule="exact"/>
        <w:jc w:val="both"/>
        <w:rPr>
          <w:rFonts w:ascii="Times New Roman" w:hAnsi="Times New Roman"/>
          <w:sz w:val="28"/>
          <w:szCs w:val="28"/>
        </w:rPr>
      </w:pPr>
    </w:p>
    <w:p w:rsidR="005A58D6" w:rsidRDefault="005A58D6" w:rsidP="0082590C">
      <w:pPr>
        <w:spacing w:after="0" w:line="240" w:lineRule="exact"/>
        <w:jc w:val="both"/>
        <w:rPr>
          <w:rFonts w:ascii="Times New Roman" w:hAnsi="Times New Roman"/>
          <w:sz w:val="28"/>
          <w:szCs w:val="28"/>
        </w:rPr>
      </w:pPr>
    </w:p>
    <w:p w:rsidR="005A58D6" w:rsidRDefault="005A58D6" w:rsidP="0082590C">
      <w:pPr>
        <w:spacing w:after="0" w:line="240" w:lineRule="exact"/>
        <w:jc w:val="both"/>
        <w:rPr>
          <w:rFonts w:ascii="Times New Roman" w:hAnsi="Times New Roman"/>
          <w:sz w:val="28"/>
          <w:szCs w:val="28"/>
        </w:rPr>
      </w:pPr>
    </w:p>
    <w:p w:rsidR="005A58D6" w:rsidRDefault="005A58D6" w:rsidP="0082590C">
      <w:pPr>
        <w:spacing w:after="0" w:line="240" w:lineRule="exact"/>
        <w:ind w:left="284"/>
        <w:jc w:val="both"/>
        <w:rPr>
          <w:rFonts w:ascii="Times New Roman" w:hAnsi="Times New Roman"/>
          <w:sz w:val="28"/>
          <w:szCs w:val="28"/>
        </w:rPr>
      </w:pPr>
      <w:r>
        <w:rPr>
          <w:rFonts w:ascii="Times New Roman" w:hAnsi="Times New Roman"/>
          <w:sz w:val="28"/>
          <w:szCs w:val="28"/>
        </w:rPr>
        <w:t>О внесении изменений в Приложение 1 к постановлению администрации города Пятигорска от 28.02.2017г. № 715 «Об утверждении схемы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 на 2017 год»</w:t>
      </w:r>
    </w:p>
    <w:p w:rsidR="005A58D6" w:rsidRDefault="005A58D6" w:rsidP="0082590C">
      <w:pPr>
        <w:spacing w:after="0" w:line="240" w:lineRule="exact"/>
        <w:rPr>
          <w:rFonts w:ascii="Times New Roman" w:hAnsi="Times New Roman"/>
          <w:sz w:val="28"/>
          <w:szCs w:val="28"/>
        </w:rPr>
      </w:pPr>
    </w:p>
    <w:p w:rsidR="005A58D6" w:rsidRDefault="005A58D6" w:rsidP="0082590C">
      <w:pPr>
        <w:spacing w:after="0" w:line="240" w:lineRule="auto"/>
        <w:rPr>
          <w:rFonts w:ascii="Times New Roman" w:hAnsi="Times New Roman"/>
          <w:sz w:val="28"/>
          <w:szCs w:val="28"/>
        </w:rPr>
      </w:pPr>
    </w:p>
    <w:p w:rsidR="005A58D6" w:rsidRDefault="005A58D6" w:rsidP="0082590C">
      <w:pPr>
        <w:spacing w:after="0" w:line="240" w:lineRule="auto"/>
        <w:rPr>
          <w:rFonts w:ascii="Times New Roman" w:hAnsi="Times New Roman"/>
          <w:sz w:val="28"/>
          <w:szCs w:val="28"/>
        </w:rPr>
      </w:pPr>
    </w:p>
    <w:p w:rsidR="005A58D6" w:rsidRDefault="005A58D6" w:rsidP="0082590C">
      <w:pPr>
        <w:spacing w:after="0" w:line="240" w:lineRule="auto"/>
        <w:ind w:left="142"/>
        <w:jc w:val="both"/>
        <w:rPr>
          <w:rFonts w:ascii="Times New Roman" w:hAnsi="Times New Roman"/>
          <w:sz w:val="28"/>
          <w:szCs w:val="28"/>
        </w:rPr>
      </w:pPr>
      <w:r>
        <w:rPr>
          <w:rFonts w:ascii="Times New Roman" w:hAnsi="Times New Roman"/>
          <w:sz w:val="28"/>
          <w:szCs w:val="28"/>
        </w:rPr>
        <w:t xml:space="preserve">        В соответствии с Федеральным законом от 28 декабря 2009 года № 381-ФЗ  «Об основах государственного регулирования торговой деятельности в Российской Федерации» и приказом комитета Ставропольского края по пищевой и перерабатывающей промышленности, торговле и лицензированию от 01.07.2010 г. № 87 о/д «Об утверждении Порядка разработки и утверждения схемы размещения нестационарных торговых объектов органами местного самоуправления муниципальных образований Ставропольского края», на основании решения городской комиссии по разработке схемы размещения нестационарных торговых объектов на территории города Пятигорска от 27 сентября  2017 года,-</w:t>
      </w:r>
    </w:p>
    <w:p w:rsidR="005A58D6" w:rsidRDefault="005A58D6" w:rsidP="0082590C">
      <w:pPr>
        <w:spacing w:after="0" w:line="240" w:lineRule="auto"/>
        <w:ind w:left="142"/>
        <w:jc w:val="both"/>
        <w:rPr>
          <w:rFonts w:ascii="Times New Roman" w:hAnsi="Times New Roman"/>
          <w:sz w:val="28"/>
          <w:szCs w:val="28"/>
        </w:rPr>
      </w:pPr>
    </w:p>
    <w:p w:rsidR="005A58D6" w:rsidRDefault="005A58D6" w:rsidP="0082590C">
      <w:pPr>
        <w:spacing w:after="0" w:line="240" w:lineRule="auto"/>
        <w:ind w:left="142"/>
        <w:jc w:val="both"/>
        <w:rPr>
          <w:rFonts w:ascii="Times New Roman" w:hAnsi="Times New Roman"/>
          <w:sz w:val="28"/>
          <w:szCs w:val="28"/>
        </w:rPr>
      </w:pPr>
      <w:r>
        <w:rPr>
          <w:rFonts w:ascii="Times New Roman" w:hAnsi="Times New Roman"/>
          <w:sz w:val="28"/>
          <w:szCs w:val="28"/>
        </w:rPr>
        <w:t>ПОСТАНОВЛЯЮ:</w:t>
      </w:r>
    </w:p>
    <w:p w:rsidR="005A58D6" w:rsidRDefault="005A58D6" w:rsidP="0082590C">
      <w:pPr>
        <w:spacing w:after="0" w:line="240" w:lineRule="auto"/>
        <w:ind w:left="142"/>
        <w:jc w:val="both"/>
        <w:rPr>
          <w:rFonts w:ascii="Times New Roman" w:hAnsi="Times New Roman"/>
          <w:sz w:val="28"/>
          <w:szCs w:val="28"/>
        </w:rPr>
      </w:pPr>
    </w:p>
    <w:p w:rsidR="005A58D6" w:rsidRDefault="005A58D6" w:rsidP="0082590C">
      <w:pPr>
        <w:spacing w:after="0" w:line="240" w:lineRule="auto"/>
        <w:ind w:left="142"/>
        <w:jc w:val="both"/>
        <w:rPr>
          <w:rFonts w:ascii="Times New Roman" w:hAnsi="Times New Roman"/>
          <w:sz w:val="28"/>
          <w:szCs w:val="28"/>
        </w:rPr>
      </w:pPr>
      <w:r>
        <w:rPr>
          <w:rFonts w:ascii="Times New Roman" w:hAnsi="Times New Roman"/>
          <w:sz w:val="28"/>
          <w:szCs w:val="28"/>
        </w:rPr>
        <w:t xml:space="preserve">      1. Внести в Приложение 1 к постановлению администрации города Пятигорска от 28.02.2017 г. № 715 «Об утверждении схемы размещения нестационарных торговых объектов и нестационарных объектов по предоставлению услуг на земельных участках, в зданиях, строениях, сооружениях, находящихся в муниципальной собственности города-курорта Пятигорска, на 2017 год» (с учетом ранее внесенных изменений постановлениями администрации города Пятигорска от 03.04.2017 г. № 1203, от 05.05.2017 г. № 1704, от 05.06.2017 г. № 2092, от 14.06.2017 г. № 2266, от 31.08.2017 г.   № 3661, от  04.09.2017 г. № 3733) следующие изменения:</w:t>
      </w:r>
    </w:p>
    <w:p w:rsidR="005A58D6" w:rsidRDefault="005A58D6" w:rsidP="00280CF9">
      <w:pPr>
        <w:spacing w:after="0" w:line="240" w:lineRule="auto"/>
        <w:ind w:firstLine="720"/>
        <w:jc w:val="both"/>
        <w:rPr>
          <w:rFonts w:ascii="Times New Roman" w:hAnsi="Times New Roman"/>
          <w:sz w:val="28"/>
          <w:szCs w:val="28"/>
        </w:rPr>
      </w:pPr>
      <w:r>
        <w:rPr>
          <w:rFonts w:ascii="Times New Roman" w:hAnsi="Times New Roman"/>
          <w:sz w:val="28"/>
          <w:szCs w:val="28"/>
        </w:rPr>
        <w:t xml:space="preserve">       </w:t>
      </w:r>
    </w:p>
    <w:p w:rsidR="005A58D6" w:rsidRDefault="005A58D6" w:rsidP="00280CF9">
      <w:pPr>
        <w:spacing w:after="0" w:line="240" w:lineRule="auto"/>
        <w:jc w:val="both"/>
        <w:rPr>
          <w:rFonts w:ascii="Times New Roman" w:hAnsi="Times New Roman"/>
          <w:sz w:val="28"/>
          <w:szCs w:val="28"/>
        </w:rPr>
      </w:pPr>
      <w:r>
        <w:rPr>
          <w:rFonts w:ascii="Times New Roman" w:hAnsi="Times New Roman"/>
          <w:sz w:val="28"/>
          <w:szCs w:val="28"/>
        </w:rPr>
        <w:t xml:space="preserve">         1.1. Дополнить Приложение 1  строками  следующего содержания: </w:t>
      </w:r>
    </w:p>
    <w:p w:rsidR="005A58D6" w:rsidRDefault="005A58D6" w:rsidP="00280CF9">
      <w:pPr>
        <w:spacing w:after="0" w:line="240" w:lineRule="auto"/>
        <w:jc w:val="both"/>
        <w:rPr>
          <w:rFonts w:ascii="Times New Roman" w:hAnsi="Times New Roman"/>
          <w:sz w:val="28"/>
          <w:szCs w:val="28"/>
        </w:rPr>
      </w:pPr>
    </w:p>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2835"/>
        <w:gridCol w:w="992"/>
        <w:gridCol w:w="3260"/>
        <w:gridCol w:w="1843"/>
      </w:tblGrid>
      <w:tr w:rsidR="005A58D6" w:rsidRPr="00766DCB" w:rsidTr="00D03BD1">
        <w:trPr>
          <w:trHeight w:val="415"/>
        </w:trPr>
        <w:tc>
          <w:tcPr>
            <w:tcW w:w="709" w:type="dxa"/>
          </w:tcPr>
          <w:p w:rsidR="005A58D6" w:rsidRPr="00134AF3" w:rsidRDefault="005A58D6" w:rsidP="00D03BD1">
            <w:pPr>
              <w:autoSpaceDE w:val="0"/>
              <w:autoSpaceDN w:val="0"/>
              <w:adjustRightInd w:val="0"/>
              <w:rPr>
                <w:rFonts w:ascii="Times New Roman" w:hAnsi="Times New Roman"/>
                <w:sz w:val="24"/>
                <w:szCs w:val="24"/>
              </w:rPr>
            </w:pPr>
            <w:r w:rsidRPr="00134AF3">
              <w:rPr>
                <w:rFonts w:ascii="Times New Roman" w:hAnsi="Times New Roman"/>
                <w:sz w:val="24"/>
                <w:szCs w:val="24"/>
              </w:rPr>
              <w:t>«№ п/п</w:t>
            </w:r>
          </w:p>
        </w:tc>
        <w:tc>
          <w:tcPr>
            <w:tcW w:w="2835" w:type="dxa"/>
          </w:tcPr>
          <w:p w:rsidR="005A58D6" w:rsidRPr="00134AF3" w:rsidRDefault="005A58D6" w:rsidP="00D03BD1">
            <w:pPr>
              <w:autoSpaceDE w:val="0"/>
              <w:autoSpaceDN w:val="0"/>
              <w:adjustRightInd w:val="0"/>
              <w:jc w:val="center"/>
              <w:rPr>
                <w:rFonts w:ascii="Times New Roman" w:hAnsi="Times New Roman"/>
                <w:sz w:val="24"/>
                <w:szCs w:val="24"/>
              </w:rPr>
            </w:pPr>
            <w:r w:rsidRPr="00134AF3">
              <w:rPr>
                <w:rFonts w:ascii="Times New Roman" w:hAnsi="Times New Roman"/>
                <w:sz w:val="24"/>
                <w:szCs w:val="24"/>
              </w:rPr>
              <w:t>Адрес (месторасположение нестационарного  объекта)</w:t>
            </w:r>
          </w:p>
        </w:tc>
        <w:tc>
          <w:tcPr>
            <w:tcW w:w="992" w:type="dxa"/>
          </w:tcPr>
          <w:p w:rsidR="005A58D6" w:rsidRPr="00134AF3" w:rsidRDefault="005A58D6" w:rsidP="00D03BD1">
            <w:pPr>
              <w:autoSpaceDE w:val="0"/>
              <w:autoSpaceDN w:val="0"/>
              <w:adjustRightInd w:val="0"/>
              <w:jc w:val="center"/>
              <w:rPr>
                <w:rFonts w:ascii="Times New Roman" w:hAnsi="Times New Roman"/>
                <w:sz w:val="24"/>
                <w:szCs w:val="24"/>
              </w:rPr>
            </w:pPr>
            <w:r w:rsidRPr="00134AF3">
              <w:rPr>
                <w:rFonts w:ascii="Times New Roman" w:hAnsi="Times New Roman"/>
                <w:sz w:val="24"/>
                <w:szCs w:val="24"/>
              </w:rPr>
              <w:t>Количество объектов</w:t>
            </w:r>
          </w:p>
        </w:tc>
        <w:tc>
          <w:tcPr>
            <w:tcW w:w="3260" w:type="dxa"/>
          </w:tcPr>
          <w:p w:rsidR="005A58D6" w:rsidRPr="00134AF3" w:rsidRDefault="005A58D6" w:rsidP="00D03BD1">
            <w:pPr>
              <w:autoSpaceDE w:val="0"/>
              <w:autoSpaceDN w:val="0"/>
              <w:adjustRightInd w:val="0"/>
              <w:jc w:val="center"/>
              <w:rPr>
                <w:rFonts w:ascii="Times New Roman" w:hAnsi="Times New Roman"/>
                <w:sz w:val="24"/>
                <w:szCs w:val="24"/>
              </w:rPr>
            </w:pPr>
            <w:r w:rsidRPr="00134AF3">
              <w:rPr>
                <w:rFonts w:ascii="Times New Roman" w:hAnsi="Times New Roman"/>
                <w:sz w:val="24"/>
                <w:szCs w:val="24"/>
              </w:rPr>
              <w:t xml:space="preserve"> Специализация, тип нестационарного  объекта</w:t>
            </w:r>
          </w:p>
        </w:tc>
        <w:tc>
          <w:tcPr>
            <w:tcW w:w="1843" w:type="dxa"/>
          </w:tcPr>
          <w:p w:rsidR="005A58D6" w:rsidRPr="00134AF3" w:rsidRDefault="005A58D6" w:rsidP="00D03BD1">
            <w:pPr>
              <w:autoSpaceDE w:val="0"/>
              <w:autoSpaceDN w:val="0"/>
              <w:adjustRightInd w:val="0"/>
              <w:jc w:val="center"/>
              <w:rPr>
                <w:rFonts w:ascii="Times New Roman" w:hAnsi="Times New Roman"/>
                <w:sz w:val="24"/>
                <w:szCs w:val="24"/>
              </w:rPr>
            </w:pPr>
            <w:r w:rsidRPr="00134AF3">
              <w:rPr>
                <w:rFonts w:ascii="Times New Roman" w:hAnsi="Times New Roman"/>
                <w:sz w:val="24"/>
                <w:szCs w:val="24"/>
              </w:rPr>
              <w:t>Период размещения нестационарного  объекта</w:t>
            </w:r>
          </w:p>
        </w:tc>
      </w:tr>
      <w:tr w:rsidR="005A58D6" w:rsidRPr="00766DCB" w:rsidTr="00D03BD1">
        <w:tc>
          <w:tcPr>
            <w:tcW w:w="9639" w:type="dxa"/>
            <w:gridSpan w:val="5"/>
          </w:tcPr>
          <w:p w:rsidR="005A58D6" w:rsidRPr="00134AF3" w:rsidRDefault="005A58D6" w:rsidP="00D03BD1">
            <w:pPr>
              <w:pStyle w:val="NoSpacing"/>
              <w:jc w:val="center"/>
              <w:rPr>
                <w:rFonts w:ascii="Times New Roman" w:hAnsi="Times New Roman"/>
                <w:color w:val="000000"/>
                <w:sz w:val="24"/>
                <w:szCs w:val="24"/>
              </w:rPr>
            </w:pPr>
            <w:r w:rsidRPr="00134AF3">
              <w:rPr>
                <w:rFonts w:ascii="Times New Roman" w:hAnsi="Times New Roman"/>
                <w:color w:val="000000"/>
                <w:sz w:val="24"/>
                <w:szCs w:val="24"/>
              </w:rPr>
              <w:t>микрорайон «Центр»</w:t>
            </w:r>
          </w:p>
        </w:tc>
      </w:tr>
      <w:tr w:rsidR="005A58D6" w:rsidRPr="00766DCB" w:rsidTr="00D03BD1">
        <w:tc>
          <w:tcPr>
            <w:tcW w:w="709" w:type="dxa"/>
          </w:tcPr>
          <w:p w:rsidR="005A58D6" w:rsidRPr="00134AF3" w:rsidRDefault="005A58D6" w:rsidP="00D03BD1">
            <w:pPr>
              <w:autoSpaceDE w:val="0"/>
              <w:autoSpaceDN w:val="0"/>
              <w:adjustRightInd w:val="0"/>
              <w:rPr>
                <w:rFonts w:ascii="Times New Roman" w:hAnsi="Times New Roman"/>
                <w:sz w:val="24"/>
                <w:szCs w:val="24"/>
              </w:rPr>
            </w:pPr>
            <w:r w:rsidRPr="00134AF3">
              <w:rPr>
                <w:rFonts w:ascii="Times New Roman" w:hAnsi="Times New Roman"/>
                <w:sz w:val="24"/>
                <w:szCs w:val="24"/>
              </w:rPr>
              <w:t>9</w:t>
            </w:r>
            <w:r>
              <w:rPr>
                <w:rFonts w:ascii="Times New Roman" w:hAnsi="Times New Roman"/>
                <w:sz w:val="24"/>
                <w:szCs w:val="24"/>
              </w:rPr>
              <w:t>9</w:t>
            </w:r>
          </w:p>
        </w:tc>
        <w:tc>
          <w:tcPr>
            <w:tcW w:w="2835" w:type="dxa"/>
          </w:tcPr>
          <w:p w:rsidR="005A58D6" w:rsidRPr="00134AF3" w:rsidRDefault="005A58D6" w:rsidP="00D03BD1">
            <w:pPr>
              <w:autoSpaceDE w:val="0"/>
              <w:autoSpaceDN w:val="0"/>
              <w:adjustRightInd w:val="0"/>
              <w:spacing w:before="100" w:beforeAutospacing="1" w:after="100" w:afterAutospacing="1"/>
              <w:jc w:val="both"/>
              <w:rPr>
                <w:rFonts w:ascii="Times New Roman" w:hAnsi="Times New Roman"/>
                <w:sz w:val="24"/>
                <w:szCs w:val="24"/>
              </w:rPr>
            </w:pPr>
            <w:r w:rsidRPr="00766DCB">
              <w:rPr>
                <w:rFonts w:ascii="Times New Roman" w:hAnsi="Times New Roman"/>
              </w:rPr>
              <w:t>проспект Кирова в районе пересечения с ул. Карла Маркса</w:t>
            </w:r>
          </w:p>
        </w:tc>
        <w:tc>
          <w:tcPr>
            <w:tcW w:w="992" w:type="dxa"/>
          </w:tcPr>
          <w:p w:rsidR="005A58D6" w:rsidRPr="00134AF3" w:rsidRDefault="005A58D6" w:rsidP="00D03BD1">
            <w:pPr>
              <w:autoSpaceDE w:val="0"/>
              <w:autoSpaceDN w:val="0"/>
              <w:adjustRightInd w:val="0"/>
              <w:jc w:val="center"/>
              <w:rPr>
                <w:rFonts w:ascii="Times New Roman" w:hAnsi="Times New Roman"/>
                <w:sz w:val="24"/>
                <w:szCs w:val="24"/>
              </w:rPr>
            </w:pPr>
            <w:r w:rsidRPr="00134AF3">
              <w:rPr>
                <w:rFonts w:ascii="Times New Roman" w:hAnsi="Times New Roman"/>
                <w:sz w:val="24"/>
                <w:szCs w:val="24"/>
              </w:rPr>
              <w:t>1</w:t>
            </w:r>
          </w:p>
        </w:tc>
        <w:tc>
          <w:tcPr>
            <w:tcW w:w="3260" w:type="dxa"/>
          </w:tcPr>
          <w:p w:rsidR="005A58D6" w:rsidRPr="00134AF3" w:rsidRDefault="005A58D6" w:rsidP="00D03BD1">
            <w:pPr>
              <w:pStyle w:val="NoSpacing"/>
              <w:jc w:val="center"/>
              <w:rPr>
                <w:rFonts w:ascii="Times New Roman" w:hAnsi="Times New Roman"/>
                <w:sz w:val="24"/>
                <w:szCs w:val="24"/>
              </w:rPr>
            </w:pPr>
            <w:r w:rsidRPr="00231B53">
              <w:rPr>
                <w:rFonts w:ascii="Times New Roman" w:hAnsi="Times New Roman"/>
                <w:color w:val="000000"/>
              </w:rPr>
              <w:t>услуги общественного питания</w:t>
            </w:r>
            <w:r>
              <w:rPr>
                <w:rFonts w:ascii="Times New Roman" w:hAnsi="Times New Roman"/>
                <w:color w:val="000000"/>
              </w:rPr>
              <w:t xml:space="preserve"> на летней площадке свыше</w:t>
            </w:r>
            <w:r w:rsidRPr="00231B53">
              <w:rPr>
                <w:rFonts w:ascii="Times New Roman" w:hAnsi="Times New Roman"/>
                <w:color w:val="000000"/>
              </w:rPr>
              <w:t xml:space="preserve"> 20 посадочных мест</w:t>
            </w:r>
          </w:p>
        </w:tc>
        <w:tc>
          <w:tcPr>
            <w:tcW w:w="1843" w:type="dxa"/>
          </w:tcPr>
          <w:p w:rsidR="005A58D6" w:rsidRPr="00134AF3" w:rsidRDefault="005A58D6" w:rsidP="00D03BD1">
            <w:pPr>
              <w:pStyle w:val="NoSpacing"/>
              <w:jc w:val="center"/>
              <w:rPr>
                <w:rFonts w:ascii="Times New Roman" w:hAnsi="Times New Roman"/>
                <w:color w:val="000000"/>
                <w:sz w:val="24"/>
                <w:szCs w:val="24"/>
              </w:rPr>
            </w:pPr>
            <w:r w:rsidRPr="00134AF3">
              <w:rPr>
                <w:rFonts w:ascii="Times New Roman" w:hAnsi="Times New Roman"/>
                <w:color w:val="000000"/>
                <w:sz w:val="24"/>
                <w:szCs w:val="24"/>
              </w:rPr>
              <w:t>три года</w:t>
            </w:r>
          </w:p>
        </w:tc>
      </w:tr>
      <w:tr w:rsidR="005A58D6" w:rsidRPr="00766DCB" w:rsidTr="00D03BD1">
        <w:tc>
          <w:tcPr>
            <w:tcW w:w="709" w:type="dxa"/>
          </w:tcPr>
          <w:p w:rsidR="005A58D6" w:rsidRPr="00134AF3" w:rsidRDefault="005A58D6" w:rsidP="00D03BD1">
            <w:pPr>
              <w:autoSpaceDE w:val="0"/>
              <w:autoSpaceDN w:val="0"/>
              <w:adjustRightInd w:val="0"/>
              <w:rPr>
                <w:rFonts w:ascii="Times New Roman" w:hAnsi="Times New Roman"/>
                <w:sz w:val="24"/>
                <w:szCs w:val="24"/>
              </w:rPr>
            </w:pPr>
            <w:r>
              <w:rPr>
                <w:rFonts w:ascii="Times New Roman" w:hAnsi="Times New Roman"/>
                <w:sz w:val="24"/>
                <w:szCs w:val="24"/>
              </w:rPr>
              <w:t>100</w:t>
            </w:r>
          </w:p>
        </w:tc>
        <w:tc>
          <w:tcPr>
            <w:tcW w:w="2835" w:type="dxa"/>
          </w:tcPr>
          <w:p w:rsidR="005A58D6" w:rsidRPr="00134AF3" w:rsidRDefault="005A58D6" w:rsidP="00D03BD1">
            <w:pPr>
              <w:autoSpaceDE w:val="0"/>
              <w:autoSpaceDN w:val="0"/>
              <w:adjustRightInd w:val="0"/>
              <w:spacing w:before="100" w:beforeAutospacing="1" w:after="100" w:afterAutospacing="1"/>
              <w:jc w:val="both"/>
              <w:rPr>
                <w:rFonts w:ascii="Times New Roman" w:hAnsi="Times New Roman"/>
                <w:sz w:val="24"/>
                <w:szCs w:val="24"/>
              </w:rPr>
            </w:pPr>
            <w:r w:rsidRPr="00766DCB">
              <w:rPr>
                <w:rFonts w:ascii="Times New Roman" w:hAnsi="Times New Roman"/>
              </w:rPr>
              <w:t>проспект Кирова в районе пересечения с ул. Соборной</w:t>
            </w:r>
          </w:p>
        </w:tc>
        <w:tc>
          <w:tcPr>
            <w:tcW w:w="992" w:type="dxa"/>
          </w:tcPr>
          <w:p w:rsidR="005A58D6" w:rsidRPr="00134AF3" w:rsidRDefault="005A58D6" w:rsidP="00D03BD1">
            <w:pPr>
              <w:autoSpaceDE w:val="0"/>
              <w:autoSpaceDN w:val="0"/>
              <w:adjustRightInd w:val="0"/>
              <w:jc w:val="center"/>
              <w:rPr>
                <w:rFonts w:ascii="Times New Roman" w:hAnsi="Times New Roman"/>
                <w:sz w:val="24"/>
                <w:szCs w:val="24"/>
              </w:rPr>
            </w:pPr>
            <w:r>
              <w:rPr>
                <w:rFonts w:ascii="Times New Roman" w:hAnsi="Times New Roman"/>
                <w:sz w:val="24"/>
                <w:szCs w:val="24"/>
              </w:rPr>
              <w:t>1</w:t>
            </w:r>
          </w:p>
        </w:tc>
        <w:tc>
          <w:tcPr>
            <w:tcW w:w="3260" w:type="dxa"/>
          </w:tcPr>
          <w:p w:rsidR="005A58D6" w:rsidRPr="00134AF3" w:rsidRDefault="005A58D6" w:rsidP="00D03BD1">
            <w:pPr>
              <w:pStyle w:val="NoSpacing"/>
              <w:jc w:val="center"/>
              <w:rPr>
                <w:rFonts w:ascii="Times New Roman" w:hAnsi="Times New Roman"/>
                <w:sz w:val="24"/>
                <w:szCs w:val="24"/>
              </w:rPr>
            </w:pPr>
            <w:r w:rsidRPr="00231B53">
              <w:rPr>
                <w:rFonts w:ascii="Times New Roman" w:hAnsi="Times New Roman"/>
                <w:color w:val="000000"/>
              </w:rPr>
              <w:t>услуги общественного питания</w:t>
            </w:r>
            <w:r>
              <w:rPr>
                <w:rFonts w:ascii="Times New Roman" w:hAnsi="Times New Roman"/>
                <w:color w:val="000000"/>
              </w:rPr>
              <w:t xml:space="preserve"> на летней площадке свыше</w:t>
            </w:r>
            <w:r w:rsidRPr="00231B53">
              <w:rPr>
                <w:rFonts w:ascii="Times New Roman" w:hAnsi="Times New Roman"/>
                <w:color w:val="000000"/>
              </w:rPr>
              <w:t xml:space="preserve"> 20 посадочных мест</w:t>
            </w:r>
          </w:p>
        </w:tc>
        <w:tc>
          <w:tcPr>
            <w:tcW w:w="1843" w:type="dxa"/>
          </w:tcPr>
          <w:p w:rsidR="005A58D6" w:rsidRDefault="005A58D6" w:rsidP="00D03BD1">
            <w:pPr>
              <w:pStyle w:val="NoSpacing"/>
              <w:jc w:val="center"/>
              <w:rPr>
                <w:rFonts w:ascii="Times New Roman" w:hAnsi="Times New Roman"/>
                <w:color w:val="000000"/>
                <w:sz w:val="24"/>
                <w:szCs w:val="24"/>
              </w:rPr>
            </w:pPr>
            <w:r>
              <w:rPr>
                <w:rFonts w:ascii="Times New Roman" w:hAnsi="Times New Roman"/>
                <w:color w:val="000000"/>
                <w:sz w:val="24"/>
                <w:szCs w:val="24"/>
              </w:rPr>
              <w:t xml:space="preserve">три года </w:t>
            </w:r>
          </w:p>
          <w:p w:rsidR="005A58D6" w:rsidRDefault="005A58D6" w:rsidP="00D03BD1">
            <w:pPr>
              <w:pStyle w:val="NoSpacing"/>
              <w:jc w:val="center"/>
              <w:rPr>
                <w:rFonts w:ascii="Times New Roman" w:hAnsi="Times New Roman"/>
                <w:color w:val="000000"/>
                <w:sz w:val="24"/>
                <w:szCs w:val="24"/>
              </w:rPr>
            </w:pPr>
            <w:r>
              <w:rPr>
                <w:rFonts w:ascii="Times New Roman" w:hAnsi="Times New Roman"/>
                <w:color w:val="000000"/>
                <w:sz w:val="24"/>
                <w:szCs w:val="24"/>
              </w:rPr>
              <w:t>с периодом размещения:</w:t>
            </w:r>
          </w:p>
          <w:p w:rsidR="005A58D6" w:rsidRPr="00134AF3" w:rsidRDefault="005A58D6" w:rsidP="00BD503C">
            <w:pPr>
              <w:pStyle w:val="NoSpacing"/>
              <w:rPr>
                <w:rFonts w:ascii="Times New Roman" w:hAnsi="Times New Roman"/>
                <w:color w:val="000000"/>
                <w:sz w:val="24"/>
                <w:szCs w:val="24"/>
              </w:rPr>
            </w:pPr>
            <w:r>
              <w:rPr>
                <w:rFonts w:ascii="Times New Roman" w:hAnsi="Times New Roman"/>
                <w:color w:val="000000"/>
                <w:sz w:val="24"/>
                <w:szCs w:val="24"/>
              </w:rPr>
              <w:t xml:space="preserve">   май-октябрь</w:t>
            </w:r>
          </w:p>
        </w:tc>
      </w:tr>
    </w:tbl>
    <w:p w:rsidR="005A58D6" w:rsidRDefault="005A58D6" w:rsidP="00EB2F43">
      <w:pPr>
        <w:spacing w:after="0" w:line="240" w:lineRule="auto"/>
        <w:jc w:val="both"/>
        <w:rPr>
          <w:rFonts w:ascii="Times New Roman" w:hAnsi="Times New Roman"/>
          <w:sz w:val="28"/>
          <w:szCs w:val="28"/>
        </w:rPr>
      </w:pPr>
    </w:p>
    <w:p w:rsidR="005A58D6" w:rsidRDefault="005A58D6" w:rsidP="008101BF">
      <w:pPr>
        <w:spacing w:after="0" w:line="240" w:lineRule="auto"/>
        <w:ind w:left="142"/>
        <w:jc w:val="both"/>
        <w:rPr>
          <w:rFonts w:ascii="Times New Roman" w:hAnsi="Times New Roman"/>
          <w:sz w:val="28"/>
          <w:szCs w:val="28"/>
        </w:rPr>
      </w:pPr>
      <w:r>
        <w:rPr>
          <w:rFonts w:ascii="Times New Roman" w:hAnsi="Times New Roman"/>
          <w:sz w:val="28"/>
          <w:szCs w:val="28"/>
        </w:rPr>
        <w:t xml:space="preserve">       2. Контроль за исполнением настоящего постановления возложить на заместителя  главы администрации города Пятигорска Нестякова С.В.</w:t>
      </w:r>
    </w:p>
    <w:p w:rsidR="005A58D6" w:rsidRDefault="005A58D6" w:rsidP="008101BF">
      <w:pPr>
        <w:spacing w:after="0" w:line="240" w:lineRule="auto"/>
        <w:ind w:left="142"/>
        <w:jc w:val="both"/>
        <w:rPr>
          <w:rFonts w:ascii="Times New Roman" w:hAnsi="Times New Roman"/>
          <w:sz w:val="28"/>
          <w:szCs w:val="28"/>
        </w:rPr>
      </w:pPr>
    </w:p>
    <w:p w:rsidR="005A58D6" w:rsidRDefault="005A58D6" w:rsidP="008101BF">
      <w:pPr>
        <w:spacing w:after="0" w:line="240" w:lineRule="auto"/>
        <w:ind w:left="142"/>
        <w:jc w:val="both"/>
        <w:rPr>
          <w:rFonts w:ascii="Times New Roman" w:hAnsi="Times New Roman"/>
          <w:sz w:val="28"/>
          <w:szCs w:val="28"/>
        </w:rPr>
      </w:pPr>
      <w:r>
        <w:rPr>
          <w:rFonts w:ascii="Times New Roman" w:hAnsi="Times New Roman"/>
          <w:sz w:val="28"/>
          <w:szCs w:val="28"/>
        </w:rPr>
        <w:t xml:space="preserve">      3. Настоящее постановление вступает в силу со дня его официального опубликования.</w:t>
      </w:r>
    </w:p>
    <w:p w:rsidR="005A58D6" w:rsidRDefault="005A58D6" w:rsidP="008101BF">
      <w:pPr>
        <w:spacing w:after="0" w:line="240" w:lineRule="auto"/>
        <w:ind w:left="142"/>
        <w:jc w:val="both"/>
        <w:rPr>
          <w:rFonts w:ascii="Times New Roman" w:hAnsi="Times New Roman"/>
          <w:sz w:val="28"/>
          <w:szCs w:val="28"/>
        </w:rPr>
      </w:pPr>
    </w:p>
    <w:p w:rsidR="005A58D6" w:rsidRDefault="005A58D6" w:rsidP="008101BF">
      <w:pPr>
        <w:spacing w:after="0" w:line="240" w:lineRule="auto"/>
        <w:jc w:val="both"/>
        <w:rPr>
          <w:rFonts w:ascii="Times New Roman" w:hAnsi="Times New Roman"/>
          <w:sz w:val="28"/>
          <w:szCs w:val="28"/>
        </w:rPr>
      </w:pPr>
    </w:p>
    <w:p w:rsidR="005A58D6" w:rsidRDefault="005A58D6" w:rsidP="0082590C">
      <w:pPr>
        <w:spacing w:after="0" w:line="240" w:lineRule="auto"/>
        <w:contextualSpacing/>
        <w:jc w:val="both"/>
        <w:rPr>
          <w:rFonts w:ascii="Times New Roman" w:hAnsi="Times New Roman"/>
          <w:sz w:val="28"/>
          <w:szCs w:val="28"/>
        </w:rPr>
      </w:pPr>
    </w:p>
    <w:p w:rsidR="005A58D6" w:rsidRDefault="005A58D6" w:rsidP="0082590C">
      <w:pPr>
        <w:spacing w:after="0" w:line="240" w:lineRule="auto"/>
        <w:jc w:val="both"/>
        <w:rPr>
          <w:rFonts w:ascii="Times New Roman" w:hAnsi="Times New Roman"/>
          <w:sz w:val="28"/>
          <w:szCs w:val="28"/>
        </w:rPr>
      </w:pPr>
      <w:r>
        <w:rPr>
          <w:rFonts w:ascii="Times New Roman" w:hAnsi="Times New Roman"/>
          <w:sz w:val="28"/>
          <w:szCs w:val="28"/>
        </w:rPr>
        <w:t xml:space="preserve">  Глава города Пятигорска                                                                      Л.Н. Травнев</w:t>
      </w:r>
    </w:p>
    <w:sectPr w:rsidR="005A58D6" w:rsidSect="00D17C1A">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4D5"/>
    <w:rsid w:val="00005EA3"/>
    <w:rsid w:val="00007BA0"/>
    <w:rsid w:val="000A553D"/>
    <w:rsid w:val="000C5184"/>
    <w:rsid w:val="00134AF3"/>
    <w:rsid w:val="001352D6"/>
    <w:rsid w:val="001B7595"/>
    <w:rsid w:val="00231B53"/>
    <w:rsid w:val="00250738"/>
    <w:rsid w:val="00280CF9"/>
    <w:rsid w:val="004909DC"/>
    <w:rsid w:val="004A069A"/>
    <w:rsid w:val="005A1174"/>
    <w:rsid w:val="005A201B"/>
    <w:rsid w:val="005A58D6"/>
    <w:rsid w:val="005F6D15"/>
    <w:rsid w:val="00626DEC"/>
    <w:rsid w:val="006F0D25"/>
    <w:rsid w:val="007021FA"/>
    <w:rsid w:val="00737A09"/>
    <w:rsid w:val="00766DCB"/>
    <w:rsid w:val="00797238"/>
    <w:rsid w:val="007E7817"/>
    <w:rsid w:val="008101BF"/>
    <w:rsid w:val="0082590C"/>
    <w:rsid w:val="00865E13"/>
    <w:rsid w:val="008D7FB5"/>
    <w:rsid w:val="00931DC6"/>
    <w:rsid w:val="00B30503"/>
    <w:rsid w:val="00B727AA"/>
    <w:rsid w:val="00BB00C8"/>
    <w:rsid w:val="00BB31E9"/>
    <w:rsid w:val="00BD503C"/>
    <w:rsid w:val="00BE54D5"/>
    <w:rsid w:val="00C326DD"/>
    <w:rsid w:val="00D03BD1"/>
    <w:rsid w:val="00D17C1A"/>
    <w:rsid w:val="00D75F67"/>
    <w:rsid w:val="00DC5386"/>
    <w:rsid w:val="00E52291"/>
    <w:rsid w:val="00EB2F43"/>
    <w:rsid w:val="00ED1345"/>
    <w:rsid w:val="00F95438"/>
    <w:rsid w:val="00FA33F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C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E54D5"/>
  </w:style>
  <w:style w:type="paragraph" w:customStyle="1" w:styleId="1">
    <w:name w:val="Без интервала1"/>
    <w:uiPriority w:val="99"/>
    <w:rsid w:val="00250738"/>
  </w:style>
</w:styles>
</file>

<file path=word/webSettings.xml><?xml version="1.0" encoding="utf-8"?>
<w:webSettings xmlns:r="http://schemas.openxmlformats.org/officeDocument/2006/relationships" xmlns:w="http://schemas.openxmlformats.org/wordprocessingml/2006/main">
  <w:divs>
    <w:div w:id="1329093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101</TotalTime>
  <Pages>2</Pages>
  <Words>390</Words>
  <Characters>2223</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Torgotdel</dc:creator>
  <cp:keywords/>
  <dc:description/>
  <cp:lastModifiedBy>рада</cp:lastModifiedBy>
  <cp:revision>35</cp:revision>
  <cp:lastPrinted>2017-10-06T05:17:00Z</cp:lastPrinted>
  <dcterms:created xsi:type="dcterms:W3CDTF">2017-08-28T05:34:00Z</dcterms:created>
  <dcterms:modified xsi:type="dcterms:W3CDTF">2017-10-20T09:35:00Z</dcterms:modified>
</cp:coreProperties>
</file>