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5313CA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1410                                                                                           10.04.2020.</w:t>
      </w:r>
      <w:bookmarkStart w:id="0" w:name="_GoBack"/>
      <w:bookmarkEnd w:id="0"/>
    </w:p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812" w:rsidRDefault="00691812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Pr="00183F0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Pr="00183F05">
        <w:rPr>
          <w:rFonts w:ascii="Times New Roman" w:hAnsi="Times New Roman" w:cs="Times New Roman"/>
          <w:sz w:val="28"/>
          <w:szCs w:val="28"/>
        </w:rPr>
        <w:t xml:space="preserve"> Пятигорска к курортному сезону 20</w:t>
      </w:r>
      <w:r w:rsidR="009C22DA">
        <w:rPr>
          <w:rFonts w:ascii="Times New Roman" w:hAnsi="Times New Roman" w:cs="Times New Roman"/>
          <w:sz w:val="28"/>
          <w:szCs w:val="28"/>
        </w:rPr>
        <w:t>20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53C" w:rsidRDefault="000C5651" w:rsidP="002219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F8B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6 октября 2003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0E6F8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5288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288C" w:rsidRPr="00AD4084">
        <w:rPr>
          <w:rFonts w:ascii="Times New Roman" w:hAnsi="Times New Roman" w:cs="Times New Roman"/>
          <w:sz w:val="28"/>
          <w:szCs w:val="28"/>
        </w:rPr>
        <w:t>30</w:t>
      </w:r>
      <w:r w:rsidR="0085288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288C" w:rsidRPr="00AD4084"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благополучии населения», в целях координации</w:t>
      </w:r>
      <w:r w:rsidR="0085288C">
        <w:rPr>
          <w:rFonts w:ascii="Times New Roman" w:hAnsi="Times New Roman" w:cs="Times New Roman"/>
          <w:sz w:val="28"/>
          <w:szCs w:val="28"/>
        </w:rPr>
        <w:t xml:space="preserve"> деятельности предприятий, организа</w:t>
      </w:r>
      <w:r w:rsidR="009B153C">
        <w:rPr>
          <w:rFonts w:ascii="Times New Roman" w:hAnsi="Times New Roman" w:cs="Times New Roman"/>
          <w:sz w:val="28"/>
          <w:szCs w:val="28"/>
        </w:rPr>
        <w:t>ций, учреждений, направленной на обеспечение санитарно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 xml:space="preserve">- эпидемиологического благополучия </w:t>
      </w:r>
      <w:r w:rsidR="00223930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9B153C">
        <w:rPr>
          <w:rFonts w:ascii="Times New Roman" w:hAnsi="Times New Roman" w:cs="Times New Roman"/>
          <w:sz w:val="28"/>
          <w:szCs w:val="28"/>
        </w:rPr>
        <w:t>, улучшения эстетического вида курорта, Уставом муниципального образования города-курорта Пятигорска, -</w:t>
      </w:r>
    </w:p>
    <w:p w:rsidR="00691812" w:rsidRDefault="00691812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игорска к курортному сезону 20</w:t>
      </w:r>
      <w:r w:rsidR="009C22DA">
        <w:rPr>
          <w:rFonts w:ascii="Times New Roman" w:hAnsi="Times New Roman" w:cs="Times New Roman"/>
          <w:sz w:val="28"/>
          <w:szCs w:val="28"/>
        </w:rPr>
        <w:t>20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80737">
        <w:rPr>
          <w:rFonts w:ascii="Times New Roman" w:hAnsi="Times New Roman" w:cs="Times New Roman"/>
          <w:sz w:val="28"/>
          <w:szCs w:val="28"/>
        </w:rPr>
        <w:t>риложению</w:t>
      </w:r>
      <w:r w:rsidR="009C6FC2">
        <w:rPr>
          <w:rFonts w:ascii="Times New Roman" w:hAnsi="Times New Roman" w:cs="Times New Roman"/>
          <w:sz w:val="28"/>
          <w:szCs w:val="28"/>
        </w:rPr>
        <w:t xml:space="preserve"> к</w:t>
      </w:r>
      <w:r w:rsidR="0051326B">
        <w:rPr>
          <w:rFonts w:ascii="Times New Roman" w:hAnsi="Times New Roman" w:cs="Times New Roman"/>
          <w:sz w:val="28"/>
          <w:szCs w:val="28"/>
        </w:rPr>
        <w:t xml:space="preserve"> </w:t>
      </w:r>
      <w:r w:rsidR="004544FA">
        <w:rPr>
          <w:rFonts w:ascii="Times New Roman" w:hAnsi="Times New Roman" w:cs="Times New Roman"/>
          <w:sz w:val="28"/>
          <w:szCs w:val="28"/>
        </w:rPr>
        <w:t>настояще</w:t>
      </w:r>
      <w:r w:rsidR="009C6F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6FC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34" w:rsidRPr="009C22DA" w:rsidRDefault="00526434" w:rsidP="009C22DA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еждений, индивидуальным предпринимателям, осуществляющим хозяйственную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</w:t>
      </w:r>
      <w:r w:rsidR="0051326B">
        <w:rPr>
          <w:rFonts w:ascii="Times New Roman" w:hAnsi="Times New Roman" w:cs="Times New Roman"/>
          <w:sz w:val="28"/>
          <w:szCs w:val="28"/>
        </w:rPr>
        <w:t>роприятий в установленные сроки</w:t>
      </w:r>
      <w:r w:rsidR="009C6FC2">
        <w:rPr>
          <w:rFonts w:ascii="Times New Roman" w:hAnsi="Times New Roman" w:cs="Times New Roman"/>
          <w:sz w:val="28"/>
          <w:szCs w:val="28"/>
        </w:rPr>
        <w:t>.</w:t>
      </w:r>
      <w:r w:rsidR="0045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55202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CF451F">
        <w:rPr>
          <w:rFonts w:ascii="Times New Roman" w:hAnsi="Times New Roman" w:cs="Times New Roman"/>
          <w:sz w:val="28"/>
          <w:szCs w:val="28"/>
        </w:rPr>
        <w:t>олжностным лицам, уполномоченным осуществлять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контроль за соблюдением требований законодательства Российской Федерации и Ставропольского края в данных областях.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0A7239" w:rsidP="00D6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</w:t>
      </w:r>
      <w:r w:rsidR="00D64105">
        <w:rPr>
          <w:rFonts w:ascii="Times New Roman" w:hAnsi="Times New Roman" w:cs="Times New Roman"/>
          <w:sz w:val="28"/>
          <w:szCs w:val="28"/>
        </w:rPr>
        <w:t>пает в силу со дня официального о</w:t>
      </w:r>
      <w:r w:rsidR="001418F6" w:rsidRPr="001418F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17AE2" w:rsidRDefault="00817AE2" w:rsidP="00D64105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CF451F" w:rsidTr="004C5733">
        <w:tc>
          <w:tcPr>
            <w:tcW w:w="5494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076" w:type="dxa"/>
          </w:tcPr>
          <w:p w:rsidR="00CF451F" w:rsidRDefault="00B56CB5" w:rsidP="00C478A7">
            <w:pPr>
              <w:tabs>
                <w:tab w:val="left" w:pos="1134"/>
                <w:tab w:val="left" w:pos="1838"/>
                <w:tab w:val="left" w:pos="2186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50D5F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3CA" w:rsidRDefault="005313CA" w:rsidP="005313CA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5313CA" w:rsidRDefault="005313CA" w:rsidP="005313CA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313CA" w:rsidRDefault="005313CA" w:rsidP="005313CA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5313CA" w:rsidRPr="00746710" w:rsidRDefault="005313CA" w:rsidP="005313CA">
      <w:pPr>
        <w:ind w:left="4536" w:right="-144"/>
        <w:rPr>
          <w:rFonts w:ascii="Times New Roman" w:eastAsia="Times New Roman" w:hAnsi="Times New Roman" w:cs="Times New Roman"/>
          <w:sz w:val="28"/>
          <w:szCs w:val="28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______________№___________</w:t>
      </w:r>
      <w:r w:rsidRPr="004B2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03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4C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5313CA" w:rsidRDefault="005313CA" w:rsidP="005313C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3CA" w:rsidRPr="00EE3ABE" w:rsidRDefault="005313CA" w:rsidP="005313CA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13CA" w:rsidRPr="00EE3ABE" w:rsidRDefault="005313CA" w:rsidP="005313CA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5313CA" w:rsidRPr="00EE3ABE" w:rsidRDefault="005313CA" w:rsidP="005313CA">
      <w:pPr>
        <w:tabs>
          <w:tab w:val="left" w:pos="1134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EE3A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3CA" w:rsidRPr="005E1CBF" w:rsidRDefault="005313CA" w:rsidP="005313CA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3020"/>
        <w:gridCol w:w="2517"/>
        <w:gridCol w:w="3272"/>
      </w:tblGrid>
      <w:tr w:rsidR="005313CA" w:rsidRPr="005E1CBF" w:rsidTr="00F07F31">
        <w:tc>
          <w:tcPr>
            <w:tcW w:w="761" w:type="dxa"/>
            <w:shd w:val="clear" w:color="auto" w:fill="auto"/>
            <w:vAlign w:val="center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3CA" w:rsidTr="00F07F31">
        <w:tc>
          <w:tcPr>
            <w:tcW w:w="9570" w:type="dxa"/>
            <w:gridSpan w:val="4"/>
            <w:shd w:val="clear" w:color="auto" w:fill="auto"/>
          </w:tcPr>
          <w:p w:rsidR="005313CA" w:rsidRPr="00AB62C5" w:rsidRDefault="005313CA" w:rsidP="00F07F31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Общие организационные вопросы </w:t>
            </w:r>
          </w:p>
        </w:tc>
      </w:tr>
      <w:tr w:rsidR="005313CA" w:rsidTr="00F07F31">
        <w:trPr>
          <w:trHeight w:val="4180"/>
        </w:trPr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противоэпидемической готовности медицинских учреждений и санаторно-курортных учреждений города-курорта Пятигорска к проведению противоэпидемических мероприятий  в случае выявления особо опасных инфекций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8937AE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 города-курорта Пятигорска (по согласованию);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 (по согласованию)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объектов с массовым пребыванием людей на предмет антитеррористической защищенности 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D26730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указанными в действующем законодательстве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вневедомственной охраны по г.Пятигорску - филиал ФГКУ «УВО ВНГ России по Ставропольскому краю»</w:t>
            </w:r>
          </w:p>
        </w:tc>
      </w:tr>
      <w:tr w:rsidR="005313CA" w:rsidTr="00F07F31">
        <w:trPr>
          <w:trHeight w:val="741"/>
        </w:trPr>
        <w:tc>
          <w:tcPr>
            <w:tcW w:w="7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благоустройство, озеленение собственных и прилегающих территорий, окраска и ремонт зданий, сооружений, дорожных покрытий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 учреждений города</w:t>
            </w:r>
            <w:r w:rsidRPr="00632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организаций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20" w:type="dxa"/>
            <w:shd w:val="clear" w:color="auto" w:fill="auto"/>
          </w:tcPr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Проведение дезинсекции, дезинфекции, де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ратизации от бытовых насекомых, грызунов, гнуса, клещей  и т.д., путем заключения договоров со специализированными дезинфекционными подразделениями</w:t>
            </w:r>
          </w:p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72" w:type="dxa"/>
            <w:shd w:val="clear" w:color="auto" w:fill="auto"/>
          </w:tcPr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наторно-курортных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Пятигорска;</w:t>
            </w:r>
          </w:p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</w:t>
            </w:r>
          </w:p>
          <w:p w:rsidR="005313CA" w:rsidRPr="004C3F7E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мест, наиболее опасных в пожарном отношении</w:t>
            </w:r>
          </w:p>
        </w:tc>
        <w:tc>
          <w:tcPr>
            <w:tcW w:w="2517" w:type="dxa"/>
            <w:shd w:val="clear" w:color="auto" w:fill="auto"/>
          </w:tcPr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</w:t>
            </w:r>
          </w:p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«Бештаугорский лесхоз»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313CA" w:rsidTr="00F07F31">
        <w:tc>
          <w:tcPr>
            <w:tcW w:w="9570" w:type="dxa"/>
            <w:gridSpan w:val="4"/>
            <w:shd w:val="clear" w:color="auto" w:fill="auto"/>
          </w:tcPr>
          <w:p w:rsidR="005313CA" w:rsidRPr="00AB62C5" w:rsidRDefault="005313CA" w:rsidP="00F07F31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санитарная очистка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в рамках весеннего трехмесячника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               М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в жилом секторе, курортной зоне 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города Пятигорска: высадка цветочных клумб, покос травы, обрезка ветвей деревьев и кустарников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5313CA" w:rsidRDefault="005313CA" w:rsidP="00F0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313CA" w:rsidRPr="00A237F8" w:rsidRDefault="005313CA" w:rsidP="00F0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архитектуры, строительства и жилищно-коммунального хозяй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администрации города Пятигорска»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малых архитектурных  форм (скамейки, урны)  парка «Цветник»,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«Нагорный»,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бульвара Гагарина, сквера им. Ермолова, мемориала «Чаша материнских слез», сквера им. Ленина, сквера у библиотеки, Комсомольского парка, сквера у фонтана «Подкова», Места дуэли М.Ю.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Лермонтова, парка «Победы»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237F8" w:rsidRDefault="005313CA" w:rsidP="00F0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МУ«Управление архитектуры, строительства и жилищно-коммунального хозяйства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городских фонтанов: «Центральный», «Чаша материнских слез», «Каскад», бульвар Гагарина, «Счастливый улов»,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«Лягушки»,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«Гномы», «Библиотека», «Подкова», сквер им. Анджиевского,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 на центральной аллее парка «Победы»,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фонтан по ул. Бернардацци, фонтан по проспекту Кирова,13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 «Управление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МУ«Управление архитектуры, строительства и жилищно-коммунального хозяйства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мест массового отдыха, водных рекреационных объектов в соответствии с требованиями санитарных правил, ремонт общественных туалетов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водных рекреационных объектов</w:t>
            </w:r>
          </w:p>
          <w:p w:rsidR="005313CA" w:rsidRPr="00AB62C5" w:rsidRDefault="005313CA" w:rsidP="00F0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9570" w:type="dxa"/>
            <w:gridSpan w:val="4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Курорт, здравоохранение, культура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СанПин 2.1.7.2790-10 «Санитарно-эпидемиологические требования к обращению с медицинскими отходами»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санаторно-курортных учреждений города-курорта Пятигорска;</w:t>
            </w:r>
          </w:p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вакцинации всех работников пищеблоков и лечебно-оздоровительных учреждений против дизентерии Зонне и вирусного гепатита А</w:t>
            </w: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1июня 2020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санаторно-курортных учреждений города-курорта Пятигорска;</w:t>
            </w:r>
          </w:p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3CA" w:rsidTr="00F07F31">
        <w:trPr>
          <w:trHeight w:val="5023"/>
        </w:trPr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семинарских занятий с медицинскими работниками: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травматизма, острых кишечных заболеваний,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- по вопросам оказания неотложной медицинской помощи детям и подросткам в пришкольных и загородных оздоровительных лагерях</w:t>
            </w: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 июня 2020</w:t>
            </w:r>
          </w:p>
        </w:tc>
        <w:tc>
          <w:tcPr>
            <w:tcW w:w="3272" w:type="dxa"/>
            <w:shd w:val="clear" w:color="auto" w:fill="auto"/>
          </w:tcPr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</w:t>
            </w:r>
          </w:p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Усиление информационно-разъяснительной работы по профилактике детского травматизма, солнечных ожо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 и перегреваний, острых кишечных заболеваний, правилам поведения на воде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Апрель-сентябрь </w:t>
            </w:r>
          </w:p>
        </w:tc>
        <w:tc>
          <w:tcPr>
            <w:tcW w:w="3272" w:type="dxa"/>
            <w:shd w:val="clear" w:color="auto" w:fill="auto"/>
          </w:tcPr>
          <w:p w:rsidR="005313CA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Министерства здравоохранения СК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жителей и гостей города-курорта Пятигорска: цикл мероприятий «Курортные вечера»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Пятигорска»</w:t>
            </w:r>
          </w:p>
        </w:tc>
      </w:tr>
      <w:tr w:rsidR="005313CA" w:rsidTr="00F07F31">
        <w:tc>
          <w:tcPr>
            <w:tcW w:w="9570" w:type="dxa"/>
            <w:gridSpan w:val="4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4.Торговля, общественное питание, промышленность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косметического и капитального ремонта предприятий торговли, общественного питания, бытового обслуживания, обновление витрин, интерьеров и фасадов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согласованию)</w:t>
            </w: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территории продовольственных рынков условий, гарантирующих качество и безопасность реализации продуктов</w:t>
            </w: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рынками компаний (по согласованию);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ТОУ Управление Роспотребнадзора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 г. Пятигорске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Пресечение несанкционированной торговли на территории города-курорта Пятигорска, в том числе в курортной зоне, у бюветов и питьевых источников</w:t>
            </w: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г. Пятигорска;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Контрольно-инспекционный отдел МУ «Управление архитектуры, строительства и жилищно-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администрации города Пятигорска»;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ГБУ СК «Пятигорская городская 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A" w:rsidTr="00F07F31">
        <w:trPr>
          <w:trHeight w:val="3563"/>
        </w:trPr>
        <w:tc>
          <w:tcPr>
            <w:tcW w:w="761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020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по реализации прохладительных напитков, кваса, мороженого, выпечных изделий, сувениров и объектов по предоставлению услуг общественного питания (летних площадок)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72" w:type="dxa"/>
            <w:shd w:val="clear" w:color="auto" w:fill="auto"/>
          </w:tcPr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Отдел торговли,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г. Пятигорска;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313CA" w:rsidRPr="00AB62C5" w:rsidRDefault="005313CA" w:rsidP="00F07F31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</w:tr>
    </w:tbl>
    <w:p w:rsidR="005313CA" w:rsidRPr="008D10B2" w:rsidRDefault="005313CA" w:rsidP="005313C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3CA" w:rsidRPr="001418F6" w:rsidRDefault="005313CA" w:rsidP="005313C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8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18F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313CA" w:rsidRPr="001418F6" w:rsidRDefault="005313CA" w:rsidP="005313C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5313CA" w:rsidRPr="001418F6" w:rsidRDefault="005313CA" w:rsidP="005313C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18F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5313CA" w:rsidRPr="004C5733" w:rsidRDefault="005313CA" w:rsidP="005313C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С.П.Фоменко  </w:t>
      </w:r>
    </w:p>
    <w:p w:rsidR="005313CA" w:rsidRDefault="005313CA" w:rsidP="00552026">
      <w:pPr>
        <w:tabs>
          <w:tab w:val="left" w:pos="1134"/>
        </w:tabs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313CA" w:rsidSect="00133C2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BE" w:rsidRDefault="00C20EBE" w:rsidP="00E6754D">
      <w:pPr>
        <w:spacing w:after="0" w:line="240" w:lineRule="auto"/>
      </w:pPr>
      <w:r>
        <w:separator/>
      </w:r>
    </w:p>
  </w:endnote>
  <w:endnote w:type="continuationSeparator" w:id="0">
    <w:p w:rsidR="00C20EBE" w:rsidRDefault="00C20EBE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BE" w:rsidRDefault="00C20EBE" w:rsidP="00E6754D">
      <w:pPr>
        <w:spacing w:after="0" w:line="240" w:lineRule="auto"/>
      </w:pPr>
      <w:r>
        <w:separator/>
      </w:r>
    </w:p>
  </w:footnote>
  <w:footnote w:type="continuationSeparator" w:id="0">
    <w:p w:rsidR="00C20EBE" w:rsidRDefault="00C20EBE" w:rsidP="00E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57"/>
    <w:rsid w:val="00007811"/>
    <w:rsid w:val="00027E42"/>
    <w:rsid w:val="00055DD7"/>
    <w:rsid w:val="000602C3"/>
    <w:rsid w:val="00062973"/>
    <w:rsid w:val="00071764"/>
    <w:rsid w:val="000A7239"/>
    <w:rsid w:val="000C221D"/>
    <w:rsid w:val="000C5651"/>
    <w:rsid w:val="000E6F8B"/>
    <w:rsid w:val="000F28D9"/>
    <w:rsid w:val="000F461D"/>
    <w:rsid w:val="00105D21"/>
    <w:rsid w:val="00114AC9"/>
    <w:rsid w:val="001231F5"/>
    <w:rsid w:val="00126F9F"/>
    <w:rsid w:val="001303D7"/>
    <w:rsid w:val="00133C23"/>
    <w:rsid w:val="00134F67"/>
    <w:rsid w:val="00137C06"/>
    <w:rsid w:val="001418F6"/>
    <w:rsid w:val="00143431"/>
    <w:rsid w:val="001445AF"/>
    <w:rsid w:val="00150A63"/>
    <w:rsid w:val="00152A5E"/>
    <w:rsid w:val="001571E8"/>
    <w:rsid w:val="001745A4"/>
    <w:rsid w:val="00176F24"/>
    <w:rsid w:val="00183F05"/>
    <w:rsid w:val="0019479E"/>
    <w:rsid w:val="0019619F"/>
    <w:rsid w:val="001A277A"/>
    <w:rsid w:val="001C404E"/>
    <w:rsid w:val="001D22BC"/>
    <w:rsid w:val="001D766F"/>
    <w:rsid w:val="001E0E6F"/>
    <w:rsid w:val="001E4FDC"/>
    <w:rsid w:val="001F0505"/>
    <w:rsid w:val="002152F8"/>
    <w:rsid w:val="002219E7"/>
    <w:rsid w:val="002237CE"/>
    <w:rsid w:val="00223930"/>
    <w:rsid w:val="002347C9"/>
    <w:rsid w:val="00246200"/>
    <w:rsid w:val="00254458"/>
    <w:rsid w:val="00255856"/>
    <w:rsid w:val="00270274"/>
    <w:rsid w:val="002848D8"/>
    <w:rsid w:val="00297664"/>
    <w:rsid w:val="002A4358"/>
    <w:rsid w:val="002A5BAA"/>
    <w:rsid w:val="002B07F0"/>
    <w:rsid w:val="002B0F20"/>
    <w:rsid w:val="002B631C"/>
    <w:rsid w:val="002C1A8D"/>
    <w:rsid w:val="002D4F1B"/>
    <w:rsid w:val="002D6996"/>
    <w:rsid w:val="002F13BE"/>
    <w:rsid w:val="002F3C10"/>
    <w:rsid w:val="00301EBF"/>
    <w:rsid w:val="00305EDB"/>
    <w:rsid w:val="00312BC6"/>
    <w:rsid w:val="0031355E"/>
    <w:rsid w:val="00313C2C"/>
    <w:rsid w:val="00325B58"/>
    <w:rsid w:val="00333602"/>
    <w:rsid w:val="00335EB9"/>
    <w:rsid w:val="003463EF"/>
    <w:rsid w:val="00366B92"/>
    <w:rsid w:val="00370468"/>
    <w:rsid w:val="0037327E"/>
    <w:rsid w:val="00375A47"/>
    <w:rsid w:val="00390C05"/>
    <w:rsid w:val="0039621F"/>
    <w:rsid w:val="00396D96"/>
    <w:rsid w:val="003B2F00"/>
    <w:rsid w:val="003D3C77"/>
    <w:rsid w:val="003E33C0"/>
    <w:rsid w:val="003E7060"/>
    <w:rsid w:val="00400598"/>
    <w:rsid w:val="00403121"/>
    <w:rsid w:val="00420599"/>
    <w:rsid w:val="0042654A"/>
    <w:rsid w:val="004352AE"/>
    <w:rsid w:val="004433EE"/>
    <w:rsid w:val="00454292"/>
    <w:rsid w:val="004544FA"/>
    <w:rsid w:val="004746DE"/>
    <w:rsid w:val="00476D50"/>
    <w:rsid w:val="00482947"/>
    <w:rsid w:val="004857F9"/>
    <w:rsid w:val="00493995"/>
    <w:rsid w:val="00497A97"/>
    <w:rsid w:val="004A48B2"/>
    <w:rsid w:val="004C5733"/>
    <w:rsid w:val="004E461D"/>
    <w:rsid w:val="004E536C"/>
    <w:rsid w:val="0051326B"/>
    <w:rsid w:val="00526434"/>
    <w:rsid w:val="005313CA"/>
    <w:rsid w:val="00533EF0"/>
    <w:rsid w:val="00552026"/>
    <w:rsid w:val="00553957"/>
    <w:rsid w:val="005734A2"/>
    <w:rsid w:val="005934B6"/>
    <w:rsid w:val="005B2B5F"/>
    <w:rsid w:val="005D40A2"/>
    <w:rsid w:val="005E1CBF"/>
    <w:rsid w:val="005F6E3F"/>
    <w:rsid w:val="0060593F"/>
    <w:rsid w:val="00612510"/>
    <w:rsid w:val="006176D9"/>
    <w:rsid w:val="00621657"/>
    <w:rsid w:val="0064097B"/>
    <w:rsid w:val="00652B64"/>
    <w:rsid w:val="006650CF"/>
    <w:rsid w:val="0067771D"/>
    <w:rsid w:val="00677F7C"/>
    <w:rsid w:val="00684489"/>
    <w:rsid w:val="00687071"/>
    <w:rsid w:val="0069122E"/>
    <w:rsid w:val="00691812"/>
    <w:rsid w:val="00695D2C"/>
    <w:rsid w:val="006A04CC"/>
    <w:rsid w:val="006B55D2"/>
    <w:rsid w:val="006F7A20"/>
    <w:rsid w:val="00703330"/>
    <w:rsid w:val="0071064C"/>
    <w:rsid w:val="007234E4"/>
    <w:rsid w:val="00760BF4"/>
    <w:rsid w:val="00780737"/>
    <w:rsid w:val="0079352D"/>
    <w:rsid w:val="007938A7"/>
    <w:rsid w:val="007B5C4C"/>
    <w:rsid w:val="007F0EB5"/>
    <w:rsid w:val="007F4164"/>
    <w:rsid w:val="008056FA"/>
    <w:rsid w:val="00806CF4"/>
    <w:rsid w:val="00817AE2"/>
    <w:rsid w:val="00817B7C"/>
    <w:rsid w:val="00820EDD"/>
    <w:rsid w:val="0083632F"/>
    <w:rsid w:val="00844A18"/>
    <w:rsid w:val="00850D2A"/>
    <w:rsid w:val="0085288C"/>
    <w:rsid w:val="0086562E"/>
    <w:rsid w:val="00865C3D"/>
    <w:rsid w:val="008A5643"/>
    <w:rsid w:val="008B0959"/>
    <w:rsid w:val="008D10B2"/>
    <w:rsid w:val="008E7474"/>
    <w:rsid w:val="00922CA4"/>
    <w:rsid w:val="009265EC"/>
    <w:rsid w:val="00927D68"/>
    <w:rsid w:val="0093742A"/>
    <w:rsid w:val="009412B3"/>
    <w:rsid w:val="00944DBD"/>
    <w:rsid w:val="00950329"/>
    <w:rsid w:val="0095239D"/>
    <w:rsid w:val="00961B55"/>
    <w:rsid w:val="009638E2"/>
    <w:rsid w:val="00970131"/>
    <w:rsid w:val="00973739"/>
    <w:rsid w:val="00976F19"/>
    <w:rsid w:val="009A3C25"/>
    <w:rsid w:val="009B153C"/>
    <w:rsid w:val="009B24A5"/>
    <w:rsid w:val="009C22DA"/>
    <w:rsid w:val="009C51A2"/>
    <w:rsid w:val="009C52D7"/>
    <w:rsid w:val="009C6FC2"/>
    <w:rsid w:val="009E1FD5"/>
    <w:rsid w:val="009F3082"/>
    <w:rsid w:val="009F7F52"/>
    <w:rsid w:val="00A43E04"/>
    <w:rsid w:val="00A46291"/>
    <w:rsid w:val="00A511DE"/>
    <w:rsid w:val="00A51907"/>
    <w:rsid w:val="00A52C6B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30093"/>
    <w:rsid w:val="00B345E6"/>
    <w:rsid w:val="00B37913"/>
    <w:rsid w:val="00B44051"/>
    <w:rsid w:val="00B453B7"/>
    <w:rsid w:val="00B503FA"/>
    <w:rsid w:val="00B56CB5"/>
    <w:rsid w:val="00B77747"/>
    <w:rsid w:val="00B94989"/>
    <w:rsid w:val="00BF0724"/>
    <w:rsid w:val="00BF7429"/>
    <w:rsid w:val="00C01A37"/>
    <w:rsid w:val="00C207C8"/>
    <w:rsid w:val="00C20EBE"/>
    <w:rsid w:val="00C31037"/>
    <w:rsid w:val="00C35F65"/>
    <w:rsid w:val="00C4726A"/>
    <w:rsid w:val="00C478A7"/>
    <w:rsid w:val="00C50D5F"/>
    <w:rsid w:val="00C5123C"/>
    <w:rsid w:val="00C66AD5"/>
    <w:rsid w:val="00C84599"/>
    <w:rsid w:val="00C87C12"/>
    <w:rsid w:val="00CA0BA2"/>
    <w:rsid w:val="00CA16CD"/>
    <w:rsid w:val="00CA4666"/>
    <w:rsid w:val="00CA50EA"/>
    <w:rsid w:val="00CD3CC7"/>
    <w:rsid w:val="00CD4AC4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97C"/>
    <w:rsid w:val="00D64105"/>
    <w:rsid w:val="00D86430"/>
    <w:rsid w:val="00DB307B"/>
    <w:rsid w:val="00DD07FD"/>
    <w:rsid w:val="00DD6996"/>
    <w:rsid w:val="00DE790C"/>
    <w:rsid w:val="00E61497"/>
    <w:rsid w:val="00E6303A"/>
    <w:rsid w:val="00E6491E"/>
    <w:rsid w:val="00E66B41"/>
    <w:rsid w:val="00E6754D"/>
    <w:rsid w:val="00E67E2E"/>
    <w:rsid w:val="00EA24B7"/>
    <w:rsid w:val="00EC22B7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2A8C"/>
    <w:rsid w:val="00F455C1"/>
    <w:rsid w:val="00F502DE"/>
    <w:rsid w:val="00F60F82"/>
    <w:rsid w:val="00F83131"/>
    <w:rsid w:val="00F86313"/>
    <w:rsid w:val="00FA04CE"/>
    <w:rsid w:val="00FA2C0D"/>
    <w:rsid w:val="00FC5574"/>
    <w:rsid w:val="00FC55CF"/>
    <w:rsid w:val="00FD0672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57D2"/>
  <w15:docId w15:val="{432D0A02-8954-4928-A76A-3B2B4D9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6A8-0CBA-4A17-900F-26F37DCF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13</cp:revision>
  <cp:lastPrinted>2020-03-10T11:25:00Z</cp:lastPrinted>
  <dcterms:created xsi:type="dcterms:W3CDTF">2019-02-25T12:44:00Z</dcterms:created>
  <dcterms:modified xsi:type="dcterms:W3CDTF">2020-04-13T09:24:00Z</dcterms:modified>
</cp:coreProperties>
</file>