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FE" w:rsidRDefault="00C004FE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Pr="008D62AC" w:rsidRDefault="003613D7" w:rsidP="003613D7">
      <w:pPr>
        <w:rPr>
          <w:sz w:val="28"/>
          <w:szCs w:val="28"/>
        </w:rPr>
      </w:pPr>
    </w:p>
    <w:p w:rsidR="003613D7" w:rsidRPr="008D62AC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</w:p>
    <w:p w:rsidR="003613D7" w:rsidRDefault="007535FA" w:rsidP="003613D7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05.08.2024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2943</w:t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  <w:r w:rsidR="003613D7">
        <w:rPr>
          <w:rFonts w:eastAsia="Times New Roman"/>
          <w:sz w:val="28"/>
          <w:szCs w:val="28"/>
        </w:rPr>
        <w:tab/>
      </w:r>
    </w:p>
    <w:p w:rsidR="003613D7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</w:p>
    <w:p w:rsidR="0024225B" w:rsidRPr="00EE1FA1" w:rsidRDefault="0024225B" w:rsidP="003613D7">
      <w:pPr>
        <w:ind w:right="-2"/>
        <w:jc w:val="both"/>
        <w:rPr>
          <w:rFonts w:eastAsia="Times New Roman"/>
          <w:sz w:val="46"/>
          <w:szCs w:val="46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О внесении изменений в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</w:t>
      </w:r>
      <w:r w:rsidRPr="006A74F8">
        <w:rPr>
          <w:rFonts w:eastAsia="Times New Roman"/>
          <w:sz w:val="28"/>
          <w:szCs w:val="28"/>
        </w:rPr>
        <w:t>о</w:t>
      </w:r>
      <w:r w:rsidRPr="006A74F8">
        <w:rPr>
          <w:rFonts w:eastAsia="Times New Roman"/>
          <w:sz w:val="28"/>
          <w:szCs w:val="28"/>
        </w:rPr>
        <w:t>циального предпринимательства, утвержденный постановлением админ</w:t>
      </w:r>
      <w:r w:rsidRPr="006A74F8">
        <w:rPr>
          <w:rFonts w:eastAsia="Times New Roman"/>
          <w:sz w:val="28"/>
          <w:szCs w:val="28"/>
        </w:rPr>
        <w:t>и</w:t>
      </w:r>
      <w:r w:rsidRPr="006A74F8">
        <w:rPr>
          <w:rFonts w:eastAsia="Times New Roman"/>
          <w:sz w:val="28"/>
          <w:szCs w:val="28"/>
        </w:rPr>
        <w:t>страции города Пятигорска от 24.09.2021</w:t>
      </w:r>
      <w:r w:rsidR="00F17954">
        <w:rPr>
          <w:rFonts w:eastAsia="Times New Roman"/>
          <w:sz w:val="28"/>
          <w:szCs w:val="28"/>
        </w:rPr>
        <w:t xml:space="preserve"> </w:t>
      </w:r>
      <w:r w:rsidRPr="006A74F8">
        <w:rPr>
          <w:rFonts w:eastAsia="Times New Roman"/>
          <w:sz w:val="28"/>
          <w:szCs w:val="28"/>
        </w:rPr>
        <w:t>№ 3765</w:t>
      </w: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В соответствии с</w:t>
      </w:r>
      <w:r w:rsidRPr="006A74F8">
        <w:rPr>
          <w:sz w:val="28"/>
          <w:szCs w:val="28"/>
        </w:rPr>
        <w:t xml:space="preserve"> Бюджетным </w:t>
      </w:r>
      <w:hyperlink r:id="rId9" w:tooltip="&quot;Бюджетный кодекс Российской Федерации&quot; от 31.07.1998 N 145-ФЗ (ред. от 15.10.2020){КонсультантПлюс}" w:history="1">
        <w:r w:rsidRPr="006A74F8">
          <w:rPr>
            <w:sz w:val="28"/>
            <w:szCs w:val="28"/>
          </w:rPr>
          <w:t>кодексом</w:t>
        </w:r>
      </w:hyperlink>
      <w:r w:rsidRPr="006A74F8">
        <w:rPr>
          <w:sz w:val="28"/>
          <w:szCs w:val="28"/>
        </w:rPr>
        <w:t xml:space="preserve"> Российской Федерации, Фед</w:t>
      </w:r>
      <w:r w:rsidRPr="006A74F8">
        <w:rPr>
          <w:sz w:val="28"/>
          <w:szCs w:val="28"/>
        </w:rPr>
        <w:t>е</w:t>
      </w:r>
      <w:r w:rsidRPr="006A74F8">
        <w:rPr>
          <w:sz w:val="28"/>
          <w:szCs w:val="28"/>
        </w:rPr>
        <w:t xml:space="preserve">ральным </w:t>
      </w:r>
      <w:hyperlink r:id="rId1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6A74F8">
          <w:rPr>
            <w:sz w:val="28"/>
            <w:szCs w:val="28"/>
          </w:rPr>
          <w:t>закон</w:t>
        </w:r>
      </w:hyperlink>
      <w:r w:rsidRPr="006A74F8">
        <w:rPr>
          <w:sz w:val="28"/>
          <w:szCs w:val="28"/>
        </w:rPr>
        <w:t>ом от 24 июля 2007 года № 209-ФЗ</w:t>
      </w:r>
      <w:r>
        <w:rPr>
          <w:sz w:val="28"/>
          <w:szCs w:val="28"/>
        </w:rPr>
        <w:t xml:space="preserve"> </w:t>
      </w:r>
      <w:r w:rsidRPr="006A74F8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6A74F8">
        <w:rPr>
          <w:rFonts w:eastAsia="Times New Roman"/>
          <w:sz w:val="28"/>
          <w:szCs w:val="28"/>
        </w:rPr>
        <w:t xml:space="preserve">Федеральным </w:t>
      </w:r>
      <w:proofErr w:type="gramStart"/>
      <w:r w:rsidRPr="006A74F8">
        <w:rPr>
          <w:rFonts w:eastAsia="Times New Roman"/>
          <w:sz w:val="28"/>
          <w:szCs w:val="28"/>
        </w:rPr>
        <w:t>з</w:t>
      </w:r>
      <w:r w:rsidRPr="006A74F8">
        <w:rPr>
          <w:rFonts w:eastAsia="Times New Roman"/>
          <w:sz w:val="28"/>
          <w:szCs w:val="28"/>
        </w:rPr>
        <w:t>а</w:t>
      </w:r>
      <w:r w:rsidRPr="006A74F8">
        <w:rPr>
          <w:rFonts w:eastAsia="Times New Roman"/>
          <w:sz w:val="28"/>
          <w:szCs w:val="28"/>
        </w:rPr>
        <w:t>коном от 6 октября 2003 года № 131-ФЗ «Об общих принципах организации местного самоуправления в Российской Федерации», о</w:t>
      </w:r>
      <w:r w:rsidRPr="006A74F8">
        <w:rPr>
          <w:sz w:val="28"/>
          <w:szCs w:val="28"/>
        </w:rPr>
        <w:t>бщими требованиями к нормативным правовым актам, муниципальным правовым актам, регул</w:t>
      </w:r>
      <w:r w:rsidRPr="006A74F8">
        <w:rPr>
          <w:sz w:val="28"/>
          <w:szCs w:val="28"/>
        </w:rPr>
        <w:t>и</w:t>
      </w:r>
      <w:r w:rsidRPr="006A74F8">
        <w:rPr>
          <w:sz w:val="28"/>
          <w:szCs w:val="28"/>
        </w:rPr>
        <w:t>рующим предоставление из бюджетов субъектов Российской Федерации, местных бюджетов субсидий, в том числе грантов в форме субсидий, юрид</w:t>
      </w:r>
      <w:r w:rsidRPr="006A74F8">
        <w:rPr>
          <w:sz w:val="28"/>
          <w:szCs w:val="28"/>
        </w:rPr>
        <w:t>и</w:t>
      </w:r>
      <w:r w:rsidRPr="006A74F8">
        <w:rPr>
          <w:sz w:val="28"/>
          <w:szCs w:val="28"/>
        </w:rPr>
        <w:t>ческим лицам, индивидуальным предпринимателям, а также физическим л</w:t>
      </w:r>
      <w:r w:rsidRPr="006A74F8">
        <w:rPr>
          <w:sz w:val="28"/>
          <w:szCs w:val="28"/>
        </w:rPr>
        <w:t>и</w:t>
      </w:r>
      <w:r w:rsidRPr="006A74F8">
        <w:rPr>
          <w:sz w:val="28"/>
          <w:szCs w:val="28"/>
        </w:rPr>
        <w:t>цам - производителям товаров, работ, услуг и проведение отборов получат</w:t>
      </w:r>
      <w:r w:rsidRPr="006A74F8">
        <w:rPr>
          <w:sz w:val="28"/>
          <w:szCs w:val="28"/>
        </w:rPr>
        <w:t>е</w:t>
      </w:r>
      <w:r w:rsidRPr="006A74F8">
        <w:rPr>
          <w:sz w:val="28"/>
          <w:szCs w:val="28"/>
        </w:rPr>
        <w:t>лей указанных субсидий</w:t>
      </w:r>
      <w:proofErr w:type="gramEnd"/>
      <w:r w:rsidRPr="006A74F8">
        <w:rPr>
          <w:sz w:val="28"/>
          <w:szCs w:val="28"/>
        </w:rPr>
        <w:t xml:space="preserve">, </w:t>
      </w:r>
      <w:proofErr w:type="gramStart"/>
      <w:r w:rsidRPr="006A74F8">
        <w:rPr>
          <w:sz w:val="28"/>
          <w:szCs w:val="28"/>
        </w:rPr>
        <w:t>в том числе грантов в форме субсидий, утвержде</w:t>
      </w:r>
      <w:r w:rsidRPr="006A74F8">
        <w:rPr>
          <w:sz w:val="28"/>
          <w:szCs w:val="28"/>
        </w:rPr>
        <w:t>н</w:t>
      </w:r>
      <w:r w:rsidRPr="006A74F8">
        <w:rPr>
          <w:sz w:val="28"/>
          <w:szCs w:val="28"/>
        </w:rPr>
        <w:t xml:space="preserve">ными постановлением Правительства Российской Федерации от 25 октября 2023 г. № 1782, </w:t>
      </w:r>
      <w:r w:rsidRPr="006A74F8">
        <w:rPr>
          <w:rFonts w:eastAsia="Times New Roman"/>
          <w:sz w:val="28"/>
          <w:szCs w:val="28"/>
        </w:rPr>
        <w:t>Уставом муниципального образования города-курорта Пят</w:t>
      </w:r>
      <w:r w:rsidRPr="006A74F8">
        <w:rPr>
          <w:rFonts w:eastAsia="Times New Roman"/>
          <w:sz w:val="28"/>
          <w:szCs w:val="28"/>
        </w:rPr>
        <w:t>и</w:t>
      </w:r>
      <w:r w:rsidRPr="006A74F8">
        <w:rPr>
          <w:rFonts w:eastAsia="Times New Roman"/>
          <w:sz w:val="28"/>
          <w:szCs w:val="28"/>
        </w:rPr>
        <w:t xml:space="preserve">горска, муниципальной программой города-курорта Пятигорска </w:t>
      </w:r>
      <w:r w:rsidRPr="006A74F8">
        <w:rPr>
          <w:sz w:val="28"/>
          <w:szCs w:val="28"/>
        </w:rPr>
        <w:t>«</w:t>
      </w:r>
      <w:r w:rsidRPr="006A74F8">
        <w:rPr>
          <w:rFonts w:eastAsia="Times New Roman"/>
          <w:sz w:val="28"/>
          <w:szCs w:val="28"/>
        </w:rPr>
        <w:t>Модерн</w:t>
      </w:r>
      <w:r w:rsidRPr="006A74F8">
        <w:rPr>
          <w:rFonts w:eastAsia="Times New Roman"/>
          <w:sz w:val="28"/>
          <w:szCs w:val="28"/>
        </w:rPr>
        <w:t>и</w:t>
      </w:r>
      <w:r w:rsidRPr="006A74F8">
        <w:rPr>
          <w:rFonts w:eastAsia="Times New Roman"/>
          <w:sz w:val="28"/>
          <w:szCs w:val="28"/>
        </w:rPr>
        <w:t>зация экономики, развитие малого и среднего бизнеса, курорта и туризма, энергетики, промышленности и улучшение инвестиционного климат</w:t>
      </w:r>
      <w:r w:rsidR="00A83F99">
        <w:rPr>
          <w:rFonts w:eastAsia="Times New Roman"/>
          <w:sz w:val="28"/>
          <w:szCs w:val="28"/>
        </w:rPr>
        <w:t>а</w:t>
      </w:r>
      <w:r w:rsidRPr="006A74F8">
        <w:rPr>
          <w:sz w:val="28"/>
          <w:szCs w:val="28"/>
        </w:rPr>
        <w:t>»</w:t>
      </w:r>
      <w:r w:rsidRPr="006A74F8">
        <w:rPr>
          <w:rFonts w:eastAsia="Times New Roman"/>
          <w:sz w:val="28"/>
          <w:szCs w:val="28"/>
        </w:rPr>
        <w:t xml:space="preserve">, </w:t>
      </w:r>
      <w:r w:rsidRPr="006A74F8">
        <w:rPr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 xml:space="preserve">города Пятигорска от 16.08.2017 </w:t>
      </w:r>
      <w:r w:rsidRPr="006A74F8">
        <w:rPr>
          <w:rFonts w:eastAsia="Times New Roman"/>
          <w:sz w:val="28"/>
          <w:szCs w:val="28"/>
        </w:rPr>
        <w:t>№</w:t>
      </w:r>
      <w:r w:rsidRPr="006A74F8">
        <w:rPr>
          <w:sz w:val="28"/>
          <w:szCs w:val="28"/>
        </w:rPr>
        <w:t xml:space="preserve"> 3412, </w:t>
      </w:r>
      <w:r w:rsidRPr="006A74F8">
        <w:rPr>
          <w:rFonts w:eastAsia="Times New Roman"/>
          <w:sz w:val="28"/>
          <w:szCs w:val="28"/>
        </w:rPr>
        <w:t>-</w:t>
      </w:r>
      <w:proofErr w:type="gramEnd"/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ПОСТАНОВЛЯЮ:</w:t>
      </w:r>
    </w:p>
    <w:p w:rsidR="003613D7" w:rsidRPr="006A74F8" w:rsidRDefault="003613D7" w:rsidP="003613D7">
      <w:pPr>
        <w:ind w:right="-2"/>
        <w:jc w:val="both"/>
        <w:rPr>
          <w:sz w:val="28"/>
          <w:szCs w:val="28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A74F8">
        <w:rPr>
          <w:sz w:val="28"/>
          <w:szCs w:val="28"/>
        </w:rPr>
        <w:t xml:space="preserve">1. </w:t>
      </w:r>
      <w:proofErr w:type="gramStart"/>
      <w:r w:rsidRPr="006A74F8">
        <w:rPr>
          <w:sz w:val="28"/>
          <w:szCs w:val="28"/>
        </w:rPr>
        <w:t xml:space="preserve">Внести изменение в </w:t>
      </w:r>
      <w:r w:rsidRPr="006A74F8">
        <w:rPr>
          <w:rFonts w:eastAsiaTheme="minorHAnsi"/>
          <w:sz w:val="28"/>
          <w:szCs w:val="28"/>
          <w:lang w:eastAsia="en-US"/>
        </w:rPr>
        <w:t xml:space="preserve">Порядок </w:t>
      </w:r>
      <w:r w:rsidRPr="006A74F8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</w:t>
      </w:r>
      <w:r w:rsidRPr="0096371C">
        <w:rPr>
          <w:rFonts w:eastAsia="Times New Roman"/>
          <w:sz w:val="28"/>
          <w:szCs w:val="28"/>
        </w:rPr>
        <w:t xml:space="preserve">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>утвержденный постановлением администрации города Пятигорска от</w:t>
      </w:r>
      <w:r>
        <w:rPr>
          <w:rFonts w:eastAsia="Times New Roman"/>
          <w:sz w:val="28"/>
          <w:szCs w:val="28"/>
        </w:rPr>
        <w:t xml:space="preserve"> </w:t>
      </w:r>
      <w:r w:rsidRPr="00E40738">
        <w:rPr>
          <w:rFonts w:eastAsia="Times New Roman"/>
          <w:sz w:val="28"/>
          <w:szCs w:val="28"/>
        </w:rPr>
        <w:t xml:space="preserve">24.09.2021 № 3765, </w:t>
      </w:r>
      <w:r w:rsidRPr="00BB0870">
        <w:rPr>
          <w:rFonts w:eastAsia="Times New Roman"/>
          <w:sz w:val="28"/>
          <w:szCs w:val="28"/>
        </w:rPr>
        <w:t>с учетом ранее вн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сенных изменений постановление</w:t>
      </w:r>
      <w:r w:rsidRPr="00BB0870">
        <w:rPr>
          <w:rFonts w:eastAsia="Times New Roman"/>
          <w:sz w:val="28"/>
          <w:szCs w:val="28"/>
        </w:rPr>
        <w:t xml:space="preserve">м администрации города Пятигорска от 27.06.2023 </w:t>
      </w:r>
      <w:r>
        <w:rPr>
          <w:rFonts w:eastAsia="Times New Roman"/>
          <w:sz w:val="28"/>
          <w:szCs w:val="28"/>
        </w:rPr>
        <w:t>№</w:t>
      </w:r>
      <w:r w:rsidRPr="00BB0870">
        <w:rPr>
          <w:rFonts w:eastAsia="Times New Roman"/>
          <w:sz w:val="28"/>
          <w:szCs w:val="28"/>
        </w:rPr>
        <w:t xml:space="preserve"> 2197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 xml:space="preserve">изложив его в новой редакции </w:t>
      </w:r>
      <w:r w:rsidRPr="00E40738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  <w:proofErr w:type="gramEnd"/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</w:t>
      </w:r>
      <w:r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Pr="00644AD5" w:rsidRDefault="003613D7" w:rsidP="00242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</w:t>
      </w:r>
      <w:r w:rsidR="007535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Д.Ю.</w:t>
      </w:r>
      <w:r w:rsidR="007535FA">
        <w:rPr>
          <w:sz w:val="28"/>
          <w:szCs w:val="28"/>
        </w:rPr>
        <w:t xml:space="preserve"> </w:t>
      </w:r>
      <w:r>
        <w:rPr>
          <w:sz w:val="28"/>
          <w:szCs w:val="28"/>
        </w:rPr>
        <w:t>Ворош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лов</w:t>
      </w:r>
    </w:p>
    <w:p w:rsidR="0024225B" w:rsidRDefault="0024225B" w:rsidP="0024225B">
      <w:pPr>
        <w:spacing w:line="240" w:lineRule="exact"/>
        <w:ind w:left="4536"/>
        <w:jc w:val="center"/>
        <w:rPr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24225B" w:rsidRDefault="0024225B" w:rsidP="003F6639">
      <w:pPr>
        <w:spacing w:line="240" w:lineRule="exact"/>
        <w:jc w:val="both"/>
        <w:rPr>
          <w:sz w:val="28"/>
          <w:szCs w:val="28"/>
        </w:rPr>
      </w:pPr>
      <w:r w:rsidRPr="00F36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3652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F36528">
        <w:rPr>
          <w:sz w:val="28"/>
          <w:szCs w:val="28"/>
        </w:rPr>
        <w:t xml:space="preserve">                 </w:t>
      </w:r>
      <w:r w:rsidR="00805BA4">
        <w:rPr>
          <w:sz w:val="28"/>
          <w:szCs w:val="28"/>
        </w:rPr>
        <w:t xml:space="preserve">           </w:t>
      </w: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</w:pP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</w:pP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  <w:sectPr w:rsidR="0024225B" w:rsidSect="003F5CCD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C004FE">
        <w:rPr>
          <w:sz w:val="28"/>
          <w:szCs w:val="28"/>
        </w:rPr>
        <w:t>иложение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к постановлению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администрации города Пятигорска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35FA">
        <w:rPr>
          <w:sz w:val="28"/>
          <w:szCs w:val="28"/>
        </w:rPr>
        <w:t xml:space="preserve">05.08.2024 </w:t>
      </w:r>
      <w:r w:rsidRPr="00C004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535FA">
        <w:rPr>
          <w:sz w:val="28"/>
          <w:szCs w:val="28"/>
        </w:rPr>
        <w:t>2943</w:t>
      </w:r>
      <w:r>
        <w:rPr>
          <w:sz w:val="28"/>
          <w:szCs w:val="28"/>
        </w:rPr>
        <w:t>_</w:t>
      </w:r>
      <w:r w:rsidRPr="00C004FE">
        <w:rPr>
          <w:sz w:val="28"/>
          <w:szCs w:val="28"/>
        </w:rPr>
        <w:t>__</w:t>
      </w:r>
    </w:p>
    <w:p w:rsidR="003613D7" w:rsidRPr="00C004FE" w:rsidRDefault="003613D7" w:rsidP="003613D7">
      <w:pPr>
        <w:autoSpaceDE w:val="0"/>
        <w:autoSpaceDN w:val="0"/>
        <w:adjustRightInd w:val="0"/>
        <w:ind w:left="4536"/>
        <w:jc w:val="center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9F4BDC" w:rsidRPr="00C004FE" w:rsidRDefault="009F4BDC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D43BAB" w:rsidRPr="00C004FE" w:rsidRDefault="00D43BAB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004FE">
        <w:rPr>
          <w:rFonts w:eastAsiaTheme="minorHAnsi"/>
          <w:sz w:val="28"/>
          <w:szCs w:val="28"/>
          <w:lang w:eastAsia="en-US"/>
        </w:rPr>
        <w:t>ПОРЯДОК</w:t>
      </w:r>
    </w:p>
    <w:p w:rsidR="00C004FE" w:rsidRPr="00C004FE" w:rsidRDefault="00C004FE" w:rsidP="00C004FE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</w:t>
      </w:r>
      <w:r w:rsidRPr="00C004FE">
        <w:rPr>
          <w:rFonts w:eastAsia="Times New Roman"/>
          <w:sz w:val="28"/>
          <w:szCs w:val="28"/>
        </w:rPr>
        <w:t>р</w:t>
      </w:r>
      <w:r w:rsidRPr="00C004FE">
        <w:rPr>
          <w:rFonts w:eastAsia="Times New Roman"/>
          <w:sz w:val="28"/>
          <w:szCs w:val="28"/>
        </w:rPr>
        <w:t>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 Общие положения</w:t>
      </w:r>
    </w:p>
    <w:p w:rsidR="00C004FE" w:rsidRPr="00C004FE" w:rsidRDefault="00C004FE" w:rsidP="00C004FE">
      <w:pPr>
        <w:autoSpaceDE w:val="0"/>
        <w:autoSpaceDN w:val="0"/>
        <w:adjustRightInd w:val="0"/>
        <w:ind w:left="720"/>
        <w:contextualSpacing/>
        <w:outlineLvl w:val="1"/>
        <w:rPr>
          <w:rFonts w:eastAsia="Times New Roman"/>
          <w:sz w:val="28"/>
          <w:szCs w:val="28"/>
        </w:rPr>
      </w:pPr>
    </w:p>
    <w:p w:rsidR="006E51B6" w:rsidRPr="006E51B6" w:rsidRDefault="006E51B6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1.1. </w:t>
      </w:r>
      <w:proofErr w:type="gramStart"/>
      <w:r w:rsidRPr="006E51B6">
        <w:rPr>
          <w:sz w:val="28"/>
          <w:szCs w:val="28"/>
        </w:rPr>
        <w:t xml:space="preserve">Настоящий Порядок предоставления субсидий за счет средств бюджета города-курорта Пятигорска на возмещение </w:t>
      </w:r>
      <w:r w:rsidRPr="006E51B6">
        <w:rPr>
          <w:rFonts w:eastAsia="Times New Roman"/>
          <w:sz w:val="28"/>
          <w:szCs w:val="28"/>
        </w:rPr>
        <w:t>затрат субъектов малого и среднего предпринимательства, осуществляющих деятельность в сфере с</w:t>
      </w:r>
      <w:r w:rsidRPr="006E51B6">
        <w:rPr>
          <w:rFonts w:eastAsia="Times New Roman"/>
          <w:sz w:val="28"/>
          <w:szCs w:val="28"/>
        </w:rPr>
        <w:t>о</w:t>
      </w:r>
      <w:r w:rsidRPr="006E51B6">
        <w:rPr>
          <w:rFonts w:eastAsia="Times New Roman"/>
          <w:sz w:val="28"/>
          <w:szCs w:val="28"/>
        </w:rPr>
        <w:t xml:space="preserve">циального предпринимательства, </w:t>
      </w:r>
      <w:r w:rsidRPr="006E51B6">
        <w:rPr>
          <w:sz w:val="28"/>
          <w:szCs w:val="28"/>
        </w:rPr>
        <w:t>(далее – Порядок) разработан в соотве</w:t>
      </w:r>
      <w:r w:rsidRPr="006E51B6">
        <w:rPr>
          <w:sz w:val="28"/>
          <w:szCs w:val="28"/>
        </w:rPr>
        <w:t>т</w:t>
      </w:r>
      <w:r w:rsidRPr="006E51B6">
        <w:rPr>
          <w:sz w:val="28"/>
          <w:szCs w:val="28"/>
        </w:rPr>
        <w:t xml:space="preserve">ствии с </w:t>
      </w:r>
      <w:proofErr w:type="spellStart"/>
      <w:r w:rsidRPr="006E51B6">
        <w:rPr>
          <w:sz w:val="28"/>
          <w:szCs w:val="28"/>
        </w:rPr>
        <w:t>пп</w:t>
      </w:r>
      <w:proofErr w:type="spellEnd"/>
      <w:r w:rsidRPr="006E51B6">
        <w:rPr>
          <w:sz w:val="28"/>
          <w:szCs w:val="28"/>
        </w:rPr>
        <w:t>. 3 п. 2 ст. 78 Бюджетного кодекса Российской Федерации, Фед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 xml:space="preserve">ральным законом </w:t>
      </w:r>
      <w:r w:rsidRPr="006E51B6">
        <w:rPr>
          <w:rFonts w:eastAsia="Times New Roman"/>
          <w:sz w:val="28"/>
          <w:szCs w:val="28"/>
        </w:rPr>
        <w:t xml:space="preserve">от 24 </w:t>
      </w:r>
      <w:r w:rsidRPr="0081434E">
        <w:rPr>
          <w:rFonts w:eastAsia="Times New Roman"/>
          <w:sz w:val="28"/>
          <w:szCs w:val="28"/>
        </w:rPr>
        <w:t>июля 2007 г</w:t>
      </w:r>
      <w:r w:rsidR="00D16728">
        <w:rPr>
          <w:rFonts w:eastAsia="Times New Roman"/>
          <w:sz w:val="28"/>
          <w:szCs w:val="28"/>
        </w:rPr>
        <w:t>ода</w:t>
      </w:r>
      <w:r w:rsidRPr="0081434E">
        <w:rPr>
          <w:rFonts w:eastAsia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Федерал</w:t>
      </w:r>
      <w:r w:rsidRPr="0081434E">
        <w:rPr>
          <w:rFonts w:eastAsia="Times New Roman"/>
          <w:sz w:val="28"/>
          <w:szCs w:val="28"/>
        </w:rPr>
        <w:t>ь</w:t>
      </w:r>
      <w:r w:rsidRPr="0081434E">
        <w:rPr>
          <w:rFonts w:eastAsia="Times New Roman"/>
          <w:sz w:val="28"/>
          <w:szCs w:val="28"/>
        </w:rPr>
        <w:t>ный закон</w:t>
      </w:r>
      <w:proofErr w:type="gramEnd"/>
      <w:r w:rsidRPr="0081434E">
        <w:rPr>
          <w:rFonts w:eastAsia="Times New Roman"/>
          <w:sz w:val="28"/>
          <w:szCs w:val="28"/>
        </w:rPr>
        <w:t xml:space="preserve">), </w:t>
      </w:r>
      <w:proofErr w:type="gramStart"/>
      <w:r w:rsidRPr="0081434E">
        <w:rPr>
          <w:rFonts w:eastAsia="Times New Roman"/>
          <w:sz w:val="28"/>
          <w:szCs w:val="28"/>
        </w:rPr>
        <w:t>о</w:t>
      </w:r>
      <w:r w:rsidRPr="0081434E">
        <w:rPr>
          <w:sz w:val="28"/>
          <w:szCs w:val="28"/>
        </w:rPr>
        <w:t>бщими требованиями к нормативным правовым актам, муниц</w:t>
      </w:r>
      <w:r w:rsidRPr="0081434E">
        <w:rPr>
          <w:sz w:val="28"/>
          <w:szCs w:val="28"/>
        </w:rPr>
        <w:t>и</w:t>
      </w:r>
      <w:r w:rsidRPr="0081434E">
        <w:rPr>
          <w:sz w:val="28"/>
          <w:szCs w:val="28"/>
        </w:rPr>
        <w:t>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</w:t>
      </w:r>
      <w:r w:rsidRPr="0081434E">
        <w:rPr>
          <w:sz w:val="28"/>
          <w:szCs w:val="28"/>
        </w:rPr>
        <w:t>и</w:t>
      </w:r>
      <w:r w:rsidRPr="0081434E">
        <w:rPr>
          <w:sz w:val="28"/>
          <w:szCs w:val="28"/>
        </w:rPr>
        <w:t>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</w:t>
      </w:r>
      <w:proofErr w:type="gramEnd"/>
      <w:r w:rsidRPr="0081434E">
        <w:rPr>
          <w:sz w:val="28"/>
          <w:szCs w:val="28"/>
        </w:rPr>
        <w:t xml:space="preserve"> </w:t>
      </w:r>
      <w:proofErr w:type="gramStart"/>
      <w:r w:rsidRPr="0081434E">
        <w:rPr>
          <w:sz w:val="28"/>
          <w:szCs w:val="28"/>
        </w:rPr>
        <w:t>г. № 1782 (далее – общие требов</w:t>
      </w:r>
      <w:r w:rsidRPr="0081434E">
        <w:rPr>
          <w:sz w:val="28"/>
          <w:szCs w:val="28"/>
        </w:rPr>
        <w:t>а</w:t>
      </w:r>
      <w:r w:rsidRPr="0081434E">
        <w:rPr>
          <w:sz w:val="28"/>
          <w:szCs w:val="28"/>
        </w:rPr>
        <w:t>ния), Уставом муниципального образования города-курорта Пятигорска, и определяет общие положения о предоставлении за счет средств бюджета г</w:t>
      </w:r>
      <w:r w:rsidRPr="0081434E">
        <w:rPr>
          <w:sz w:val="28"/>
          <w:szCs w:val="28"/>
        </w:rPr>
        <w:t>о</w:t>
      </w:r>
      <w:r w:rsidRPr="0081434E">
        <w:rPr>
          <w:sz w:val="28"/>
          <w:szCs w:val="28"/>
        </w:rPr>
        <w:t>рода-курорта Пятигорска субсидий на возмещение</w:t>
      </w:r>
      <w:r w:rsidRPr="0081434E">
        <w:rPr>
          <w:rFonts w:eastAsia="Times New Roman"/>
          <w:sz w:val="28"/>
          <w:szCs w:val="28"/>
        </w:rPr>
        <w:t xml:space="preserve"> затрат субъектов малого и среднего предпринимательства, осуществляющих </w:t>
      </w:r>
      <w:r w:rsidRPr="0081434E">
        <w:rPr>
          <w:sz w:val="28"/>
          <w:szCs w:val="28"/>
        </w:rPr>
        <w:t>деятельность в сфере с</w:t>
      </w:r>
      <w:r w:rsidRPr="0081434E">
        <w:rPr>
          <w:sz w:val="28"/>
          <w:szCs w:val="28"/>
        </w:rPr>
        <w:t>о</w:t>
      </w:r>
      <w:r w:rsidRPr="0081434E">
        <w:rPr>
          <w:sz w:val="28"/>
          <w:szCs w:val="28"/>
        </w:rPr>
        <w:t>циального предпринимательства (далее – субсидии), а также устанавливает порядок проведения отбора получателей субсидий,</w:t>
      </w:r>
      <w:r w:rsidRPr="006E51B6">
        <w:rPr>
          <w:sz w:val="28"/>
          <w:szCs w:val="28"/>
        </w:rPr>
        <w:t xml:space="preserve"> условия и порядок пред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t>ставления субсидий, требования к отчетности, контролю за соблюдением условий и</w:t>
      </w:r>
      <w:proofErr w:type="gramEnd"/>
      <w:r w:rsidRPr="006E51B6">
        <w:rPr>
          <w:sz w:val="28"/>
          <w:szCs w:val="28"/>
        </w:rPr>
        <w:t xml:space="preserve"> порядка предоставления субсидий и ответственности за их нар</w:t>
      </w:r>
      <w:r w:rsidRPr="006E51B6">
        <w:rPr>
          <w:sz w:val="28"/>
          <w:szCs w:val="28"/>
        </w:rPr>
        <w:t>у</w:t>
      </w:r>
      <w:r w:rsidRPr="006E51B6">
        <w:rPr>
          <w:sz w:val="28"/>
          <w:szCs w:val="28"/>
        </w:rPr>
        <w:t>шение.</w:t>
      </w:r>
    </w:p>
    <w:p w:rsidR="00C004FE" w:rsidRPr="006E51B6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1.2. В целях настоящего Порядка применяются следующие понятия: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текущий финансовый</w:t>
      </w:r>
      <w:r w:rsidRPr="00C004FE">
        <w:rPr>
          <w:sz w:val="28"/>
          <w:szCs w:val="28"/>
        </w:rPr>
        <w:t xml:space="preserve"> год, или текущий календарный год, или год, в 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тором осуществляется предоставление субсидии – календарный год, длящи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ся с 1 января по 31 декабря, в котором осуществляется отбор получателей и предоставление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предыдущий календарный год, или предшествующий календарный год – год, предшествующий текущему финансовому году;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очередной календарный год – год, следующий за текущим финансовым годом;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субъекты малого и среднего предпринимательства – хозяйствующие субъекты (юридические лица и индивидуальные предприниматели), отнесе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 xml:space="preserve">ные в соответствии с условиями, установленными Федеральным законом, к малым предприятиям, в том числе к </w:t>
      </w:r>
      <w:proofErr w:type="spellStart"/>
      <w:r w:rsidRPr="00C004FE">
        <w:rPr>
          <w:sz w:val="28"/>
          <w:szCs w:val="28"/>
        </w:rPr>
        <w:t>микропредприятиям</w:t>
      </w:r>
      <w:proofErr w:type="spellEnd"/>
      <w:r w:rsidRPr="00C004FE">
        <w:rPr>
          <w:sz w:val="28"/>
          <w:szCs w:val="28"/>
        </w:rPr>
        <w:t>, и средним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 xml:space="preserve">приятиям, сведения о которых внесены в единый реестр субъектов малого и среднего предпринимательства. 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1.3. </w:t>
      </w:r>
      <w:proofErr w:type="gramStart"/>
      <w:r w:rsidRPr="00C004FE">
        <w:rPr>
          <w:rFonts w:eastAsia="Times New Roman"/>
          <w:sz w:val="28"/>
          <w:szCs w:val="28"/>
        </w:rPr>
        <w:t>Субсидии предоставляются в целях финансовой поддержки суб</w:t>
      </w:r>
      <w:r w:rsidRPr="00C004FE">
        <w:rPr>
          <w:rFonts w:eastAsia="Times New Roman"/>
          <w:sz w:val="28"/>
          <w:szCs w:val="28"/>
        </w:rPr>
        <w:t>ъ</w:t>
      </w:r>
      <w:r w:rsidRPr="00C004FE">
        <w:rPr>
          <w:rFonts w:eastAsia="Times New Roman"/>
          <w:sz w:val="28"/>
          <w:szCs w:val="28"/>
        </w:rPr>
        <w:t>ектов малого и среднего предпринимательства, осуществляющих деятел</w:t>
      </w:r>
      <w:r w:rsidRPr="00C004FE">
        <w:rPr>
          <w:rFonts w:eastAsia="Times New Roman"/>
          <w:sz w:val="28"/>
          <w:szCs w:val="28"/>
        </w:rPr>
        <w:t>ь</w:t>
      </w:r>
      <w:r w:rsidRPr="00C004FE">
        <w:rPr>
          <w:rFonts w:eastAsia="Times New Roman"/>
          <w:sz w:val="28"/>
          <w:szCs w:val="28"/>
        </w:rPr>
        <w:t>ность в сфере социального предпринимательства, в рамках реализации мун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ципальной программы города-курорта Пятигорска «Модернизация эконом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ки, развитие малого и среднего бизнеса, курорта и туризма, энергетики, пр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мышленности и улучшение инвестиционного климата», утвержденной п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становлением администрации города Пятигорска от 16.08.2017 № 3412 (д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лее – муниципальная программа).</w:t>
      </w:r>
      <w:proofErr w:type="gramEnd"/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bookmarkStart w:id="0" w:name="Par32"/>
      <w:bookmarkEnd w:id="0"/>
      <w:r w:rsidRPr="00C004FE">
        <w:rPr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ренных в бюджете города-курорта Пятигорска на текущий финансовый год, и лимитов бюджетных обязательств на предоставление субсидий, утвержде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ных в установленном порядке на текущий финансовый год, является админ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страция города Пятигорска.</w:t>
      </w:r>
    </w:p>
    <w:p w:rsidR="00C004FE" w:rsidRPr="00C004FE" w:rsidRDefault="00C004FE" w:rsidP="006147B9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1.5. Субсидии предоставляются субъектам малого и среднего предпр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нимательства, одновременно соответствующим следующим категориям:</w:t>
      </w:r>
    </w:p>
    <w:p w:rsidR="00C004FE" w:rsidRPr="00C004FE" w:rsidRDefault="00C004FE" w:rsidP="006147B9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C004FE">
        <w:rPr>
          <w:rFonts w:eastAsia="Times New Roman"/>
          <w:sz w:val="28"/>
          <w:szCs w:val="28"/>
        </w:rPr>
        <w:t>зарегистрированы, поставлены на налоговый учет и осуществляют де</w:t>
      </w:r>
      <w:r w:rsidRPr="00C004FE">
        <w:rPr>
          <w:rFonts w:eastAsia="Times New Roman"/>
          <w:sz w:val="28"/>
          <w:szCs w:val="28"/>
        </w:rPr>
        <w:t>я</w:t>
      </w:r>
      <w:r w:rsidRPr="00C004FE">
        <w:rPr>
          <w:rFonts w:eastAsia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 xml:space="preserve">горска, </w:t>
      </w:r>
      <w:proofErr w:type="gramEnd"/>
    </w:p>
    <w:p w:rsidR="00C004FE" w:rsidRPr="00C004FE" w:rsidRDefault="00C004FE" w:rsidP="006147B9">
      <w:pPr>
        <w:ind w:firstLine="708"/>
        <w:jc w:val="both"/>
        <w:rPr>
          <w:rFonts w:eastAsia="Times New Roman"/>
          <w:i/>
          <w:sz w:val="28"/>
          <w:szCs w:val="28"/>
        </w:rPr>
      </w:pPr>
      <w:proofErr w:type="gramStart"/>
      <w:r w:rsidRPr="00C004FE">
        <w:rPr>
          <w:rFonts w:eastAsia="Times New Roman"/>
          <w:sz w:val="28"/>
          <w:szCs w:val="28"/>
        </w:rPr>
        <w:t>признаны социальными предприятиями в соответствии со ст. 24.1 Ф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 xml:space="preserve">дерального закона в </w:t>
      </w:r>
      <w:r w:rsidRPr="00C004FE">
        <w:rPr>
          <w:sz w:val="28"/>
          <w:szCs w:val="28"/>
        </w:rPr>
        <w:t>порядке, утвержденном приказом министерства экон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мического развития Российской Федерации от 29 ноября 2019 г. № 773 «Об утверждении Порядка признания субъекта малого или среднего предприн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мательства социальным предприятием и Порядка формирования перечня субъектов малого и среднего предпринимательства, имеющих статус соц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ального предприятия» (далее – Порядок признания СМСП социальным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приятием)</w:t>
      </w:r>
      <w:r w:rsidRPr="00C004FE">
        <w:rPr>
          <w:rFonts w:eastAsia="Times New Roman"/>
          <w:sz w:val="28"/>
          <w:szCs w:val="28"/>
        </w:rPr>
        <w:t>, сведения о которых, в том</w:t>
      </w:r>
      <w:proofErr w:type="gramEnd"/>
      <w:r w:rsidRPr="00C004FE">
        <w:rPr>
          <w:rFonts w:eastAsia="Times New Roman"/>
          <w:sz w:val="28"/>
          <w:szCs w:val="28"/>
        </w:rPr>
        <w:t xml:space="preserve"> </w:t>
      </w:r>
      <w:proofErr w:type="gramStart"/>
      <w:r w:rsidRPr="00C004FE">
        <w:rPr>
          <w:rFonts w:eastAsia="Times New Roman"/>
          <w:sz w:val="28"/>
          <w:szCs w:val="28"/>
        </w:rPr>
        <w:t>числе</w:t>
      </w:r>
      <w:proofErr w:type="gramEnd"/>
      <w:r w:rsidRPr="00C004FE">
        <w:rPr>
          <w:rFonts w:eastAsia="Times New Roman"/>
          <w:sz w:val="28"/>
          <w:szCs w:val="28"/>
        </w:rPr>
        <w:t xml:space="preserve"> указание на то, что субъект м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лого или среднего предпринимательства является социальным предприятием, содержатся в едином реестре субъектов малого и среднего предпринимател</w:t>
      </w:r>
      <w:r w:rsidRPr="00C004FE">
        <w:rPr>
          <w:rFonts w:eastAsia="Times New Roman"/>
          <w:sz w:val="28"/>
          <w:szCs w:val="28"/>
        </w:rPr>
        <w:t>ь</w:t>
      </w:r>
      <w:r w:rsidRPr="00C004FE">
        <w:rPr>
          <w:rFonts w:eastAsia="Times New Roman"/>
          <w:sz w:val="28"/>
          <w:szCs w:val="28"/>
        </w:rPr>
        <w:t xml:space="preserve">ства по состоянию на дату подачи </w:t>
      </w:r>
      <w:r w:rsidRPr="00C004FE">
        <w:rPr>
          <w:sz w:val="28"/>
          <w:szCs w:val="28"/>
        </w:rPr>
        <w:t>предложения (заявки) для участия в отборе получателей субсидии (далее – субъекты предпринимательства)</w:t>
      </w:r>
      <w:r w:rsidRPr="00C004FE">
        <w:rPr>
          <w:rFonts w:eastAsia="Times New Roman"/>
          <w:sz w:val="28"/>
          <w:szCs w:val="28"/>
        </w:rPr>
        <w:t>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rFonts w:eastAsia="Times New Roman"/>
          <w:bCs/>
          <w:color w:val="000000"/>
          <w:sz w:val="28"/>
          <w:szCs w:val="28"/>
        </w:rPr>
        <w:t>1.6</w:t>
      </w:r>
      <w:r w:rsidRPr="003A6363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3A6363">
        <w:rPr>
          <w:sz w:val="28"/>
          <w:szCs w:val="28"/>
        </w:rPr>
        <w:t>Субсидии предоставляются в соответствии со ст. 78 Бюджетного кодекса Российской Федерации на безвозмездной и безвозвратной основе на возмещение затрат субъектов предпринимательства в связи</w:t>
      </w:r>
      <w:r w:rsidRPr="00C004FE">
        <w:rPr>
          <w:sz w:val="28"/>
          <w:szCs w:val="28"/>
        </w:rPr>
        <w:t xml:space="preserve"> с производством </w:t>
      </w:r>
      <w:r w:rsidRPr="00C004FE">
        <w:rPr>
          <w:sz w:val="28"/>
          <w:szCs w:val="28"/>
        </w:rPr>
        <w:lastRenderedPageBreak/>
        <w:t>(реализацией) товаров, выполнением работ, оказанием услуг</w:t>
      </w:r>
      <w:r w:rsidRPr="00C004FE">
        <w:rPr>
          <w:rFonts w:eastAsia="Times New Roman"/>
          <w:sz w:val="28"/>
          <w:szCs w:val="28"/>
        </w:rPr>
        <w:t xml:space="preserve"> при условии д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кументального подтверждения фактически произведенных затрат</w:t>
      </w:r>
      <w:r w:rsidRPr="00C004FE">
        <w:rPr>
          <w:sz w:val="28"/>
          <w:szCs w:val="28"/>
        </w:rPr>
        <w:t>.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sz w:val="28"/>
          <w:szCs w:val="28"/>
        </w:rPr>
        <w:t xml:space="preserve">Субсидии предоставляются на возмещение затрат субъектов </w:t>
      </w:r>
      <w:r w:rsidRPr="00C004FE">
        <w:rPr>
          <w:rFonts w:eastAsia="Times New Roman"/>
          <w:sz w:val="28"/>
          <w:szCs w:val="28"/>
        </w:rPr>
        <w:t>предпр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нимательства по следующим направлениям затрат, произведенных субъект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 xml:space="preserve">ми </w:t>
      </w:r>
      <w:r w:rsidRPr="0081434E">
        <w:rPr>
          <w:rFonts w:eastAsia="Times New Roman"/>
          <w:sz w:val="28"/>
          <w:szCs w:val="28"/>
        </w:rPr>
        <w:t xml:space="preserve">предпринимательства в предыдущем календарном году: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>оплата аренды зданий/помещений, в которых осуществляется деятел</w:t>
      </w:r>
      <w:r w:rsidRPr="0081434E">
        <w:rPr>
          <w:rFonts w:eastAsia="Times New Roman"/>
          <w:sz w:val="28"/>
          <w:szCs w:val="28"/>
        </w:rPr>
        <w:t>ь</w:t>
      </w:r>
      <w:r w:rsidRPr="0081434E">
        <w:rPr>
          <w:rFonts w:eastAsia="Times New Roman"/>
          <w:sz w:val="28"/>
          <w:szCs w:val="28"/>
        </w:rPr>
        <w:t xml:space="preserve">ность </w:t>
      </w:r>
      <w:r w:rsidRPr="0081434E">
        <w:rPr>
          <w:sz w:val="28"/>
          <w:szCs w:val="28"/>
        </w:rPr>
        <w:t>субъектов предпринимательства</w:t>
      </w:r>
      <w:r w:rsidRPr="0081434E">
        <w:rPr>
          <w:rFonts w:eastAsia="Times New Roman"/>
          <w:sz w:val="28"/>
          <w:szCs w:val="28"/>
        </w:rPr>
        <w:t xml:space="preserve">,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оплата за потребленные коммунальные услуги в арендованных или принадлежащих субъектам предпринимательства на праве собственности зданиях/помещениях, в которых осуществляется деятельность </w:t>
      </w:r>
      <w:r w:rsidRPr="0081434E">
        <w:rPr>
          <w:sz w:val="28"/>
          <w:szCs w:val="28"/>
        </w:rPr>
        <w:t>субъектов предпринимательства,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 оплата стоимости </w:t>
      </w:r>
      <w:proofErr w:type="gramStart"/>
      <w:r w:rsidRPr="0081434E">
        <w:rPr>
          <w:rFonts w:eastAsia="Times New Roman"/>
          <w:sz w:val="28"/>
          <w:szCs w:val="28"/>
        </w:rPr>
        <w:t>обучения сотрудников по программам</w:t>
      </w:r>
      <w:proofErr w:type="gramEnd"/>
      <w:r w:rsidRPr="0081434E">
        <w:rPr>
          <w:rFonts w:eastAsia="Times New Roman"/>
          <w:sz w:val="28"/>
          <w:szCs w:val="28"/>
        </w:rPr>
        <w:t xml:space="preserve"> повышения квалификации и/или переподготовки по направлениям деятельности из числа видов деятельности, указанных в </w:t>
      </w:r>
      <w:hyperlink r:id="rId13" w:history="1">
        <w:r w:rsidRPr="0081434E">
          <w:rPr>
            <w:sz w:val="28"/>
            <w:szCs w:val="28"/>
          </w:rPr>
          <w:t>п. 4 ч. 1 ст. 24.1</w:t>
        </w:r>
      </w:hyperlink>
      <w:r w:rsidRPr="0081434E">
        <w:rPr>
          <w:rFonts w:eastAsia="Times New Roman"/>
          <w:sz w:val="28"/>
          <w:szCs w:val="28"/>
        </w:rPr>
        <w:t xml:space="preserve"> Федерального закона (далее – программы повышения квалификации и/или переподготовки).</w:t>
      </w:r>
    </w:p>
    <w:p w:rsidR="00C004FE" w:rsidRPr="0081434E" w:rsidRDefault="00C004FE" w:rsidP="00C004F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1434E">
        <w:rPr>
          <w:sz w:val="28"/>
          <w:szCs w:val="28"/>
          <w:lang w:eastAsia="ar-SA"/>
        </w:rPr>
        <w:t xml:space="preserve">1.7. Общий размер предоставляемых субсидий не может превышать объема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предпринимательства. </w:t>
      </w:r>
    </w:p>
    <w:p w:rsidR="006E51B6" w:rsidRPr="0081434E" w:rsidRDefault="00C004FE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1.8. Получатели субсидий определяются по результатам отбора, пров</w:t>
      </w:r>
      <w:r w:rsidRPr="0081434E">
        <w:rPr>
          <w:sz w:val="28"/>
          <w:szCs w:val="28"/>
        </w:rPr>
        <w:t>о</w:t>
      </w:r>
      <w:r w:rsidRPr="0081434E">
        <w:rPr>
          <w:sz w:val="28"/>
          <w:szCs w:val="28"/>
        </w:rPr>
        <w:t>димого способом запроса предложений, в соответствии с разделом 2 насто</w:t>
      </w:r>
      <w:r w:rsidRPr="0081434E">
        <w:rPr>
          <w:sz w:val="28"/>
          <w:szCs w:val="28"/>
        </w:rPr>
        <w:t>я</w:t>
      </w:r>
      <w:r w:rsidRPr="0081434E">
        <w:rPr>
          <w:sz w:val="28"/>
          <w:szCs w:val="28"/>
        </w:rPr>
        <w:t>щего Порядка.</w:t>
      </w:r>
    </w:p>
    <w:p w:rsidR="00C004FE" w:rsidRPr="0081434E" w:rsidRDefault="006E51B6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1.9. Информация о субсидиях размещается на едином портале бюдже</w:t>
      </w:r>
      <w:r w:rsidRPr="0081434E">
        <w:rPr>
          <w:sz w:val="28"/>
          <w:szCs w:val="28"/>
        </w:rPr>
        <w:t>т</w:t>
      </w:r>
      <w:r w:rsidRPr="0081434E">
        <w:rPr>
          <w:sz w:val="28"/>
          <w:szCs w:val="28"/>
        </w:rPr>
        <w:t xml:space="preserve">ной системы Российской Федерации в информационно-телекоммуникационной сети «Интернет» (далее – </w:t>
      </w:r>
      <w:r w:rsidR="009F4BDC">
        <w:rPr>
          <w:sz w:val="28"/>
          <w:szCs w:val="28"/>
        </w:rPr>
        <w:t>сеть «Интернет»</w:t>
      </w:r>
      <w:r w:rsidRPr="0081434E">
        <w:rPr>
          <w:sz w:val="28"/>
          <w:szCs w:val="28"/>
        </w:rPr>
        <w:t>) в поря</w:t>
      </w:r>
      <w:r w:rsidRPr="0081434E">
        <w:rPr>
          <w:sz w:val="28"/>
          <w:szCs w:val="28"/>
        </w:rPr>
        <w:t>д</w:t>
      </w:r>
      <w:r w:rsidRPr="0081434E">
        <w:rPr>
          <w:sz w:val="28"/>
          <w:szCs w:val="28"/>
        </w:rPr>
        <w:t>ке, установленном Министерством финансов Российской Федерации.</w:t>
      </w:r>
      <w:r w:rsidR="000F36B4" w:rsidRPr="0081434E">
        <w:rPr>
          <w:sz w:val="28"/>
          <w:szCs w:val="28"/>
        </w:rPr>
        <w:t xml:space="preserve">   </w:t>
      </w:r>
    </w:p>
    <w:p w:rsidR="00C004FE" w:rsidRPr="0081434E" w:rsidRDefault="00C004FE" w:rsidP="00C004FE">
      <w:pPr>
        <w:ind w:firstLine="708"/>
        <w:jc w:val="both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81434E">
        <w:rPr>
          <w:sz w:val="28"/>
          <w:szCs w:val="28"/>
        </w:rPr>
        <w:t>2. Порядок проведения отбора получателей субсидий для предоставления субсидий</w:t>
      </w:r>
      <w:r w:rsidR="00D42DB7">
        <w:rPr>
          <w:sz w:val="28"/>
          <w:szCs w:val="28"/>
        </w:rPr>
        <w:t xml:space="preserve">     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2.1. Отбор получателей субсидий для предоставления субсидий (далее – отбор) осуществляется способом запроса предложений на основании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ложений (заявок), направленных субъектами предпринимательства для уч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стия в отборе (далее – заявки, участники отбора), исходя из соответствия участника отбора условиям и категориям, предусмотренным настоящим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2.2. Организацией, проводящей отбор, является администрация города Пятигорска. Функции по организации отбора осуществляет Управление эк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номического развития администрации города Пятигорска (далее - Управл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ние).</w:t>
      </w:r>
    </w:p>
    <w:p w:rsidR="006E51B6" w:rsidRDefault="00C004FE" w:rsidP="006E51B6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2.3. Объявление о проведении отбора (далее – объявление) размещается</w:t>
      </w:r>
      <w:r w:rsidR="006E51B6" w:rsidRPr="006E51B6">
        <w:t xml:space="preserve"> </w:t>
      </w:r>
      <w:r w:rsidR="006E51B6" w:rsidRPr="006E51B6">
        <w:rPr>
          <w:sz w:val="28"/>
          <w:szCs w:val="28"/>
        </w:rPr>
        <w:t>на официальном сайте муниципального образования города-курорта Пят</w:t>
      </w:r>
      <w:r w:rsidR="006E51B6" w:rsidRPr="006E51B6">
        <w:rPr>
          <w:sz w:val="28"/>
          <w:szCs w:val="28"/>
        </w:rPr>
        <w:t>и</w:t>
      </w:r>
      <w:r w:rsidR="006E51B6" w:rsidRPr="006E51B6">
        <w:rPr>
          <w:sz w:val="28"/>
          <w:szCs w:val="28"/>
        </w:rPr>
        <w:lastRenderedPageBreak/>
        <w:t>горска в сети «Интернет», в срок не позднее дня, предшествующего дате начала подачи (приема) заявок, указанной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объявлении должны быть указаны: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сроки проведения отбора, дата начала подачи (приема) заявок, дата окончания приема заявок, которая не может быть ранее 10-го календарного дня, следующего за днем размещения объявления;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наименование Управления, место его нахождения, почтовый адрес, а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рес электронной почты, режим работы Управления по приему заявок (раб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чие и выходные дни, время начала и окончания работы, перерыв);</w:t>
      </w:r>
    </w:p>
    <w:p w:rsidR="006E51B6" w:rsidRPr="006E51B6" w:rsidRDefault="006E51B6" w:rsidP="006E51B6">
      <w:pPr>
        <w:ind w:firstLine="709"/>
        <w:jc w:val="both"/>
        <w:rPr>
          <w:iCs/>
          <w:sz w:val="28"/>
          <w:szCs w:val="28"/>
        </w:rPr>
      </w:pPr>
      <w:r w:rsidRPr="006E51B6">
        <w:rPr>
          <w:sz w:val="28"/>
          <w:szCs w:val="28"/>
        </w:rPr>
        <w:t>результат предоставления субсидии, указанный в п. 3.7 настоящего П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t>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категории участников отбора в соответствии с п. 1.5 настоящего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требования к участникам отбора в соответствии с п. 2.4, 2.5 настоящего Порядка;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перечень документов, представляемых участниками отбора для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тверждения их соответствия указанным категориям и требованиям в соотве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ствии с п. 2.7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подачи заявок в соответствии с п. 2.6, 2.9 настоящего Порядка и требования, предъявляемые к форме и содержанию заявок, подаваемых участниками отбора, в соответствии с п. 2.7, 2.8 настоящего Порядка (с уч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том положений, предусмотренных п. 2.13 настоящего Порядка);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порядок отзыва заявок участниками отбора, порядок возврата заявок, </w:t>
      </w:r>
      <w:proofErr w:type="gramStart"/>
      <w:r w:rsidRPr="006E51B6">
        <w:rPr>
          <w:sz w:val="28"/>
          <w:szCs w:val="28"/>
        </w:rPr>
        <w:t>определяющий</w:t>
      </w:r>
      <w:proofErr w:type="gramEnd"/>
      <w:r w:rsidRPr="006E51B6">
        <w:rPr>
          <w:sz w:val="28"/>
          <w:szCs w:val="28"/>
        </w:rPr>
        <w:t xml:space="preserve"> в том числе основания для возврата заявок, в соответствии с положениями п. 2.10 настоящего Порядка, порядок внесения изменений в з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>явки и возврата заявок на доработку в соответствии с абзацами пятым и ш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>стым п. 2.9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правила рассмотрения заявок участников отбора в соответствии с п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t>ложениями п.  2.15, 2.16 настоящего Порядка, в т. ч. порядок отклонения з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>явок, а также информация об основаниях их отклонения в соответствии с а</w:t>
      </w:r>
      <w:r w:rsidRPr="006E51B6">
        <w:rPr>
          <w:sz w:val="28"/>
          <w:szCs w:val="28"/>
        </w:rPr>
        <w:t>б</w:t>
      </w:r>
      <w:r w:rsidRPr="006E51B6">
        <w:rPr>
          <w:sz w:val="28"/>
          <w:szCs w:val="28"/>
        </w:rPr>
        <w:t>зацами седьмым – двенадцатым п. 2.15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ветствии с п. 2.14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срок, в течение которого победитель (победители) отбора должен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писать соглашение (договор) о предоставлении субсидии (далее - соглаш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ние), а также условия признания победителя (победителей) отбора </w:t>
      </w:r>
      <w:proofErr w:type="gramStart"/>
      <w:r w:rsidRPr="00C004FE">
        <w:rPr>
          <w:sz w:val="28"/>
          <w:szCs w:val="28"/>
        </w:rPr>
        <w:t>уклони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шимся</w:t>
      </w:r>
      <w:proofErr w:type="gramEnd"/>
      <w:r w:rsidRPr="00C004FE">
        <w:rPr>
          <w:sz w:val="28"/>
          <w:szCs w:val="28"/>
        </w:rPr>
        <w:t xml:space="preserve"> от заключения соглашения в соответствии с п. 3.4 настоящего Поря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ка;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дата </w:t>
      </w:r>
      <w:proofErr w:type="gramStart"/>
      <w:r w:rsidRPr="006E51B6">
        <w:rPr>
          <w:sz w:val="28"/>
          <w:szCs w:val="28"/>
        </w:rPr>
        <w:t>размещения протокола подведения итогов отбора</w:t>
      </w:r>
      <w:proofErr w:type="gramEnd"/>
      <w:r w:rsidRPr="006E51B6">
        <w:rPr>
          <w:sz w:val="28"/>
          <w:szCs w:val="28"/>
        </w:rPr>
        <w:t xml:space="preserve"> на официальном сайте муниципального образования города-курорта Пятигорска в сети «И</w:t>
      </w:r>
      <w:r w:rsidRPr="006E51B6">
        <w:rPr>
          <w:sz w:val="28"/>
          <w:szCs w:val="28"/>
        </w:rPr>
        <w:t>н</w:t>
      </w:r>
      <w:r w:rsidRPr="006E51B6">
        <w:rPr>
          <w:sz w:val="28"/>
          <w:szCs w:val="28"/>
        </w:rPr>
        <w:t>тернет» в соответствии с п. 2.17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субсидий </w:t>
      </w:r>
      <w:r w:rsidRPr="006E51B6">
        <w:rPr>
          <w:sz w:val="28"/>
          <w:szCs w:val="28"/>
        </w:rPr>
        <w:lastRenderedPageBreak/>
        <w:t>на возмещение затрат субъектов малого и среднего предпринимательства, осуществляющих деятельность в сфере социального предпринимательства, порядок определения размера субсидии и правила распределения субсидии по результатам отбора в соответствии с п. 3.3 настоящего Порядка, а также информация о предельном количестве победителей отбора в соответствии с абзацем шестым</w:t>
      </w:r>
      <w:proofErr w:type="gramEnd"/>
      <w:r w:rsidRPr="006E51B6">
        <w:rPr>
          <w:sz w:val="28"/>
          <w:szCs w:val="28"/>
        </w:rPr>
        <w:t xml:space="preserve"> п. 2.15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2.4. К участникам отбора предъявляются следующие требования:</w:t>
      </w:r>
    </w:p>
    <w:p w:rsidR="006E51B6" w:rsidRDefault="006E51B6" w:rsidP="00C004FE">
      <w:pPr>
        <w:ind w:firstLine="709"/>
        <w:jc w:val="both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t xml:space="preserve">1) у участника отбора на дату не ранее чем за 30 календарных дней до даты начала подачи (приема) заявок на едином налоговом счете отсутствует или не превышает размер, определенный </w:t>
      </w:r>
      <w:hyperlink r:id="rId14" w:history="1">
        <w:r w:rsidRPr="006E51B6">
          <w:rPr>
            <w:rStyle w:val="a3"/>
            <w:color w:val="auto"/>
            <w:sz w:val="28"/>
            <w:szCs w:val="28"/>
            <w:u w:val="none"/>
          </w:rPr>
          <w:t>пунктом 3 статьи 47</w:t>
        </w:r>
      </w:hyperlink>
      <w:r w:rsidRPr="006E51B6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proofErr w:type="gramEnd"/>
    </w:p>
    <w:p w:rsidR="00C004FE" w:rsidRDefault="00C004FE" w:rsidP="00314D63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на 1-е число месяца</w:t>
      </w:r>
      <w:r w:rsidRPr="00314D63">
        <w:rPr>
          <w:sz w:val="28"/>
          <w:szCs w:val="28"/>
        </w:rPr>
        <w:t>, предшествующего месяцу начала</w:t>
      </w:r>
      <w:r w:rsidRPr="00C004FE">
        <w:rPr>
          <w:sz w:val="28"/>
          <w:szCs w:val="28"/>
        </w:rPr>
        <w:t xml:space="preserve"> приема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явок: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t>участники отбора – юридические лица не находятся в процессе реорг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>низации (за исключением реорганизации в форме присоединения к юридич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>скому лицу, являющемуся участником отбора, другого юридического лица), ликвидации, в отношении них не введена процедура банкротства, деятел</w:t>
      </w:r>
      <w:r w:rsidRPr="006E51B6">
        <w:rPr>
          <w:sz w:val="28"/>
          <w:szCs w:val="28"/>
        </w:rPr>
        <w:t>ь</w:t>
      </w:r>
      <w:r w:rsidRPr="006E51B6">
        <w:rPr>
          <w:sz w:val="28"/>
          <w:szCs w:val="28"/>
        </w:rPr>
        <w:t>ность участника отбора не приостановлена в порядке, предусмотренном з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>конодательством Российской Федерации, а участники отбора – индивидуал</w:t>
      </w:r>
      <w:r w:rsidRPr="006E51B6">
        <w:rPr>
          <w:sz w:val="28"/>
          <w:szCs w:val="28"/>
        </w:rPr>
        <w:t>ь</w:t>
      </w:r>
      <w:r w:rsidRPr="006E51B6">
        <w:rPr>
          <w:sz w:val="28"/>
          <w:szCs w:val="28"/>
        </w:rPr>
        <w:t>ные предприниматели не прекратили деятельность в качестве индивидуал</w:t>
      </w:r>
      <w:r w:rsidRPr="006E51B6">
        <w:rPr>
          <w:sz w:val="28"/>
          <w:szCs w:val="28"/>
        </w:rPr>
        <w:t>ь</w:t>
      </w:r>
      <w:r w:rsidRPr="006E51B6">
        <w:rPr>
          <w:sz w:val="28"/>
          <w:szCs w:val="28"/>
        </w:rPr>
        <w:t>ного предпринимателя;</w:t>
      </w:r>
      <w:proofErr w:type="gramEnd"/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t>рия, включенные в утвержденный Министерством финансов Российской Ф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>дерации перечень государств и территорий, используемых для промежуто</w:t>
      </w:r>
      <w:r w:rsidRPr="006E51B6">
        <w:rPr>
          <w:sz w:val="28"/>
          <w:szCs w:val="28"/>
        </w:rPr>
        <w:t>ч</w:t>
      </w:r>
      <w:r w:rsidRPr="006E51B6">
        <w:rPr>
          <w:sz w:val="28"/>
          <w:szCs w:val="28"/>
        </w:rPr>
        <w:t>ного (офшорного) владения активами в Российской Федерации (далее - офшорные компании), а также российскими юридическими лицами, в уста</w:t>
      </w:r>
      <w:r w:rsidRPr="006E51B6">
        <w:rPr>
          <w:sz w:val="28"/>
          <w:szCs w:val="28"/>
        </w:rPr>
        <w:t>в</w:t>
      </w:r>
      <w:r w:rsidRPr="006E51B6">
        <w:rPr>
          <w:sz w:val="28"/>
          <w:szCs w:val="28"/>
        </w:rPr>
        <w:t>ном (складочном) капитале которых доля прямого или косвенного (через тр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>тьих лиц) участия офшорных компаний</w:t>
      </w:r>
      <w:proofErr w:type="gramEnd"/>
      <w:r w:rsidRPr="006E51B6">
        <w:rPr>
          <w:sz w:val="28"/>
          <w:szCs w:val="28"/>
        </w:rPr>
        <w:t xml:space="preserve"> в совокупности превышает 25 пр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t>центов (если иное не предусмотрено законодательством Российской Федер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 xml:space="preserve">ции). </w:t>
      </w:r>
      <w:proofErr w:type="gramStart"/>
      <w:r w:rsidRPr="006E51B6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</w:t>
      </w:r>
      <w:r w:rsidRPr="006E51B6">
        <w:rPr>
          <w:sz w:val="28"/>
          <w:szCs w:val="28"/>
        </w:rPr>
        <w:t>р</w:t>
      </w:r>
      <w:r w:rsidRPr="006E51B6">
        <w:rPr>
          <w:sz w:val="28"/>
          <w:szCs w:val="28"/>
        </w:rPr>
        <w:t>ных компаний в капитале публичных акционерных обществ (в том числе со статусом международной компании), акции которых обращаются на орган</w:t>
      </w:r>
      <w:r w:rsidRPr="006E51B6">
        <w:rPr>
          <w:sz w:val="28"/>
          <w:szCs w:val="28"/>
        </w:rPr>
        <w:t>и</w:t>
      </w:r>
      <w:r w:rsidRPr="006E51B6">
        <w:rPr>
          <w:sz w:val="28"/>
          <w:szCs w:val="28"/>
        </w:rPr>
        <w:t>зованных торгах в Российской Федерации, а также косвенное участие таких офшорных компаний в капитале других российских юридических лиц, реал</w:t>
      </w:r>
      <w:r w:rsidRPr="006E51B6">
        <w:rPr>
          <w:sz w:val="28"/>
          <w:szCs w:val="28"/>
        </w:rPr>
        <w:t>и</w:t>
      </w:r>
      <w:r w:rsidRPr="006E51B6">
        <w:rPr>
          <w:sz w:val="28"/>
          <w:szCs w:val="28"/>
        </w:rPr>
        <w:t>зованное через участие в капитале указанных</w:t>
      </w:r>
      <w:proofErr w:type="gramEnd"/>
      <w:r w:rsidRPr="006E51B6">
        <w:rPr>
          <w:sz w:val="28"/>
          <w:szCs w:val="28"/>
        </w:rPr>
        <w:t xml:space="preserve"> публичных акционерных о</w:t>
      </w:r>
      <w:r w:rsidRPr="006E51B6">
        <w:rPr>
          <w:sz w:val="28"/>
          <w:szCs w:val="28"/>
        </w:rPr>
        <w:t>б</w:t>
      </w:r>
      <w:r w:rsidRPr="006E51B6">
        <w:rPr>
          <w:sz w:val="28"/>
          <w:szCs w:val="28"/>
        </w:rPr>
        <w:t>ществ;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находятся в перечне организаций и физических лиц, в отношении которых имеются сведения об их причастности к экстр</w:t>
      </w:r>
      <w:r w:rsidRPr="006E51B6">
        <w:rPr>
          <w:sz w:val="28"/>
          <w:szCs w:val="28"/>
        </w:rPr>
        <w:t>е</w:t>
      </w:r>
      <w:r w:rsidRPr="006E51B6">
        <w:rPr>
          <w:sz w:val="28"/>
          <w:szCs w:val="28"/>
        </w:rPr>
        <w:t>мистской деятельности или терроризму;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5" w:history="1">
        <w:r w:rsidRPr="006E51B6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6E51B6">
        <w:rPr>
          <w:sz w:val="28"/>
          <w:szCs w:val="28"/>
        </w:rPr>
        <w:t xml:space="preserve"> Устава ООН, Советом Безопасн</w:t>
      </w:r>
      <w:r w:rsidRPr="006E51B6">
        <w:rPr>
          <w:sz w:val="28"/>
          <w:szCs w:val="28"/>
        </w:rPr>
        <w:t>о</w:t>
      </w:r>
      <w:r w:rsidRPr="006E51B6">
        <w:rPr>
          <w:sz w:val="28"/>
          <w:szCs w:val="28"/>
        </w:rPr>
        <w:lastRenderedPageBreak/>
        <w:t>сти ООН или органами, специально созданными решениями Совета Безопа</w:t>
      </w:r>
      <w:r w:rsidRPr="006E51B6">
        <w:rPr>
          <w:sz w:val="28"/>
          <w:szCs w:val="28"/>
        </w:rPr>
        <w:t>с</w:t>
      </w:r>
      <w:r w:rsidRPr="006E51B6">
        <w:rPr>
          <w:sz w:val="28"/>
          <w:szCs w:val="28"/>
        </w:rPr>
        <w:t>ности ООН, перечнях организаций и физических лиц, связанных с террор</w:t>
      </w:r>
      <w:r w:rsidRPr="006E51B6">
        <w:rPr>
          <w:sz w:val="28"/>
          <w:szCs w:val="28"/>
        </w:rPr>
        <w:t>и</w:t>
      </w:r>
      <w:r w:rsidRPr="006E51B6">
        <w:rPr>
          <w:sz w:val="28"/>
          <w:szCs w:val="28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участники отбора не являются иностранными агентами в соответствии с Федеральным </w:t>
      </w:r>
      <w:hyperlink r:id="rId16" w:history="1">
        <w:r w:rsidRPr="006E51B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E51B6">
        <w:rPr>
          <w:sz w:val="28"/>
          <w:szCs w:val="28"/>
        </w:rPr>
        <w:t xml:space="preserve"> «О </w:t>
      </w:r>
      <w:proofErr w:type="gramStart"/>
      <w:r w:rsidRPr="006E51B6">
        <w:rPr>
          <w:sz w:val="28"/>
          <w:szCs w:val="28"/>
        </w:rPr>
        <w:t>контроле за</w:t>
      </w:r>
      <w:proofErr w:type="gramEnd"/>
      <w:r w:rsidRPr="006E51B6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отношении участника отбора отсутствуют случаи для отказа в оказ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нии поддержки субъектов предпринимательства, установленные п. 4 ч. 5 ст. 14 Федерального закона.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6147B9">
        <w:rPr>
          <w:sz w:val="28"/>
          <w:szCs w:val="28"/>
        </w:rPr>
        <w:t>2.5. Дополнительно к требованиям, указанным в п. 2.4</w:t>
      </w:r>
      <w:hyperlink r:id="rId17" w:history="1"/>
      <w:r w:rsidRPr="006147B9">
        <w:rPr>
          <w:sz w:val="28"/>
          <w:szCs w:val="28"/>
        </w:rPr>
        <w:t xml:space="preserve"> настоящего П</w:t>
      </w:r>
      <w:r w:rsidRPr="006147B9">
        <w:rPr>
          <w:sz w:val="28"/>
          <w:szCs w:val="28"/>
        </w:rPr>
        <w:t>о</w:t>
      </w:r>
      <w:r w:rsidRPr="006147B9">
        <w:rPr>
          <w:sz w:val="28"/>
          <w:szCs w:val="28"/>
        </w:rPr>
        <w:t>рядка, участник отбора должен представить письменное обязательство по</w:t>
      </w:r>
      <w:r w:rsidRPr="006147B9">
        <w:rPr>
          <w:sz w:val="28"/>
          <w:szCs w:val="28"/>
        </w:rPr>
        <w:t>д</w:t>
      </w:r>
      <w:r w:rsidRPr="006147B9">
        <w:rPr>
          <w:sz w:val="28"/>
          <w:szCs w:val="28"/>
        </w:rPr>
        <w:t>твердить в очередном календарном году статус социального предприятия в соответствии с Порядком признания СМСП социальным предприятием.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2.6. Прием заявок участников отбора осуществляется Управлением в течение срока, указанного в объявлении, по адресу, указанному в объявл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нии.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2.7. Участники отбора представляют в Управление заявку, включа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щую следующие документы:</w:t>
      </w:r>
    </w:p>
    <w:p w:rsidR="0081434E" w:rsidRDefault="0081434E" w:rsidP="00C004FE">
      <w:pPr>
        <w:ind w:firstLine="709"/>
        <w:jc w:val="both"/>
        <w:rPr>
          <w:sz w:val="28"/>
          <w:szCs w:val="28"/>
        </w:rPr>
      </w:pPr>
      <w:r w:rsidRPr="0081434E">
        <w:rPr>
          <w:sz w:val="28"/>
          <w:szCs w:val="28"/>
        </w:rPr>
        <w:t xml:space="preserve">1) заявление, </w:t>
      </w:r>
      <w:proofErr w:type="gramStart"/>
      <w:r w:rsidRPr="0081434E">
        <w:rPr>
          <w:sz w:val="28"/>
          <w:szCs w:val="28"/>
        </w:rPr>
        <w:t>содержащее</w:t>
      </w:r>
      <w:proofErr w:type="gramEnd"/>
      <w:r w:rsidRPr="0081434E">
        <w:rPr>
          <w:sz w:val="28"/>
          <w:szCs w:val="28"/>
        </w:rPr>
        <w:t xml:space="preserve"> в том числе согласие на публикацию (разм</w:t>
      </w:r>
      <w:r w:rsidRPr="0081434E">
        <w:rPr>
          <w:sz w:val="28"/>
          <w:szCs w:val="28"/>
        </w:rPr>
        <w:t>е</w:t>
      </w:r>
      <w:r w:rsidRPr="0081434E">
        <w:rPr>
          <w:sz w:val="28"/>
          <w:szCs w:val="28"/>
        </w:rPr>
        <w:t>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предпринимателя), по форме согласно прил</w:t>
      </w:r>
      <w:r w:rsidRPr="0081434E">
        <w:rPr>
          <w:sz w:val="28"/>
          <w:szCs w:val="28"/>
        </w:rPr>
        <w:t>о</w:t>
      </w:r>
      <w:r w:rsidRPr="0081434E">
        <w:rPr>
          <w:sz w:val="28"/>
          <w:szCs w:val="28"/>
        </w:rPr>
        <w:t>жению к настоящему Порядку;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документы, необходимые для подтверждения соответствия участн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ка отбора категориям и требованиям к участникам отбора, установленным настоящ</w:t>
      </w:r>
      <w:r w:rsidR="00C9686F">
        <w:rPr>
          <w:sz w:val="28"/>
          <w:szCs w:val="28"/>
        </w:rPr>
        <w:t>им Порядком</w:t>
      </w:r>
      <w:r w:rsidRPr="00C004FE">
        <w:rPr>
          <w:sz w:val="28"/>
          <w:szCs w:val="28"/>
        </w:rPr>
        <w:t>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подтверждающего полномочия руководителя и копия документа, удостоверяющего личность руководителя (для юридического л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ца),</w:t>
      </w:r>
    </w:p>
    <w:p w:rsidR="00C9686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удостоверяющего личность участника отбора, зав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ренная участником отбора </w:t>
      </w:r>
      <w:r w:rsidRPr="00100BE8">
        <w:rPr>
          <w:sz w:val="28"/>
          <w:szCs w:val="28"/>
        </w:rPr>
        <w:t>(для и</w:t>
      </w:r>
      <w:r w:rsidR="00DF3630">
        <w:rPr>
          <w:sz w:val="28"/>
          <w:szCs w:val="28"/>
        </w:rPr>
        <w:t>ндивидуального предпринимателя)</w:t>
      </w:r>
      <w:r w:rsidR="00C9686F">
        <w:rPr>
          <w:sz w:val="28"/>
          <w:szCs w:val="28"/>
        </w:rPr>
        <w:t>,</w:t>
      </w:r>
    </w:p>
    <w:p w:rsidR="00C004FE" w:rsidRPr="00100BE8" w:rsidRDefault="00C9686F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9686F">
        <w:rPr>
          <w:sz w:val="28"/>
          <w:szCs w:val="28"/>
        </w:rPr>
        <w:t>письменное обязательство участника отбора подтвердить в очередном календарном году статус социального предприятия в соответствии с Поря</w:t>
      </w:r>
      <w:r w:rsidRPr="00C9686F">
        <w:rPr>
          <w:sz w:val="28"/>
          <w:szCs w:val="28"/>
        </w:rPr>
        <w:t>д</w:t>
      </w:r>
      <w:r w:rsidRPr="00C9686F">
        <w:rPr>
          <w:sz w:val="28"/>
          <w:szCs w:val="28"/>
        </w:rPr>
        <w:t>ком признания СМСП социальным предприятием, в произвольной форме, з</w:t>
      </w:r>
      <w:r w:rsidRPr="00C9686F">
        <w:rPr>
          <w:sz w:val="28"/>
          <w:szCs w:val="28"/>
        </w:rPr>
        <w:t>а</w:t>
      </w:r>
      <w:r w:rsidRPr="00C9686F">
        <w:rPr>
          <w:sz w:val="28"/>
          <w:szCs w:val="28"/>
        </w:rPr>
        <w:t>веренное подписью и печатью (при наличии) участника отбора</w:t>
      </w:r>
      <w:r w:rsidR="00DF3630">
        <w:rPr>
          <w:sz w:val="28"/>
          <w:szCs w:val="28"/>
        </w:rPr>
        <w:t>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3) копии следующих документов, подтверждающих фактически прои</w:t>
      </w:r>
      <w:r w:rsidRPr="006E51B6">
        <w:rPr>
          <w:sz w:val="28"/>
          <w:szCs w:val="28"/>
        </w:rPr>
        <w:t>з</w:t>
      </w:r>
      <w:r w:rsidRPr="006E51B6">
        <w:rPr>
          <w:sz w:val="28"/>
          <w:szCs w:val="28"/>
        </w:rPr>
        <w:t>веденные затраты в соответствии с направлениями затрат, указанными в п. 1.6 настоящего Порядка:</w:t>
      </w:r>
    </w:p>
    <w:p w:rsid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E51B6">
        <w:rPr>
          <w:sz w:val="28"/>
          <w:szCs w:val="28"/>
        </w:rPr>
        <w:lastRenderedPageBreak/>
        <w:t>документы, подтверждающие право собственности участника отбора на здания/помещения, и (или) копии договоров аренды (субаренды) зд</w:t>
      </w:r>
      <w:r w:rsidRPr="006E51B6">
        <w:rPr>
          <w:sz w:val="28"/>
          <w:szCs w:val="28"/>
        </w:rPr>
        <w:t>а</w:t>
      </w:r>
      <w:r w:rsidRPr="006E51B6">
        <w:rPr>
          <w:sz w:val="28"/>
          <w:szCs w:val="28"/>
        </w:rPr>
        <w:t xml:space="preserve">ний/помещений, заключенных и зарегистрированных в соответствии со ст. 650, 651 Гражданского кодекса Российской Федерации, и копии договоров на выполнение работ, услуг с </w:t>
      </w:r>
      <w:proofErr w:type="spellStart"/>
      <w:r w:rsidRPr="006E51B6">
        <w:rPr>
          <w:sz w:val="28"/>
          <w:szCs w:val="28"/>
        </w:rPr>
        <w:t>ресурсоснабжающими</w:t>
      </w:r>
      <w:proofErr w:type="spellEnd"/>
      <w:r w:rsidRPr="006E51B6">
        <w:rPr>
          <w:sz w:val="28"/>
          <w:szCs w:val="28"/>
        </w:rPr>
        <w:t xml:space="preserve"> организациями (при нал</w:t>
      </w:r>
      <w:r w:rsidRPr="006E51B6">
        <w:rPr>
          <w:sz w:val="28"/>
          <w:szCs w:val="28"/>
        </w:rPr>
        <w:t>и</w:t>
      </w:r>
      <w:r w:rsidRPr="006E51B6">
        <w:rPr>
          <w:sz w:val="28"/>
          <w:szCs w:val="28"/>
        </w:rPr>
        <w:t>чии) (для подтверждения затрат в соответствии с абзацами третьим и четве</w:t>
      </w:r>
      <w:r w:rsidRPr="006E51B6">
        <w:rPr>
          <w:sz w:val="28"/>
          <w:szCs w:val="28"/>
        </w:rPr>
        <w:t>р</w:t>
      </w:r>
      <w:r w:rsidRPr="006E51B6">
        <w:rPr>
          <w:sz w:val="28"/>
          <w:szCs w:val="28"/>
        </w:rPr>
        <w:t>тым п. 1.6 настоящего Порядка),</w:t>
      </w:r>
      <w:proofErr w:type="gramEnd"/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004FE">
        <w:rPr>
          <w:sz w:val="28"/>
          <w:szCs w:val="28"/>
        </w:rPr>
        <w:t xml:space="preserve">копия договора, заключенного </w:t>
      </w:r>
      <w:r w:rsidRPr="00C004FE">
        <w:rPr>
          <w:sz w:val="28"/>
          <w:szCs w:val="28"/>
          <w:lang w:eastAsia="en-US"/>
        </w:rPr>
        <w:t xml:space="preserve">участником отбора </w:t>
      </w:r>
      <w:r w:rsidRPr="00C004FE">
        <w:rPr>
          <w:sz w:val="28"/>
          <w:szCs w:val="28"/>
        </w:rPr>
        <w:t>с организацией, осуществляющей образовательную деятельность в соответствии с действу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щим законодательством Российской Федерации, о прохождении обучения по программам повышения квалификации и/или переподготовки, копии док</w:t>
      </w:r>
      <w:r w:rsidRPr="00C004FE">
        <w:rPr>
          <w:sz w:val="28"/>
          <w:szCs w:val="28"/>
        </w:rPr>
        <w:t>у</w:t>
      </w:r>
      <w:r w:rsidRPr="00C004FE">
        <w:rPr>
          <w:sz w:val="28"/>
          <w:szCs w:val="28"/>
        </w:rPr>
        <w:t>ментов о прохождении обучения по программам повышения квалификации и/или переподготовки (для подтверждения затрат в соответствии с абзацем пятым п. 1.6 настоящего Порядка),</w:t>
      </w:r>
      <w:proofErr w:type="gramEnd"/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004FE"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>ные передаточные акты и др.),</w:t>
      </w:r>
      <w:proofErr w:type="gramEnd"/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кассовые расходы (плате</w:t>
      </w:r>
      <w:r w:rsidRPr="00C004FE">
        <w:rPr>
          <w:sz w:val="28"/>
          <w:szCs w:val="28"/>
        </w:rPr>
        <w:t>ж</w:t>
      </w:r>
      <w:r w:rsidRPr="00C004FE">
        <w:rPr>
          <w:sz w:val="28"/>
          <w:szCs w:val="28"/>
        </w:rPr>
        <w:t>ные поручения и выписки по расчетному счету);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4) справку о счетах, на которые перечисляется субсидия, открытых в учреждениях Центрального банка Российской Федерации или кредитных о</w:t>
      </w:r>
      <w:r w:rsidRPr="006E51B6">
        <w:rPr>
          <w:sz w:val="28"/>
          <w:szCs w:val="28"/>
        </w:rPr>
        <w:t>р</w:t>
      </w:r>
      <w:r w:rsidRPr="006E51B6">
        <w:rPr>
          <w:sz w:val="28"/>
          <w:szCs w:val="28"/>
        </w:rPr>
        <w:t>ганизациях, заверенную подписью и печатью</w:t>
      </w:r>
      <w:r w:rsidR="00C9686F">
        <w:rPr>
          <w:sz w:val="28"/>
          <w:szCs w:val="28"/>
        </w:rPr>
        <w:t xml:space="preserve"> (при наличии) участника отб</w:t>
      </w:r>
      <w:r w:rsidR="00C9686F">
        <w:rPr>
          <w:sz w:val="28"/>
          <w:szCs w:val="28"/>
        </w:rPr>
        <w:t>о</w:t>
      </w:r>
      <w:r w:rsidR="00C9686F">
        <w:rPr>
          <w:sz w:val="28"/>
          <w:szCs w:val="28"/>
        </w:rPr>
        <w:t>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2.8. Документы заявки не должны содержать сведения, составляющие государственную и иную охраняемую законом тайну, а также конфиденц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альную информацию служебного характера.</w:t>
      </w:r>
    </w:p>
    <w:p w:rsidR="00C004FE" w:rsidRPr="00C004FE" w:rsidRDefault="00C004FE" w:rsidP="00C004FE">
      <w:pPr>
        <w:ind w:firstLine="709"/>
        <w:jc w:val="both"/>
        <w:rPr>
          <w:color w:val="FFFFFF" w:themeColor="background1"/>
          <w:sz w:val="28"/>
          <w:szCs w:val="28"/>
        </w:rPr>
      </w:pPr>
      <w:r w:rsidRPr="00C004FE">
        <w:rPr>
          <w:sz w:val="28"/>
          <w:szCs w:val="28"/>
        </w:rPr>
        <w:t>Документы заявки представляются на бумажном носителе.</w:t>
      </w:r>
    </w:p>
    <w:p w:rsidR="00C004FE" w:rsidRPr="00C004FE" w:rsidRDefault="00C004FE" w:rsidP="00C004FE">
      <w:pPr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бора. В случае представления документов через уполномоченного представ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ваниями действующего законодательства.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емых ими в Управление сведений и документов в соответствии с действу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щим законодательством Российской Федерации.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Каждый участник отбора может подать только одну заявку.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Управление регистрирует представленные заявки в день их поступл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ния в Управление в порядке очередности поступления в журнале регистр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ции заявок, листы которого должны быть пронумерованы и прошнурованы.</w:t>
      </w:r>
    </w:p>
    <w:p w:rsidR="003A0FE0" w:rsidRP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Внесение изменений в состав и содержание документов заявки с м</w:t>
      </w:r>
      <w:r w:rsidRPr="003A0FE0">
        <w:rPr>
          <w:sz w:val="28"/>
          <w:szCs w:val="28"/>
        </w:rPr>
        <w:t>о</w:t>
      </w:r>
      <w:r w:rsidRPr="003A0FE0">
        <w:rPr>
          <w:sz w:val="28"/>
          <w:szCs w:val="28"/>
        </w:rPr>
        <w:t xml:space="preserve">мента их поступления в Управление не допускается, возврат Управлением </w:t>
      </w:r>
      <w:r w:rsidRPr="003A0FE0">
        <w:rPr>
          <w:sz w:val="28"/>
          <w:szCs w:val="28"/>
        </w:rPr>
        <w:lastRenderedPageBreak/>
        <w:t>заявок, в том числе возврат заявок на доработку не предусматривается, за и</w:t>
      </w:r>
      <w:r w:rsidRPr="003A0FE0">
        <w:rPr>
          <w:sz w:val="28"/>
          <w:szCs w:val="28"/>
        </w:rPr>
        <w:t>с</w:t>
      </w:r>
      <w:r w:rsidRPr="003A0FE0">
        <w:rPr>
          <w:sz w:val="28"/>
          <w:szCs w:val="28"/>
        </w:rPr>
        <w:t xml:space="preserve">ключением случая, предусмотренного абзацем шестым настоящего пункта. </w:t>
      </w:r>
    </w:p>
    <w:p w:rsid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Внесение участником отбора изменений в состав и содержание док</w:t>
      </w:r>
      <w:r w:rsidRPr="003A0FE0">
        <w:rPr>
          <w:sz w:val="28"/>
          <w:szCs w:val="28"/>
        </w:rPr>
        <w:t>у</w:t>
      </w:r>
      <w:r w:rsidRPr="003A0FE0">
        <w:rPr>
          <w:sz w:val="28"/>
          <w:szCs w:val="28"/>
        </w:rPr>
        <w:t>ментов заявки осуществляется посредством отзыва заявки для внесения в нее изменений и представления новой заявки в порядке и сроки, предусмотре</w:t>
      </w:r>
      <w:r w:rsidRPr="003A0FE0">
        <w:rPr>
          <w:sz w:val="28"/>
          <w:szCs w:val="28"/>
        </w:rPr>
        <w:t>н</w:t>
      </w:r>
      <w:r w:rsidRPr="003A0FE0">
        <w:rPr>
          <w:sz w:val="28"/>
          <w:szCs w:val="28"/>
        </w:rPr>
        <w:t>ные абзацами первым – третьим п. 2.10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2.10. 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A0FE0" w:rsidRDefault="003A0FE0" w:rsidP="00C004FE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C004FE" w:rsidRDefault="00C004FE" w:rsidP="000B4FB0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 отбора, отозвавший заявку, вправе повторно представить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явку в течение срока приема заявок.</w:t>
      </w:r>
      <w:r w:rsidR="00CE2418">
        <w:rPr>
          <w:sz w:val="28"/>
          <w:szCs w:val="28"/>
        </w:rPr>
        <w:t xml:space="preserve">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Представленные для отбора и не отозванные заявки не возвращаются.</w:t>
      </w:r>
    </w:p>
    <w:p w:rsidR="003A0FE0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ленным настоящим Порядком, то такая заявка рассматривается в соотве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ствии с настоящим Порядком.</w:t>
      </w:r>
    </w:p>
    <w:p w:rsidR="003A0FE0" w:rsidRPr="003A0FE0" w:rsidRDefault="00F8333F" w:rsidP="003A0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FE0" w:rsidRPr="003A0FE0">
        <w:rPr>
          <w:sz w:val="28"/>
          <w:szCs w:val="28"/>
        </w:rPr>
        <w:t>Если по окончании срока приема заявок не зарегистрировано ни одной заявки, или все заявки отозваны участниками отбора, или в соответствии с положениями п. 2.15 настоящего Порядка принято решение об отклонении всех заявок от участия в отборе, отбор признается несостоявшимся.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Информация о признании отбора несостоявшимся размещается на официальном сайте муниципального образования города-курорта Пятигорска в сети «Интернет».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Администрация города Пятигорска отменяет отбор в случае возникн</w:t>
      </w:r>
      <w:r w:rsidRPr="003A0FE0">
        <w:rPr>
          <w:sz w:val="28"/>
          <w:szCs w:val="28"/>
        </w:rPr>
        <w:t>о</w:t>
      </w:r>
      <w:r w:rsidRPr="003A0FE0">
        <w:rPr>
          <w:sz w:val="28"/>
          <w:szCs w:val="28"/>
        </w:rPr>
        <w:t xml:space="preserve">вения обстоятельств непреодолимой силы в соответствии с </w:t>
      </w:r>
      <w:hyperlink r:id="rId18" w:history="1">
        <w:r w:rsidRPr="003A0FE0">
          <w:rPr>
            <w:rStyle w:val="a3"/>
            <w:color w:val="auto"/>
            <w:sz w:val="28"/>
            <w:szCs w:val="28"/>
            <w:u w:val="none"/>
          </w:rPr>
          <w:t>пунктом 3 статьи 401</w:t>
        </w:r>
      </w:hyperlink>
      <w:r w:rsidRPr="003A0FE0">
        <w:rPr>
          <w:sz w:val="28"/>
          <w:szCs w:val="28"/>
        </w:rPr>
        <w:t xml:space="preserve"> Гражданского кодекса Российской Федерации.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Объявление об отмене отбора размещается на официальном сайте м</w:t>
      </w:r>
      <w:r w:rsidRPr="003A0FE0">
        <w:rPr>
          <w:sz w:val="28"/>
          <w:szCs w:val="28"/>
        </w:rPr>
        <w:t>у</w:t>
      </w:r>
      <w:r w:rsidRPr="003A0FE0">
        <w:rPr>
          <w:sz w:val="28"/>
          <w:szCs w:val="28"/>
        </w:rPr>
        <w:t>ниципального образования города-курорта Пятигорска в сети «Интернет» и должно содержать информацию о причинах отмены отбора. Отбор считается отмененным со дня размещения указанного объявления на официальном са</w:t>
      </w:r>
      <w:r w:rsidRPr="003A0FE0">
        <w:rPr>
          <w:sz w:val="28"/>
          <w:szCs w:val="28"/>
        </w:rPr>
        <w:t>й</w:t>
      </w:r>
      <w:r w:rsidRPr="003A0FE0">
        <w:rPr>
          <w:sz w:val="28"/>
          <w:szCs w:val="28"/>
        </w:rPr>
        <w:t>те муниципального образования города-курорта Пятигорска в сети «Инте</w:t>
      </w:r>
      <w:r w:rsidRPr="003A0FE0">
        <w:rPr>
          <w:sz w:val="28"/>
          <w:szCs w:val="28"/>
        </w:rPr>
        <w:t>р</w:t>
      </w:r>
      <w:r w:rsidRPr="003A0FE0">
        <w:rPr>
          <w:sz w:val="28"/>
          <w:szCs w:val="28"/>
        </w:rPr>
        <w:t>нет».</w:t>
      </w:r>
    </w:p>
    <w:p w:rsidR="00C004FE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Участники отбора, подавшие заявки, информируются об отмене отбора в письменной форме по адресам, указанным в заявках.</w:t>
      </w:r>
      <w:r w:rsidR="00F8333F">
        <w:rPr>
          <w:sz w:val="28"/>
          <w:szCs w:val="28"/>
        </w:rPr>
        <w:t xml:space="preserve">  </w:t>
      </w:r>
    </w:p>
    <w:p w:rsidR="00DF3630" w:rsidRDefault="00CF72DC" w:rsidP="00F065A3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</w:t>
      </w:r>
      <w:r w:rsidR="00DF3630">
        <w:rPr>
          <w:sz w:val="28"/>
          <w:szCs w:val="28"/>
        </w:rPr>
        <w:t>:</w:t>
      </w:r>
    </w:p>
    <w:p w:rsidR="00CF72DC" w:rsidRPr="00175E9F" w:rsidRDefault="00CF72DC" w:rsidP="00F065A3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 xml:space="preserve">сведения об отсутствии или </w:t>
      </w:r>
      <w:proofErr w:type="spellStart"/>
      <w:r w:rsidRPr="00175E9F">
        <w:rPr>
          <w:sz w:val="28"/>
          <w:szCs w:val="28"/>
        </w:rPr>
        <w:t>непревышении</w:t>
      </w:r>
      <w:proofErr w:type="spellEnd"/>
      <w:r w:rsidRPr="00175E9F">
        <w:rPr>
          <w:sz w:val="28"/>
          <w:szCs w:val="28"/>
        </w:rPr>
        <w:t xml:space="preserve"> размера, определенного пунктом 3 статьи 47 Налогового кодекса Российской Федерации,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на едином налоговом счете участника отбора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задолженности по уплате налогов, сборов и страховых взносов в бюджеты бюджетной системы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Российской Федерации</w:t>
      </w:r>
      <w:r w:rsidR="00F065A3" w:rsidRPr="00175E9F">
        <w:rPr>
          <w:sz w:val="28"/>
          <w:szCs w:val="28"/>
        </w:rPr>
        <w:t>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lastRenderedPageBreak/>
        <w:t>сведения о юридическом лице, содержащиеся в Едином государстве</w:t>
      </w:r>
      <w:r w:rsidRPr="00175E9F">
        <w:rPr>
          <w:sz w:val="28"/>
          <w:szCs w:val="28"/>
        </w:rPr>
        <w:t>н</w:t>
      </w:r>
      <w:r w:rsidRPr="00175E9F">
        <w:rPr>
          <w:sz w:val="28"/>
          <w:szCs w:val="28"/>
        </w:rPr>
        <w:t>ном реестре юридических лиц (для участника отбора – юридического лица);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сведения об индивидуальном предпринимателе, содержащиеся в Ед</w:t>
      </w:r>
      <w:r w:rsidRPr="00175E9F">
        <w:rPr>
          <w:sz w:val="28"/>
          <w:szCs w:val="28"/>
        </w:rPr>
        <w:t>и</w:t>
      </w:r>
      <w:r w:rsidRPr="00175E9F">
        <w:rPr>
          <w:sz w:val="28"/>
          <w:szCs w:val="28"/>
        </w:rPr>
        <w:t>ном государственном реестре индивидуальных предпринимателей (для участника отбора – индивидуальн</w:t>
      </w:r>
      <w:r w:rsidR="006B12A1" w:rsidRPr="00175E9F">
        <w:rPr>
          <w:sz w:val="28"/>
          <w:szCs w:val="28"/>
        </w:rPr>
        <w:t>о</w:t>
      </w:r>
      <w:r w:rsidR="00B02D35">
        <w:rPr>
          <w:sz w:val="28"/>
          <w:szCs w:val="28"/>
        </w:rPr>
        <w:t>го</w:t>
      </w:r>
      <w:r w:rsidRPr="00175E9F">
        <w:rPr>
          <w:sz w:val="28"/>
          <w:szCs w:val="28"/>
        </w:rPr>
        <w:t xml:space="preserve"> предпринимател</w:t>
      </w:r>
      <w:r w:rsidR="00B02D35">
        <w:rPr>
          <w:sz w:val="28"/>
          <w:szCs w:val="28"/>
        </w:rPr>
        <w:t>я</w:t>
      </w:r>
      <w:r w:rsidR="002005DF" w:rsidRPr="00175E9F">
        <w:rPr>
          <w:sz w:val="28"/>
          <w:szCs w:val="28"/>
        </w:rPr>
        <w:t>).</w:t>
      </w:r>
    </w:p>
    <w:p w:rsidR="002005DF" w:rsidRPr="00175E9F" w:rsidRDefault="002005DF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Управление осуществляет проверку наличия сведений о том, что участник отбора является социальным предприятием, в едином реестре суб</w:t>
      </w:r>
      <w:r w:rsidRPr="00175E9F">
        <w:rPr>
          <w:sz w:val="28"/>
          <w:szCs w:val="28"/>
        </w:rPr>
        <w:t>ъ</w:t>
      </w:r>
      <w:r w:rsidRPr="00175E9F">
        <w:rPr>
          <w:sz w:val="28"/>
          <w:szCs w:val="28"/>
        </w:rPr>
        <w:t xml:space="preserve">ектов малого и среднего предпринимательства, в срок, указанный в </w:t>
      </w:r>
      <w:r w:rsidR="00175E9F">
        <w:rPr>
          <w:sz w:val="28"/>
          <w:szCs w:val="28"/>
        </w:rPr>
        <w:t>абзаце первом настоящего пункта.</w:t>
      </w:r>
    </w:p>
    <w:p w:rsidR="00973FA7" w:rsidRDefault="00CF72DC" w:rsidP="00BE0267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 xml:space="preserve">2.13. </w:t>
      </w:r>
      <w:proofErr w:type="gramStart"/>
      <w:r w:rsidRPr="00175E9F">
        <w:rPr>
          <w:sz w:val="28"/>
          <w:szCs w:val="28"/>
        </w:rPr>
        <w:t>Участник отбора вправе представить в Управление документы, содержащие сведения</w:t>
      </w:r>
      <w:r w:rsidR="002005DF" w:rsidRPr="00175E9F">
        <w:rPr>
          <w:sz w:val="28"/>
          <w:szCs w:val="28"/>
        </w:rPr>
        <w:t xml:space="preserve"> </w:t>
      </w:r>
      <w:r w:rsidRPr="00175E9F">
        <w:rPr>
          <w:sz w:val="28"/>
          <w:szCs w:val="28"/>
        </w:rPr>
        <w:t xml:space="preserve">об отсутствии или </w:t>
      </w:r>
      <w:proofErr w:type="spellStart"/>
      <w:r w:rsidRPr="00175E9F">
        <w:rPr>
          <w:sz w:val="28"/>
          <w:szCs w:val="28"/>
        </w:rPr>
        <w:t>непревышении</w:t>
      </w:r>
      <w:proofErr w:type="spellEnd"/>
      <w:r w:rsidRPr="00175E9F">
        <w:rPr>
          <w:sz w:val="28"/>
          <w:szCs w:val="28"/>
        </w:rPr>
        <w:t xml:space="preserve"> размера, определе</w:t>
      </w:r>
      <w:r w:rsidRPr="00175E9F">
        <w:rPr>
          <w:sz w:val="28"/>
          <w:szCs w:val="28"/>
        </w:rPr>
        <w:t>н</w:t>
      </w:r>
      <w:r w:rsidRPr="00175E9F">
        <w:rPr>
          <w:sz w:val="28"/>
          <w:szCs w:val="28"/>
        </w:rPr>
        <w:t>ного пунктом 3 статьи 47 Налогового кодекса Российской Федерации</w:t>
      </w:r>
      <w:r w:rsidRPr="00BE0267">
        <w:rPr>
          <w:sz w:val="28"/>
          <w:szCs w:val="28"/>
        </w:rPr>
        <w:t xml:space="preserve">, на его едином </w:t>
      </w:r>
      <w:r w:rsidR="00E379C7">
        <w:rPr>
          <w:sz w:val="28"/>
          <w:szCs w:val="28"/>
        </w:rPr>
        <w:t>налоговом счете</w:t>
      </w:r>
      <w:r w:rsidRPr="00175E9F">
        <w:rPr>
          <w:sz w:val="28"/>
          <w:szCs w:val="28"/>
        </w:rPr>
        <w:t xml:space="preserve"> на дату не ранее чем за 30 календарных дней до д</w:t>
      </w:r>
      <w:r w:rsidRPr="00175E9F">
        <w:rPr>
          <w:sz w:val="28"/>
          <w:szCs w:val="28"/>
        </w:rPr>
        <w:t>а</w:t>
      </w:r>
      <w:r w:rsidRPr="00175E9F">
        <w:rPr>
          <w:sz w:val="28"/>
          <w:szCs w:val="28"/>
        </w:rPr>
        <w:t>ты начала подачи (приема) заявок, задолженности по уплате налогов, сборов и страховых взносов в бюджеты бюджетной системы Российской Федерации</w:t>
      </w:r>
      <w:r w:rsidR="00BE0267" w:rsidRPr="00175E9F">
        <w:rPr>
          <w:sz w:val="28"/>
          <w:szCs w:val="28"/>
        </w:rPr>
        <w:t xml:space="preserve">, а также </w:t>
      </w:r>
      <w:r w:rsidR="004B1680" w:rsidRPr="00175E9F">
        <w:rPr>
          <w:sz w:val="28"/>
          <w:szCs w:val="28"/>
        </w:rPr>
        <w:t>документы</w:t>
      </w:r>
      <w:proofErr w:type="gramEnd"/>
      <w:r w:rsidR="004B1680" w:rsidRPr="00175E9F">
        <w:rPr>
          <w:sz w:val="28"/>
          <w:szCs w:val="28"/>
        </w:rPr>
        <w:t>, содержащие сведения,</w:t>
      </w:r>
      <w:r w:rsidR="004B1680" w:rsidRPr="00175E9F">
        <w:rPr>
          <w:sz w:val="20"/>
        </w:rPr>
        <w:t xml:space="preserve"> </w:t>
      </w:r>
      <w:r w:rsidR="004B1680" w:rsidRPr="00175E9F">
        <w:rPr>
          <w:sz w:val="28"/>
          <w:szCs w:val="28"/>
        </w:rPr>
        <w:t xml:space="preserve">указанные в </w:t>
      </w:r>
      <w:hyperlink w:anchor="P163" w:tooltip="сведения об отсутствии или непревышении на едином налоговом счете юридического лица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атьи 47 Налогового кодек">
        <w:r w:rsidR="004B1680" w:rsidRPr="00175E9F">
          <w:rPr>
            <w:rStyle w:val="a3"/>
            <w:color w:val="auto"/>
            <w:sz w:val="28"/>
            <w:szCs w:val="28"/>
            <w:u w:val="none"/>
          </w:rPr>
          <w:t xml:space="preserve">абзацах </w:t>
        </w:r>
      </w:hyperlink>
      <w:hyperlink w:anchor="P165" w:tooltip="сведения о юридическом лице, содержащиеся в Едином государственном реестре юридических лиц.">
        <w:r w:rsidR="004B1680" w:rsidRPr="00175E9F">
          <w:rPr>
            <w:rStyle w:val="a3"/>
            <w:color w:val="auto"/>
            <w:sz w:val="28"/>
            <w:szCs w:val="28"/>
            <w:u w:val="none"/>
          </w:rPr>
          <w:t>третьем</w:t>
        </w:r>
      </w:hyperlink>
      <w:r w:rsidR="002005DF" w:rsidRPr="00175E9F">
        <w:rPr>
          <w:sz w:val="28"/>
          <w:szCs w:val="28"/>
        </w:rPr>
        <w:t xml:space="preserve"> и четвертом</w:t>
      </w:r>
      <w:r w:rsidR="004B1680" w:rsidRPr="00175E9F">
        <w:rPr>
          <w:sz w:val="28"/>
          <w:szCs w:val="28"/>
        </w:rPr>
        <w:t xml:space="preserve"> п. 2.12 настоящего Порядка, сформированные не ранее 1-го числа месяца, предшествующего месяцу начала приема заявок</w:t>
      </w:r>
      <w:r w:rsidR="00175E9F">
        <w:rPr>
          <w:sz w:val="28"/>
          <w:szCs w:val="28"/>
        </w:rPr>
        <w:t>,</w:t>
      </w:r>
      <w:r w:rsidRPr="00175E9F">
        <w:rPr>
          <w:sz w:val="28"/>
          <w:szCs w:val="28"/>
        </w:rPr>
        <w:t xml:space="preserve">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</w:t>
      </w:r>
      <w:r w:rsidRPr="00175E9F">
        <w:rPr>
          <w:sz w:val="28"/>
          <w:szCs w:val="28"/>
        </w:rPr>
        <w:t>а</w:t>
      </w:r>
      <w:r w:rsidRPr="00175E9F">
        <w:rPr>
          <w:sz w:val="28"/>
          <w:szCs w:val="28"/>
        </w:rPr>
        <w:t>ционного</w:t>
      </w:r>
      <w:r w:rsidRPr="00CF72DC">
        <w:rPr>
          <w:sz w:val="28"/>
          <w:szCs w:val="28"/>
        </w:rPr>
        <w:t xml:space="preserve"> взаимодействия.</w:t>
      </w:r>
    </w:p>
    <w:p w:rsidR="00C004FE" w:rsidRDefault="00C004FE" w:rsidP="0088416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емых ими в Управление документов, содержащих сведения, указанные в а</w:t>
      </w:r>
      <w:r w:rsidRPr="00C004FE">
        <w:rPr>
          <w:sz w:val="28"/>
          <w:szCs w:val="28"/>
        </w:rPr>
        <w:t>б</w:t>
      </w:r>
      <w:r w:rsidRPr="00C004FE">
        <w:rPr>
          <w:sz w:val="28"/>
          <w:szCs w:val="28"/>
        </w:rPr>
        <w:t>заце первом настоящего пункта, в соответствии с действующим законод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тельством Российской Федерации.</w:t>
      </w:r>
    </w:p>
    <w:p w:rsidR="00CF72DC" w:rsidRDefault="00CF72DC" w:rsidP="0088416E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2.14. Управление предоставляет участникам отбора разъяснения пол</w:t>
      </w:r>
      <w:r w:rsidRPr="00CF72DC">
        <w:rPr>
          <w:sz w:val="28"/>
          <w:szCs w:val="28"/>
        </w:rPr>
        <w:t>о</w:t>
      </w:r>
      <w:r w:rsidRPr="00CF72DC">
        <w:rPr>
          <w:sz w:val="28"/>
          <w:szCs w:val="28"/>
        </w:rPr>
        <w:t>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</w:t>
      </w:r>
      <w:r w:rsidRPr="00CF72DC">
        <w:rPr>
          <w:sz w:val="28"/>
          <w:szCs w:val="28"/>
        </w:rPr>
        <w:t>т</w:t>
      </w:r>
      <w:r w:rsidRPr="00CF72DC">
        <w:rPr>
          <w:sz w:val="28"/>
          <w:szCs w:val="28"/>
        </w:rPr>
        <w:t xml:space="preserve">ной связи) в течение 2 рабочих дней после дня поступления обращения в Управление, но не </w:t>
      </w:r>
      <w:proofErr w:type="gramStart"/>
      <w:r w:rsidRPr="00CF72DC">
        <w:rPr>
          <w:sz w:val="28"/>
          <w:szCs w:val="28"/>
        </w:rPr>
        <w:t>позднее</w:t>
      </w:r>
      <w:proofErr w:type="gramEnd"/>
      <w:r w:rsidRPr="00CF72DC">
        <w:rPr>
          <w:sz w:val="28"/>
          <w:szCs w:val="28"/>
        </w:rPr>
        <w:t xml:space="preserve"> чем за 2 рабочих дня до дня окончания срока пр</w:t>
      </w:r>
      <w:r w:rsidRPr="00CF72DC">
        <w:rPr>
          <w:sz w:val="28"/>
          <w:szCs w:val="28"/>
        </w:rPr>
        <w:t>и</w:t>
      </w:r>
      <w:r w:rsidRPr="00CF72DC">
        <w:rPr>
          <w:sz w:val="28"/>
          <w:szCs w:val="28"/>
        </w:rPr>
        <w:t>ема заявок. Разъяснение положений объявления не может изменять суть и</w:t>
      </w:r>
      <w:r w:rsidRPr="00CF72DC">
        <w:rPr>
          <w:sz w:val="28"/>
          <w:szCs w:val="28"/>
        </w:rPr>
        <w:t>н</w:t>
      </w:r>
      <w:r w:rsidRPr="00CF72DC">
        <w:rPr>
          <w:sz w:val="28"/>
          <w:szCs w:val="28"/>
        </w:rPr>
        <w:t>формации, содержащейся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2.15. Отбор получателей субсидий осуществляется комиссией по ра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смотрению и оценке предложений (заявок) участников отбора получателей субсидий за счет средств бюджета города-курорта Пятигорска, порядок с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 xml:space="preserve">здания и </w:t>
      </w:r>
      <w:proofErr w:type="gramStart"/>
      <w:r w:rsidRPr="00C004FE">
        <w:rPr>
          <w:sz w:val="28"/>
          <w:szCs w:val="28"/>
        </w:rPr>
        <w:t>деятельности</w:t>
      </w:r>
      <w:proofErr w:type="gramEnd"/>
      <w:r w:rsidRPr="00C004FE">
        <w:rPr>
          <w:sz w:val="28"/>
          <w:szCs w:val="28"/>
        </w:rPr>
        <w:t xml:space="preserve"> которой утверждается постановлением администр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ции города Пятигорска (далее – комиссия).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в срок не позднее 10-го рабочего дня после дня окончания срока приема заявок рассматривает заявки, представленные участниками 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бора, на предмет их соответствия требованиям, установленным п. 2.7, 2.8 настоящего Порядка, и документы, содержащие сведения, предусмотренные п. 2.12, 2.13 настоящего Порядка. Рассмотрение заявок комиссией осущест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ляется посредством проверки полноты и достоверности представленных д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lastRenderedPageBreak/>
        <w:t>кументов, а также соответствия участника отбора категориям, предусмотре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ным п. 1.5 настоящего Порядка, и требованиям к участникам отбора, уст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новленным п. 2.4, 2.5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об отклонении заявки участника отбора,</w:t>
      </w:r>
    </w:p>
    <w:p w:rsidR="00973FA7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о признании участника (участников) отбора победителем (победит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лями) отбора. </w:t>
      </w: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</w:t>
      </w:r>
      <w:r w:rsidRPr="00CF72DC">
        <w:rPr>
          <w:sz w:val="28"/>
          <w:szCs w:val="28"/>
        </w:rPr>
        <w:t>а</w:t>
      </w:r>
      <w:r w:rsidRPr="00CF72DC">
        <w:rPr>
          <w:sz w:val="28"/>
          <w:szCs w:val="28"/>
        </w:rPr>
        <w:t>вившие заявки в соответствии с требованиями, установленными п. 2.7, 2.8 настоящего Порядка. Предельное количество победителей отбора не уст</w:t>
      </w:r>
      <w:r w:rsidRPr="00CF72DC">
        <w:rPr>
          <w:sz w:val="28"/>
          <w:szCs w:val="28"/>
        </w:rPr>
        <w:t>а</w:t>
      </w:r>
      <w:r w:rsidRPr="00CF72DC">
        <w:rPr>
          <w:sz w:val="28"/>
          <w:szCs w:val="28"/>
        </w:rPr>
        <w:t>навливается.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принимает решение об отклонении заявки по следующим основаниям: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участника отбора категориям, предусмотренным п. 1.5 настоящего Порядка, и требованиям к участникам отбора, установленным п. 2.4, 2.5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представленной участником отбора заявки требован</w:t>
      </w:r>
      <w:r w:rsidRPr="00CF72DC">
        <w:rPr>
          <w:sz w:val="28"/>
          <w:szCs w:val="28"/>
        </w:rPr>
        <w:t>и</w:t>
      </w:r>
      <w:r w:rsidRPr="00CF72DC">
        <w:rPr>
          <w:sz w:val="28"/>
          <w:szCs w:val="28"/>
        </w:rPr>
        <w:t>ям к заявкам, установленным в объявлении о проведении отбора в соотве</w:t>
      </w:r>
      <w:r w:rsidRPr="00CF72DC">
        <w:rPr>
          <w:sz w:val="28"/>
          <w:szCs w:val="28"/>
        </w:rPr>
        <w:t>т</w:t>
      </w:r>
      <w:r w:rsidRPr="00CF72DC">
        <w:rPr>
          <w:sz w:val="28"/>
          <w:szCs w:val="28"/>
        </w:rPr>
        <w:t>ствии с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недостоверность информации, содержащейся в документах, предста</w:t>
      </w:r>
      <w:r w:rsidRPr="00CF72DC">
        <w:rPr>
          <w:sz w:val="28"/>
          <w:szCs w:val="28"/>
        </w:rPr>
        <w:t>в</w:t>
      </w:r>
      <w:r w:rsidRPr="00CF72DC">
        <w:rPr>
          <w:sz w:val="28"/>
          <w:szCs w:val="28"/>
        </w:rPr>
        <w:t>ленных участником отбора в целях подтверждения соответствия требован</w:t>
      </w:r>
      <w:r w:rsidRPr="00CF72DC">
        <w:rPr>
          <w:sz w:val="28"/>
          <w:szCs w:val="28"/>
        </w:rPr>
        <w:t>и</w:t>
      </w:r>
      <w:r w:rsidRPr="00CF72DC">
        <w:rPr>
          <w:sz w:val="28"/>
          <w:szCs w:val="28"/>
        </w:rPr>
        <w:t>ям, установленным настоящим Порядком;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подача участником отбора заявки после истечения срока, определе</w:t>
      </w:r>
      <w:r w:rsidRPr="00CF72DC">
        <w:rPr>
          <w:sz w:val="28"/>
          <w:szCs w:val="28"/>
        </w:rPr>
        <w:t>н</w:t>
      </w:r>
      <w:r w:rsidRPr="00CF72DC">
        <w:rPr>
          <w:sz w:val="28"/>
          <w:szCs w:val="28"/>
        </w:rPr>
        <w:t>ного для подачи заявок.</w:t>
      </w:r>
    </w:p>
    <w:p w:rsid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Решение комиссии оформляется протоколом подведения итогов отб</w:t>
      </w:r>
      <w:r w:rsidRPr="00CF72DC">
        <w:rPr>
          <w:sz w:val="28"/>
          <w:szCs w:val="28"/>
        </w:rPr>
        <w:t>о</w:t>
      </w:r>
      <w:r w:rsidRPr="00CF72DC">
        <w:rPr>
          <w:sz w:val="28"/>
          <w:szCs w:val="28"/>
        </w:rPr>
        <w:t>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2.16. </w:t>
      </w:r>
      <w:proofErr w:type="gramStart"/>
      <w:r w:rsidRPr="00C004FE">
        <w:rPr>
          <w:sz w:val="28"/>
          <w:szCs w:val="28"/>
        </w:rPr>
        <w:t>В случае принятия решения об отклонении заявки от участия в отборе комиссия в течение</w:t>
      </w:r>
      <w:proofErr w:type="gramEnd"/>
      <w:r w:rsidRPr="00C004FE">
        <w:rPr>
          <w:sz w:val="28"/>
          <w:szCs w:val="28"/>
        </w:rPr>
        <w:t xml:space="preserve"> 5 календарных дней со дня принятия такого 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proofErr w:type="gramStart"/>
      <w:r w:rsidRPr="00C004FE">
        <w:rPr>
          <w:sz w:val="28"/>
          <w:szCs w:val="28"/>
        </w:rPr>
        <w:t>В случае принятия решения о признании участника отбора победит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лем отбора комиссия в течение 2 рабочих дней со дня принятия такого реш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ния делает соответствующую запись в журнале регистрации заявок и напра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ляет участнику отбора письменное уведомление о предоставлении субсидии с указанием размера субсидии, определенного в соответствии с положениями п. 3.3 настоящего Порядка, и необходимости заключения с администрацией города Пятигорска соглашения в порядке</w:t>
      </w:r>
      <w:proofErr w:type="gramEnd"/>
      <w:r w:rsidRPr="00C004FE">
        <w:rPr>
          <w:sz w:val="28"/>
          <w:szCs w:val="28"/>
        </w:rPr>
        <w:t xml:space="preserve"> и сроки, указанные в п. 3.4 насто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щего Порядка.</w:t>
      </w:r>
    </w:p>
    <w:p w:rsidR="00C729DE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lastRenderedPageBreak/>
        <w:t>2.17. Протокол подведения итогов отбора</w:t>
      </w:r>
      <w:r w:rsidRPr="00CF72DC">
        <w:rPr>
          <w:i/>
          <w:sz w:val="28"/>
          <w:szCs w:val="28"/>
        </w:rPr>
        <w:t xml:space="preserve"> </w:t>
      </w:r>
      <w:r w:rsidRPr="00CF72DC">
        <w:rPr>
          <w:sz w:val="28"/>
          <w:szCs w:val="28"/>
        </w:rPr>
        <w:t>размещается в срок не поз</w:t>
      </w:r>
      <w:r w:rsidRPr="00CF72DC">
        <w:rPr>
          <w:sz w:val="28"/>
          <w:szCs w:val="28"/>
        </w:rPr>
        <w:t>д</w:t>
      </w:r>
      <w:r w:rsidRPr="00CF72DC">
        <w:rPr>
          <w:sz w:val="28"/>
          <w:szCs w:val="28"/>
        </w:rPr>
        <w:t>нее 14-го календарного дня, следующего за днем определения победителя (победителей) отбора (далее – получатели субсидии) на официальном сайте муниципального образования города-курорта Пятигорска в сети «Интернет»</w:t>
      </w:r>
      <w:r w:rsidR="00F33F76">
        <w:rPr>
          <w:sz w:val="28"/>
          <w:szCs w:val="28"/>
        </w:rPr>
        <w:t>.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2.18. Протокол подведения итогов отбора включает следующие свед</w:t>
      </w:r>
      <w:r w:rsidRPr="00CF72DC">
        <w:rPr>
          <w:sz w:val="28"/>
          <w:szCs w:val="28"/>
        </w:rPr>
        <w:t>е</w:t>
      </w:r>
      <w:r w:rsidRPr="00CF72DC">
        <w:rPr>
          <w:sz w:val="28"/>
          <w:szCs w:val="28"/>
        </w:rPr>
        <w:t>ния: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дата, время и место проведения рассмотрения заявок;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информация об участниках отбора, заявки которых были рассмотр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ны;</w:t>
      </w:r>
    </w:p>
    <w:p w:rsidR="00C004FE" w:rsidRPr="0051529F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3) информация </w:t>
      </w:r>
      <w:r w:rsidRPr="0051529F">
        <w:rPr>
          <w:sz w:val="28"/>
          <w:szCs w:val="28"/>
        </w:rPr>
        <w:t>об участниках отбора, заявки которых были отклонены, с указанием причин их отклонения, в том числе положений объявления, к</w:t>
      </w:r>
      <w:r w:rsidRPr="0051529F">
        <w:rPr>
          <w:sz w:val="28"/>
          <w:szCs w:val="28"/>
        </w:rPr>
        <w:t>о</w:t>
      </w:r>
      <w:r w:rsidRPr="0051529F">
        <w:rPr>
          <w:sz w:val="28"/>
          <w:szCs w:val="28"/>
        </w:rPr>
        <w:t xml:space="preserve">торым </w:t>
      </w:r>
      <w:proofErr w:type="gramStart"/>
      <w:r w:rsidRPr="0051529F">
        <w:rPr>
          <w:sz w:val="28"/>
          <w:szCs w:val="28"/>
        </w:rPr>
        <w:t>на соответствуют</w:t>
      </w:r>
      <w:proofErr w:type="gramEnd"/>
      <w:r w:rsidRPr="0051529F">
        <w:rPr>
          <w:sz w:val="28"/>
          <w:szCs w:val="28"/>
        </w:rPr>
        <w:t xml:space="preserve"> такие заявки;</w:t>
      </w:r>
    </w:p>
    <w:p w:rsidR="00AD5391" w:rsidRPr="0051529F" w:rsidRDefault="00AD5391" w:rsidP="00C004FE">
      <w:pPr>
        <w:ind w:firstLine="709"/>
        <w:jc w:val="both"/>
        <w:rPr>
          <w:sz w:val="28"/>
          <w:szCs w:val="28"/>
        </w:rPr>
      </w:pPr>
      <w:r w:rsidRPr="0051529F">
        <w:rPr>
          <w:sz w:val="28"/>
          <w:szCs w:val="28"/>
        </w:rPr>
        <w:t>4) информация о победителях отбора</w:t>
      </w:r>
      <w:r w:rsidR="00B907F6" w:rsidRPr="0051529F">
        <w:rPr>
          <w:sz w:val="28"/>
          <w:szCs w:val="28"/>
        </w:rPr>
        <w:t xml:space="preserve"> – получателях субсидии</w:t>
      </w:r>
      <w:r w:rsidR="00DF4464" w:rsidRPr="0051529F">
        <w:rPr>
          <w:sz w:val="28"/>
          <w:szCs w:val="28"/>
        </w:rPr>
        <w:t>;</w:t>
      </w:r>
    </w:p>
    <w:p w:rsidR="00C004FE" w:rsidRPr="0051529F" w:rsidRDefault="00843AD0" w:rsidP="00C004FE">
      <w:pPr>
        <w:ind w:firstLine="709"/>
        <w:jc w:val="both"/>
        <w:rPr>
          <w:sz w:val="28"/>
          <w:szCs w:val="28"/>
        </w:rPr>
      </w:pPr>
      <w:r w:rsidRPr="0051529F">
        <w:rPr>
          <w:sz w:val="28"/>
          <w:szCs w:val="28"/>
        </w:rPr>
        <w:t>5</w:t>
      </w:r>
      <w:r w:rsidR="00C004FE" w:rsidRPr="0051529F">
        <w:rPr>
          <w:sz w:val="28"/>
          <w:szCs w:val="28"/>
        </w:rPr>
        <w:t>) наименование получателя (получателей) субсидии и размер пред</w:t>
      </w:r>
      <w:r w:rsidR="00C004FE" w:rsidRPr="0051529F">
        <w:rPr>
          <w:sz w:val="28"/>
          <w:szCs w:val="28"/>
        </w:rPr>
        <w:t>о</w:t>
      </w:r>
      <w:r w:rsidR="00C004FE" w:rsidRPr="0051529F">
        <w:rPr>
          <w:sz w:val="28"/>
          <w:szCs w:val="28"/>
        </w:rPr>
        <w:t>ставляемой ему (им) субсидии, определенный в соответствии с положениями п. 3.3 настоящего Порядка.</w:t>
      </w:r>
    </w:p>
    <w:p w:rsidR="00C004FE" w:rsidRPr="0051529F" w:rsidRDefault="00C004FE" w:rsidP="00C004FE">
      <w:pPr>
        <w:ind w:firstLine="709"/>
        <w:jc w:val="both"/>
        <w:rPr>
          <w:sz w:val="28"/>
          <w:szCs w:val="28"/>
        </w:rPr>
      </w:pPr>
    </w:p>
    <w:p w:rsidR="00C004FE" w:rsidRPr="0051529F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>3. Условия и порядок предоставления субсидии</w:t>
      </w:r>
    </w:p>
    <w:p w:rsidR="00C004FE" w:rsidRPr="0051529F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ar0"/>
      <w:bookmarkEnd w:id="1"/>
      <w:r w:rsidRPr="0051529F">
        <w:rPr>
          <w:sz w:val="28"/>
          <w:szCs w:val="28"/>
        </w:rPr>
        <w:t>3.1. Проверка получателя субсидии на соответствие категориям, пред</w:t>
      </w:r>
      <w:r w:rsidRPr="0051529F">
        <w:rPr>
          <w:sz w:val="28"/>
          <w:szCs w:val="28"/>
        </w:rPr>
        <w:t>у</w:t>
      </w:r>
      <w:r w:rsidRPr="0051529F">
        <w:rPr>
          <w:sz w:val="28"/>
          <w:szCs w:val="28"/>
        </w:rPr>
        <w:t>смотренным п. 1.5 настоящего Порядка, и требованиям, установленным п. 2.4, 2.5 настоящего Порядка, проводится</w:t>
      </w:r>
      <w:r w:rsidRPr="00C004FE">
        <w:rPr>
          <w:sz w:val="28"/>
          <w:szCs w:val="28"/>
        </w:rPr>
        <w:t xml:space="preserve"> при проведении отбора в соотве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ствии с положениями раздела 2 настоящего Порядка, на основании докуме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тов, предусмотренных п. 2.7 настоящего Порядка, и сведений,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ренных п. 2.12, 2.13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3.2. Субсидии предоставляются на возмещение затрат, направления 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торых определены в п. 1.6 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3.3. Субсидия предоставляется получателю в размере документально подтвержденных фактически произведенных затрат, в соответствии с направлениями затрат согласно п. 1.6 настоящего Порядка, но не более 200 тысяч рублей.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В случае, когда общий объем субсидий, подлежащих предоставлению получателям субсидии, в размере документально подтвержденных фактич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ски произведенных затрат, с учетом условия, предусмотренного абзацем пе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вым настоящего пункта, превышает общий объем лимитов бюджетных об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зательств, предусмотренных на предоставление субсидии, в соответствии с п. 1.7 настоящего Порядка, размер субсидии, предоставляемой получателю су</w:t>
      </w:r>
      <w:r w:rsidRPr="00C004FE">
        <w:rPr>
          <w:sz w:val="28"/>
          <w:szCs w:val="28"/>
        </w:rPr>
        <w:t>б</w:t>
      </w:r>
      <w:r w:rsidRPr="00C004FE">
        <w:rPr>
          <w:sz w:val="28"/>
          <w:szCs w:val="28"/>
        </w:rPr>
        <w:t>сидии, определяется по формуле:</w:t>
      </w:r>
    </w:p>
    <w:p w:rsidR="00C004FE" w:rsidRPr="00A00BD9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proofErr w:type="spellEnd"/>
      <w:r w:rsidRPr="00C004FE">
        <w:rPr>
          <w:sz w:val="28"/>
          <w:szCs w:val="28"/>
        </w:rPr>
        <w:t xml:space="preserve"> = (</w:t>
      </w: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з</w:t>
      </w:r>
      <w:proofErr w:type="spellEnd"/>
      <w:r w:rsidRPr="00C004FE">
        <w:rPr>
          <w:sz w:val="28"/>
          <w:szCs w:val="28"/>
        </w:rPr>
        <w:t xml:space="preserve"> / </w:t>
      </w: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общ</w:t>
      </w:r>
      <w:proofErr w:type="spellEnd"/>
      <w:r w:rsidRPr="00C004FE">
        <w:rPr>
          <w:sz w:val="28"/>
          <w:szCs w:val="28"/>
        </w:rPr>
        <w:t xml:space="preserve">) x </w:t>
      </w:r>
      <w:proofErr w:type="spellStart"/>
      <w:proofErr w:type="gramStart"/>
      <w:r w:rsidRPr="00C004FE">
        <w:rPr>
          <w:sz w:val="28"/>
          <w:szCs w:val="28"/>
        </w:rPr>
        <w:t>V</w:t>
      </w:r>
      <w:proofErr w:type="gramEnd"/>
      <w:r w:rsidRPr="00C004FE">
        <w:rPr>
          <w:sz w:val="28"/>
          <w:szCs w:val="28"/>
          <w:vertAlign w:val="subscript"/>
        </w:rPr>
        <w:t>бс</w:t>
      </w:r>
      <w:proofErr w:type="spellEnd"/>
      <w:r w:rsidRPr="00C004FE">
        <w:rPr>
          <w:sz w:val="28"/>
          <w:szCs w:val="28"/>
        </w:rPr>
        <w:t xml:space="preserve">,  </w:t>
      </w:r>
    </w:p>
    <w:p w:rsidR="00C004FE" w:rsidRPr="00C004FE" w:rsidRDefault="00C004FE" w:rsidP="00C004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где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proofErr w:type="spellEnd"/>
      <w:r w:rsidRPr="00C004FE">
        <w:rPr>
          <w:sz w:val="28"/>
          <w:szCs w:val="28"/>
        </w:rPr>
        <w:t xml:space="preserve"> - размер субсидии, предоставляемой получателю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з</w:t>
      </w:r>
      <w:proofErr w:type="spellEnd"/>
      <w:r w:rsidRPr="00C004FE">
        <w:rPr>
          <w:sz w:val="28"/>
          <w:szCs w:val="28"/>
        </w:rPr>
        <w:t xml:space="preserve"> - размер субсидии, подлежащей предоставлению получателю субс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 xml:space="preserve">дии, в размере документально подтвержденных фактически произведенных </w:t>
      </w:r>
      <w:r w:rsidRPr="00C004FE">
        <w:rPr>
          <w:sz w:val="28"/>
          <w:szCs w:val="28"/>
        </w:rPr>
        <w:lastRenderedPageBreak/>
        <w:t xml:space="preserve">затрат, с учетом условия, предусмотренного абзацем первым настоящего пункта; 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общ</w:t>
      </w:r>
      <w:proofErr w:type="spellEnd"/>
      <w:r w:rsidRPr="00C004FE">
        <w:rPr>
          <w:sz w:val="28"/>
          <w:szCs w:val="28"/>
        </w:rPr>
        <w:t xml:space="preserve"> - общий объем субсидий, подлежащих предоставлению получат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лям субсидии, в размере документально подтвержденных фактически прои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t>веденных затрат, с учетом условия, предусмотренного абзацем первым настоящего пункта;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proofErr w:type="gramStart"/>
      <w:r w:rsidRPr="00C004FE">
        <w:rPr>
          <w:sz w:val="28"/>
          <w:szCs w:val="28"/>
        </w:rPr>
        <w:t>V</w:t>
      </w:r>
      <w:proofErr w:type="gramEnd"/>
      <w:r w:rsidRPr="00C004FE">
        <w:rPr>
          <w:sz w:val="28"/>
          <w:szCs w:val="28"/>
          <w:vertAlign w:val="subscript"/>
        </w:rPr>
        <w:t>бс</w:t>
      </w:r>
      <w:proofErr w:type="spellEnd"/>
      <w:r w:rsidRPr="00C004FE">
        <w:rPr>
          <w:sz w:val="28"/>
          <w:szCs w:val="28"/>
        </w:rPr>
        <w:t xml:space="preserve"> - общий объем бюджетных ассигнований, предусмотренных на предоставление субсидий.</w:t>
      </w:r>
    </w:p>
    <w:p w:rsidR="00A00BD9" w:rsidRDefault="00A00BD9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72DC">
        <w:rPr>
          <w:sz w:val="28"/>
          <w:szCs w:val="28"/>
        </w:rPr>
        <w:t xml:space="preserve">3.4. </w:t>
      </w:r>
      <w:proofErr w:type="gramStart"/>
      <w:r w:rsidRPr="00CF72DC">
        <w:rPr>
          <w:sz w:val="28"/>
          <w:szCs w:val="28"/>
        </w:rPr>
        <w:t>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</w:t>
      </w:r>
      <w:r w:rsidRPr="00CF72DC">
        <w:rPr>
          <w:sz w:val="28"/>
          <w:szCs w:val="28"/>
        </w:rPr>
        <w:t>о</w:t>
      </w:r>
      <w:r w:rsidRPr="00CF72DC">
        <w:rPr>
          <w:sz w:val="28"/>
          <w:szCs w:val="28"/>
        </w:rPr>
        <w:t>глашения, утвержденной приказом муниципального учреждения «Финанс</w:t>
      </w:r>
      <w:r w:rsidRPr="00CF72DC">
        <w:rPr>
          <w:sz w:val="28"/>
          <w:szCs w:val="28"/>
        </w:rPr>
        <w:t>о</w:t>
      </w:r>
      <w:r w:rsidRPr="00CF72DC">
        <w:rPr>
          <w:sz w:val="28"/>
          <w:szCs w:val="28"/>
        </w:rPr>
        <w:t>вое управление администрации города Пятигорска» от 16.05.2023 № 41 «Об утверждении типовых форм соглашений (договоров) о предоставлении су</w:t>
      </w:r>
      <w:r w:rsidRPr="00CF72DC">
        <w:rPr>
          <w:sz w:val="28"/>
          <w:szCs w:val="28"/>
        </w:rPr>
        <w:t>б</w:t>
      </w:r>
      <w:r w:rsidRPr="00CF72DC">
        <w:rPr>
          <w:sz w:val="28"/>
          <w:szCs w:val="28"/>
        </w:rPr>
        <w:t>сидий за счет средств бюджета города-курорта Пятигорска» (далее – приказ финансового управления).</w:t>
      </w:r>
      <w:proofErr w:type="gramEnd"/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соответствии с п. 5 ст. 78 Бюджетного кодекса Российской Федерации согласие получателя субсидии на осуществление администрацией города П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 xml:space="preserve">тигорска и органом муниципального финансового </w:t>
      </w:r>
      <w:proofErr w:type="gramStart"/>
      <w:r w:rsidRPr="00C004FE">
        <w:rPr>
          <w:sz w:val="28"/>
          <w:szCs w:val="28"/>
        </w:rPr>
        <w:t>контроля города-курорта Пятигорска проверок соблюдения условий</w:t>
      </w:r>
      <w:proofErr w:type="gramEnd"/>
      <w:r w:rsidRPr="00C004FE">
        <w:rPr>
          <w:sz w:val="28"/>
          <w:szCs w:val="28"/>
        </w:rPr>
        <w:t xml:space="preserve"> и порядка предоставления субс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дии;</w:t>
      </w:r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уменьшения администрации города Пятигорска ранее дов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денных лимитов бюджетных обязательств, указанных в п. 1.7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 xml:space="preserve">шения или о расторжении соглашения при </w:t>
      </w:r>
      <w:proofErr w:type="spellStart"/>
      <w:r w:rsidRPr="00C004FE">
        <w:rPr>
          <w:sz w:val="28"/>
          <w:szCs w:val="28"/>
        </w:rPr>
        <w:t>недостижении</w:t>
      </w:r>
      <w:proofErr w:type="spellEnd"/>
      <w:r w:rsidRPr="00C004FE">
        <w:rPr>
          <w:sz w:val="28"/>
          <w:szCs w:val="28"/>
        </w:rPr>
        <w:t xml:space="preserve"> согласия по новым условиям.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ключения соглашения.</w:t>
      </w:r>
    </w:p>
    <w:p w:rsidR="00D51390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сти), в соответствии с типовой формой, утвержденной приказом финансового управления.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</w:t>
      </w:r>
      <w:r w:rsidRPr="006E5E10">
        <w:rPr>
          <w:sz w:val="28"/>
          <w:szCs w:val="28"/>
        </w:rPr>
        <w:t>о</w:t>
      </w:r>
      <w:r w:rsidRPr="006E5E10">
        <w:rPr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proofErr w:type="gramStart"/>
      <w:r w:rsidRPr="006E5E10">
        <w:rPr>
          <w:sz w:val="28"/>
          <w:szCs w:val="28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</w:t>
      </w:r>
      <w:r w:rsidRPr="006E5E10">
        <w:rPr>
          <w:sz w:val="28"/>
          <w:szCs w:val="28"/>
        </w:rPr>
        <w:t>я</w:t>
      </w:r>
      <w:r w:rsidRPr="006E5E10">
        <w:rPr>
          <w:sz w:val="28"/>
          <w:szCs w:val="28"/>
        </w:rPr>
        <w:t>тельность в качестве главы крестьянского (фермерского) хозяйства в соо</w:t>
      </w:r>
      <w:r w:rsidRPr="006E5E10">
        <w:rPr>
          <w:sz w:val="28"/>
          <w:szCs w:val="28"/>
        </w:rPr>
        <w:t>т</w:t>
      </w:r>
      <w:r w:rsidRPr="006E5E10">
        <w:rPr>
          <w:sz w:val="28"/>
          <w:szCs w:val="28"/>
        </w:rPr>
        <w:t xml:space="preserve">ветствии с </w:t>
      </w:r>
      <w:hyperlink r:id="rId19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</w:t>
      </w:r>
      <w:r w:rsidRPr="006E5E10">
        <w:rPr>
          <w:sz w:val="28"/>
          <w:szCs w:val="28"/>
        </w:rPr>
        <w:t>е</w:t>
      </w:r>
      <w:r w:rsidRPr="006E5E10">
        <w:rPr>
          <w:sz w:val="28"/>
          <w:szCs w:val="28"/>
        </w:rPr>
        <w:t>дерации), соглашение расторгается с формированием уведомления о расто</w:t>
      </w:r>
      <w:r w:rsidRPr="006E5E10">
        <w:rPr>
          <w:sz w:val="28"/>
          <w:szCs w:val="28"/>
        </w:rPr>
        <w:t>р</w:t>
      </w:r>
      <w:r w:rsidRPr="006E5E10">
        <w:rPr>
          <w:sz w:val="28"/>
          <w:szCs w:val="28"/>
        </w:rPr>
        <w:t>жении</w:t>
      </w:r>
      <w:proofErr w:type="gramEnd"/>
      <w:r w:rsidRPr="006E5E10">
        <w:rPr>
          <w:sz w:val="28"/>
          <w:szCs w:val="28"/>
        </w:rPr>
        <w:t xml:space="preserve"> соглашения в одностороннем порядке, которое направляется получ</w:t>
      </w:r>
      <w:r w:rsidRPr="006E5E10">
        <w:rPr>
          <w:sz w:val="28"/>
          <w:szCs w:val="28"/>
        </w:rPr>
        <w:t>а</w:t>
      </w:r>
      <w:r w:rsidRPr="006E5E10">
        <w:rPr>
          <w:sz w:val="28"/>
          <w:szCs w:val="28"/>
        </w:rPr>
        <w:t>телю субсидии в срок не более 2 рабочих дней после дня расторжения с</w:t>
      </w:r>
      <w:r w:rsidRPr="006E5E10">
        <w:rPr>
          <w:sz w:val="28"/>
          <w:szCs w:val="28"/>
        </w:rPr>
        <w:t>о</w:t>
      </w:r>
      <w:r w:rsidRPr="006E5E10">
        <w:rPr>
          <w:sz w:val="28"/>
          <w:szCs w:val="28"/>
        </w:rPr>
        <w:t>глашения.</w:t>
      </w:r>
    </w:p>
    <w:p w:rsidR="00CF72DC" w:rsidRPr="00175E9F" w:rsidRDefault="006E5E10" w:rsidP="006E5E10">
      <w:pPr>
        <w:ind w:firstLine="708"/>
        <w:jc w:val="both"/>
        <w:rPr>
          <w:sz w:val="28"/>
          <w:szCs w:val="28"/>
        </w:rPr>
      </w:pPr>
      <w:proofErr w:type="gramStart"/>
      <w:r w:rsidRPr="006E5E10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</w:t>
      </w:r>
      <w:r w:rsidRPr="006E5E10">
        <w:rPr>
          <w:sz w:val="28"/>
          <w:szCs w:val="28"/>
        </w:rPr>
        <w:t>е</w:t>
      </w:r>
      <w:r w:rsidRPr="006E5E10">
        <w:rPr>
          <w:sz w:val="28"/>
          <w:szCs w:val="28"/>
        </w:rPr>
        <w:t xml:space="preserve">стве главы крестьянского (фермерского) хозяйства в соответствии с </w:t>
      </w:r>
      <w:hyperlink r:id="rId20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Федерации, переда</w:t>
      </w:r>
      <w:r w:rsidRPr="006E5E10">
        <w:rPr>
          <w:sz w:val="28"/>
          <w:szCs w:val="28"/>
        </w:rPr>
        <w:t>ю</w:t>
      </w:r>
      <w:r w:rsidRPr="006E5E10">
        <w:rPr>
          <w:sz w:val="28"/>
          <w:szCs w:val="28"/>
        </w:rPr>
        <w:t xml:space="preserve">щего свои права другому гражданину в соответствии со </w:t>
      </w:r>
      <w:hyperlink r:id="rId21" w:history="1">
        <w:r w:rsidRPr="006E5E10">
          <w:rPr>
            <w:rStyle w:val="a3"/>
            <w:color w:val="auto"/>
            <w:sz w:val="28"/>
            <w:szCs w:val="28"/>
            <w:u w:val="none"/>
          </w:rPr>
          <w:t>ст. 18</w:t>
        </w:r>
      </w:hyperlink>
      <w:r w:rsidRPr="006E5E10">
        <w:rPr>
          <w:sz w:val="28"/>
          <w:szCs w:val="28"/>
        </w:rPr>
        <w:t xml:space="preserve"> Федерального закона «О </w:t>
      </w:r>
      <w:r w:rsidRPr="00175E9F">
        <w:rPr>
          <w:sz w:val="28"/>
          <w:szCs w:val="28"/>
        </w:rPr>
        <w:t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175E9F">
        <w:rPr>
          <w:sz w:val="28"/>
          <w:szCs w:val="28"/>
        </w:rPr>
        <w:t xml:space="preserve"> </w:t>
      </w:r>
      <w:proofErr w:type="gramStart"/>
      <w:r w:rsidRPr="00175E9F">
        <w:rPr>
          <w:sz w:val="28"/>
          <w:szCs w:val="28"/>
        </w:rPr>
        <w:t>обязательстве</w:t>
      </w:r>
      <w:proofErr w:type="gramEnd"/>
      <w:r w:rsidRPr="00175E9F">
        <w:rPr>
          <w:sz w:val="28"/>
          <w:szCs w:val="28"/>
        </w:rPr>
        <w:t xml:space="preserve"> с указанием стороны в соглашении иного лица, являющегося правопреемником.   </w:t>
      </w:r>
    </w:p>
    <w:p w:rsidR="00C004FE" w:rsidRPr="00175E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3.6. Перечень документов, подтверждающих фактически произведе</w:t>
      </w:r>
      <w:r w:rsidRPr="00175E9F">
        <w:rPr>
          <w:sz w:val="28"/>
          <w:szCs w:val="28"/>
        </w:rPr>
        <w:t>н</w:t>
      </w:r>
      <w:r w:rsidRPr="00175E9F">
        <w:rPr>
          <w:sz w:val="28"/>
          <w:szCs w:val="28"/>
        </w:rPr>
        <w:t>ные затраты в соответствии с направлениями затрат согласно п. 1.6 насто</w:t>
      </w:r>
      <w:r w:rsidRPr="00175E9F">
        <w:rPr>
          <w:sz w:val="28"/>
          <w:szCs w:val="28"/>
        </w:rPr>
        <w:t>я</w:t>
      </w:r>
      <w:r w:rsidRPr="00175E9F">
        <w:rPr>
          <w:sz w:val="28"/>
          <w:szCs w:val="28"/>
        </w:rPr>
        <w:t xml:space="preserve">щего Порядка, представлен в </w:t>
      </w:r>
      <w:proofErr w:type="spellStart"/>
      <w:r w:rsidRPr="00175E9F">
        <w:rPr>
          <w:sz w:val="28"/>
          <w:szCs w:val="28"/>
        </w:rPr>
        <w:t>пп</w:t>
      </w:r>
      <w:proofErr w:type="spellEnd"/>
      <w:r w:rsidRPr="00175E9F">
        <w:rPr>
          <w:sz w:val="28"/>
          <w:szCs w:val="28"/>
        </w:rPr>
        <w:t xml:space="preserve">. </w:t>
      </w:r>
      <w:r w:rsidR="00D64C2F">
        <w:rPr>
          <w:sz w:val="28"/>
          <w:szCs w:val="28"/>
        </w:rPr>
        <w:t>3</w:t>
      </w:r>
      <w:r w:rsidRPr="00175E9F">
        <w:rPr>
          <w:sz w:val="28"/>
          <w:szCs w:val="28"/>
        </w:rPr>
        <w:t xml:space="preserve"> п. 2.7 настоящего Порядка.</w:t>
      </w:r>
    </w:p>
    <w:p w:rsidR="00D15F55" w:rsidRPr="00175E9F" w:rsidRDefault="00D15F55" w:rsidP="00D15F5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3.7. Результатом предоставления субсидии является приобретение (оплата стоимости) услуг в соответствии с направлениями затрат, указанн</w:t>
      </w:r>
      <w:r w:rsidRPr="00175E9F">
        <w:rPr>
          <w:sz w:val="28"/>
          <w:szCs w:val="28"/>
        </w:rPr>
        <w:t>ы</w:t>
      </w:r>
      <w:r w:rsidRPr="00175E9F">
        <w:rPr>
          <w:sz w:val="28"/>
          <w:szCs w:val="28"/>
        </w:rPr>
        <w:t>ми в абзацах третьем – пятом п. 1.6 настоящего Порядка, в</w:t>
      </w:r>
      <w:r w:rsidRPr="00175E9F">
        <w:rPr>
          <w:rFonts w:eastAsia="Times New Roman"/>
          <w:sz w:val="28"/>
          <w:szCs w:val="28"/>
        </w:rPr>
        <w:t xml:space="preserve"> предыдущем к</w:t>
      </w:r>
      <w:r w:rsidRPr="00175E9F">
        <w:rPr>
          <w:rFonts w:eastAsia="Times New Roman"/>
          <w:sz w:val="28"/>
          <w:szCs w:val="28"/>
        </w:rPr>
        <w:t>а</w:t>
      </w:r>
      <w:r w:rsidRPr="00175E9F">
        <w:rPr>
          <w:rFonts w:eastAsia="Times New Roman"/>
          <w:sz w:val="28"/>
          <w:szCs w:val="28"/>
        </w:rPr>
        <w:t>лендарном году (достигнутый результат).</w:t>
      </w:r>
    </w:p>
    <w:p w:rsidR="00C004FE" w:rsidRPr="0051529F" w:rsidRDefault="00C004FE" w:rsidP="00E773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3.8. Значени</w:t>
      </w:r>
      <w:r w:rsidR="006E5E10" w:rsidRPr="00175E9F">
        <w:rPr>
          <w:sz w:val="28"/>
          <w:szCs w:val="28"/>
        </w:rPr>
        <w:t>е</w:t>
      </w:r>
      <w:r w:rsidRPr="00175E9F">
        <w:rPr>
          <w:sz w:val="28"/>
          <w:szCs w:val="28"/>
        </w:rPr>
        <w:t xml:space="preserve"> </w:t>
      </w:r>
      <w:r w:rsidRPr="0051529F">
        <w:rPr>
          <w:sz w:val="28"/>
          <w:szCs w:val="28"/>
        </w:rPr>
        <w:t>результат</w:t>
      </w:r>
      <w:r w:rsidR="006E5E10" w:rsidRPr="0051529F">
        <w:rPr>
          <w:sz w:val="28"/>
          <w:szCs w:val="28"/>
        </w:rPr>
        <w:t>а</w:t>
      </w:r>
      <w:r w:rsidRPr="0051529F">
        <w:rPr>
          <w:sz w:val="28"/>
          <w:szCs w:val="28"/>
        </w:rPr>
        <w:t xml:space="preserve"> предоставления субсидии, указанн</w:t>
      </w:r>
      <w:r w:rsidR="006E5E10" w:rsidRPr="0051529F">
        <w:rPr>
          <w:sz w:val="28"/>
          <w:szCs w:val="28"/>
        </w:rPr>
        <w:t>ого</w:t>
      </w:r>
      <w:r w:rsidRPr="0051529F">
        <w:rPr>
          <w:sz w:val="28"/>
          <w:szCs w:val="28"/>
        </w:rPr>
        <w:t xml:space="preserve"> в п. 3.7 настоящего Порядка, устанавлива</w:t>
      </w:r>
      <w:r w:rsidR="006E5E10" w:rsidRPr="0051529F">
        <w:rPr>
          <w:sz w:val="28"/>
          <w:szCs w:val="28"/>
        </w:rPr>
        <w:t>е</w:t>
      </w:r>
      <w:r w:rsidRPr="0051529F">
        <w:rPr>
          <w:sz w:val="28"/>
          <w:szCs w:val="28"/>
        </w:rPr>
        <w:t>тся в соглашении.</w:t>
      </w:r>
    </w:p>
    <w:p w:rsidR="00C004FE" w:rsidRPr="005152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 xml:space="preserve">3.9. Администрация города Пятигорска в срок не более </w:t>
      </w:r>
      <w:r w:rsidR="00570B24" w:rsidRPr="0051529F">
        <w:rPr>
          <w:sz w:val="28"/>
          <w:szCs w:val="28"/>
        </w:rPr>
        <w:t>7</w:t>
      </w:r>
      <w:r w:rsidRPr="0051529F">
        <w:rPr>
          <w:sz w:val="28"/>
          <w:szCs w:val="28"/>
        </w:rPr>
        <w:t xml:space="preserve"> рабочих дней после заключения соглашения принимает постановление</w:t>
      </w:r>
      <w:r w:rsidR="00BE0CD3" w:rsidRPr="0051529F">
        <w:rPr>
          <w:sz w:val="28"/>
          <w:szCs w:val="28"/>
        </w:rPr>
        <w:t xml:space="preserve"> администрации г</w:t>
      </w:r>
      <w:r w:rsidR="00BE0CD3" w:rsidRPr="0051529F">
        <w:rPr>
          <w:sz w:val="28"/>
          <w:szCs w:val="28"/>
        </w:rPr>
        <w:t>о</w:t>
      </w:r>
      <w:r w:rsidR="00BE0CD3" w:rsidRPr="0051529F">
        <w:rPr>
          <w:sz w:val="28"/>
          <w:szCs w:val="28"/>
        </w:rPr>
        <w:t>рода Пятигорска</w:t>
      </w:r>
      <w:r w:rsidRPr="0051529F">
        <w:rPr>
          <w:sz w:val="28"/>
          <w:szCs w:val="28"/>
        </w:rPr>
        <w:t xml:space="preserve"> о предоставлен</w:t>
      </w:r>
      <w:r w:rsidR="00BE0CD3" w:rsidRPr="0051529F">
        <w:rPr>
          <w:sz w:val="28"/>
          <w:szCs w:val="28"/>
        </w:rPr>
        <w:t>ии субсидии получателю субсидии, которое</w:t>
      </w:r>
      <w:r w:rsidRPr="0051529F">
        <w:rPr>
          <w:sz w:val="28"/>
          <w:szCs w:val="28"/>
        </w:rPr>
        <w:t xml:space="preserve"> </w:t>
      </w:r>
      <w:r w:rsidR="00A82A98" w:rsidRPr="0051529F">
        <w:rPr>
          <w:sz w:val="28"/>
          <w:szCs w:val="28"/>
        </w:rPr>
        <w:t>размещается на официальном сайте муниципального образования города-курорта Пятигорска в сети «Интернет».</w:t>
      </w:r>
    </w:p>
    <w:p w:rsidR="006E5E10" w:rsidRDefault="006E5E10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 xml:space="preserve">3.10. </w:t>
      </w:r>
      <w:proofErr w:type="gramStart"/>
      <w:r w:rsidRPr="0051529F">
        <w:rPr>
          <w:sz w:val="28"/>
          <w:szCs w:val="28"/>
        </w:rPr>
        <w:t>Администрация города Пятигорска осуществляет перечисление субсидии единовременно на расчетный счет получателя субсидии, открытый в учреждении Центрального банка Российской Федерации или кредитной о</w:t>
      </w:r>
      <w:r w:rsidRPr="0051529F">
        <w:rPr>
          <w:sz w:val="28"/>
          <w:szCs w:val="28"/>
        </w:rPr>
        <w:t>р</w:t>
      </w:r>
      <w:r w:rsidRPr="0051529F">
        <w:rPr>
          <w:sz w:val="28"/>
          <w:szCs w:val="28"/>
        </w:rPr>
        <w:t>ганизации (если иное не установлено бюджетным законодательством Ро</w:t>
      </w:r>
      <w:r w:rsidRPr="0051529F">
        <w:rPr>
          <w:sz w:val="28"/>
          <w:szCs w:val="28"/>
        </w:rPr>
        <w:t>с</w:t>
      </w:r>
      <w:r w:rsidRPr="0051529F">
        <w:rPr>
          <w:sz w:val="28"/>
          <w:szCs w:val="28"/>
        </w:rPr>
        <w:t>сийской Федерации), не позднее 10-го рабочего</w:t>
      </w:r>
      <w:r w:rsidRPr="006E5E10">
        <w:rPr>
          <w:sz w:val="28"/>
          <w:szCs w:val="28"/>
        </w:rPr>
        <w:t xml:space="preserve"> дня после принятия админ</w:t>
      </w:r>
      <w:r w:rsidRPr="006E5E10">
        <w:rPr>
          <w:sz w:val="28"/>
          <w:szCs w:val="28"/>
        </w:rPr>
        <w:t>и</w:t>
      </w:r>
      <w:r w:rsidRPr="006E5E10">
        <w:rPr>
          <w:sz w:val="28"/>
          <w:szCs w:val="28"/>
        </w:rPr>
        <w:t>страцией города Пятигорска постановления о предоставлении субсидии п</w:t>
      </w:r>
      <w:r w:rsidRPr="006E5E10">
        <w:rPr>
          <w:sz w:val="28"/>
          <w:szCs w:val="28"/>
        </w:rPr>
        <w:t>о</w:t>
      </w:r>
      <w:r w:rsidRPr="006E5E10">
        <w:rPr>
          <w:sz w:val="28"/>
          <w:szCs w:val="28"/>
        </w:rPr>
        <w:t>лучателю субсидии, указанного в п. 3.9 настоящего порядка.</w:t>
      </w:r>
      <w:proofErr w:type="gramEnd"/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10D2">
        <w:rPr>
          <w:sz w:val="28"/>
          <w:szCs w:val="28"/>
        </w:rPr>
        <w:t>3.11.</w:t>
      </w:r>
      <w:r w:rsidRPr="00C004FE">
        <w:rPr>
          <w:sz w:val="28"/>
          <w:szCs w:val="28"/>
        </w:rPr>
        <w:t xml:space="preserve"> Возврат субсидии в бюджет города-курорта Пятигорска в случае нарушения получателем субсидии условий предоставления субсидии прои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lastRenderedPageBreak/>
        <w:t>водится в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порядке и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сроки,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предусмотренные в разделе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5 настоящего Поря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 xml:space="preserve">ка. </w:t>
      </w:r>
      <w:r w:rsidR="00EB6D88">
        <w:rPr>
          <w:sz w:val="28"/>
          <w:szCs w:val="28"/>
        </w:rPr>
        <w:t xml:space="preserve">  </w:t>
      </w:r>
    </w:p>
    <w:p w:rsidR="0024329F" w:rsidRDefault="0024329F" w:rsidP="00CB052C">
      <w:pPr>
        <w:jc w:val="center"/>
        <w:rPr>
          <w:sz w:val="28"/>
          <w:szCs w:val="28"/>
        </w:rPr>
      </w:pPr>
    </w:p>
    <w:p w:rsidR="00665864" w:rsidRPr="0051529F" w:rsidRDefault="00C004FE" w:rsidP="00CB052C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 xml:space="preserve">4. </w:t>
      </w:r>
      <w:r w:rsidRPr="0051529F">
        <w:rPr>
          <w:sz w:val="28"/>
          <w:szCs w:val="28"/>
        </w:rPr>
        <w:t>Требования к отчетности</w:t>
      </w:r>
    </w:p>
    <w:p w:rsidR="0081434E" w:rsidRPr="0051529F" w:rsidRDefault="0081434E" w:rsidP="00CB052C">
      <w:pPr>
        <w:jc w:val="center"/>
        <w:rPr>
          <w:sz w:val="28"/>
          <w:szCs w:val="28"/>
        </w:rPr>
      </w:pPr>
    </w:p>
    <w:p w:rsidR="0081434E" w:rsidRPr="0051529F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1529F">
        <w:rPr>
          <w:rFonts w:eastAsia="Times New Roman"/>
          <w:sz w:val="28"/>
          <w:szCs w:val="28"/>
        </w:rPr>
        <w:t xml:space="preserve">4.1. Получатель субсидии, с которым заключено соглашение, в срок не более </w:t>
      </w:r>
      <w:r w:rsidR="00E52761" w:rsidRPr="0051529F">
        <w:rPr>
          <w:rFonts w:eastAsia="Times New Roman"/>
          <w:sz w:val="28"/>
          <w:szCs w:val="28"/>
        </w:rPr>
        <w:t>2</w:t>
      </w:r>
      <w:r w:rsidRPr="0051529F">
        <w:rPr>
          <w:rFonts w:eastAsia="Times New Roman"/>
          <w:sz w:val="28"/>
          <w:szCs w:val="28"/>
        </w:rPr>
        <w:t xml:space="preserve"> рабочих дней после дня заключения соглашения представляет в а</w:t>
      </w:r>
      <w:r w:rsidRPr="0051529F">
        <w:rPr>
          <w:rFonts w:eastAsia="Times New Roman"/>
          <w:sz w:val="28"/>
          <w:szCs w:val="28"/>
        </w:rPr>
        <w:t>д</w:t>
      </w:r>
      <w:r w:rsidRPr="0051529F">
        <w:rPr>
          <w:rFonts w:eastAsia="Times New Roman"/>
          <w:sz w:val="28"/>
          <w:szCs w:val="28"/>
        </w:rPr>
        <w:t xml:space="preserve">министрацию города Пятигорска отчет </w:t>
      </w:r>
      <w:r w:rsidRPr="0051529F">
        <w:rPr>
          <w:rFonts w:eastAsia="Times New Roman"/>
          <w:bCs/>
          <w:sz w:val="28"/>
          <w:szCs w:val="28"/>
        </w:rPr>
        <w:t xml:space="preserve">о </w:t>
      </w:r>
      <w:r w:rsidRPr="0051529F">
        <w:rPr>
          <w:rFonts w:eastAsia="Times New Roman"/>
          <w:sz w:val="28"/>
          <w:szCs w:val="28"/>
        </w:rPr>
        <w:t>достижении результат</w:t>
      </w:r>
      <w:r w:rsidR="009F411E" w:rsidRPr="0051529F">
        <w:rPr>
          <w:rFonts w:eastAsia="Times New Roman"/>
          <w:sz w:val="28"/>
          <w:szCs w:val="28"/>
        </w:rPr>
        <w:t>а</w:t>
      </w:r>
      <w:r w:rsidRPr="0051529F">
        <w:rPr>
          <w:rFonts w:eastAsia="Times New Roman"/>
          <w:sz w:val="28"/>
          <w:szCs w:val="28"/>
        </w:rPr>
        <w:t xml:space="preserve"> предоста</w:t>
      </w:r>
      <w:r w:rsidRPr="0051529F">
        <w:rPr>
          <w:rFonts w:eastAsia="Times New Roman"/>
          <w:sz w:val="28"/>
          <w:szCs w:val="28"/>
        </w:rPr>
        <w:t>в</w:t>
      </w:r>
      <w:r w:rsidRPr="0051529F">
        <w:rPr>
          <w:rFonts w:eastAsia="Times New Roman"/>
          <w:sz w:val="28"/>
          <w:szCs w:val="28"/>
        </w:rPr>
        <w:t xml:space="preserve">ления субсидии (далее – отчет) по форме, определенной соглашением. </w:t>
      </w:r>
    </w:p>
    <w:p w:rsidR="0081434E" w:rsidRPr="0051529F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1529F">
        <w:rPr>
          <w:rFonts w:eastAsia="Times New Roman"/>
          <w:sz w:val="28"/>
          <w:szCs w:val="28"/>
        </w:rPr>
        <w:t>Администрац</w:t>
      </w:r>
      <w:r w:rsidR="00E52761" w:rsidRPr="0051529F">
        <w:rPr>
          <w:rFonts w:eastAsia="Times New Roman"/>
          <w:sz w:val="28"/>
          <w:szCs w:val="28"/>
        </w:rPr>
        <w:t>ия города Пятигорска в течение 2</w:t>
      </w:r>
      <w:r w:rsidRPr="0051529F">
        <w:rPr>
          <w:rFonts w:eastAsia="Times New Roman"/>
          <w:sz w:val="28"/>
          <w:szCs w:val="28"/>
        </w:rPr>
        <w:t xml:space="preserve"> рабочих дней со дня поступления отчета осуществляет его проверку на предмет соответствия форме, определенной соглашением, и в случае несоответствия направляет получателю субсидии соответствующее уведомление. Получатель субсидии устраняет выявленные недостатки в срок, не превышающий </w:t>
      </w:r>
      <w:r w:rsidR="00E52761" w:rsidRPr="0051529F">
        <w:rPr>
          <w:rFonts w:eastAsia="Times New Roman"/>
          <w:sz w:val="28"/>
          <w:szCs w:val="28"/>
        </w:rPr>
        <w:t>2</w:t>
      </w:r>
      <w:r w:rsidRPr="0051529F">
        <w:rPr>
          <w:rFonts w:eastAsia="Times New Roman"/>
          <w:sz w:val="28"/>
          <w:szCs w:val="28"/>
        </w:rPr>
        <w:t xml:space="preserve"> календарных дней со дня получения уведомления. В случае </w:t>
      </w:r>
      <w:proofErr w:type="spellStart"/>
      <w:r w:rsidRPr="0051529F">
        <w:rPr>
          <w:rFonts w:eastAsia="Times New Roman"/>
          <w:sz w:val="28"/>
          <w:szCs w:val="28"/>
        </w:rPr>
        <w:t>неустранения</w:t>
      </w:r>
      <w:proofErr w:type="spellEnd"/>
      <w:r w:rsidRPr="0051529F">
        <w:rPr>
          <w:rFonts w:eastAsia="Times New Roman"/>
          <w:sz w:val="28"/>
          <w:szCs w:val="28"/>
        </w:rPr>
        <w:t xml:space="preserve"> получателем в установленный срок выявленных недостатков о</w:t>
      </w:r>
      <w:r w:rsidR="00F61E1A" w:rsidRPr="0051529F">
        <w:rPr>
          <w:rFonts w:eastAsia="Times New Roman"/>
          <w:sz w:val="28"/>
          <w:szCs w:val="28"/>
        </w:rPr>
        <w:t>тчет считается непредста</w:t>
      </w:r>
      <w:r w:rsidR="00F61E1A" w:rsidRPr="0051529F">
        <w:rPr>
          <w:rFonts w:eastAsia="Times New Roman"/>
          <w:sz w:val="28"/>
          <w:szCs w:val="28"/>
        </w:rPr>
        <w:t>в</w:t>
      </w:r>
      <w:r w:rsidR="00F61E1A" w:rsidRPr="0051529F">
        <w:rPr>
          <w:rFonts w:eastAsia="Times New Roman"/>
          <w:sz w:val="28"/>
          <w:szCs w:val="28"/>
        </w:rPr>
        <w:t xml:space="preserve">ленным, </w:t>
      </w:r>
      <w:r w:rsidR="00F61E1A" w:rsidRPr="0051529F">
        <w:rPr>
          <w:sz w:val="28"/>
          <w:szCs w:val="28"/>
        </w:rPr>
        <w:t>постановление о предоставлении субсидии получателю субсидии, указанное в п. 3.9 настоящего порядка, не принимается.</w:t>
      </w:r>
    </w:p>
    <w:p w:rsidR="009F411E" w:rsidRPr="0051529F" w:rsidRDefault="009F411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1434E" w:rsidRPr="0051529F" w:rsidRDefault="0081434E" w:rsidP="0081434E">
      <w:pPr>
        <w:jc w:val="center"/>
        <w:rPr>
          <w:sz w:val="28"/>
          <w:szCs w:val="28"/>
        </w:rPr>
      </w:pPr>
      <w:r w:rsidRPr="0051529F">
        <w:rPr>
          <w:sz w:val="28"/>
          <w:szCs w:val="28"/>
        </w:rPr>
        <w:t xml:space="preserve">5. Требования об осуществлении </w:t>
      </w:r>
      <w:proofErr w:type="gramStart"/>
      <w:r w:rsidRPr="0051529F">
        <w:rPr>
          <w:sz w:val="28"/>
          <w:szCs w:val="28"/>
        </w:rPr>
        <w:t>контроля за</w:t>
      </w:r>
      <w:proofErr w:type="gramEnd"/>
      <w:r w:rsidRPr="0051529F">
        <w:rPr>
          <w:sz w:val="28"/>
          <w:szCs w:val="28"/>
        </w:rPr>
        <w:t xml:space="preserve"> соблюдением условий и </w:t>
      </w:r>
    </w:p>
    <w:p w:rsidR="0081434E" w:rsidRPr="00C004FE" w:rsidRDefault="0081434E" w:rsidP="0081434E">
      <w:pPr>
        <w:jc w:val="center"/>
        <w:rPr>
          <w:sz w:val="28"/>
          <w:szCs w:val="28"/>
        </w:rPr>
      </w:pPr>
      <w:r w:rsidRPr="0051529F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81434E" w:rsidRPr="00C004FE" w:rsidRDefault="0081434E" w:rsidP="0081434E">
      <w:pPr>
        <w:ind w:firstLine="708"/>
        <w:jc w:val="both"/>
        <w:rPr>
          <w:sz w:val="28"/>
          <w:szCs w:val="28"/>
        </w:rPr>
      </w:pPr>
    </w:p>
    <w:p w:rsidR="008810D2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C64D3">
        <w:rPr>
          <w:rFonts w:eastAsia="Times New Roman"/>
          <w:sz w:val="28"/>
          <w:szCs w:val="28"/>
        </w:rPr>
        <w:t>5.1. Орган муниципального финансового контроля города-курорта П</w:t>
      </w:r>
      <w:r w:rsidRPr="00CC64D3">
        <w:rPr>
          <w:rFonts w:eastAsia="Times New Roman"/>
          <w:sz w:val="28"/>
          <w:szCs w:val="28"/>
        </w:rPr>
        <w:t>я</w:t>
      </w:r>
      <w:r w:rsidRPr="00C004FE">
        <w:rPr>
          <w:rFonts w:eastAsia="Times New Roman"/>
          <w:sz w:val="28"/>
          <w:szCs w:val="28"/>
        </w:rPr>
        <w:t>тигорска осуществляет в отношении получателя субсидии проверку собл</w:t>
      </w:r>
      <w:r w:rsidRPr="00C004FE">
        <w:rPr>
          <w:rFonts w:eastAsia="Times New Roman"/>
          <w:sz w:val="28"/>
          <w:szCs w:val="28"/>
        </w:rPr>
        <w:t>ю</w:t>
      </w:r>
      <w:r w:rsidRPr="00C004FE">
        <w:rPr>
          <w:rFonts w:eastAsia="Times New Roman"/>
          <w:sz w:val="28"/>
          <w:szCs w:val="28"/>
        </w:rPr>
        <w:t xml:space="preserve">дения условий и порядка предоставления субсидии в соответствии со </w:t>
      </w:r>
      <w:hyperlink r:id="rId22" w:history="1">
        <w:r w:rsidRPr="00C004FE">
          <w:rPr>
            <w:sz w:val="28"/>
            <w:szCs w:val="28"/>
          </w:rPr>
          <w:t>ст. 268.1</w:t>
        </w:r>
      </w:hyperlink>
      <w:r w:rsidRPr="00C004FE">
        <w:rPr>
          <w:sz w:val="28"/>
          <w:szCs w:val="28"/>
        </w:rPr>
        <w:t xml:space="preserve">, </w:t>
      </w:r>
      <w:hyperlink r:id="rId23" w:history="1">
        <w:r w:rsidRPr="00C004FE">
          <w:rPr>
            <w:sz w:val="28"/>
            <w:szCs w:val="28"/>
          </w:rPr>
          <w:t>269.2</w:t>
        </w:r>
      </w:hyperlink>
      <w:r w:rsidRPr="00C004FE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5.2. В случае установления нарушений по результатам проверки, пр</w:t>
      </w:r>
      <w:r w:rsidRPr="009F411E">
        <w:rPr>
          <w:rFonts w:eastAsia="Times New Roman"/>
          <w:sz w:val="28"/>
          <w:szCs w:val="28"/>
        </w:rPr>
        <w:t>о</w:t>
      </w:r>
      <w:r w:rsidRPr="009F411E">
        <w:rPr>
          <w:rFonts w:eastAsia="Times New Roman"/>
          <w:sz w:val="28"/>
          <w:szCs w:val="28"/>
        </w:rPr>
        <w:t>веденной в соответствии с п. 5.1 настоящего Порядка, субсидия подлежит возврату в полном объеме в срок не более 30 рабочих дней со дня получения документа, составленного по результатам проверки.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5.3. </w:t>
      </w:r>
      <w:proofErr w:type="gramStart"/>
      <w:r w:rsidRPr="00C004FE">
        <w:rPr>
          <w:rFonts w:eastAsia="Times New Roman"/>
          <w:sz w:val="28"/>
          <w:szCs w:val="28"/>
        </w:rPr>
        <w:t>Администрация города Пятигорска осуществляет проверку собл</w:t>
      </w:r>
      <w:r w:rsidRPr="00C004FE">
        <w:rPr>
          <w:rFonts w:eastAsia="Times New Roman"/>
          <w:sz w:val="28"/>
          <w:szCs w:val="28"/>
        </w:rPr>
        <w:t>ю</w:t>
      </w:r>
      <w:r w:rsidRPr="00C004FE">
        <w:rPr>
          <w:rFonts w:eastAsia="Times New Roman"/>
          <w:sz w:val="28"/>
          <w:szCs w:val="28"/>
        </w:rPr>
        <w:t xml:space="preserve">дения условий и порядка предоставления субсидий, </w:t>
      </w:r>
      <w:r w:rsidRPr="00665864">
        <w:rPr>
          <w:rFonts w:eastAsia="Times New Roman"/>
          <w:sz w:val="28"/>
          <w:szCs w:val="28"/>
        </w:rPr>
        <w:t>в том числе в части д</w:t>
      </w:r>
      <w:r w:rsidRPr="00665864">
        <w:rPr>
          <w:rFonts w:eastAsia="Times New Roman"/>
          <w:sz w:val="28"/>
          <w:szCs w:val="28"/>
        </w:rPr>
        <w:t>о</w:t>
      </w:r>
      <w:r w:rsidRPr="00665864">
        <w:rPr>
          <w:rFonts w:eastAsia="Times New Roman"/>
          <w:sz w:val="28"/>
          <w:szCs w:val="28"/>
        </w:rPr>
        <w:t xml:space="preserve">стижения результатов предоставления субсидии, а также в части выполнения </w:t>
      </w:r>
      <w:r w:rsidRPr="00665864">
        <w:rPr>
          <w:sz w:val="28"/>
          <w:szCs w:val="28"/>
        </w:rPr>
        <w:t xml:space="preserve">обязательства получателя субсидии </w:t>
      </w:r>
      <w:r w:rsidRPr="00665864">
        <w:rPr>
          <w:rFonts w:eastAsia="Times New Roman"/>
          <w:sz w:val="28"/>
          <w:szCs w:val="28"/>
        </w:rPr>
        <w:t>подтвердить в очередном</w:t>
      </w:r>
      <w:r w:rsidRPr="00C004FE">
        <w:rPr>
          <w:rFonts w:eastAsia="Times New Roman"/>
          <w:sz w:val="28"/>
          <w:szCs w:val="28"/>
        </w:rPr>
        <w:t xml:space="preserve"> календарном году статус социального предприятия в соответствии с Порядком признания СМСП социальным предприятием, в соответствии с действующим бюдже</w:t>
      </w:r>
      <w:r w:rsidRPr="00C004FE">
        <w:rPr>
          <w:rFonts w:eastAsia="Times New Roman"/>
          <w:sz w:val="28"/>
          <w:szCs w:val="28"/>
        </w:rPr>
        <w:t>т</w:t>
      </w:r>
      <w:r w:rsidRPr="00C004FE">
        <w:rPr>
          <w:rFonts w:eastAsia="Times New Roman"/>
          <w:sz w:val="28"/>
          <w:szCs w:val="28"/>
        </w:rPr>
        <w:t xml:space="preserve">ным законодательством Российской Федерации. </w:t>
      </w:r>
      <w:proofErr w:type="gramEnd"/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По результатам проведенной проверки администрацией города Пят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горска составляется заключение в произвольной форме, подписанное лицом, осуществляющим проверку.</w:t>
      </w:r>
    </w:p>
    <w:p w:rsidR="009F411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В случае установления фактов нарушения условий и порядка пред</w:t>
      </w:r>
      <w:r w:rsidRPr="009F411E">
        <w:rPr>
          <w:rFonts w:eastAsia="Times New Roman"/>
          <w:sz w:val="28"/>
          <w:szCs w:val="28"/>
        </w:rPr>
        <w:t>о</w:t>
      </w:r>
      <w:r w:rsidRPr="009F411E">
        <w:rPr>
          <w:rFonts w:eastAsia="Times New Roman"/>
          <w:sz w:val="28"/>
          <w:szCs w:val="28"/>
        </w:rPr>
        <w:t>ставления субсидий, в том числе в части достижения результатов предоста</w:t>
      </w:r>
      <w:r w:rsidRPr="009F411E">
        <w:rPr>
          <w:rFonts w:eastAsia="Times New Roman"/>
          <w:sz w:val="28"/>
          <w:szCs w:val="28"/>
        </w:rPr>
        <w:t>в</w:t>
      </w:r>
      <w:r w:rsidRPr="009F411E">
        <w:rPr>
          <w:rFonts w:eastAsia="Times New Roman"/>
          <w:sz w:val="28"/>
          <w:szCs w:val="28"/>
        </w:rPr>
        <w:t xml:space="preserve">ления субсидии, предоставления получателем субсидии недостоверных либо </w:t>
      </w:r>
      <w:r w:rsidRPr="009F411E">
        <w:rPr>
          <w:rFonts w:eastAsia="Times New Roman"/>
          <w:sz w:val="28"/>
          <w:szCs w:val="28"/>
        </w:rPr>
        <w:lastRenderedPageBreak/>
        <w:t>намеренно искаженных сведений в целях получения субсидии, заключение должно содержать информацию о выявленных нарушениях.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5.4. В случае невыполнения обязательства получателя субсидии по</w:t>
      </w:r>
      <w:r w:rsidRPr="009F411E">
        <w:rPr>
          <w:rFonts w:eastAsia="Times New Roman"/>
          <w:sz w:val="28"/>
          <w:szCs w:val="28"/>
        </w:rPr>
        <w:t>д</w:t>
      </w:r>
      <w:r w:rsidRPr="009F411E">
        <w:rPr>
          <w:rFonts w:eastAsia="Times New Roman"/>
          <w:sz w:val="28"/>
          <w:szCs w:val="28"/>
        </w:rPr>
        <w:t>твердить в очередном календарном году статус социального предприятия в соответствии с Порядком признания СМСП социальным предприятием, су</w:t>
      </w:r>
      <w:r w:rsidRPr="009F411E">
        <w:rPr>
          <w:rFonts w:eastAsia="Times New Roman"/>
          <w:sz w:val="28"/>
          <w:szCs w:val="28"/>
        </w:rPr>
        <w:t>б</w:t>
      </w:r>
      <w:r w:rsidRPr="009F411E">
        <w:rPr>
          <w:rFonts w:eastAsia="Times New Roman"/>
          <w:sz w:val="28"/>
          <w:szCs w:val="28"/>
        </w:rPr>
        <w:t>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5.5. </w:t>
      </w:r>
      <w:proofErr w:type="gramStart"/>
      <w:r w:rsidRPr="009F411E">
        <w:rPr>
          <w:rFonts w:eastAsia="Times New Roman"/>
          <w:sz w:val="28"/>
          <w:szCs w:val="28"/>
        </w:rPr>
        <w:t>Проверка выполнения обязательства получателя субсидии по</w:t>
      </w:r>
      <w:r w:rsidRPr="009F411E">
        <w:rPr>
          <w:rFonts w:eastAsia="Times New Roman"/>
          <w:sz w:val="28"/>
          <w:szCs w:val="28"/>
        </w:rPr>
        <w:t>д</w:t>
      </w:r>
      <w:r w:rsidRPr="009F411E">
        <w:rPr>
          <w:rFonts w:eastAsia="Times New Roman"/>
          <w:sz w:val="28"/>
          <w:szCs w:val="28"/>
        </w:rPr>
        <w:t>твердить в очередном календарном году статус социального предприятия в соответствии с Порядком признания СМСП социальным предприятием ос</w:t>
      </w:r>
      <w:r w:rsidRPr="009F411E">
        <w:rPr>
          <w:rFonts w:eastAsia="Times New Roman"/>
          <w:sz w:val="28"/>
          <w:szCs w:val="28"/>
        </w:rPr>
        <w:t>у</w:t>
      </w:r>
      <w:r w:rsidRPr="009F411E">
        <w:rPr>
          <w:rFonts w:eastAsia="Times New Roman"/>
          <w:sz w:val="28"/>
          <w:szCs w:val="28"/>
        </w:rPr>
        <w:t>ществляется с 11 по 15 декабря очередного календарного года, а также с 11 по 15 марта второго года, начиная с очередного календарного года (при необходимости), на основании данных единого реестра субъектов малого и среднего предпринимательства.</w:t>
      </w:r>
      <w:proofErr w:type="gramEnd"/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5.6. В случае предоставления получателем субсидии недостоверных либо намеренно искаженных сведений в целях получения субсидии, в том числе в части достижения результатов предоставления субсидии, субсидия подлежит возврату в бюджет города-курорта Пятигорска в полном объеме, в сроки, указанные в заключении, составленном в соответствии с п. 5.3 наст</w:t>
      </w:r>
      <w:r w:rsidRPr="009F411E">
        <w:rPr>
          <w:rFonts w:eastAsia="Times New Roman"/>
          <w:sz w:val="28"/>
          <w:szCs w:val="28"/>
        </w:rPr>
        <w:t>о</w:t>
      </w:r>
      <w:r w:rsidRPr="009F411E">
        <w:rPr>
          <w:rFonts w:eastAsia="Times New Roman"/>
          <w:sz w:val="28"/>
          <w:szCs w:val="28"/>
        </w:rPr>
        <w:t>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5.7. Устанавливаемые сроки возврата субсидии в бюджет города-курорта Пятигорска в случаях, указанных в п. 5.4 и 5.6 настоящего Порядка, не могут превышать 30 рабочих дней после дня получения получателем су</w:t>
      </w:r>
      <w:r w:rsidRPr="009F411E">
        <w:rPr>
          <w:rFonts w:eastAsia="Times New Roman"/>
          <w:sz w:val="28"/>
          <w:szCs w:val="28"/>
        </w:rPr>
        <w:t>б</w:t>
      </w:r>
      <w:r w:rsidRPr="009F411E">
        <w:rPr>
          <w:rFonts w:eastAsia="Times New Roman"/>
          <w:sz w:val="28"/>
          <w:szCs w:val="28"/>
        </w:rPr>
        <w:t>сидии заключения, указанного в п.</w:t>
      </w:r>
      <w:r w:rsidR="00634E31">
        <w:rPr>
          <w:rFonts w:eastAsia="Times New Roman"/>
          <w:sz w:val="28"/>
          <w:szCs w:val="28"/>
        </w:rPr>
        <w:t xml:space="preserve"> </w:t>
      </w:r>
      <w:r w:rsidRPr="009F411E">
        <w:rPr>
          <w:rFonts w:eastAsia="Times New Roman"/>
          <w:sz w:val="28"/>
          <w:szCs w:val="28"/>
        </w:rPr>
        <w:t>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5.8. В случае отказа от добровольного возврата субсидии взыскание средств субсидии производится в судебном порядке, в соответствии с де</w:t>
      </w:r>
      <w:r w:rsidRPr="009F411E">
        <w:rPr>
          <w:rFonts w:eastAsia="Times New Roman"/>
          <w:sz w:val="28"/>
          <w:szCs w:val="28"/>
        </w:rPr>
        <w:t>й</w:t>
      </w:r>
      <w:r w:rsidRPr="009F411E">
        <w:rPr>
          <w:rFonts w:eastAsia="Times New Roman"/>
          <w:sz w:val="28"/>
          <w:szCs w:val="28"/>
        </w:rPr>
        <w:t>ствующим законодательством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BD9" w:rsidRPr="00C004FE" w:rsidRDefault="00A00BD9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86D" w:rsidRDefault="00CF786D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C004FE" w:rsidRPr="00F53C37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="00C004FE" w:rsidRPr="00F53C37">
        <w:rPr>
          <w:rFonts w:eastAsia="Times New Roman"/>
          <w:sz w:val="28"/>
          <w:szCs w:val="28"/>
        </w:rPr>
        <w:t xml:space="preserve"> главы администрации</w:t>
      </w:r>
      <w:r w:rsidR="00CB39C5">
        <w:rPr>
          <w:rFonts w:eastAsia="Times New Roman"/>
          <w:sz w:val="28"/>
          <w:szCs w:val="28"/>
        </w:rPr>
        <w:t xml:space="preserve">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 xml:space="preserve">города Пятигорска,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>управляющ</w:t>
      </w:r>
      <w:r w:rsidR="00CF786D">
        <w:rPr>
          <w:rFonts w:eastAsia="Times New Roman"/>
          <w:sz w:val="28"/>
          <w:szCs w:val="28"/>
        </w:rPr>
        <w:t>ий</w:t>
      </w:r>
      <w:r w:rsidRPr="00F53C37">
        <w:rPr>
          <w:rFonts w:eastAsia="Times New Roman"/>
          <w:sz w:val="28"/>
          <w:szCs w:val="28"/>
        </w:rPr>
        <w:t xml:space="preserve"> делами администрации </w:t>
      </w:r>
    </w:p>
    <w:p w:rsidR="001751F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 xml:space="preserve">города Пятигорска             </w:t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  <w:t xml:space="preserve">      </w:t>
      </w:r>
      <w:r w:rsidR="00CB39C5">
        <w:rPr>
          <w:rFonts w:eastAsia="Times New Roman"/>
          <w:sz w:val="28"/>
          <w:szCs w:val="28"/>
        </w:rPr>
        <w:t xml:space="preserve">           </w:t>
      </w:r>
      <w:r w:rsidR="00CF786D">
        <w:rPr>
          <w:rFonts w:eastAsia="Times New Roman"/>
          <w:sz w:val="28"/>
          <w:szCs w:val="28"/>
        </w:rPr>
        <w:t xml:space="preserve">               А.А.</w:t>
      </w:r>
      <w:r w:rsidR="007535FA">
        <w:rPr>
          <w:rFonts w:eastAsia="Times New Roman"/>
          <w:sz w:val="28"/>
          <w:szCs w:val="28"/>
        </w:rPr>
        <w:t xml:space="preserve"> </w:t>
      </w:r>
      <w:bookmarkStart w:id="2" w:name="_GoBack"/>
      <w:bookmarkEnd w:id="2"/>
      <w:r w:rsidR="00CF786D">
        <w:rPr>
          <w:rFonts w:eastAsia="Times New Roman"/>
          <w:sz w:val="28"/>
          <w:szCs w:val="28"/>
        </w:rPr>
        <w:t>Малыгина</w:t>
      </w:r>
      <w:r w:rsidR="00CB39C5">
        <w:rPr>
          <w:rFonts w:eastAsia="Times New Roman"/>
          <w:sz w:val="28"/>
          <w:szCs w:val="28"/>
        </w:rPr>
        <w:t xml:space="preserve">  </w:t>
      </w: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B39C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tbl>
      <w:tblPr>
        <w:tblStyle w:val="ad"/>
        <w:tblW w:w="471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</w:tblGrid>
      <w:tr w:rsidR="00C004FE" w:rsidRPr="00C004FE" w:rsidTr="00D37A55">
        <w:trPr>
          <w:trHeight w:val="2356"/>
        </w:trPr>
        <w:tc>
          <w:tcPr>
            <w:tcW w:w="4713" w:type="dxa"/>
          </w:tcPr>
          <w:p w:rsidR="00C004FE" w:rsidRPr="00C004FE" w:rsidRDefault="00C004FE" w:rsidP="00C004FE">
            <w:pPr>
              <w:ind w:left="-108" w:right="-136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004FE" w:rsidRPr="00C004FE" w:rsidRDefault="00C004FE" w:rsidP="00C004FE">
            <w:pPr>
              <w:spacing w:line="240" w:lineRule="exact"/>
              <w:ind w:left="-108" w:right="-136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предоставления субсидий за счет средств бюджета города-курорта Пятигорска на возмещение затрат субъектов малого и среднего предпр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нимательства, осуществляющих де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тельность в сфере социального пре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принимательства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C004FE" w:rsidRPr="00C004FE" w:rsidTr="009259E8">
        <w:tc>
          <w:tcPr>
            <w:tcW w:w="5070" w:type="dxa"/>
          </w:tcPr>
          <w:p w:rsidR="00C004FE" w:rsidRPr="00C004FE" w:rsidRDefault="00C004FE" w:rsidP="00C004FE">
            <w:pPr>
              <w:snapToGrid w:val="0"/>
              <w:ind w:right="57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 xml:space="preserve">В администрацию города </w:t>
            </w:r>
          </w:p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Пятигорска</w:t>
            </w:r>
          </w:p>
        </w:tc>
      </w:tr>
    </w:tbl>
    <w:p w:rsidR="00C004FE" w:rsidRDefault="00C004FE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F53C37" w:rsidRPr="00C004FE" w:rsidRDefault="00F53C37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004FE" w:rsidRPr="00C004FE" w:rsidRDefault="00AA2FC5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24" w:history="1">
        <w:r w:rsidR="00C004FE" w:rsidRPr="00C004FE">
          <w:rPr>
            <w:rFonts w:eastAsiaTheme="minorEastAsia"/>
            <w:sz w:val="28"/>
            <w:szCs w:val="28"/>
          </w:rPr>
          <w:t>ЗАЯВЛЕНИЕ</w:t>
        </w:r>
      </w:hyperlink>
    </w:p>
    <w:p w:rsidR="00C004FE" w:rsidRPr="00C004FE" w:rsidRDefault="00C004FE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C004FE">
        <w:rPr>
          <w:rFonts w:eastAsiaTheme="minorEastAsia"/>
          <w:sz w:val="28"/>
          <w:szCs w:val="28"/>
        </w:rPr>
        <w:t>на получение субсидии</w:t>
      </w:r>
    </w:p>
    <w:p w:rsidR="00C004FE" w:rsidRPr="00C004FE" w:rsidRDefault="00C004FE" w:rsidP="00C004FE">
      <w:pPr>
        <w:suppressAutoHyphens/>
        <w:autoSpaceDE w:val="0"/>
        <w:spacing w:line="240" w:lineRule="exact"/>
        <w:ind w:left="4956"/>
        <w:rPr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3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Прошу вас рассмотреть вопрос о предоставлении субсидии </w:t>
      </w:r>
      <w:r w:rsidRPr="00C004FE">
        <w:rPr>
          <w:rFonts w:eastAsia="Times New Roman"/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 (далее – субсидия)</w:t>
      </w:r>
    </w:p>
    <w:p w:rsidR="00C004FE" w:rsidRPr="00C004FE" w:rsidRDefault="00C004FE" w:rsidP="00C004FE">
      <w:pPr>
        <w:shd w:val="clear" w:color="auto" w:fill="FFFFFF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jc w:val="center"/>
      </w:pPr>
      <w:proofErr w:type="gramStart"/>
      <w:r w:rsidRPr="00C004FE">
        <w:t xml:space="preserve">(полное фирменное наименование юридического лица или Ф.И.О. индивидуального </w:t>
      </w:r>
      <w:proofErr w:type="gramEnd"/>
    </w:p>
    <w:p w:rsidR="00C004FE" w:rsidRPr="00C004FE" w:rsidRDefault="00C004FE" w:rsidP="00C004FE">
      <w:pPr>
        <w:shd w:val="clear" w:color="auto" w:fill="FFFFFF"/>
        <w:jc w:val="center"/>
      </w:pPr>
      <w:r w:rsidRPr="00C004FE">
        <w:t>предпринимателя)</w:t>
      </w:r>
    </w:p>
    <w:p w:rsidR="00C004FE" w:rsidRPr="00C004FE" w:rsidRDefault="00C004FE" w:rsidP="00C004FE">
      <w:pPr>
        <w:shd w:val="clear" w:color="auto" w:fill="FFFFFF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сумме __________________________________ рублей ___________ копеек.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04FE">
        <w:rPr>
          <w:rFonts w:eastAsia="Times New Roman"/>
        </w:rPr>
        <w:t>(запрашиваемая сумма субсидии)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  <w:highlight w:val="yellow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C004FE">
        <w:rPr>
          <w:rFonts w:eastAsia="Times New Roman"/>
          <w:sz w:val="28"/>
          <w:szCs w:val="20"/>
        </w:rPr>
        <w:t>Сведения об участнике отбора</w:t>
      </w:r>
    </w:p>
    <w:p w:rsidR="00C004FE" w:rsidRPr="00D37A55" w:rsidRDefault="00C004FE" w:rsidP="00C004FE">
      <w:pPr>
        <w:widowControl w:val="0"/>
        <w:suppressAutoHyphens/>
        <w:autoSpaceDE w:val="0"/>
        <w:ind w:firstLine="720"/>
        <w:jc w:val="both"/>
        <w:rPr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490"/>
      </w:tblGrid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1. Для юридического лица: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D37A55">
        <w:trPr>
          <w:trHeight w:val="512"/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462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д) размер уставного капитала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lastRenderedPageBreak/>
              <w:t>1. Для индивидуального предпринимателя: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9F411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2. ИНН, КПП, ОГРН – для юридических лиц, ОГРНИП – для индивидуальных предпринимателей, ОКПО, </w:t>
            </w:r>
            <w:r w:rsidRPr="009F411E">
              <w:rPr>
                <w:szCs w:val="20"/>
                <w:lang w:eastAsia="ar-SA"/>
              </w:rPr>
              <w:t xml:space="preserve">регистрационный номер в качестве страхователя в территориальном органе </w:t>
            </w:r>
            <w:r w:rsidR="00A61AA1" w:rsidRPr="009F411E">
              <w:rPr>
                <w:szCs w:val="20"/>
                <w:lang w:eastAsia="ar-SA"/>
              </w:rPr>
              <w:t xml:space="preserve">Фонда пенсионного и социального страхования </w:t>
            </w:r>
            <w:r w:rsidRPr="009F411E">
              <w:rPr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left="-204" w:firstLine="720"/>
              <w:jc w:val="both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3. Юридический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4. Фактический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5. Руководитель юридического лица (Ф.И.О. индивидуального предпринимателя), контактный телефон/факс; e-</w:t>
            </w:r>
            <w:proofErr w:type="spellStart"/>
            <w:r w:rsidRPr="00C004FE">
              <w:rPr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 Банковские реквизиты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6.2. Расчетный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6.3. Корреспондентский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6.4. Код БИК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</w:tbl>
    <w:p w:rsidR="00C004FE" w:rsidRPr="00F53C37" w:rsidRDefault="00C004FE" w:rsidP="00C004FE">
      <w:pPr>
        <w:widowControl w:val="0"/>
        <w:suppressAutoHyphens/>
        <w:autoSpaceDE w:val="0"/>
        <w:ind w:firstLine="540"/>
        <w:jc w:val="both"/>
        <w:rPr>
          <w:sz w:val="16"/>
          <w:szCs w:val="16"/>
          <w:highlight w:val="yellow"/>
          <w:lang w:eastAsia="ar-SA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2"/>
          <w:sz w:val="28"/>
          <w:szCs w:val="28"/>
        </w:rPr>
        <w:t>Настоящим гарантирую достоверность представленной в заявке инфо</w:t>
      </w:r>
      <w:r w:rsidRPr="00C004FE">
        <w:rPr>
          <w:spacing w:val="-2"/>
          <w:sz w:val="28"/>
          <w:szCs w:val="28"/>
        </w:rPr>
        <w:t>р</w:t>
      </w:r>
      <w:r w:rsidRPr="00C004FE">
        <w:rPr>
          <w:spacing w:val="-2"/>
          <w:sz w:val="28"/>
          <w:szCs w:val="28"/>
        </w:rPr>
        <w:t xml:space="preserve">мации и </w:t>
      </w:r>
      <w:r w:rsidRPr="00C004FE">
        <w:rPr>
          <w:spacing w:val="-1"/>
          <w:sz w:val="28"/>
          <w:szCs w:val="28"/>
        </w:rPr>
        <w:t xml:space="preserve">подтверждаю право </w:t>
      </w:r>
      <w:r w:rsidRPr="00C004FE">
        <w:rPr>
          <w:sz w:val="28"/>
          <w:szCs w:val="28"/>
        </w:rPr>
        <w:t>администрации города Пятигорска</w:t>
      </w:r>
      <w:r w:rsidRPr="00C004FE">
        <w:rPr>
          <w:spacing w:val="-1"/>
          <w:sz w:val="28"/>
          <w:szCs w:val="28"/>
        </w:rPr>
        <w:t>, не против</w:t>
      </w:r>
      <w:r w:rsidRPr="00C004FE">
        <w:rPr>
          <w:spacing w:val="-1"/>
          <w:sz w:val="28"/>
          <w:szCs w:val="28"/>
        </w:rPr>
        <w:t>о</w:t>
      </w:r>
      <w:r w:rsidRPr="00C004FE">
        <w:rPr>
          <w:spacing w:val="-1"/>
          <w:sz w:val="28"/>
          <w:szCs w:val="28"/>
        </w:rPr>
        <w:t xml:space="preserve">речащее требованию формирования </w:t>
      </w:r>
      <w:r w:rsidRPr="00C004FE">
        <w:rPr>
          <w:spacing w:val="-2"/>
          <w:sz w:val="28"/>
          <w:szCs w:val="28"/>
        </w:rPr>
        <w:t>равных для всех претендентов на получ</w:t>
      </w:r>
      <w:r w:rsidRPr="00C004FE">
        <w:rPr>
          <w:spacing w:val="-2"/>
          <w:sz w:val="28"/>
          <w:szCs w:val="28"/>
        </w:rPr>
        <w:t>е</w:t>
      </w:r>
      <w:r w:rsidRPr="00C004FE">
        <w:rPr>
          <w:spacing w:val="-2"/>
          <w:sz w:val="28"/>
          <w:szCs w:val="28"/>
        </w:rPr>
        <w:t xml:space="preserve">ние субсидий условий, запрашивать у нас, в уполномоченных органах </w:t>
      </w:r>
      <w:r w:rsidRPr="00C004FE">
        <w:rPr>
          <w:sz w:val="28"/>
          <w:szCs w:val="28"/>
        </w:rPr>
        <w:t xml:space="preserve">власти информацию, </w:t>
      </w:r>
      <w:r w:rsidRPr="00C004FE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Даю согласие на публикацию (размещение) в </w:t>
      </w:r>
      <w:r w:rsidRPr="0010516C">
        <w:rPr>
          <w:spacing w:val="-1"/>
          <w:sz w:val="28"/>
          <w:szCs w:val="28"/>
        </w:rPr>
        <w:t xml:space="preserve">сети </w:t>
      </w:r>
      <w:r w:rsidRPr="00C004FE">
        <w:rPr>
          <w:spacing w:val="-1"/>
          <w:sz w:val="28"/>
          <w:szCs w:val="28"/>
        </w:rPr>
        <w:t>«Интернет» информ</w:t>
      </w:r>
      <w:r w:rsidRPr="00C004FE">
        <w:rPr>
          <w:spacing w:val="-1"/>
          <w:sz w:val="28"/>
          <w:szCs w:val="28"/>
        </w:rPr>
        <w:t>а</w:t>
      </w:r>
      <w:r w:rsidRPr="00C004FE">
        <w:rPr>
          <w:spacing w:val="-1"/>
          <w:sz w:val="28"/>
          <w:szCs w:val="28"/>
        </w:rPr>
        <w:t xml:space="preserve">ции о                                                                   </w:t>
      </w: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proofErr w:type="gramStart"/>
      <w:r w:rsidRPr="00C004FE">
        <w:t>(полное фирменное наименование юридического лица или Ф.И.О. индивидуального</w:t>
      </w:r>
      <w:proofErr w:type="gramEnd"/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как </w:t>
      </w:r>
      <w:proofErr w:type="gramStart"/>
      <w:r w:rsidRPr="00C004FE">
        <w:rPr>
          <w:spacing w:val="-1"/>
          <w:sz w:val="28"/>
          <w:szCs w:val="28"/>
        </w:rPr>
        <w:t>участнике</w:t>
      </w:r>
      <w:proofErr w:type="gramEnd"/>
      <w:r w:rsidRPr="00C004FE">
        <w:rPr>
          <w:spacing w:val="-1"/>
          <w:sz w:val="28"/>
          <w:szCs w:val="28"/>
        </w:rPr>
        <w:t xml:space="preserve"> отбора получателей субсидий, о подаваемой заявке, и иной св</w:t>
      </w:r>
      <w:r w:rsidRPr="00C004FE">
        <w:rPr>
          <w:spacing w:val="-1"/>
          <w:sz w:val="28"/>
          <w:szCs w:val="28"/>
        </w:rPr>
        <w:t>я</w:t>
      </w:r>
      <w:r w:rsidRPr="00C004FE">
        <w:rPr>
          <w:spacing w:val="-1"/>
          <w:sz w:val="28"/>
          <w:szCs w:val="28"/>
        </w:rPr>
        <w:t xml:space="preserve">занной с отбором информации о 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proofErr w:type="gramStart"/>
      <w:r w:rsidRPr="00C004FE">
        <w:t>(полное фирменное наименование юридического лица или Ф.И.О. индивидуального</w:t>
      </w:r>
      <w:proofErr w:type="gramEnd"/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lastRenderedPageBreak/>
        <w:t>Даю согласие на обработку персональных данных в соответствии с зак</w:t>
      </w:r>
      <w:r w:rsidRPr="00C004FE">
        <w:rPr>
          <w:spacing w:val="-1"/>
          <w:sz w:val="28"/>
          <w:szCs w:val="28"/>
        </w:rPr>
        <w:t>о</w:t>
      </w:r>
      <w:r w:rsidRPr="00C004FE">
        <w:rPr>
          <w:spacing w:val="-1"/>
          <w:sz w:val="28"/>
          <w:szCs w:val="28"/>
        </w:rPr>
        <w:t>нодательством Российской Федерации о персональных данных (для индив</w:t>
      </w:r>
      <w:r w:rsidRPr="00C004FE">
        <w:rPr>
          <w:spacing w:val="-1"/>
          <w:sz w:val="28"/>
          <w:szCs w:val="28"/>
        </w:rPr>
        <w:t>и</w:t>
      </w:r>
      <w:r w:rsidRPr="00C004FE">
        <w:rPr>
          <w:spacing w:val="-1"/>
          <w:sz w:val="28"/>
          <w:szCs w:val="28"/>
        </w:rPr>
        <w:t>дуального предпринимателя).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9F411E">
        <w:rPr>
          <w:spacing w:val="-1"/>
          <w:sz w:val="28"/>
          <w:szCs w:val="28"/>
        </w:rPr>
        <w:t xml:space="preserve">Подтверждаю, что: </w:t>
      </w:r>
    </w:p>
    <w:p w:rsidR="009F411E" w:rsidRPr="00F53C37" w:rsidRDefault="009F411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9F411E" w:rsidRDefault="00C004FE" w:rsidP="00D37A55">
      <w:pPr>
        <w:ind w:firstLine="540"/>
        <w:contextualSpacing/>
        <w:rPr>
          <w:sz w:val="28"/>
          <w:szCs w:val="28"/>
        </w:rPr>
      </w:pPr>
      <w:r w:rsidRPr="009F411E">
        <w:rPr>
          <w:sz w:val="28"/>
          <w:szCs w:val="28"/>
        </w:rPr>
        <w:t>на дату не ранее чем за 30 календарных дней до даты начала подачи (приема) заявок</w:t>
      </w:r>
      <w:r w:rsidR="00592A6F" w:rsidRPr="009F411E">
        <w:rPr>
          <w:sz w:val="28"/>
          <w:szCs w:val="28"/>
        </w:rPr>
        <w:t xml:space="preserve"> у</w:t>
      </w:r>
      <w:r w:rsidRPr="009F411E">
        <w:rPr>
          <w:sz w:val="28"/>
          <w:szCs w:val="28"/>
        </w:rPr>
        <w:t xml:space="preserve">   </w:t>
      </w:r>
      <w:r w:rsidRPr="009F411E">
        <w:rPr>
          <w:bCs/>
          <w:sz w:val="28"/>
          <w:szCs w:val="28"/>
        </w:rPr>
        <w:t>_________________________________________________________________</w:t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</w:p>
    <w:p w:rsidR="00C004FE" w:rsidRPr="009F411E" w:rsidRDefault="00C004FE" w:rsidP="0024613E">
      <w:pPr>
        <w:contextualSpacing/>
        <w:jc w:val="center"/>
      </w:pPr>
      <w:proofErr w:type="gramStart"/>
      <w:r w:rsidRPr="009F411E">
        <w:t>(полное фирменное наименование юридического лица или Ф.И.О. индивидуального</w:t>
      </w:r>
      <w:proofErr w:type="gramEnd"/>
    </w:p>
    <w:p w:rsidR="00C004FE" w:rsidRPr="009F411E" w:rsidRDefault="00C004FE" w:rsidP="0024613E">
      <w:pPr>
        <w:contextualSpacing/>
        <w:jc w:val="center"/>
      </w:pPr>
      <w:r w:rsidRPr="009F411E">
        <w:t xml:space="preserve"> предпринимателя)</w:t>
      </w:r>
    </w:p>
    <w:p w:rsidR="0024613E" w:rsidRPr="009F411E" w:rsidRDefault="0024613E" w:rsidP="0024613E">
      <w:pPr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на едином налоговом счете отсутствует или не превышает размер, опред</w:t>
      </w:r>
      <w:r w:rsidRPr="009F411E">
        <w:rPr>
          <w:rFonts w:eastAsia="Times New Roman"/>
          <w:sz w:val="28"/>
          <w:szCs w:val="28"/>
        </w:rPr>
        <w:t>е</w:t>
      </w:r>
      <w:r w:rsidRPr="009F411E">
        <w:rPr>
          <w:rFonts w:eastAsia="Times New Roman"/>
          <w:sz w:val="28"/>
          <w:szCs w:val="28"/>
        </w:rPr>
        <w:t xml:space="preserve">ленный </w:t>
      </w:r>
      <w:hyperlink r:id="rId25" w:history="1">
        <w:r w:rsidRPr="009F411E">
          <w:rPr>
            <w:rStyle w:val="a3"/>
            <w:rFonts w:eastAsia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9F411E">
        <w:rPr>
          <w:rFonts w:eastAsia="Times New Roman"/>
          <w:sz w:val="28"/>
          <w:szCs w:val="28"/>
        </w:rPr>
        <w:t xml:space="preserve"> Налогового кодекса Российской Федерации, з</w:t>
      </w:r>
      <w:r w:rsidRPr="009F411E">
        <w:rPr>
          <w:rFonts w:eastAsia="Times New Roman"/>
          <w:sz w:val="28"/>
          <w:szCs w:val="28"/>
        </w:rPr>
        <w:t>а</w:t>
      </w:r>
      <w:r w:rsidRPr="009F411E">
        <w:rPr>
          <w:rFonts w:eastAsia="Times New Roman"/>
          <w:sz w:val="28"/>
          <w:szCs w:val="28"/>
        </w:rPr>
        <w:t>долженность по уплате налогов, сборов и страховых взносов в бюджеты бюджетной системы Российской Федерации</w:t>
      </w:r>
      <w:r w:rsidR="00592A6F" w:rsidRPr="009F411E">
        <w:rPr>
          <w:rFonts w:eastAsia="Times New Roman"/>
          <w:sz w:val="28"/>
          <w:szCs w:val="28"/>
        </w:rPr>
        <w:t>;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на 1-е число месяца, </w:t>
      </w:r>
      <w:r w:rsidR="006551D8" w:rsidRPr="009F411E">
        <w:rPr>
          <w:sz w:val="28"/>
          <w:szCs w:val="28"/>
        </w:rPr>
        <w:t xml:space="preserve">предшествующего месяцу </w:t>
      </w:r>
      <w:r w:rsidRPr="009F411E">
        <w:rPr>
          <w:rFonts w:eastAsia="Times New Roman"/>
          <w:sz w:val="28"/>
          <w:szCs w:val="28"/>
        </w:rPr>
        <w:t xml:space="preserve">начала приема заявок:   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в отношении</w:t>
      </w:r>
    </w:p>
    <w:p w:rsidR="00C004FE" w:rsidRPr="009F411E" w:rsidRDefault="00D37A55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</w:t>
      </w:r>
      <w:r w:rsidR="00C004FE" w:rsidRPr="009F411E">
        <w:rPr>
          <w:bCs/>
          <w:sz w:val="28"/>
          <w:szCs w:val="28"/>
        </w:rPr>
        <w:t>______________________________________________________________</w:t>
      </w:r>
    </w:p>
    <w:p w:rsidR="00C004FE" w:rsidRPr="009F411E" w:rsidRDefault="00C004FE" w:rsidP="00592A6F">
      <w:pPr>
        <w:contextualSpacing/>
        <w:jc w:val="center"/>
      </w:pPr>
      <w:proofErr w:type="gramStart"/>
      <w:r w:rsidRPr="009F411E">
        <w:t>(полное фирменное наименование юридического лица или Ф.И.О. индивидуального</w:t>
      </w:r>
      <w:proofErr w:type="gramEnd"/>
    </w:p>
    <w:p w:rsidR="00C004FE" w:rsidRPr="009F411E" w:rsidRDefault="00C004FE" w:rsidP="00592A6F">
      <w:pPr>
        <w:contextualSpacing/>
        <w:jc w:val="center"/>
      </w:pPr>
      <w:r w:rsidRPr="009F411E">
        <w:t xml:space="preserve"> предпринимателя)</w:t>
      </w:r>
    </w:p>
    <w:p w:rsidR="00C004FE" w:rsidRPr="009F411E" w:rsidRDefault="00C004FE" w:rsidP="00592A6F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</w:t>
      </w:r>
      <w:r w:rsidRPr="009F411E">
        <w:rPr>
          <w:rFonts w:eastAsia="Times New Roman"/>
          <w:sz w:val="28"/>
          <w:szCs w:val="28"/>
        </w:rPr>
        <w:t>и</w:t>
      </w:r>
      <w:r w:rsidRPr="009F411E">
        <w:rPr>
          <w:rFonts w:eastAsia="Times New Roman"/>
          <w:sz w:val="28"/>
          <w:szCs w:val="28"/>
        </w:rPr>
        <w:t>ческого лица), ликвидации, банкротства и отсутствие ограничений на ос</w:t>
      </w:r>
      <w:r w:rsidRPr="009F411E">
        <w:rPr>
          <w:rFonts w:eastAsia="Times New Roman"/>
          <w:sz w:val="28"/>
          <w:szCs w:val="28"/>
        </w:rPr>
        <w:t>у</w:t>
      </w:r>
      <w:r w:rsidRPr="009F411E">
        <w:rPr>
          <w:rFonts w:eastAsia="Times New Roman"/>
          <w:sz w:val="28"/>
          <w:szCs w:val="28"/>
        </w:rPr>
        <w:t>ществление хозяйственной деятельности; для индивидуального предприн</w:t>
      </w:r>
      <w:r w:rsidRPr="009F411E">
        <w:rPr>
          <w:rFonts w:eastAsia="Times New Roman"/>
          <w:sz w:val="28"/>
          <w:szCs w:val="28"/>
        </w:rPr>
        <w:t>и</w:t>
      </w:r>
      <w:r w:rsidRPr="009F411E">
        <w:rPr>
          <w:rFonts w:eastAsia="Times New Roman"/>
          <w:sz w:val="28"/>
          <w:szCs w:val="28"/>
        </w:rPr>
        <w:t>мателя – отсутствие проведения процедур по прекращению деятельности в качестве индивидуального предпринимателя;</w:t>
      </w:r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________________________________________________________________</w:t>
      </w:r>
    </w:p>
    <w:p w:rsidR="00C004FE" w:rsidRPr="009F411E" w:rsidRDefault="00C004FE" w:rsidP="006551D8">
      <w:pPr>
        <w:contextualSpacing/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Default="00C004FE" w:rsidP="006551D8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иностранным юридическим лицом, в том числе местом </w:t>
      </w:r>
      <w:proofErr w:type="gramStart"/>
      <w:r w:rsidRPr="009F411E">
        <w:rPr>
          <w:rFonts w:eastAsia="Times New Roman"/>
          <w:sz w:val="28"/>
          <w:szCs w:val="28"/>
        </w:rPr>
        <w:t>регистр</w:t>
      </w:r>
      <w:r w:rsidRPr="009F411E">
        <w:rPr>
          <w:rFonts w:eastAsia="Times New Roman"/>
          <w:sz w:val="28"/>
          <w:szCs w:val="28"/>
        </w:rPr>
        <w:t>а</w:t>
      </w:r>
      <w:r w:rsidRPr="009F411E">
        <w:rPr>
          <w:rFonts w:eastAsia="Times New Roman"/>
          <w:sz w:val="28"/>
          <w:szCs w:val="28"/>
        </w:rPr>
        <w:t>ции</w:t>
      </w:r>
      <w:proofErr w:type="gramEnd"/>
      <w:r w:rsidRPr="009F411E">
        <w:rPr>
          <w:rFonts w:eastAsia="Times New Roman"/>
          <w:sz w:val="28"/>
          <w:szCs w:val="28"/>
        </w:rPr>
        <w:t xml:space="preserve"> которых является государство или территория, включенные в </w:t>
      </w:r>
      <w:r w:rsidR="006551D8" w:rsidRPr="009F411E">
        <w:rPr>
          <w:sz w:val="28"/>
          <w:szCs w:val="28"/>
        </w:rPr>
        <w:t>утве</w:t>
      </w:r>
      <w:r w:rsidR="006551D8" w:rsidRPr="009F411E">
        <w:rPr>
          <w:sz w:val="28"/>
          <w:szCs w:val="28"/>
        </w:rPr>
        <w:t>р</w:t>
      </w:r>
      <w:r w:rsidR="006551D8" w:rsidRPr="009F411E">
        <w:rPr>
          <w:sz w:val="28"/>
          <w:szCs w:val="28"/>
        </w:rPr>
        <w:t>жденный</w:t>
      </w:r>
      <w:r w:rsidRPr="009F411E">
        <w:rPr>
          <w:rFonts w:eastAsia="Times New Roman"/>
          <w:sz w:val="28"/>
          <w:szCs w:val="28"/>
        </w:rPr>
        <w:t xml:space="preserve"> Министерством финансов Российской Федерации перечень гос</w:t>
      </w:r>
      <w:r w:rsidRPr="009F411E">
        <w:rPr>
          <w:rFonts w:eastAsia="Times New Roman"/>
          <w:sz w:val="28"/>
          <w:szCs w:val="28"/>
        </w:rPr>
        <w:t>у</w:t>
      </w:r>
      <w:r w:rsidRPr="009F411E">
        <w:rPr>
          <w:rFonts w:eastAsia="Times New Roman"/>
          <w:sz w:val="28"/>
          <w:szCs w:val="28"/>
        </w:rPr>
        <w:t>дарств и территорий, используемых для промежуточного (офшорного) вл</w:t>
      </w:r>
      <w:r w:rsidRPr="009F411E">
        <w:rPr>
          <w:rFonts w:eastAsia="Times New Roman"/>
          <w:sz w:val="28"/>
          <w:szCs w:val="28"/>
        </w:rPr>
        <w:t>а</w:t>
      </w:r>
      <w:r w:rsidRPr="009F411E">
        <w:rPr>
          <w:rFonts w:eastAsia="Times New Roman"/>
          <w:sz w:val="28"/>
          <w:szCs w:val="28"/>
        </w:rPr>
        <w:t>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</w:t>
      </w:r>
      <w:r w:rsidRPr="009F411E">
        <w:rPr>
          <w:rFonts w:eastAsia="Times New Roman"/>
          <w:sz w:val="28"/>
          <w:szCs w:val="28"/>
        </w:rPr>
        <w:t>р</w:t>
      </w:r>
      <w:r w:rsidRPr="009F411E">
        <w:rPr>
          <w:rFonts w:eastAsia="Times New Roman"/>
          <w:sz w:val="28"/>
          <w:szCs w:val="28"/>
        </w:rPr>
        <w:t xml:space="preserve">ных компаний в совокупности </w:t>
      </w:r>
      <w:proofErr w:type="gramStart"/>
      <w:r w:rsidRPr="009F411E">
        <w:rPr>
          <w:rFonts w:eastAsia="Times New Roman"/>
          <w:sz w:val="28"/>
          <w:szCs w:val="28"/>
        </w:rPr>
        <w:t>превышает 25 процентов (если иное не пред</w:t>
      </w:r>
      <w:r w:rsidRPr="009F411E">
        <w:rPr>
          <w:rFonts w:eastAsia="Times New Roman"/>
          <w:sz w:val="28"/>
          <w:szCs w:val="28"/>
        </w:rPr>
        <w:t>у</w:t>
      </w:r>
      <w:r w:rsidRPr="009F411E">
        <w:rPr>
          <w:rFonts w:eastAsia="Times New Roman"/>
          <w:sz w:val="28"/>
          <w:szCs w:val="28"/>
        </w:rPr>
        <w:t>смотрено законодательством Российской Федерации) (при расчете доли уч</w:t>
      </w:r>
      <w:r w:rsidRPr="009F411E">
        <w:rPr>
          <w:rFonts w:eastAsia="Times New Roman"/>
          <w:sz w:val="28"/>
          <w:szCs w:val="28"/>
        </w:rPr>
        <w:t>а</w:t>
      </w:r>
      <w:r w:rsidRPr="009F411E">
        <w:rPr>
          <w:rFonts w:eastAsia="Times New Roman"/>
          <w:sz w:val="28"/>
          <w:szCs w:val="28"/>
        </w:rPr>
        <w:t>стия офшорных компаний в капитале российских юридических лиц не уч</w:t>
      </w:r>
      <w:r w:rsidRPr="009F411E">
        <w:rPr>
          <w:rFonts w:eastAsia="Times New Roman"/>
          <w:sz w:val="28"/>
          <w:szCs w:val="28"/>
        </w:rPr>
        <w:t>и</w:t>
      </w:r>
      <w:r w:rsidRPr="009F411E">
        <w:rPr>
          <w:rFonts w:eastAsia="Times New Roman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9F411E">
        <w:rPr>
          <w:rFonts w:eastAsia="Times New Roman"/>
          <w:sz w:val="28"/>
          <w:szCs w:val="28"/>
        </w:rPr>
        <w:t>й</w:t>
      </w:r>
      <w:r w:rsidRPr="009F411E">
        <w:rPr>
          <w:rFonts w:eastAsia="Times New Roman"/>
          <w:sz w:val="28"/>
          <w:szCs w:val="28"/>
        </w:rPr>
        <w:t>ской Федерации, а также косвенное участие таких офшорных компаний в к</w:t>
      </w:r>
      <w:r w:rsidRPr="009F411E">
        <w:rPr>
          <w:rFonts w:eastAsia="Times New Roman"/>
          <w:sz w:val="28"/>
          <w:szCs w:val="28"/>
        </w:rPr>
        <w:t>а</w:t>
      </w:r>
      <w:r w:rsidRPr="009F411E">
        <w:rPr>
          <w:rFonts w:eastAsia="Times New Roman"/>
          <w:sz w:val="28"/>
          <w:szCs w:val="28"/>
        </w:rPr>
        <w:t>питале</w:t>
      </w:r>
      <w:proofErr w:type="gramEnd"/>
      <w:r w:rsidRPr="009F411E">
        <w:rPr>
          <w:rFonts w:eastAsia="Times New Roman"/>
          <w:sz w:val="28"/>
          <w:szCs w:val="28"/>
        </w:rPr>
        <w:t xml:space="preserve"> </w:t>
      </w:r>
      <w:proofErr w:type="gramStart"/>
      <w:r w:rsidRPr="009F411E">
        <w:rPr>
          <w:rFonts w:eastAsia="Times New Roman"/>
          <w:sz w:val="28"/>
          <w:szCs w:val="28"/>
        </w:rPr>
        <w:t>других российских юридических лиц, реализованное через участие в капитале указанных публичных акционерных обществ);</w:t>
      </w:r>
      <w:proofErr w:type="gramEnd"/>
    </w:p>
    <w:p w:rsidR="00F53C37" w:rsidRPr="009F411E" w:rsidRDefault="00F53C37" w:rsidP="006551D8">
      <w:pPr>
        <w:contextualSpacing/>
        <w:jc w:val="both"/>
        <w:rPr>
          <w:rFonts w:eastAsia="Times New Roman"/>
          <w:sz w:val="28"/>
          <w:szCs w:val="28"/>
        </w:rPr>
      </w:pP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lastRenderedPageBreak/>
        <w:t>________________________________________________________________</w:t>
      </w:r>
    </w:p>
    <w:p w:rsidR="006551D8" w:rsidRPr="009F411E" w:rsidRDefault="006551D8" w:rsidP="006551D8">
      <w:pPr>
        <w:contextualSpacing/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</w:t>
      </w:r>
      <w:r w:rsidR="00D37A55" w:rsidRPr="009F411E">
        <w:rPr>
          <w:bCs/>
          <w:sz w:val="28"/>
          <w:szCs w:val="28"/>
        </w:rPr>
        <w:t>_______________________________</w:t>
      </w:r>
    </w:p>
    <w:p w:rsidR="006551D8" w:rsidRPr="009F411E" w:rsidRDefault="006551D8" w:rsidP="006551D8">
      <w:pPr>
        <w:contextualSpacing/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proofErr w:type="gramStart"/>
      <w:r w:rsidRPr="009F411E">
        <w:rPr>
          <w:sz w:val="28"/>
          <w:szCs w:val="28"/>
        </w:rPr>
        <w:t>не находится в составляемых в рамках реализации полномочий, предусмо</w:t>
      </w:r>
      <w:r w:rsidRPr="009F411E">
        <w:rPr>
          <w:sz w:val="28"/>
          <w:szCs w:val="28"/>
        </w:rPr>
        <w:t>т</w:t>
      </w:r>
      <w:r w:rsidRPr="009F411E">
        <w:rPr>
          <w:sz w:val="28"/>
          <w:szCs w:val="28"/>
        </w:rPr>
        <w:t xml:space="preserve">ренных </w:t>
      </w:r>
      <w:hyperlink r:id="rId26" w:history="1">
        <w:r w:rsidRPr="009F411E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9F411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</w:t>
      </w:r>
      <w:r w:rsidRPr="009F411E">
        <w:rPr>
          <w:sz w:val="28"/>
          <w:szCs w:val="28"/>
        </w:rPr>
        <w:t>р</w:t>
      </w:r>
      <w:r w:rsidRPr="009F411E">
        <w:rPr>
          <w:sz w:val="28"/>
          <w:szCs w:val="28"/>
        </w:rPr>
        <w:t>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C004FE" w:rsidRPr="009F411E" w:rsidRDefault="00C004FE" w:rsidP="006551D8">
      <w:pPr>
        <w:contextualSpacing/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Pr="009F411E" w:rsidRDefault="00C004FE" w:rsidP="006551D8">
      <w:pPr>
        <w:jc w:val="both"/>
        <w:rPr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Pr="009F411E">
        <w:rPr>
          <w:sz w:val="28"/>
          <w:szCs w:val="28"/>
        </w:rPr>
        <w:t>на о</w:t>
      </w:r>
      <w:r w:rsidRPr="009F411E">
        <w:rPr>
          <w:sz w:val="28"/>
          <w:szCs w:val="28"/>
        </w:rPr>
        <w:t>с</w:t>
      </w:r>
      <w:r w:rsidRPr="009F411E">
        <w:rPr>
          <w:sz w:val="28"/>
          <w:szCs w:val="28"/>
        </w:rPr>
        <w:t>новании иных муниципальных правовых актов на цели, установленные в п. 1.3 Порядка;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6551D8" w:rsidRPr="009F411E" w:rsidRDefault="006551D8" w:rsidP="006551D8">
      <w:pPr>
        <w:contextualSpacing/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не является иностранным агентом в соответствии с Федеральным </w:t>
      </w:r>
      <w:hyperlink r:id="rId27" w:history="1">
        <w:r w:rsidRPr="009F411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F411E">
        <w:rPr>
          <w:sz w:val="28"/>
          <w:szCs w:val="28"/>
        </w:rPr>
        <w:t xml:space="preserve"> «О </w:t>
      </w:r>
      <w:proofErr w:type="gramStart"/>
      <w:r w:rsidRPr="009F411E">
        <w:rPr>
          <w:sz w:val="28"/>
          <w:szCs w:val="28"/>
        </w:rPr>
        <w:t>контроле за</w:t>
      </w:r>
      <w:proofErr w:type="gramEnd"/>
      <w:r w:rsidRPr="009F411E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C004FE" w:rsidRPr="009F411E" w:rsidRDefault="00C004FE" w:rsidP="006551D8">
      <w:pPr>
        <w:ind w:firstLine="567"/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в отношении </w:t>
      </w:r>
    </w:p>
    <w:p w:rsidR="00C004FE" w:rsidRPr="009F411E" w:rsidRDefault="00C004FE" w:rsidP="00D37A55">
      <w:pPr>
        <w:jc w:val="center"/>
        <w:rPr>
          <w:bCs/>
          <w:sz w:val="28"/>
          <w:szCs w:val="28"/>
        </w:rPr>
      </w:pPr>
      <w:r w:rsidRPr="009F411E">
        <w:rPr>
          <w:sz w:val="28"/>
          <w:szCs w:val="28"/>
        </w:rPr>
        <w:t>____________</w:t>
      </w:r>
      <w:r w:rsidRPr="009F411E">
        <w:rPr>
          <w:bCs/>
          <w:sz w:val="28"/>
          <w:szCs w:val="28"/>
        </w:rPr>
        <w:t>________________________________</w:t>
      </w:r>
      <w:r w:rsidR="00D37A55" w:rsidRPr="009F411E">
        <w:rPr>
          <w:bCs/>
          <w:sz w:val="28"/>
          <w:szCs w:val="28"/>
        </w:rPr>
        <w:t>____________________</w:t>
      </w:r>
    </w:p>
    <w:p w:rsidR="00C004FE" w:rsidRPr="009F411E" w:rsidRDefault="00C004FE" w:rsidP="006551D8">
      <w:pPr>
        <w:jc w:val="center"/>
      </w:pPr>
      <w:proofErr w:type="gramStart"/>
      <w:r w:rsidRPr="009F411E">
        <w:t xml:space="preserve">(полное фирменное наименование юридического лица или Ф.И.О. индивидуального </w:t>
      </w:r>
      <w:proofErr w:type="gramEnd"/>
    </w:p>
    <w:p w:rsidR="00C004FE" w:rsidRPr="009F411E" w:rsidRDefault="00C004FE" w:rsidP="006551D8">
      <w:pPr>
        <w:jc w:val="center"/>
        <w:rPr>
          <w:spacing w:val="-1"/>
          <w:sz w:val="28"/>
          <w:szCs w:val="28"/>
        </w:rPr>
      </w:pPr>
      <w:r w:rsidRPr="009F411E">
        <w:t>предпринимателя)</w:t>
      </w:r>
    </w:p>
    <w:p w:rsidR="00C004FE" w:rsidRPr="009F411E" w:rsidRDefault="00C004FE" w:rsidP="006551D8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отсутствуют случаи для отказа в оказании поддержки субъектов предпринимательства, установленные п. 4 ч. 5 ст. 14 Федерального закона</w:t>
      </w:r>
      <w:r w:rsidR="006551D8" w:rsidRPr="009F411E">
        <w:rPr>
          <w:sz w:val="28"/>
          <w:szCs w:val="20"/>
          <w:lang w:eastAsia="ar-SA"/>
        </w:rPr>
        <w:t xml:space="preserve"> </w:t>
      </w:r>
      <w:r w:rsidRPr="009F411E">
        <w:rPr>
          <w:sz w:val="28"/>
          <w:szCs w:val="20"/>
          <w:lang w:eastAsia="ar-SA"/>
        </w:rPr>
        <w:t>от 24 июля 2007 г. № 209-ФЗ «О развитии малого и среднего предпринимательства в Российской Федерации».</w:t>
      </w:r>
    </w:p>
    <w:p w:rsidR="00C004FE" w:rsidRDefault="00C004FE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F53C37" w:rsidRPr="009F411E" w:rsidRDefault="00F53C37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C004FE" w:rsidRPr="009F411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Приложение</w:t>
      </w:r>
      <w:r w:rsidRPr="009F411E">
        <w:rPr>
          <w:rFonts w:eastAsia="Times New Roman"/>
          <w:lang w:eastAsia="ar-SA"/>
        </w:rPr>
        <w:t>: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9F411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Руководитель/ИП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________________ (расшифровка подписи)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D37A5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0"/>
        </w:rPr>
        <w:t>М.П.</w:t>
      </w:r>
    </w:p>
    <w:p w:rsidR="00C004FE" w:rsidRDefault="00C004FE" w:rsidP="00D37A55">
      <w:pPr>
        <w:autoSpaceDN w:val="0"/>
        <w:adjustRightInd w:val="0"/>
        <w:ind w:right="57"/>
      </w:pPr>
      <w:r w:rsidRPr="00C004FE">
        <w:rPr>
          <w:rFonts w:eastAsia="Times New Roman"/>
          <w:sz w:val="28"/>
          <w:szCs w:val="28"/>
        </w:rPr>
        <w:t>«____»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 20__ год</w:t>
      </w:r>
    </w:p>
    <w:sectPr w:rsidR="00C004FE" w:rsidSect="00365BA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C5" w:rsidRDefault="00AA2FC5" w:rsidP="00D95180">
      <w:r>
        <w:separator/>
      </w:r>
    </w:p>
  </w:endnote>
  <w:endnote w:type="continuationSeparator" w:id="0">
    <w:p w:rsidR="00AA2FC5" w:rsidRDefault="00AA2FC5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C5" w:rsidRDefault="00AA2FC5" w:rsidP="00D95180">
      <w:r>
        <w:separator/>
      </w:r>
    </w:p>
  </w:footnote>
  <w:footnote w:type="continuationSeparator" w:id="0">
    <w:p w:rsidR="00AA2FC5" w:rsidRDefault="00AA2FC5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7" w:rsidRDefault="00FF7C2B">
    <w:pPr>
      <w:pStyle w:val="a8"/>
      <w:jc w:val="right"/>
    </w:pPr>
    <w:r>
      <w:fldChar w:fldCharType="begin"/>
    </w:r>
    <w:r w:rsidR="00973FA7">
      <w:instrText xml:space="preserve"> PAGE   \* MERGEFORMAT </w:instrText>
    </w:r>
    <w:r>
      <w:fldChar w:fldCharType="separate"/>
    </w:r>
    <w:r w:rsidR="007535FA">
      <w:rPr>
        <w:noProof/>
      </w:rPr>
      <w:t>19</w:t>
    </w:r>
    <w:r>
      <w:rPr>
        <w:noProof/>
      </w:rPr>
      <w:fldChar w:fldCharType="end"/>
    </w:r>
  </w:p>
  <w:p w:rsidR="00973FA7" w:rsidRDefault="00973F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7" w:rsidRDefault="00973FA7">
    <w:pPr>
      <w:pStyle w:val="a8"/>
      <w:jc w:val="right"/>
    </w:pPr>
  </w:p>
  <w:p w:rsidR="00973FA7" w:rsidRDefault="00973F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E79"/>
    <w:multiLevelType w:val="multilevel"/>
    <w:tmpl w:val="364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697"/>
    <w:rsid w:val="00015D56"/>
    <w:rsid w:val="00015DBB"/>
    <w:rsid w:val="0001687D"/>
    <w:rsid w:val="00017064"/>
    <w:rsid w:val="00021347"/>
    <w:rsid w:val="00021754"/>
    <w:rsid w:val="00021E5C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0D63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1D92"/>
    <w:rsid w:val="000431B8"/>
    <w:rsid w:val="0004324F"/>
    <w:rsid w:val="00043B9C"/>
    <w:rsid w:val="00045BD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103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4E7D"/>
    <w:rsid w:val="000758BF"/>
    <w:rsid w:val="00075E5C"/>
    <w:rsid w:val="00076865"/>
    <w:rsid w:val="00076D7E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97A6D"/>
    <w:rsid w:val="000A18AD"/>
    <w:rsid w:val="000A1984"/>
    <w:rsid w:val="000A1F0F"/>
    <w:rsid w:val="000A22B7"/>
    <w:rsid w:val="000A2536"/>
    <w:rsid w:val="000A2902"/>
    <w:rsid w:val="000A3B61"/>
    <w:rsid w:val="000A4EA1"/>
    <w:rsid w:val="000A51CA"/>
    <w:rsid w:val="000A5793"/>
    <w:rsid w:val="000A58C1"/>
    <w:rsid w:val="000B0558"/>
    <w:rsid w:val="000B0726"/>
    <w:rsid w:val="000B107C"/>
    <w:rsid w:val="000B3A20"/>
    <w:rsid w:val="000B4395"/>
    <w:rsid w:val="000B4FB0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25DA"/>
    <w:rsid w:val="000D41BF"/>
    <w:rsid w:val="000D5079"/>
    <w:rsid w:val="000E157F"/>
    <w:rsid w:val="000E1D5F"/>
    <w:rsid w:val="000E2A2C"/>
    <w:rsid w:val="000E3627"/>
    <w:rsid w:val="000E3EB8"/>
    <w:rsid w:val="000E4345"/>
    <w:rsid w:val="000E622B"/>
    <w:rsid w:val="000E6882"/>
    <w:rsid w:val="000E6ABF"/>
    <w:rsid w:val="000E7BF8"/>
    <w:rsid w:val="000F10D4"/>
    <w:rsid w:val="000F3168"/>
    <w:rsid w:val="000F36B4"/>
    <w:rsid w:val="000F4EBE"/>
    <w:rsid w:val="000F5049"/>
    <w:rsid w:val="000F6626"/>
    <w:rsid w:val="000F67DA"/>
    <w:rsid w:val="000F7AD6"/>
    <w:rsid w:val="00100BE8"/>
    <w:rsid w:val="00100EF9"/>
    <w:rsid w:val="0010173A"/>
    <w:rsid w:val="00101E75"/>
    <w:rsid w:val="00102842"/>
    <w:rsid w:val="00102C77"/>
    <w:rsid w:val="0010311F"/>
    <w:rsid w:val="00103315"/>
    <w:rsid w:val="00103C57"/>
    <w:rsid w:val="00104AC7"/>
    <w:rsid w:val="0010516C"/>
    <w:rsid w:val="0010632E"/>
    <w:rsid w:val="0010767B"/>
    <w:rsid w:val="0011055A"/>
    <w:rsid w:val="001107D6"/>
    <w:rsid w:val="0011234C"/>
    <w:rsid w:val="00113505"/>
    <w:rsid w:val="00113A2A"/>
    <w:rsid w:val="0011648B"/>
    <w:rsid w:val="001172F1"/>
    <w:rsid w:val="00117752"/>
    <w:rsid w:val="00117E2F"/>
    <w:rsid w:val="0012198B"/>
    <w:rsid w:val="00123CE3"/>
    <w:rsid w:val="00123D26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193"/>
    <w:rsid w:val="00170303"/>
    <w:rsid w:val="00170530"/>
    <w:rsid w:val="0017062F"/>
    <w:rsid w:val="0017077D"/>
    <w:rsid w:val="0017156B"/>
    <w:rsid w:val="00172D5F"/>
    <w:rsid w:val="00173514"/>
    <w:rsid w:val="00174DB9"/>
    <w:rsid w:val="001751F5"/>
    <w:rsid w:val="00175E9F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15A"/>
    <w:rsid w:val="001A1626"/>
    <w:rsid w:val="001A189C"/>
    <w:rsid w:val="001A2FA0"/>
    <w:rsid w:val="001A3404"/>
    <w:rsid w:val="001A3638"/>
    <w:rsid w:val="001A399D"/>
    <w:rsid w:val="001A5527"/>
    <w:rsid w:val="001A6389"/>
    <w:rsid w:val="001A6599"/>
    <w:rsid w:val="001A6B25"/>
    <w:rsid w:val="001A6D36"/>
    <w:rsid w:val="001A7A25"/>
    <w:rsid w:val="001A7A6E"/>
    <w:rsid w:val="001B0FE3"/>
    <w:rsid w:val="001B20B5"/>
    <w:rsid w:val="001B3D5B"/>
    <w:rsid w:val="001B43F4"/>
    <w:rsid w:val="001B486B"/>
    <w:rsid w:val="001B4C6A"/>
    <w:rsid w:val="001B50D5"/>
    <w:rsid w:val="001C0E40"/>
    <w:rsid w:val="001C29D5"/>
    <w:rsid w:val="001C3819"/>
    <w:rsid w:val="001C4C4F"/>
    <w:rsid w:val="001C4FBC"/>
    <w:rsid w:val="001C5157"/>
    <w:rsid w:val="001C5998"/>
    <w:rsid w:val="001C5E94"/>
    <w:rsid w:val="001C77BA"/>
    <w:rsid w:val="001D096F"/>
    <w:rsid w:val="001D2430"/>
    <w:rsid w:val="001D3252"/>
    <w:rsid w:val="001D3CDE"/>
    <w:rsid w:val="001D4085"/>
    <w:rsid w:val="001D531C"/>
    <w:rsid w:val="001D62F6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BB6"/>
    <w:rsid w:val="001F4E83"/>
    <w:rsid w:val="001F6252"/>
    <w:rsid w:val="001F6BFF"/>
    <w:rsid w:val="001F7654"/>
    <w:rsid w:val="001F7686"/>
    <w:rsid w:val="00200161"/>
    <w:rsid w:val="00200235"/>
    <w:rsid w:val="0020035D"/>
    <w:rsid w:val="002005DF"/>
    <w:rsid w:val="00200911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6E0F"/>
    <w:rsid w:val="002073A2"/>
    <w:rsid w:val="0021069B"/>
    <w:rsid w:val="002107F7"/>
    <w:rsid w:val="00211A3E"/>
    <w:rsid w:val="00212950"/>
    <w:rsid w:val="00212CB2"/>
    <w:rsid w:val="0021368B"/>
    <w:rsid w:val="002143F3"/>
    <w:rsid w:val="00214E20"/>
    <w:rsid w:val="002150BF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6AA"/>
    <w:rsid w:val="00226E46"/>
    <w:rsid w:val="00226E76"/>
    <w:rsid w:val="002275B2"/>
    <w:rsid w:val="00227A6C"/>
    <w:rsid w:val="00227F8E"/>
    <w:rsid w:val="002302BD"/>
    <w:rsid w:val="002304B2"/>
    <w:rsid w:val="002312AF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190"/>
    <w:rsid w:val="00242251"/>
    <w:rsid w:val="0024225B"/>
    <w:rsid w:val="00242F9E"/>
    <w:rsid w:val="0024329F"/>
    <w:rsid w:val="00243798"/>
    <w:rsid w:val="00243E3F"/>
    <w:rsid w:val="00243E84"/>
    <w:rsid w:val="002455FF"/>
    <w:rsid w:val="00245B2F"/>
    <w:rsid w:val="0024613E"/>
    <w:rsid w:val="00246466"/>
    <w:rsid w:val="002466A4"/>
    <w:rsid w:val="00246889"/>
    <w:rsid w:val="00246CF4"/>
    <w:rsid w:val="00247B8B"/>
    <w:rsid w:val="00247E17"/>
    <w:rsid w:val="00250429"/>
    <w:rsid w:val="00251D85"/>
    <w:rsid w:val="0025275A"/>
    <w:rsid w:val="00253BD3"/>
    <w:rsid w:val="00254120"/>
    <w:rsid w:val="00254D08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65E83"/>
    <w:rsid w:val="002665CF"/>
    <w:rsid w:val="0027094C"/>
    <w:rsid w:val="002716BF"/>
    <w:rsid w:val="00271817"/>
    <w:rsid w:val="00271AAE"/>
    <w:rsid w:val="002722A5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32B8"/>
    <w:rsid w:val="002B3BD4"/>
    <w:rsid w:val="002B47D1"/>
    <w:rsid w:val="002B4C4D"/>
    <w:rsid w:val="002B4D1A"/>
    <w:rsid w:val="002B5211"/>
    <w:rsid w:val="002B5AC6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0F1F"/>
    <w:rsid w:val="002D13C4"/>
    <w:rsid w:val="002D1E33"/>
    <w:rsid w:val="002D279D"/>
    <w:rsid w:val="002D2BF2"/>
    <w:rsid w:val="002D31A5"/>
    <w:rsid w:val="002D3268"/>
    <w:rsid w:val="002D3FF1"/>
    <w:rsid w:val="002D53CC"/>
    <w:rsid w:val="002D5613"/>
    <w:rsid w:val="002D5B2E"/>
    <w:rsid w:val="002D6AB9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30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2985"/>
    <w:rsid w:val="003132ED"/>
    <w:rsid w:val="003135EC"/>
    <w:rsid w:val="00313968"/>
    <w:rsid w:val="00314626"/>
    <w:rsid w:val="00314D63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17FC"/>
    <w:rsid w:val="003432C4"/>
    <w:rsid w:val="00345BDD"/>
    <w:rsid w:val="003502B9"/>
    <w:rsid w:val="00350919"/>
    <w:rsid w:val="00352485"/>
    <w:rsid w:val="00353905"/>
    <w:rsid w:val="00353932"/>
    <w:rsid w:val="00354722"/>
    <w:rsid w:val="003560B7"/>
    <w:rsid w:val="00356F0A"/>
    <w:rsid w:val="00356F43"/>
    <w:rsid w:val="0035758E"/>
    <w:rsid w:val="003603D2"/>
    <w:rsid w:val="0036073F"/>
    <w:rsid w:val="00360C1F"/>
    <w:rsid w:val="0036127C"/>
    <w:rsid w:val="003613D7"/>
    <w:rsid w:val="00361C61"/>
    <w:rsid w:val="0036343A"/>
    <w:rsid w:val="003635D2"/>
    <w:rsid w:val="00363DB8"/>
    <w:rsid w:val="00363EEA"/>
    <w:rsid w:val="003647C0"/>
    <w:rsid w:val="00365B3D"/>
    <w:rsid w:val="00365BA2"/>
    <w:rsid w:val="00370773"/>
    <w:rsid w:val="00371B92"/>
    <w:rsid w:val="00372377"/>
    <w:rsid w:val="00372B8C"/>
    <w:rsid w:val="00376326"/>
    <w:rsid w:val="00376859"/>
    <w:rsid w:val="0037774C"/>
    <w:rsid w:val="003801C4"/>
    <w:rsid w:val="00381589"/>
    <w:rsid w:val="0038284D"/>
    <w:rsid w:val="00382B77"/>
    <w:rsid w:val="003831EA"/>
    <w:rsid w:val="00384A25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0D60"/>
    <w:rsid w:val="00391686"/>
    <w:rsid w:val="00392CDB"/>
    <w:rsid w:val="003950FE"/>
    <w:rsid w:val="00395938"/>
    <w:rsid w:val="00395EE1"/>
    <w:rsid w:val="003978B9"/>
    <w:rsid w:val="003A0855"/>
    <w:rsid w:val="003A0B10"/>
    <w:rsid w:val="003A0FE0"/>
    <w:rsid w:val="003A1372"/>
    <w:rsid w:val="003A2057"/>
    <w:rsid w:val="003A3132"/>
    <w:rsid w:val="003A3CF7"/>
    <w:rsid w:val="003A427B"/>
    <w:rsid w:val="003A530B"/>
    <w:rsid w:val="003A6363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D4B"/>
    <w:rsid w:val="003E784E"/>
    <w:rsid w:val="003E7AAE"/>
    <w:rsid w:val="003F07FF"/>
    <w:rsid w:val="003F13AC"/>
    <w:rsid w:val="003F15E5"/>
    <w:rsid w:val="003F16BD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3F6639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1EBD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3ADB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1F5"/>
    <w:rsid w:val="0043230F"/>
    <w:rsid w:val="0043343D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67F3"/>
    <w:rsid w:val="00447316"/>
    <w:rsid w:val="00447657"/>
    <w:rsid w:val="004478E2"/>
    <w:rsid w:val="0045010A"/>
    <w:rsid w:val="00451A83"/>
    <w:rsid w:val="00451C2C"/>
    <w:rsid w:val="0045251E"/>
    <w:rsid w:val="004547D1"/>
    <w:rsid w:val="00454EC6"/>
    <w:rsid w:val="00455742"/>
    <w:rsid w:val="004562E0"/>
    <w:rsid w:val="00456BA9"/>
    <w:rsid w:val="00456FC6"/>
    <w:rsid w:val="00460276"/>
    <w:rsid w:val="00461B25"/>
    <w:rsid w:val="0046204A"/>
    <w:rsid w:val="00462312"/>
    <w:rsid w:val="0046372A"/>
    <w:rsid w:val="0046560F"/>
    <w:rsid w:val="00466864"/>
    <w:rsid w:val="00466BBD"/>
    <w:rsid w:val="0046705E"/>
    <w:rsid w:val="004672EA"/>
    <w:rsid w:val="00467BFF"/>
    <w:rsid w:val="00467CFD"/>
    <w:rsid w:val="0047044C"/>
    <w:rsid w:val="0047186B"/>
    <w:rsid w:val="00472975"/>
    <w:rsid w:val="00473148"/>
    <w:rsid w:val="00474896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1680"/>
    <w:rsid w:val="004B2D72"/>
    <w:rsid w:val="004B481B"/>
    <w:rsid w:val="004B4D1D"/>
    <w:rsid w:val="004B4D99"/>
    <w:rsid w:val="004B4F54"/>
    <w:rsid w:val="004B7312"/>
    <w:rsid w:val="004B753F"/>
    <w:rsid w:val="004C0FCA"/>
    <w:rsid w:val="004C1498"/>
    <w:rsid w:val="004C2946"/>
    <w:rsid w:val="004C2A2D"/>
    <w:rsid w:val="004C2C8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85A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43A"/>
    <w:rsid w:val="0051380D"/>
    <w:rsid w:val="00513C24"/>
    <w:rsid w:val="0051441D"/>
    <w:rsid w:val="0051529F"/>
    <w:rsid w:val="00515C54"/>
    <w:rsid w:val="005164F5"/>
    <w:rsid w:val="0052015A"/>
    <w:rsid w:val="00520F1B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537"/>
    <w:rsid w:val="005517F3"/>
    <w:rsid w:val="005519D4"/>
    <w:rsid w:val="005525C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833"/>
    <w:rsid w:val="00563CA6"/>
    <w:rsid w:val="00564820"/>
    <w:rsid w:val="0056490E"/>
    <w:rsid w:val="0056514B"/>
    <w:rsid w:val="00566043"/>
    <w:rsid w:val="005678B8"/>
    <w:rsid w:val="00567BC9"/>
    <w:rsid w:val="00570B24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A6F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6E7E"/>
    <w:rsid w:val="005A7874"/>
    <w:rsid w:val="005A796D"/>
    <w:rsid w:val="005A7B8F"/>
    <w:rsid w:val="005B05A0"/>
    <w:rsid w:val="005B2FC9"/>
    <w:rsid w:val="005B31B8"/>
    <w:rsid w:val="005B3573"/>
    <w:rsid w:val="005B35C7"/>
    <w:rsid w:val="005B419A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E79A4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4CF3"/>
    <w:rsid w:val="005F727A"/>
    <w:rsid w:val="005F7D23"/>
    <w:rsid w:val="00600FB0"/>
    <w:rsid w:val="00601304"/>
    <w:rsid w:val="00601B45"/>
    <w:rsid w:val="00602B27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7B9"/>
    <w:rsid w:val="00614BA8"/>
    <w:rsid w:val="0061634C"/>
    <w:rsid w:val="00617092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4E3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301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4F07"/>
    <w:rsid w:val="0065500F"/>
    <w:rsid w:val="006551D8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864"/>
    <w:rsid w:val="00665C3E"/>
    <w:rsid w:val="00665E51"/>
    <w:rsid w:val="00666316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5A"/>
    <w:rsid w:val="006921BE"/>
    <w:rsid w:val="0069352C"/>
    <w:rsid w:val="0069361A"/>
    <w:rsid w:val="00694DF1"/>
    <w:rsid w:val="006951D6"/>
    <w:rsid w:val="006967BA"/>
    <w:rsid w:val="0069760F"/>
    <w:rsid w:val="00697753"/>
    <w:rsid w:val="006A0A8F"/>
    <w:rsid w:val="006A18C8"/>
    <w:rsid w:val="006A1E45"/>
    <w:rsid w:val="006A25D8"/>
    <w:rsid w:val="006A2C0B"/>
    <w:rsid w:val="006A467C"/>
    <w:rsid w:val="006A4B44"/>
    <w:rsid w:val="006A5969"/>
    <w:rsid w:val="006A5C5D"/>
    <w:rsid w:val="006A63A7"/>
    <w:rsid w:val="006A6AFA"/>
    <w:rsid w:val="006A7146"/>
    <w:rsid w:val="006A723A"/>
    <w:rsid w:val="006A7CA6"/>
    <w:rsid w:val="006B051E"/>
    <w:rsid w:val="006B12A1"/>
    <w:rsid w:val="006B13C5"/>
    <w:rsid w:val="006B21AC"/>
    <w:rsid w:val="006B2E4D"/>
    <w:rsid w:val="006B31B5"/>
    <w:rsid w:val="006B74CF"/>
    <w:rsid w:val="006C005E"/>
    <w:rsid w:val="006C00C6"/>
    <w:rsid w:val="006C04FD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1B6"/>
    <w:rsid w:val="006E5983"/>
    <w:rsid w:val="006E5D38"/>
    <w:rsid w:val="006E5E10"/>
    <w:rsid w:val="006E5F30"/>
    <w:rsid w:val="006E6190"/>
    <w:rsid w:val="006E724C"/>
    <w:rsid w:val="006F0025"/>
    <w:rsid w:val="006F091B"/>
    <w:rsid w:val="006F146A"/>
    <w:rsid w:val="006F3DEB"/>
    <w:rsid w:val="006F404D"/>
    <w:rsid w:val="006F5650"/>
    <w:rsid w:val="006F5E06"/>
    <w:rsid w:val="006F64A6"/>
    <w:rsid w:val="006F6C2A"/>
    <w:rsid w:val="006F7E76"/>
    <w:rsid w:val="00700203"/>
    <w:rsid w:val="007006D2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B5F"/>
    <w:rsid w:val="00710C93"/>
    <w:rsid w:val="00711C86"/>
    <w:rsid w:val="0071397E"/>
    <w:rsid w:val="007146F6"/>
    <w:rsid w:val="00714AC8"/>
    <w:rsid w:val="00716090"/>
    <w:rsid w:val="007160EE"/>
    <w:rsid w:val="00720458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375AA"/>
    <w:rsid w:val="00740BE9"/>
    <w:rsid w:val="00741D80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0D5"/>
    <w:rsid w:val="00752783"/>
    <w:rsid w:val="007535FA"/>
    <w:rsid w:val="00753880"/>
    <w:rsid w:val="00753C72"/>
    <w:rsid w:val="0075446F"/>
    <w:rsid w:val="00754F46"/>
    <w:rsid w:val="00757260"/>
    <w:rsid w:val="007623CE"/>
    <w:rsid w:val="007632E4"/>
    <w:rsid w:val="007668E0"/>
    <w:rsid w:val="00766965"/>
    <w:rsid w:val="0076754E"/>
    <w:rsid w:val="00770203"/>
    <w:rsid w:val="007704CD"/>
    <w:rsid w:val="007707AD"/>
    <w:rsid w:val="007734F1"/>
    <w:rsid w:val="007736EC"/>
    <w:rsid w:val="00774A23"/>
    <w:rsid w:val="00775199"/>
    <w:rsid w:val="00776238"/>
    <w:rsid w:val="00777F7F"/>
    <w:rsid w:val="00780700"/>
    <w:rsid w:val="0078149B"/>
    <w:rsid w:val="00783A38"/>
    <w:rsid w:val="007841C5"/>
    <w:rsid w:val="0078465C"/>
    <w:rsid w:val="00784744"/>
    <w:rsid w:val="007850F8"/>
    <w:rsid w:val="007854D8"/>
    <w:rsid w:val="00785519"/>
    <w:rsid w:val="00786278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2AE0"/>
    <w:rsid w:val="007C3700"/>
    <w:rsid w:val="007C3740"/>
    <w:rsid w:val="007C3AFF"/>
    <w:rsid w:val="007C460C"/>
    <w:rsid w:val="007C4C61"/>
    <w:rsid w:val="007C607E"/>
    <w:rsid w:val="007C7B06"/>
    <w:rsid w:val="007C7F0F"/>
    <w:rsid w:val="007D0C13"/>
    <w:rsid w:val="007D29EA"/>
    <w:rsid w:val="007D3C26"/>
    <w:rsid w:val="007D3FE5"/>
    <w:rsid w:val="007D43EF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8BE"/>
    <w:rsid w:val="00803912"/>
    <w:rsid w:val="008039FB"/>
    <w:rsid w:val="0080451E"/>
    <w:rsid w:val="008051C6"/>
    <w:rsid w:val="00805BA4"/>
    <w:rsid w:val="0081273B"/>
    <w:rsid w:val="00813133"/>
    <w:rsid w:val="0081358C"/>
    <w:rsid w:val="00813EFD"/>
    <w:rsid w:val="008141A9"/>
    <w:rsid w:val="0081434E"/>
    <w:rsid w:val="00814934"/>
    <w:rsid w:val="00814C5B"/>
    <w:rsid w:val="00815678"/>
    <w:rsid w:val="00815AE8"/>
    <w:rsid w:val="00815F9E"/>
    <w:rsid w:val="00816617"/>
    <w:rsid w:val="00820516"/>
    <w:rsid w:val="00821995"/>
    <w:rsid w:val="00822003"/>
    <w:rsid w:val="00822317"/>
    <w:rsid w:val="008228D9"/>
    <w:rsid w:val="00822BEE"/>
    <w:rsid w:val="00822FA8"/>
    <w:rsid w:val="0082450F"/>
    <w:rsid w:val="0082472A"/>
    <w:rsid w:val="008255AA"/>
    <w:rsid w:val="008260D9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3AD0"/>
    <w:rsid w:val="00844A0C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13D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0F71"/>
    <w:rsid w:val="008810D2"/>
    <w:rsid w:val="00881306"/>
    <w:rsid w:val="008815A2"/>
    <w:rsid w:val="00881DA8"/>
    <w:rsid w:val="00882367"/>
    <w:rsid w:val="00882B2C"/>
    <w:rsid w:val="00882DC0"/>
    <w:rsid w:val="0088416E"/>
    <w:rsid w:val="00886A50"/>
    <w:rsid w:val="00886FC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57"/>
    <w:rsid w:val="00895851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B7C9E"/>
    <w:rsid w:val="008C017E"/>
    <w:rsid w:val="008C107C"/>
    <w:rsid w:val="008C168D"/>
    <w:rsid w:val="008C16A1"/>
    <w:rsid w:val="008C21D6"/>
    <w:rsid w:val="008C2626"/>
    <w:rsid w:val="008C2E60"/>
    <w:rsid w:val="008C306D"/>
    <w:rsid w:val="008C313A"/>
    <w:rsid w:val="008C3329"/>
    <w:rsid w:val="008C6CEB"/>
    <w:rsid w:val="008C76BB"/>
    <w:rsid w:val="008D1434"/>
    <w:rsid w:val="008D2220"/>
    <w:rsid w:val="008D23DE"/>
    <w:rsid w:val="008D2AF2"/>
    <w:rsid w:val="008D40C9"/>
    <w:rsid w:val="008D4F45"/>
    <w:rsid w:val="008D62AC"/>
    <w:rsid w:val="008D6796"/>
    <w:rsid w:val="008E0435"/>
    <w:rsid w:val="008E0C2B"/>
    <w:rsid w:val="008E3034"/>
    <w:rsid w:val="008E379F"/>
    <w:rsid w:val="008E4C59"/>
    <w:rsid w:val="008E53F8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D4F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59E8"/>
    <w:rsid w:val="00927128"/>
    <w:rsid w:val="00927E99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1F4"/>
    <w:rsid w:val="00937499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3A94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0FD7"/>
    <w:rsid w:val="00971211"/>
    <w:rsid w:val="00971FB0"/>
    <w:rsid w:val="00973DC3"/>
    <w:rsid w:val="00973F3C"/>
    <w:rsid w:val="00973FA7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B4B"/>
    <w:rsid w:val="00984877"/>
    <w:rsid w:val="00984C9B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11E"/>
    <w:rsid w:val="009F4A04"/>
    <w:rsid w:val="009F4BDC"/>
    <w:rsid w:val="009F4BE9"/>
    <w:rsid w:val="009F4CC2"/>
    <w:rsid w:val="009F683F"/>
    <w:rsid w:val="009F6EE1"/>
    <w:rsid w:val="009F7507"/>
    <w:rsid w:val="00A00021"/>
    <w:rsid w:val="00A00338"/>
    <w:rsid w:val="00A00BD9"/>
    <w:rsid w:val="00A01ECB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4D38"/>
    <w:rsid w:val="00A150B4"/>
    <w:rsid w:val="00A158BE"/>
    <w:rsid w:val="00A160A0"/>
    <w:rsid w:val="00A16C8B"/>
    <w:rsid w:val="00A1700D"/>
    <w:rsid w:val="00A20A6E"/>
    <w:rsid w:val="00A20E5F"/>
    <w:rsid w:val="00A210E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76"/>
    <w:rsid w:val="00A36C96"/>
    <w:rsid w:val="00A37192"/>
    <w:rsid w:val="00A40B2F"/>
    <w:rsid w:val="00A42616"/>
    <w:rsid w:val="00A43AF6"/>
    <w:rsid w:val="00A43E3A"/>
    <w:rsid w:val="00A448BD"/>
    <w:rsid w:val="00A454EB"/>
    <w:rsid w:val="00A45515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57B8B"/>
    <w:rsid w:val="00A60285"/>
    <w:rsid w:val="00A60890"/>
    <w:rsid w:val="00A61AA1"/>
    <w:rsid w:val="00A61AA6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01D"/>
    <w:rsid w:val="00A75197"/>
    <w:rsid w:val="00A75CAA"/>
    <w:rsid w:val="00A75E40"/>
    <w:rsid w:val="00A75F9F"/>
    <w:rsid w:val="00A76660"/>
    <w:rsid w:val="00A77331"/>
    <w:rsid w:val="00A777F1"/>
    <w:rsid w:val="00A77A7B"/>
    <w:rsid w:val="00A80A9F"/>
    <w:rsid w:val="00A81703"/>
    <w:rsid w:val="00A82A98"/>
    <w:rsid w:val="00A83948"/>
    <w:rsid w:val="00A83C8C"/>
    <w:rsid w:val="00A83F99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97B2E"/>
    <w:rsid w:val="00AA02F0"/>
    <w:rsid w:val="00AA1A0C"/>
    <w:rsid w:val="00AA2C03"/>
    <w:rsid w:val="00AA2FC5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3791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391"/>
    <w:rsid w:val="00AD545F"/>
    <w:rsid w:val="00AD551C"/>
    <w:rsid w:val="00AD5D53"/>
    <w:rsid w:val="00AD67E4"/>
    <w:rsid w:val="00AE09E1"/>
    <w:rsid w:val="00AE15EA"/>
    <w:rsid w:val="00AE1945"/>
    <w:rsid w:val="00AE1B74"/>
    <w:rsid w:val="00AE2389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BD5"/>
    <w:rsid w:val="00B02D35"/>
    <w:rsid w:val="00B02E1C"/>
    <w:rsid w:val="00B03CBB"/>
    <w:rsid w:val="00B044A2"/>
    <w:rsid w:val="00B04BB2"/>
    <w:rsid w:val="00B05F9A"/>
    <w:rsid w:val="00B0763B"/>
    <w:rsid w:val="00B0798B"/>
    <w:rsid w:val="00B07A33"/>
    <w:rsid w:val="00B07A7D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214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6418"/>
    <w:rsid w:val="00B46B4C"/>
    <w:rsid w:val="00B46F25"/>
    <w:rsid w:val="00B4757F"/>
    <w:rsid w:val="00B5141C"/>
    <w:rsid w:val="00B516F5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4E6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19D7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07F6"/>
    <w:rsid w:val="00B916DC"/>
    <w:rsid w:val="00B92810"/>
    <w:rsid w:val="00B93C54"/>
    <w:rsid w:val="00B95A8D"/>
    <w:rsid w:val="00B9644C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870"/>
    <w:rsid w:val="00BB0D84"/>
    <w:rsid w:val="00BB1F17"/>
    <w:rsid w:val="00BB4CC0"/>
    <w:rsid w:val="00BB679F"/>
    <w:rsid w:val="00BC095D"/>
    <w:rsid w:val="00BC1C23"/>
    <w:rsid w:val="00BC1D46"/>
    <w:rsid w:val="00BC332A"/>
    <w:rsid w:val="00BC404A"/>
    <w:rsid w:val="00BC4168"/>
    <w:rsid w:val="00BC4C9B"/>
    <w:rsid w:val="00BC58EC"/>
    <w:rsid w:val="00BC7CE0"/>
    <w:rsid w:val="00BC7DF0"/>
    <w:rsid w:val="00BC7ECD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69CF"/>
    <w:rsid w:val="00BD763F"/>
    <w:rsid w:val="00BD7D3A"/>
    <w:rsid w:val="00BE007E"/>
    <w:rsid w:val="00BE0267"/>
    <w:rsid w:val="00BE06E5"/>
    <w:rsid w:val="00BE0A13"/>
    <w:rsid w:val="00BE0CD3"/>
    <w:rsid w:val="00BE0FF1"/>
    <w:rsid w:val="00BE1B72"/>
    <w:rsid w:val="00BE1F08"/>
    <w:rsid w:val="00BE2845"/>
    <w:rsid w:val="00BE2C1B"/>
    <w:rsid w:val="00BE3142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BCF"/>
    <w:rsid w:val="00C004FE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35A8"/>
    <w:rsid w:val="00C25930"/>
    <w:rsid w:val="00C25AAC"/>
    <w:rsid w:val="00C25C08"/>
    <w:rsid w:val="00C25FE6"/>
    <w:rsid w:val="00C30410"/>
    <w:rsid w:val="00C306FE"/>
    <w:rsid w:val="00C30D6D"/>
    <w:rsid w:val="00C3223C"/>
    <w:rsid w:val="00C32C98"/>
    <w:rsid w:val="00C34340"/>
    <w:rsid w:val="00C35439"/>
    <w:rsid w:val="00C356FD"/>
    <w:rsid w:val="00C3594E"/>
    <w:rsid w:val="00C35A82"/>
    <w:rsid w:val="00C35C07"/>
    <w:rsid w:val="00C36142"/>
    <w:rsid w:val="00C37022"/>
    <w:rsid w:val="00C37225"/>
    <w:rsid w:val="00C3785C"/>
    <w:rsid w:val="00C37BFF"/>
    <w:rsid w:val="00C41907"/>
    <w:rsid w:val="00C41A8B"/>
    <w:rsid w:val="00C41B6F"/>
    <w:rsid w:val="00C4250B"/>
    <w:rsid w:val="00C439D9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0B"/>
    <w:rsid w:val="00C643D9"/>
    <w:rsid w:val="00C66075"/>
    <w:rsid w:val="00C67258"/>
    <w:rsid w:val="00C70EA0"/>
    <w:rsid w:val="00C7139A"/>
    <w:rsid w:val="00C71679"/>
    <w:rsid w:val="00C729DE"/>
    <w:rsid w:val="00C72BB8"/>
    <w:rsid w:val="00C73277"/>
    <w:rsid w:val="00C73857"/>
    <w:rsid w:val="00C75032"/>
    <w:rsid w:val="00C75AB2"/>
    <w:rsid w:val="00C75ECA"/>
    <w:rsid w:val="00C75ED6"/>
    <w:rsid w:val="00C766A8"/>
    <w:rsid w:val="00C76FA5"/>
    <w:rsid w:val="00C7750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86F"/>
    <w:rsid w:val="00C96C17"/>
    <w:rsid w:val="00CA0244"/>
    <w:rsid w:val="00CA2B80"/>
    <w:rsid w:val="00CA403F"/>
    <w:rsid w:val="00CA4057"/>
    <w:rsid w:val="00CA4293"/>
    <w:rsid w:val="00CA46FA"/>
    <w:rsid w:val="00CA5139"/>
    <w:rsid w:val="00CA69B6"/>
    <w:rsid w:val="00CA71FA"/>
    <w:rsid w:val="00CA7598"/>
    <w:rsid w:val="00CB052C"/>
    <w:rsid w:val="00CB0DA3"/>
    <w:rsid w:val="00CB0F34"/>
    <w:rsid w:val="00CB1016"/>
    <w:rsid w:val="00CB10C0"/>
    <w:rsid w:val="00CB1526"/>
    <w:rsid w:val="00CB2B33"/>
    <w:rsid w:val="00CB39C5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4D3"/>
    <w:rsid w:val="00CC6861"/>
    <w:rsid w:val="00CC6DA8"/>
    <w:rsid w:val="00CC7DCE"/>
    <w:rsid w:val="00CC7DFB"/>
    <w:rsid w:val="00CD0C62"/>
    <w:rsid w:val="00CD0F45"/>
    <w:rsid w:val="00CD11D7"/>
    <w:rsid w:val="00CD2C56"/>
    <w:rsid w:val="00CD3F44"/>
    <w:rsid w:val="00CD3F84"/>
    <w:rsid w:val="00CD44FC"/>
    <w:rsid w:val="00CD604E"/>
    <w:rsid w:val="00CD6054"/>
    <w:rsid w:val="00CD6425"/>
    <w:rsid w:val="00CD6E5D"/>
    <w:rsid w:val="00CD71DB"/>
    <w:rsid w:val="00CD763D"/>
    <w:rsid w:val="00CD7EE8"/>
    <w:rsid w:val="00CE241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AC1"/>
    <w:rsid w:val="00CF1CEA"/>
    <w:rsid w:val="00CF29FA"/>
    <w:rsid w:val="00CF2BE8"/>
    <w:rsid w:val="00CF3313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2DC"/>
    <w:rsid w:val="00CF786D"/>
    <w:rsid w:val="00CF79AA"/>
    <w:rsid w:val="00D01366"/>
    <w:rsid w:val="00D014B5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332"/>
    <w:rsid w:val="00D11910"/>
    <w:rsid w:val="00D127FB"/>
    <w:rsid w:val="00D12E37"/>
    <w:rsid w:val="00D13196"/>
    <w:rsid w:val="00D132B9"/>
    <w:rsid w:val="00D13E58"/>
    <w:rsid w:val="00D14023"/>
    <w:rsid w:val="00D1499A"/>
    <w:rsid w:val="00D158DF"/>
    <w:rsid w:val="00D15F55"/>
    <w:rsid w:val="00D1609C"/>
    <w:rsid w:val="00D16728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3EEC"/>
    <w:rsid w:val="00D24FFC"/>
    <w:rsid w:val="00D2520B"/>
    <w:rsid w:val="00D252D7"/>
    <w:rsid w:val="00D25DEC"/>
    <w:rsid w:val="00D261AC"/>
    <w:rsid w:val="00D262DF"/>
    <w:rsid w:val="00D2704B"/>
    <w:rsid w:val="00D275CE"/>
    <w:rsid w:val="00D27A80"/>
    <w:rsid w:val="00D27FEC"/>
    <w:rsid w:val="00D308B9"/>
    <w:rsid w:val="00D30F66"/>
    <w:rsid w:val="00D33188"/>
    <w:rsid w:val="00D35572"/>
    <w:rsid w:val="00D35836"/>
    <w:rsid w:val="00D35A61"/>
    <w:rsid w:val="00D36D09"/>
    <w:rsid w:val="00D36FD7"/>
    <w:rsid w:val="00D37A16"/>
    <w:rsid w:val="00D37A55"/>
    <w:rsid w:val="00D40312"/>
    <w:rsid w:val="00D403D4"/>
    <w:rsid w:val="00D405B0"/>
    <w:rsid w:val="00D40889"/>
    <w:rsid w:val="00D4212D"/>
    <w:rsid w:val="00D421D3"/>
    <w:rsid w:val="00D425E9"/>
    <w:rsid w:val="00D42DB7"/>
    <w:rsid w:val="00D43504"/>
    <w:rsid w:val="00D437BE"/>
    <w:rsid w:val="00D43BAB"/>
    <w:rsid w:val="00D43FB1"/>
    <w:rsid w:val="00D44B2A"/>
    <w:rsid w:val="00D455F4"/>
    <w:rsid w:val="00D47229"/>
    <w:rsid w:val="00D5107D"/>
    <w:rsid w:val="00D51390"/>
    <w:rsid w:val="00D51845"/>
    <w:rsid w:val="00D519EB"/>
    <w:rsid w:val="00D5242B"/>
    <w:rsid w:val="00D52509"/>
    <w:rsid w:val="00D52F8F"/>
    <w:rsid w:val="00D532EF"/>
    <w:rsid w:val="00D54156"/>
    <w:rsid w:val="00D5452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4C2F"/>
    <w:rsid w:val="00D65586"/>
    <w:rsid w:val="00D660B4"/>
    <w:rsid w:val="00D6647F"/>
    <w:rsid w:val="00D66C67"/>
    <w:rsid w:val="00D66DB5"/>
    <w:rsid w:val="00D671F7"/>
    <w:rsid w:val="00D677B4"/>
    <w:rsid w:val="00D70A52"/>
    <w:rsid w:val="00D7156D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793"/>
    <w:rsid w:val="00D95180"/>
    <w:rsid w:val="00D96EBB"/>
    <w:rsid w:val="00DA18D9"/>
    <w:rsid w:val="00DA25CD"/>
    <w:rsid w:val="00DA2782"/>
    <w:rsid w:val="00DA28C2"/>
    <w:rsid w:val="00DA2A69"/>
    <w:rsid w:val="00DA2CAC"/>
    <w:rsid w:val="00DA396D"/>
    <w:rsid w:val="00DA4569"/>
    <w:rsid w:val="00DA4A09"/>
    <w:rsid w:val="00DA508B"/>
    <w:rsid w:val="00DA5728"/>
    <w:rsid w:val="00DA628E"/>
    <w:rsid w:val="00DB2F9C"/>
    <w:rsid w:val="00DB4221"/>
    <w:rsid w:val="00DB42FE"/>
    <w:rsid w:val="00DB4B14"/>
    <w:rsid w:val="00DB4CE3"/>
    <w:rsid w:val="00DB55C3"/>
    <w:rsid w:val="00DB55E9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B2B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3630"/>
    <w:rsid w:val="00DF411B"/>
    <w:rsid w:val="00DF4464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58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D20"/>
    <w:rsid w:val="00E33EFF"/>
    <w:rsid w:val="00E379C7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645"/>
    <w:rsid w:val="00E52761"/>
    <w:rsid w:val="00E52F9A"/>
    <w:rsid w:val="00E553FC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3831"/>
    <w:rsid w:val="00E74A34"/>
    <w:rsid w:val="00E7533A"/>
    <w:rsid w:val="00E7739C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3C32"/>
    <w:rsid w:val="00E9471F"/>
    <w:rsid w:val="00E94DB8"/>
    <w:rsid w:val="00E9520B"/>
    <w:rsid w:val="00E9660D"/>
    <w:rsid w:val="00EA0E09"/>
    <w:rsid w:val="00EA1FBE"/>
    <w:rsid w:val="00EA2F10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19CA"/>
    <w:rsid w:val="00EB27CC"/>
    <w:rsid w:val="00EB3789"/>
    <w:rsid w:val="00EB3F99"/>
    <w:rsid w:val="00EB46AA"/>
    <w:rsid w:val="00EB5F4A"/>
    <w:rsid w:val="00EB6B0A"/>
    <w:rsid w:val="00EB6D88"/>
    <w:rsid w:val="00EB787A"/>
    <w:rsid w:val="00EB78D2"/>
    <w:rsid w:val="00EB7ADD"/>
    <w:rsid w:val="00EC0430"/>
    <w:rsid w:val="00EC2BE9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1FA1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5A3"/>
    <w:rsid w:val="00F06951"/>
    <w:rsid w:val="00F069D0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17954"/>
    <w:rsid w:val="00F20EB2"/>
    <w:rsid w:val="00F23117"/>
    <w:rsid w:val="00F23C05"/>
    <w:rsid w:val="00F24996"/>
    <w:rsid w:val="00F25387"/>
    <w:rsid w:val="00F2555D"/>
    <w:rsid w:val="00F258B2"/>
    <w:rsid w:val="00F26E59"/>
    <w:rsid w:val="00F306EE"/>
    <w:rsid w:val="00F31519"/>
    <w:rsid w:val="00F32D5F"/>
    <w:rsid w:val="00F33F76"/>
    <w:rsid w:val="00F35EEC"/>
    <w:rsid w:val="00F36C40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C37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6F2"/>
    <w:rsid w:val="00F56DAF"/>
    <w:rsid w:val="00F60434"/>
    <w:rsid w:val="00F61E1A"/>
    <w:rsid w:val="00F62703"/>
    <w:rsid w:val="00F62941"/>
    <w:rsid w:val="00F637FB"/>
    <w:rsid w:val="00F63854"/>
    <w:rsid w:val="00F65095"/>
    <w:rsid w:val="00F65562"/>
    <w:rsid w:val="00F65C6C"/>
    <w:rsid w:val="00F65F31"/>
    <w:rsid w:val="00F66122"/>
    <w:rsid w:val="00F677C7"/>
    <w:rsid w:val="00F67BC8"/>
    <w:rsid w:val="00F67EF1"/>
    <w:rsid w:val="00F70388"/>
    <w:rsid w:val="00F71CE0"/>
    <w:rsid w:val="00F73A08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80D"/>
    <w:rsid w:val="00F80968"/>
    <w:rsid w:val="00F80E85"/>
    <w:rsid w:val="00F811EE"/>
    <w:rsid w:val="00F8129C"/>
    <w:rsid w:val="00F82D99"/>
    <w:rsid w:val="00F8333F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35A3"/>
    <w:rsid w:val="00F9470D"/>
    <w:rsid w:val="00F94E92"/>
    <w:rsid w:val="00F965C2"/>
    <w:rsid w:val="00FA01EB"/>
    <w:rsid w:val="00FA057A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70D"/>
    <w:rsid w:val="00FC29A7"/>
    <w:rsid w:val="00FC50C7"/>
    <w:rsid w:val="00FC5120"/>
    <w:rsid w:val="00FC5BE2"/>
    <w:rsid w:val="00FC5C94"/>
    <w:rsid w:val="00FC65CF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6158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4A2"/>
    <w:rsid w:val="00FF67C3"/>
    <w:rsid w:val="00FF7384"/>
    <w:rsid w:val="00FF7BD3"/>
    <w:rsid w:val="00FF7C2B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F456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180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1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3235"/>
    <w:pPr>
      <w:ind w:left="720"/>
      <w:contextualSpacing/>
    </w:pPr>
  </w:style>
  <w:style w:type="table" w:styleId="ad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1112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1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173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173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40173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1732"/>
    <w:rPr>
      <w:rFonts w:ascii="Times New Roman" w:hAnsi="Times New Roman"/>
      <w:b/>
      <w:bCs/>
    </w:rPr>
  </w:style>
  <w:style w:type="character" w:customStyle="1" w:styleId="a7">
    <w:name w:val="Текст выноски Знак"/>
    <w:basedOn w:val="a0"/>
    <w:link w:val="a6"/>
    <w:semiHidden/>
    <w:rsid w:val="00C0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18" Type="http://schemas.openxmlformats.org/officeDocument/2006/relationships/hyperlink" Target="https://login.consultant.ru/link/?req=doc&amp;base=LAW&amp;n=471848&amp;dst=101922" TargetMode="External"/><Relationship Id="rId26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4431&amp;dst=10010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125CAA265B8225F39B5576ECFB8E669F582667D89785C94C7402D0F9C75CFEA710D0381A1777CD4D82813CC3A989FEA6B49488AAB66DA8EA7BBCD447C69M" TargetMode="External"/><Relationship Id="rId25" Type="http://schemas.openxmlformats.org/officeDocument/2006/relationships/hyperlink" Target="https://login.consultant.ru/link/?req=doc&amp;base=LAW&amp;n=472841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6448" TargetMode="External"/><Relationship Id="rId20" Type="http://schemas.openxmlformats.org/officeDocument/2006/relationships/hyperlink" Target="https://login.consultant.ru/link/?req=doc&amp;base=LAW&amp;n=471848&amp;dst=21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143709D9013A1ABDC8E20D3439DE43246D16A78DD9F868F64E30E6085470096ADA6619D0675E0A6140690B8RB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consultantplus://offline/ref=3B140BC05D3984FBB9A54DDDB29B89EE2141DFD62D3C806A2B94223E006B78E273C9228113A95FE822A110FFD557AFBF2798506FE45FC9d7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9" Type="http://schemas.openxmlformats.org/officeDocument/2006/relationships/hyperlink" Target="https://login.consultant.ru/link/?req=doc&amp;base=LAW&amp;n=471848&amp;dst=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4" Type="http://schemas.openxmlformats.org/officeDocument/2006/relationships/hyperlink" Target="https://login.consultant.ru/link/?req=doc&amp;base=LAW&amp;n=472841&amp;dst=5769" TargetMode="External"/><Relationship Id="rId22" Type="http://schemas.openxmlformats.org/officeDocument/2006/relationships/hyperlink" Target="consultantplus://offline/ref=3B140BC05D3984FBB9A54DDDB29B89EE2141DFD62D3C806A2B94223E006B78E273C9228113AB59E822A110FFD557AFBF2798506FE45FC9d7J" TargetMode="External"/><Relationship Id="rId27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2898-9767-43B1-A23C-F9D74DF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50714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Олеся</cp:lastModifiedBy>
  <cp:revision>32</cp:revision>
  <cp:lastPrinted>2024-07-11T11:25:00Z</cp:lastPrinted>
  <dcterms:created xsi:type="dcterms:W3CDTF">2024-07-04T14:22:00Z</dcterms:created>
  <dcterms:modified xsi:type="dcterms:W3CDTF">2024-08-06T11:44:00Z</dcterms:modified>
</cp:coreProperties>
</file>