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CB0" w:rsidRDefault="00670CB0" w:rsidP="00670CB0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0CB0" w:rsidRDefault="00670CB0" w:rsidP="00670CB0">
      <w:pPr>
        <w:pStyle w:val="1"/>
        <w:numPr>
          <w:ilvl w:val="0"/>
          <w:numId w:val="2"/>
        </w:numPr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670CB0" w:rsidRDefault="00670CB0" w:rsidP="00670CB0">
      <w:pPr>
        <w:pStyle w:val="1"/>
        <w:numPr>
          <w:ilvl w:val="0"/>
          <w:numId w:val="2"/>
        </w:numPr>
        <w:tabs>
          <w:tab w:val="left" w:pos="0"/>
        </w:tabs>
        <w:rPr>
          <w:sz w:val="56"/>
        </w:rPr>
      </w:pPr>
      <w:proofErr w:type="gramStart"/>
      <w:r>
        <w:rPr>
          <w:sz w:val="56"/>
        </w:rPr>
        <w:t>Р</w:t>
      </w:r>
      <w:proofErr w:type="gramEnd"/>
      <w:r>
        <w:rPr>
          <w:sz w:val="56"/>
        </w:rPr>
        <w:t xml:space="preserve"> Е Ш Е Н И Е</w:t>
      </w:r>
    </w:p>
    <w:p w:rsidR="00670CB0" w:rsidRDefault="00670CB0" w:rsidP="00670CB0">
      <w:pPr>
        <w:pStyle w:val="2"/>
        <w:numPr>
          <w:ilvl w:val="1"/>
          <w:numId w:val="2"/>
        </w:numPr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670CB0" w:rsidRDefault="00670CB0" w:rsidP="00670CB0">
      <w:pPr>
        <w:pStyle w:val="3"/>
        <w:numPr>
          <w:ilvl w:val="2"/>
          <w:numId w:val="2"/>
        </w:numPr>
        <w:tabs>
          <w:tab w:val="left" w:pos="0"/>
        </w:tabs>
        <w:rPr>
          <w:sz w:val="32"/>
        </w:rPr>
      </w:pPr>
      <w:r>
        <w:rPr>
          <w:sz w:val="32"/>
        </w:rPr>
        <w:t>Ставропольского края</w:t>
      </w:r>
    </w:p>
    <w:p w:rsidR="00670CB0" w:rsidRPr="00670CB0" w:rsidRDefault="00670CB0" w:rsidP="00670C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CB0" w:rsidRPr="00E26715" w:rsidRDefault="00670CB0" w:rsidP="00670C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267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26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налоговых льгот по земельному налогу для юридических лиц, впервые зарегистрированных и поставленных на налоговый учет в городе-курорте Пятигорске в период после 01.01.201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E267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 за исключением юридических лиц, зарегистрированных в результате реорганизации</w:t>
      </w:r>
    </w:p>
    <w:p w:rsidR="00670CB0" w:rsidRPr="00E26715" w:rsidRDefault="00670CB0" w:rsidP="00670CB0">
      <w:pPr>
        <w:pStyle w:val="a3"/>
        <w:spacing w:after="0"/>
        <w:ind w:firstLine="567"/>
        <w:jc w:val="both"/>
        <w:rPr>
          <w:sz w:val="28"/>
          <w:szCs w:val="28"/>
        </w:rPr>
      </w:pPr>
    </w:p>
    <w:p w:rsidR="00670CB0" w:rsidRPr="00E26715" w:rsidRDefault="00670CB0" w:rsidP="00670CB0">
      <w:pPr>
        <w:pStyle w:val="a3"/>
        <w:spacing w:after="0"/>
        <w:ind w:firstLine="567"/>
        <w:jc w:val="both"/>
        <w:rPr>
          <w:sz w:val="28"/>
          <w:szCs w:val="28"/>
        </w:rPr>
      </w:pPr>
    </w:p>
    <w:p w:rsidR="00670CB0" w:rsidRPr="00E26715" w:rsidRDefault="00670CB0" w:rsidP="00670CB0">
      <w:pPr>
        <w:pStyle w:val="a3"/>
        <w:spacing w:after="0"/>
        <w:ind w:firstLine="567"/>
        <w:jc w:val="both"/>
        <w:rPr>
          <w:sz w:val="28"/>
          <w:szCs w:val="28"/>
        </w:rPr>
      </w:pPr>
      <w:proofErr w:type="gramStart"/>
      <w:r w:rsidRPr="00E26715">
        <w:rPr>
          <w:sz w:val="28"/>
          <w:szCs w:val="28"/>
        </w:rPr>
        <w:t>Руководствуясь Бюджетным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Уставом муниципального образования города</w:t>
      </w:r>
      <w:r>
        <w:rPr>
          <w:sz w:val="28"/>
          <w:szCs w:val="28"/>
        </w:rPr>
        <w:t>-</w:t>
      </w:r>
      <w:r w:rsidRPr="00E26715">
        <w:rPr>
          <w:sz w:val="28"/>
          <w:szCs w:val="28"/>
        </w:rPr>
        <w:t>курорта Пятигорска, Положением о бюджетном процессе в городе</w:t>
      </w:r>
      <w:r>
        <w:rPr>
          <w:sz w:val="28"/>
          <w:szCs w:val="28"/>
        </w:rPr>
        <w:t>-</w:t>
      </w:r>
      <w:r w:rsidRPr="00E26715">
        <w:rPr>
          <w:sz w:val="28"/>
          <w:szCs w:val="28"/>
        </w:rPr>
        <w:t>курорте Пятигорске, утвержденным решением Думы города Пятигорска от 19 февраля 2015 года № 1-51 РД, в соответствии с планом первоочередных мероприятий по обеспечению устойчивого развития экономики и социальной стабильности</w:t>
      </w:r>
      <w:proofErr w:type="gramEnd"/>
      <w:r w:rsidRPr="00E26715">
        <w:rPr>
          <w:sz w:val="28"/>
          <w:szCs w:val="28"/>
        </w:rPr>
        <w:t xml:space="preserve"> города-курорта Пятигорска</w:t>
      </w:r>
      <w:r>
        <w:rPr>
          <w:sz w:val="28"/>
          <w:szCs w:val="28"/>
        </w:rPr>
        <w:t xml:space="preserve"> на</w:t>
      </w:r>
      <w:r w:rsidRPr="00E26715">
        <w:rPr>
          <w:sz w:val="28"/>
          <w:szCs w:val="28"/>
        </w:rPr>
        <w:t xml:space="preserve"> 201</w:t>
      </w:r>
      <w:r>
        <w:rPr>
          <w:sz w:val="28"/>
          <w:szCs w:val="28"/>
        </w:rPr>
        <w:t>6-2017</w:t>
      </w:r>
      <w:r w:rsidRPr="00E26715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E26715">
        <w:rPr>
          <w:sz w:val="28"/>
          <w:szCs w:val="28"/>
        </w:rPr>
        <w:t>, утвержденным постановлением администрации города Пятигорска от</w:t>
      </w:r>
      <w:r>
        <w:rPr>
          <w:sz w:val="28"/>
          <w:szCs w:val="28"/>
        </w:rPr>
        <w:t xml:space="preserve"> 31 марта</w:t>
      </w:r>
      <w:r w:rsidRPr="00E26715">
        <w:rPr>
          <w:sz w:val="28"/>
          <w:szCs w:val="28"/>
        </w:rPr>
        <w:t xml:space="preserve">  201</w:t>
      </w:r>
      <w:r>
        <w:rPr>
          <w:sz w:val="28"/>
          <w:szCs w:val="28"/>
        </w:rPr>
        <w:t>6</w:t>
      </w:r>
      <w:r w:rsidRPr="00E26715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1026,</w:t>
      </w:r>
    </w:p>
    <w:p w:rsidR="00670CB0" w:rsidRDefault="00670CB0" w:rsidP="00670CB0">
      <w:pPr>
        <w:pStyle w:val="a3"/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Дума города Пятигорска</w:t>
      </w:r>
    </w:p>
    <w:p w:rsidR="00670CB0" w:rsidRPr="00E26715" w:rsidRDefault="00670CB0" w:rsidP="00670CB0">
      <w:pPr>
        <w:pStyle w:val="a3"/>
        <w:spacing w:after="0"/>
        <w:ind w:firstLine="567"/>
        <w:rPr>
          <w:sz w:val="28"/>
          <w:szCs w:val="28"/>
        </w:rPr>
      </w:pPr>
    </w:p>
    <w:p w:rsidR="00670CB0" w:rsidRPr="00E26715" w:rsidRDefault="00670CB0" w:rsidP="00670CB0">
      <w:pPr>
        <w:pStyle w:val="21"/>
        <w:ind w:firstLine="0"/>
      </w:pPr>
      <w:r w:rsidRPr="00E26715">
        <w:t>РЕШИЛА:</w:t>
      </w:r>
    </w:p>
    <w:p w:rsidR="00670CB0" w:rsidRPr="00E26715" w:rsidRDefault="00670CB0" w:rsidP="00670C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0CB0" w:rsidRPr="00E26715" w:rsidRDefault="00670CB0" w:rsidP="00670C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15">
        <w:rPr>
          <w:rFonts w:ascii="Times New Roman" w:hAnsi="Times New Roman" w:cs="Times New Roman"/>
          <w:sz w:val="28"/>
          <w:szCs w:val="28"/>
        </w:rPr>
        <w:t>1. Установить налоговую льготу по земельному налогу, освободив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26715">
        <w:rPr>
          <w:rFonts w:ascii="Times New Roman" w:hAnsi="Times New Roman" w:cs="Times New Roman"/>
          <w:sz w:val="28"/>
          <w:szCs w:val="28"/>
        </w:rPr>
        <w:t xml:space="preserve"> году от уплаты земельного налога </w:t>
      </w:r>
      <w:r w:rsidRPr="00E2671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лиц, впервые зарегистрированных и поставленных на налоговый учет в городе-курорте Пятигорске в период после 01.01.201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26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за исключением юридических лиц, зарегистрированных в результате реорганизации (далее по тексту – заинтересованные лица), при одновременном выполнении следующих условий:</w:t>
      </w:r>
    </w:p>
    <w:p w:rsidR="00670CB0" w:rsidRPr="00E26715" w:rsidRDefault="00670CB0" w:rsidP="00670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715">
        <w:rPr>
          <w:rFonts w:ascii="Times New Roman" w:hAnsi="Times New Roman" w:cs="Times New Roman"/>
          <w:sz w:val="28"/>
          <w:szCs w:val="28"/>
        </w:rPr>
        <w:t>1) осуществление заинтересованными лицами в городе-курорте Пятигорске основного вида деятельности в следующих обрабатывающих производствах:</w:t>
      </w:r>
    </w:p>
    <w:p w:rsidR="00670CB0" w:rsidRPr="00E26715" w:rsidRDefault="00670CB0" w:rsidP="00670CB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715">
        <w:rPr>
          <w:rFonts w:ascii="Times New Roman" w:hAnsi="Times New Roman" w:cs="Times New Roman"/>
          <w:sz w:val="28"/>
          <w:szCs w:val="28"/>
        </w:rPr>
        <w:t>производство пищевых продуктов;</w:t>
      </w:r>
    </w:p>
    <w:p w:rsidR="00670CB0" w:rsidRPr="00E26715" w:rsidRDefault="00670CB0" w:rsidP="00670CB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715">
        <w:rPr>
          <w:rFonts w:ascii="Times New Roman" w:hAnsi="Times New Roman" w:cs="Times New Roman"/>
          <w:sz w:val="28"/>
          <w:szCs w:val="28"/>
        </w:rPr>
        <w:lastRenderedPageBreak/>
        <w:t>текстильное и швейное производство;</w:t>
      </w:r>
    </w:p>
    <w:p w:rsidR="00670CB0" w:rsidRPr="00E26715" w:rsidRDefault="00670CB0" w:rsidP="00670CB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715">
        <w:rPr>
          <w:rFonts w:ascii="Times New Roman" w:hAnsi="Times New Roman" w:cs="Times New Roman"/>
          <w:sz w:val="28"/>
          <w:szCs w:val="28"/>
        </w:rPr>
        <w:t>производство электронного и оптического оборудования;</w:t>
      </w:r>
    </w:p>
    <w:p w:rsidR="00670CB0" w:rsidRPr="00E26715" w:rsidRDefault="00670CB0" w:rsidP="00670CB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715">
        <w:rPr>
          <w:rFonts w:ascii="Times New Roman" w:hAnsi="Times New Roman" w:cs="Times New Roman"/>
          <w:sz w:val="28"/>
          <w:szCs w:val="28"/>
        </w:rPr>
        <w:t>производство медицинских инструментов и оборудования;</w:t>
      </w:r>
    </w:p>
    <w:p w:rsidR="00670CB0" w:rsidRPr="00E26715" w:rsidRDefault="00670CB0" w:rsidP="00670CB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715">
        <w:rPr>
          <w:rFonts w:ascii="Times New Roman" w:hAnsi="Times New Roman" w:cs="Times New Roman"/>
          <w:sz w:val="28"/>
          <w:szCs w:val="28"/>
        </w:rPr>
        <w:t>производство изделий народных художественных промыслов;</w:t>
      </w:r>
    </w:p>
    <w:p w:rsidR="00670CB0" w:rsidRPr="00E26715" w:rsidRDefault="00670CB0" w:rsidP="00670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715">
        <w:rPr>
          <w:rFonts w:ascii="Times New Roman" w:hAnsi="Times New Roman" w:cs="Times New Roman"/>
          <w:sz w:val="28"/>
          <w:szCs w:val="28"/>
        </w:rPr>
        <w:t xml:space="preserve">2) использование для построения технологического </w:t>
      </w:r>
      <w:proofErr w:type="gramStart"/>
      <w:r w:rsidRPr="00E26715">
        <w:rPr>
          <w:rFonts w:ascii="Times New Roman" w:hAnsi="Times New Roman" w:cs="Times New Roman"/>
          <w:sz w:val="28"/>
          <w:szCs w:val="28"/>
        </w:rPr>
        <w:t>процесса</w:t>
      </w:r>
      <w:proofErr w:type="gramEnd"/>
      <w:r w:rsidRPr="00E26715">
        <w:rPr>
          <w:rFonts w:ascii="Times New Roman" w:hAnsi="Times New Roman" w:cs="Times New Roman"/>
          <w:sz w:val="28"/>
          <w:szCs w:val="28"/>
        </w:rPr>
        <w:t xml:space="preserve"> по основному виду деятельности вновь приобретённого оборудования, не бывшего в употреблении, общей стоимостью не менее 10 000 000 рублей;</w:t>
      </w:r>
    </w:p>
    <w:p w:rsidR="00670CB0" w:rsidRPr="00E26715" w:rsidRDefault="00670CB0" w:rsidP="00670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715">
        <w:rPr>
          <w:rFonts w:ascii="Times New Roman" w:hAnsi="Times New Roman" w:cs="Times New Roman"/>
          <w:sz w:val="28"/>
          <w:szCs w:val="28"/>
        </w:rPr>
        <w:t>3) заинтересованные лица являются собственниками объектов недвижимости и расположенных под ними земельных участков, используемых для организации и осуществления видов производственной деятельности, указанных в подпункте 1 настоящего пункта.</w:t>
      </w:r>
    </w:p>
    <w:p w:rsidR="00670CB0" w:rsidRPr="00E26715" w:rsidRDefault="00670CB0" w:rsidP="00670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715">
        <w:rPr>
          <w:rFonts w:ascii="Times New Roman" w:hAnsi="Times New Roman" w:cs="Times New Roman"/>
          <w:sz w:val="28"/>
          <w:szCs w:val="28"/>
        </w:rPr>
        <w:t xml:space="preserve">2. Понятие «основной вид деятельности» заинтересованных лиц, используемое в настоящем решении, определяется и применяется в значениях, установленных Общероссийским </w:t>
      </w:r>
      <w:hyperlink r:id="rId6" w:history="1">
        <w:r w:rsidRPr="00E26715">
          <w:rPr>
            <w:rFonts w:ascii="Times New Roman" w:hAnsi="Times New Roman" w:cs="Times New Roman"/>
            <w:sz w:val="28"/>
            <w:szCs w:val="28"/>
          </w:rPr>
          <w:t>классификатор</w:t>
        </w:r>
      </w:hyperlink>
      <w:r w:rsidRPr="00E26715">
        <w:rPr>
          <w:rFonts w:ascii="Times New Roman" w:hAnsi="Times New Roman" w:cs="Times New Roman"/>
          <w:sz w:val="28"/>
          <w:szCs w:val="28"/>
        </w:rPr>
        <w:t>ом видов экономической деятельности.</w:t>
      </w:r>
    </w:p>
    <w:p w:rsidR="00670CB0" w:rsidRPr="00E26715" w:rsidRDefault="00670CB0" w:rsidP="00670C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71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26715">
        <w:rPr>
          <w:rFonts w:ascii="Times New Roman" w:hAnsi="Times New Roman" w:cs="Times New Roman"/>
          <w:color w:val="000000"/>
          <w:sz w:val="28"/>
          <w:szCs w:val="28"/>
        </w:rPr>
        <w:t xml:space="preserve">Налоговая льгота, предусмотренная пунктом 1 настоящего решения, предоставляется в отношении каждого из земельных </w:t>
      </w:r>
      <w:r w:rsidRPr="00E26715">
        <w:rPr>
          <w:rFonts w:ascii="Times New Roman" w:hAnsi="Times New Roman" w:cs="Times New Roman"/>
          <w:sz w:val="28"/>
          <w:szCs w:val="28"/>
        </w:rPr>
        <w:t xml:space="preserve">участков, которые поставлены на государственный кадастровый учет с видом разрешенного использования </w:t>
      </w:r>
      <w:r w:rsidRPr="00E26715">
        <w:rPr>
          <w:rFonts w:ascii="Times New Roman" w:hAnsi="Times New Roman" w:cs="Times New Roman"/>
          <w:color w:val="000000"/>
          <w:sz w:val="28"/>
          <w:szCs w:val="28"/>
        </w:rPr>
        <w:t>земельного участка «Земельные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заготовок».</w:t>
      </w:r>
      <w:proofErr w:type="gramEnd"/>
    </w:p>
    <w:p w:rsidR="00670CB0" w:rsidRPr="00E26715" w:rsidRDefault="00670CB0" w:rsidP="00670C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71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267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2671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администрацию города Пятигорска.</w:t>
      </w:r>
    </w:p>
    <w:p w:rsidR="00670CB0" w:rsidRPr="00E26715" w:rsidRDefault="00670CB0" w:rsidP="00670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715">
        <w:rPr>
          <w:rFonts w:ascii="Times New Roman" w:hAnsi="Times New Roman" w:cs="Times New Roman"/>
          <w:sz w:val="28"/>
          <w:szCs w:val="28"/>
        </w:rPr>
        <w:t>5. Настоящее решение вступает в силу со дня его официального опубликования и распространяется на правоотношения, возникшие с 1 января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2671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70CB0" w:rsidRPr="00E26715" w:rsidRDefault="00670CB0" w:rsidP="00670C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CB0" w:rsidRPr="00E26715" w:rsidRDefault="00670CB0" w:rsidP="00670C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CB0" w:rsidRPr="00E26715" w:rsidRDefault="00670CB0" w:rsidP="00670C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CB0" w:rsidRPr="00E26715" w:rsidRDefault="00670CB0" w:rsidP="00670CB0">
      <w:pPr>
        <w:pStyle w:val="a3"/>
        <w:shd w:val="clear" w:color="auto" w:fill="FFFFFF"/>
        <w:spacing w:after="0"/>
        <w:jc w:val="both"/>
        <w:rPr>
          <w:iCs/>
          <w:sz w:val="28"/>
          <w:szCs w:val="28"/>
        </w:rPr>
      </w:pPr>
      <w:r w:rsidRPr="00E26715">
        <w:rPr>
          <w:iCs/>
          <w:sz w:val="28"/>
          <w:szCs w:val="28"/>
        </w:rPr>
        <w:t xml:space="preserve">Председатель </w:t>
      </w:r>
    </w:p>
    <w:p w:rsidR="00670CB0" w:rsidRPr="00E26715" w:rsidRDefault="00670CB0" w:rsidP="00670CB0">
      <w:pPr>
        <w:pStyle w:val="a3"/>
        <w:shd w:val="clear" w:color="auto" w:fill="FFFFFF"/>
        <w:spacing w:after="0"/>
        <w:jc w:val="both"/>
        <w:rPr>
          <w:iCs/>
          <w:sz w:val="28"/>
          <w:szCs w:val="28"/>
        </w:rPr>
      </w:pPr>
      <w:r w:rsidRPr="00E26715">
        <w:rPr>
          <w:iCs/>
          <w:sz w:val="28"/>
          <w:szCs w:val="28"/>
        </w:rPr>
        <w:t>Думы города Пятигорс</w:t>
      </w:r>
      <w:r>
        <w:rPr>
          <w:iCs/>
          <w:sz w:val="28"/>
          <w:szCs w:val="28"/>
        </w:rPr>
        <w:t xml:space="preserve">ка                              </w:t>
      </w:r>
      <w:r w:rsidRPr="00E26715">
        <w:rPr>
          <w:iCs/>
          <w:sz w:val="28"/>
          <w:szCs w:val="28"/>
        </w:rPr>
        <w:t xml:space="preserve">                                   Л.В. </w:t>
      </w:r>
      <w:proofErr w:type="spellStart"/>
      <w:r w:rsidRPr="00E26715">
        <w:rPr>
          <w:iCs/>
          <w:sz w:val="28"/>
          <w:szCs w:val="28"/>
        </w:rPr>
        <w:t>Похилько</w:t>
      </w:r>
      <w:proofErr w:type="spellEnd"/>
    </w:p>
    <w:p w:rsidR="00670CB0" w:rsidRPr="00E26715" w:rsidRDefault="00670CB0" w:rsidP="00670CB0">
      <w:pPr>
        <w:pStyle w:val="a3"/>
        <w:shd w:val="clear" w:color="auto" w:fill="FFFFFF"/>
        <w:spacing w:after="0"/>
        <w:jc w:val="both"/>
        <w:rPr>
          <w:iCs/>
          <w:sz w:val="28"/>
          <w:szCs w:val="28"/>
        </w:rPr>
      </w:pPr>
    </w:p>
    <w:p w:rsidR="00670CB0" w:rsidRPr="00E26715" w:rsidRDefault="00670CB0" w:rsidP="00670CB0">
      <w:pPr>
        <w:pStyle w:val="a3"/>
        <w:shd w:val="clear" w:color="auto" w:fill="FFFFFF"/>
        <w:spacing w:after="0"/>
        <w:jc w:val="both"/>
        <w:rPr>
          <w:iCs/>
          <w:sz w:val="28"/>
          <w:szCs w:val="28"/>
        </w:rPr>
      </w:pPr>
    </w:p>
    <w:p w:rsidR="00670CB0" w:rsidRPr="00E26715" w:rsidRDefault="00670CB0" w:rsidP="00670CB0">
      <w:pPr>
        <w:pStyle w:val="a3"/>
        <w:shd w:val="clear" w:color="auto" w:fill="FFFFFF"/>
        <w:spacing w:after="0"/>
        <w:jc w:val="both"/>
        <w:rPr>
          <w:iCs/>
          <w:sz w:val="28"/>
          <w:szCs w:val="28"/>
        </w:rPr>
      </w:pPr>
    </w:p>
    <w:p w:rsidR="00670CB0" w:rsidRPr="00E26715" w:rsidRDefault="00670CB0" w:rsidP="00670CB0">
      <w:pPr>
        <w:pStyle w:val="a3"/>
        <w:shd w:val="clear" w:color="auto" w:fill="FFFFFF"/>
        <w:spacing w:after="0"/>
        <w:jc w:val="both"/>
        <w:rPr>
          <w:iCs/>
          <w:sz w:val="28"/>
          <w:szCs w:val="28"/>
        </w:rPr>
      </w:pPr>
      <w:r w:rsidRPr="00E26715">
        <w:rPr>
          <w:iCs/>
          <w:sz w:val="28"/>
          <w:szCs w:val="28"/>
        </w:rPr>
        <w:t xml:space="preserve">Глава города Пятигорска                            </w:t>
      </w:r>
      <w:r>
        <w:rPr>
          <w:iCs/>
          <w:sz w:val="28"/>
          <w:szCs w:val="28"/>
        </w:rPr>
        <w:t xml:space="preserve">                 </w:t>
      </w:r>
      <w:r w:rsidRPr="00E26715">
        <w:rPr>
          <w:iCs/>
          <w:sz w:val="28"/>
          <w:szCs w:val="28"/>
        </w:rPr>
        <w:t xml:space="preserve">                       Л.Н. </w:t>
      </w:r>
      <w:proofErr w:type="spellStart"/>
      <w:r w:rsidRPr="00E26715">
        <w:rPr>
          <w:iCs/>
          <w:sz w:val="28"/>
          <w:szCs w:val="28"/>
        </w:rPr>
        <w:t>Травнев</w:t>
      </w:r>
      <w:proofErr w:type="spellEnd"/>
    </w:p>
    <w:p w:rsidR="00670CB0" w:rsidRPr="00E26715" w:rsidRDefault="00670CB0" w:rsidP="00670CB0">
      <w:pPr>
        <w:pStyle w:val="a3"/>
        <w:shd w:val="clear" w:color="auto" w:fill="FFFFFF"/>
        <w:spacing w:after="0"/>
        <w:rPr>
          <w:iCs/>
          <w:sz w:val="28"/>
          <w:szCs w:val="28"/>
        </w:rPr>
      </w:pPr>
    </w:p>
    <w:p w:rsidR="00670CB0" w:rsidRDefault="00670CB0" w:rsidP="00670CB0">
      <w:pPr>
        <w:pStyle w:val="a3"/>
        <w:shd w:val="clear" w:color="auto" w:fill="FFFFFF"/>
        <w:spacing w:after="0"/>
        <w:rPr>
          <w:iCs/>
          <w:sz w:val="28"/>
          <w:szCs w:val="28"/>
        </w:rPr>
      </w:pPr>
    </w:p>
    <w:p w:rsidR="00670CB0" w:rsidRPr="00E26715" w:rsidRDefault="000C1F1E" w:rsidP="00670CB0">
      <w:pPr>
        <w:pStyle w:val="a3"/>
        <w:shd w:val="clear" w:color="auto" w:fill="FFFFFF"/>
        <w:spacing w:after="0"/>
        <w:rPr>
          <w:iCs/>
          <w:sz w:val="28"/>
          <w:szCs w:val="28"/>
        </w:rPr>
      </w:pPr>
      <w:r>
        <w:rPr>
          <w:iCs/>
          <w:sz w:val="28"/>
          <w:szCs w:val="28"/>
        </w:rPr>
        <w:t>23 мая 2017г.</w:t>
      </w:r>
    </w:p>
    <w:p w:rsidR="00670CB0" w:rsidRPr="00E26715" w:rsidRDefault="000C1F1E" w:rsidP="00670CB0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№ 14 – 10 РД</w:t>
      </w:r>
    </w:p>
    <w:sectPr w:rsidR="00670CB0" w:rsidRPr="00E26715" w:rsidSect="00670CB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CB0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CFB"/>
    <w:rsid w:val="000A0F20"/>
    <w:rsid w:val="000A5C0B"/>
    <w:rsid w:val="000A5CB1"/>
    <w:rsid w:val="000B10B4"/>
    <w:rsid w:val="000B3CDB"/>
    <w:rsid w:val="000B522E"/>
    <w:rsid w:val="000C0995"/>
    <w:rsid w:val="000C1F1E"/>
    <w:rsid w:val="000C3C5B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46BA0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3EFC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33E1"/>
    <w:rsid w:val="002443B7"/>
    <w:rsid w:val="00244782"/>
    <w:rsid w:val="00252C62"/>
    <w:rsid w:val="00254958"/>
    <w:rsid w:val="002564E1"/>
    <w:rsid w:val="00261634"/>
    <w:rsid w:val="00270423"/>
    <w:rsid w:val="002778CA"/>
    <w:rsid w:val="00281827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5D95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3A00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232C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A4C0C"/>
    <w:rsid w:val="004B0CD1"/>
    <w:rsid w:val="004B381D"/>
    <w:rsid w:val="004B5DEE"/>
    <w:rsid w:val="004C26E7"/>
    <w:rsid w:val="004C4A0F"/>
    <w:rsid w:val="004C7347"/>
    <w:rsid w:val="004D0BEA"/>
    <w:rsid w:val="004D1871"/>
    <w:rsid w:val="004D4B5C"/>
    <w:rsid w:val="004D5F27"/>
    <w:rsid w:val="004E14BE"/>
    <w:rsid w:val="004E1AF1"/>
    <w:rsid w:val="004E41C0"/>
    <w:rsid w:val="004E7601"/>
    <w:rsid w:val="004F0466"/>
    <w:rsid w:val="004F0816"/>
    <w:rsid w:val="004F0D6E"/>
    <w:rsid w:val="004F1030"/>
    <w:rsid w:val="004F78E3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1F90"/>
    <w:rsid w:val="0055613A"/>
    <w:rsid w:val="00573142"/>
    <w:rsid w:val="00573250"/>
    <w:rsid w:val="0058034F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05A23"/>
    <w:rsid w:val="00616DE7"/>
    <w:rsid w:val="00617DE8"/>
    <w:rsid w:val="00626FEB"/>
    <w:rsid w:val="006302C3"/>
    <w:rsid w:val="00631939"/>
    <w:rsid w:val="0064430A"/>
    <w:rsid w:val="00644503"/>
    <w:rsid w:val="00644BE9"/>
    <w:rsid w:val="00646D95"/>
    <w:rsid w:val="006532E9"/>
    <w:rsid w:val="00661091"/>
    <w:rsid w:val="00662556"/>
    <w:rsid w:val="00663F5C"/>
    <w:rsid w:val="006644C4"/>
    <w:rsid w:val="00665053"/>
    <w:rsid w:val="00667CCF"/>
    <w:rsid w:val="00670CB0"/>
    <w:rsid w:val="0068393E"/>
    <w:rsid w:val="006878B1"/>
    <w:rsid w:val="00690625"/>
    <w:rsid w:val="00690DBF"/>
    <w:rsid w:val="00692E5C"/>
    <w:rsid w:val="0069308E"/>
    <w:rsid w:val="006978C7"/>
    <w:rsid w:val="006A06A7"/>
    <w:rsid w:val="006A0ED9"/>
    <w:rsid w:val="006A2E92"/>
    <w:rsid w:val="006A3E33"/>
    <w:rsid w:val="006A4B10"/>
    <w:rsid w:val="006A5419"/>
    <w:rsid w:val="006B2FE9"/>
    <w:rsid w:val="006C20D4"/>
    <w:rsid w:val="006C2529"/>
    <w:rsid w:val="006C3C90"/>
    <w:rsid w:val="006C3DCD"/>
    <w:rsid w:val="006D0B6A"/>
    <w:rsid w:val="006D5B03"/>
    <w:rsid w:val="006D6DAE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8DA"/>
    <w:rsid w:val="00744BD6"/>
    <w:rsid w:val="00755A15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82D62"/>
    <w:rsid w:val="00792CA3"/>
    <w:rsid w:val="00797E71"/>
    <w:rsid w:val="007A2595"/>
    <w:rsid w:val="007A48C3"/>
    <w:rsid w:val="007A7040"/>
    <w:rsid w:val="007B1F3A"/>
    <w:rsid w:val="007C0845"/>
    <w:rsid w:val="007C1D1D"/>
    <w:rsid w:val="007C4C97"/>
    <w:rsid w:val="007C5E2A"/>
    <w:rsid w:val="007C7448"/>
    <w:rsid w:val="007D3CC6"/>
    <w:rsid w:val="007D3EF2"/>
    <w:rsid w:val="007E0535"/>
    <w:rsid w:val="007E2C6A"/>
    <w:rsid w:val="007E4B04"/>
    <w:rsid w:val="007E4E97"/>
    <w:rsid w:val="007F0EC7"/>
    <w:rsid w:val="007F2500"/>
    <w:rsid w:val="007F25D3"/>
    <w:rsid w:val="007F45BB"/>
    <w:rsid w:val="00801A55"/>
    <w:rsid w:val="00801B95"/>
    <w:rsid w:val="008050E0"/>
    <w:rsid w:val="00805176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1AC2"/>
    <w:rsid w:val="00846C7D"/>
    <w:rsid w:val="0085383F"/>
    <w:rsid w:val="0085657F"/>
    <w:rsid w:val="008567E0"/>
    <w:rsid w:val="00864F8E"/>
    <w:rsid w:val="00866C9A"/>
    <w:rsid w:val="00867888"/>
    <w:rsid w:val="00870BD6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0A0F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553D"/>
    <w:rsid w:val="00A472A9"/>
    <w:rsid w:val="00A52326"/>
    <w:rsid w:val="00A5342B"/>
    <w:rsid w:val="00A53B6F"/>
    <w:rsid w:val="00A5476D"/>
    <w:rsid w:val="00A57466"/>
    <w:rsid w:val="00A61ECF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3BB"/>
    <w:rsid w:val="00AA1934"/>
    <w:rsid w:val="00AA2E93"/>
    <w:rsid w:val="00AA30E4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1FCE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67F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A52B8"/>
    <w:rsid w:val="00CB2EFF"/>
    <w:rsid w:val="00CB787A"/>
    <w:rsid w:val="00CC0285"/>
    <w:rsid w:val="00CC1F0B"/>
    <w:rsid w:val="00CC2A07"/>
    <w:rsid w:val="00CC4655"/>
    <w:rsid w:val="00CD0516"/>
    <w:rsid w:val="00CD227B"/>
    <w:rsid w:val="00CD6996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0F03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305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87C2E"/>
    <w:rsid w:val="00E953BA"/>
    <w:rsid w:val="00EA1086"/>
    <w:rsid w:val="00EA32F5"/>
    <w:rsid w:val="00EA6A1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23F92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0AFE"/>
    <w:rsid w:val="00FC1AC2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B0"/>
    <w:pPr>
      <w:spacing w:after="200" w:line="276" w:lineRule="auto"/>
      <w:ind w:firstLine="0"/>
      <w:jc w:val="left"/>
    </w:pPr>
  </w:style>
  <w:style w:type="paragraph" w:styleId="1">
    <w:name w:val="heading 1"/>
    <w:basedOn w:val="a"/>
    <w:next w:val="a"/>
    <w:link w:val="10"/>
    <w:qFormat/>
    <w:rsid w:val="00670CB0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70CB0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670CB0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0CB0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70CB0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670CB0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rsid w:val="00670CB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70C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670CB0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70CB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70CB0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70CB0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A15135CEB648CC0C8C1A52EC236004E12D02F558FBE9DDD8B53B6D277ECD1DB52DDD7D590A47037N4T4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532</Words>
  <Characters>3039</Characters>
  <Application>Microsoft Office Word</Application>
  <DocSecurity>0</DocSecurity>
  <Lines>25</Lines>
  <Paragraphs>7</Paragraphs>
  <ScaleCrop>false</ScaleCrop>
  <Company>Retired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2</cp:revision>
  <dcterms:created xsi:type="dcterms:W3CDTF">2017-05-23T07:05:00Z</dcterms:created>
  <dcterms:modified xsi:type="dcterms:W3CDTF">2017-05-24T11:39:00Z</dcterms:modified>
</cp:coreProperties>
</file>