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5" w:type="dxa"/>
        <w:tblInd w:w="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40"/>
        <w:gridCol w:w="180"/>
        <w:gridCol w:w="7745"/>
      </w:tblGrid>
      <w:tr w:rsidR="00853AF2" w:rsidTr="00853AF2">
        <w:trPr>
          <w:trHeight w:val="1437"/>
        </w:trPr>
        <w:tc>
          <w:tcPr>
            <w:tcW w:w="14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3AF2" w:rsidRDefault="0083081C">
            <w:pPr>
              <w:jc w:val="center"/>
            </w:pPr>
            <w:r>
              <w:rPr>
                <w:rFonts w:ascii="Bookman Old Style" w:hAnsi="Bookman Old Style"/>
                <w:b/>
                <w:noProof/>
                <w:color w:val="365F91"/>
                <w:sz w:val="28"/>
              </w:rPr>
              <w:drawing>
                <wp:inline distT="0" distB="0" distL="0" distR="0">
                  <wp:extent cx="704850" cy="7429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D644D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единительная линия 2" o:spid="_x0000_s1026" type="#_x0000_t32" style="position:absolute;left:0;text-align:left;margin-left:-3.5pt;margin-top:63pt;width:468pt;height:0;z-index:251657728;visibility:visible;mso-position-horizontal-relative:text;mso-position-vertical-relative:text" o:connectortype="elbow" strokecolor="#17365d" strokeweight="4.5pt"/>
              </w:pict>
            </w:r>
          </w:p>
          <w:p w:rsidR="00853AF2" w:rsidRDefault="00853AF2">
            <w:pPr>
              <w:rPr>
                <w:rFonts w:ascii="Bookman Old Style" w:hAnsi="Bookman Old Style"/>
                <w:color w:val="365F91"/>
                <w:sz w:val="28"/>
              </w:rPr>
            </w:pPr>
          </w:p>
        </w:tc>
        <w:tc>
          <w:tcPr>
            <w:tcW w:w="1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3AF2" w:rsidRDefault="00853AF2">
            <w:pPr>
              <w:rPr>
                <w:rFonts w:ascii="Bookman Old Style" w:hAnsi="Bookman Old Style"/>
                <w:color w:val="365F91"/>
                <w:sz w:val="28"/>
              </w:rPr>
            </w:pPr>
          </w:p>
        </w:tc>
        <w:tc>
          <w:tcPr>
            <w:tcW w:w="77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3AF2" w:rsidRDefault="00853AF2">
            <w:pPr>
              <w:pStyle w:val="a4"/>
              <w:jc w:val="left"/>
              <w:rPr>
                <w:rFonts w:ascii="Arial" w:hAnsi="Arial" w:cs="Arial"/>
                <w:b/>
                <w:color w:val="365F91"/>
                <w:sz w:val="24"/>
              </w:rPr>
            </w:pPr>
          </w:p>
          <w:p w:rsidR="00853AF2" w:rsidRDefault="00394C2C">
            <w:pPr>
              <w:pStyle w:val="a4"/>
              <w:jc w:val="left"/>
              <w:rPr>
                <w:rFonts w:ascii="Arial" w:hAnsi="Arial" w:cs="Arial"/>
                <w:b/>
                <w:smallCaps/>
                <w:color w:val="365F91"/>
                <w:sz w:val="24"/>
              </w:rPr>
            </w:pPr>
            <w:r>
              <w:rPr>
                <w:rFonts w:ascii="Arial" w:hAnsi="Arial" w:cs="Arial"/>
                <w:b/>
                <w:smallCaps/>
                <w:color w:val="365F91"/>
                <w:sz w:val="24"/>
              </w:rPr>
              <w:t>Управление Федеральной службы исполнения наказаний</w:t>
            </w:r>
          </w:p>
          <w:p w:rsidR="00853AF2" w:rsidRDefault="00394C2C">
            <w:pPr>
              <w:pStyle w:val="a4"/>
              <w:jc w:val="left"/>
            </w:pPr>
            <w:r>
              <w:rPr>
                <w:rFonts w:ascii="Arial" w:hAnsi="Arial" w:cs="Arial"/>
                <w:b/>
                <w:bCs/>
                <w:smallCaps/>
                <w:color w:val="365F91"/>
                <w:sz w:val="24"/>
              </w:rPr>
              <w:t>по Ставропольскому краю</w:t>
            </w:r>
          </w:p>
        </w:tc>
      </w:tr>
    </w:tbl>
    <w:p w:rsidR="00853AF2" w:rsidRDefault="00394C2C">
      <w:pPr>
        <w:pStyle w:val="a4"/>
        <w:jc w:val="left"/>
      </w:pPr>
      <w:r>
        <w:rPr>
          <w:rFonts w:ascii="Arial" w:hAnsi="Arial" w:cs="Arial"/>
          <w:b/>
          <w:bCs/>
          <w:i/>
          <w:iCs/>
          <w:color w:val="365F91"/>
          <w:sz w:val="20"/>
          <w:szCs w:val="20"/>
        </w:rPr>
        <w:t>г. Ставрополь</w:t>
      </w:r>
      <w:r>
        <w:tab/>
      </w:r>
      <w:r>
        <w:tab/>
      </w:r>
      <w:r>
        <w:rPr>
          <w:rFonts w:ascii="Arial" w:hAnsi="Arial" w:cs="Arial"/>
          <w:b/>
          <w:bCs/>
          <w:i/>
          <w:iCs/>
          <w:color w:val="365F91"/>
          <w:sz w:val="20"/>
          <w:szCs w:val="20"/>
        </w:rP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69B0" w:rsidRDefault="00DA69B0">
      <w:pPr>
        <w:pStyle w:val="a4"/>
        <w:jc w:val="left"/>
      </w:pPr>
    </w:p>
    <w:p w:rsidR="00DA69B0" w:rsidRDefault="00DA69B0">
      <w:pPr>
        <w:pStyle w:val="a4"/>
        <w:jc w:val="left"/>
        <w:rPr>
          <w:rFonts w:ascii="Arial" w:hAnsi="Arial" w:cs="Arial"/>
          <w:b/>
          <w:i/>
          <w:color w:val="365F91"/>
          <w:sz w:val="20"/>
          <w:szCs w:val="20"/>
        </w:rPr>
      </w:pPr>
    </w:p>
    <w:p w:rsidR="00853AF2" w:rsidRPr="00C60C7C" w:rsidRDefault="00394C2C">
      <w:pPr>
        <w:pStyle w:val="a4"/>
        <w:jc w:val="left"/>
        <w:rPr>
          <w:rFonts w:ascii="Arial" w:hAnsi="Arial" w:cs="Arial"/>
          <w:b/>
          <w:i/>
          <w:color w:val="365F91"/>
          <w:sz w:val="24"/>
        </w:rPr>
      </w:pPr>
      <w:r>
        <w:rPr>
          <w:rFonts w:ascii="Arial" w:hAnsi="Arial" w:cs="Arial"/>
          <w:b/>
          <w:i/>
          <w:color w:val="365F91"/>
          <w:sz w:val="20"/>
          <w:szCs w:val="20"/>
        </w:rPr>
        <w:tab/>
      </w:r>
      <w:r>
        <w:rPr>
          <w:rFonts w:ascii="Arial" w:hAnsi="Arial" w:cs="Arial"/>
          <w:b/>
          <w:i/>
          <w:color w:val="365F91"/>
          <w:sz w:val="20"/>
          <w:szCs w:val="20"/>
        </w:rPr>
        <w:tab/>
      </w:r>
      <w:r>
        <w:rPr>
          <w:rFonts w:ascii="Arial" w:hAnsi="Arial" w:cs="Arial"/>
          <w:b/>
          <w:i/>
          <w:color w:val="365F91"/>
          <w:sz w:val="20"/>
          <w:szCs w:val="20"/>
        </w:rPr>
        <w:tab/>
      </w:r>
      <w:r>
        <w:rPr>
          <w:rFonts w:ascii="Arial" w:hAnsi="Arial" w:cs="Arial"/>
          <w:b/>
          <w:i/>
          <w:color w:val="365F91"/>
          <w:sz w:val="20"/>
          <w:szCs w:val="20"/>
        </w:rPr>
        <w:tab/>
      </w:r>
      <w:r>
        <w:rPr>
          <w:rFonts w:ascii="Arial" w:hAnsi="Arial" w:cs="Arial"/>
          <w:b/>
          <w:i/>
          <w:color w:val="365F91"/>
          <w:sz w:val="20"/>
          <w:szCs w:val="20"/>
        </w:rPr>
        <w:tab/>
      </w:r>
      <w:r w:rsidRPr="00C60C7C">
        <w:rPr>
          <w:rFonts w:ascii="Arial" w:hAnsi="Arial" w:cs="Arial"/>
          <w:b/>
          <w:i/>
          <w:color w:val="365F91"/>
          <w:sz w:val="24"/>
        </w:rPr>
        <w:tab/>
        <w:t>ПРЕСС-РЕЛИЗ</w:t>
      </w:r>
    </w:p>
    <w:p w:rsidR="00853AF2" w:rsidRDefault="00853AF2">
      <w:pPr>
        <w:jc w:val="both"/>
        <w:rPr>
          <w:rFonts w:ascii="Arial" w:hAnsi="Arial" w:cs="Arial"/>
          <w:shd w:val="clear" w:color="auto" w:fill="FFFFFF"/>
        </w:rPr>
      </w:pPr>
    </w:p>
    <w:p w:rsidR="001F6B4B" w:rsidRPr="001F6B4B" w:rsidRDefault="001F6B4B" w:rsidP="00A66AB0">
      <w:pPr>
        <w:pStyle w:val="a4"/>
        <w:jc w:val="both"/>
        <w:rPr>
          <w:b/>
        </w:rPr>
      </w:pPr>
      <w:r w:rsidRPr="001F6B4B">
        <w:rPr>
          <w:b/>
        </w:rPr>
        <w:t>Ценность жизни: в исправительных учреждениях на Ставрополье прошла акция, приуроченная к Всероссийскому дню предотвращения самоубийств</w:t>
      </w:r>
    </w:p>
    <w:p w:rsidR="005A7D71" w:rsidRDefault="001F6B4B" w:rsidP="00A66AB0">
      <w:pPr>
        <w:pStyle w:val="a4"/>
        <w:jc w:val="both"/>
      </w:pPr>
      <w:r>
        <w:br/>
        <w:t xml:space="preserve">В честь Всемирного дня предотвращения самоубийств, который отмечается 10 сентября, в исправительных учреждениях УФСИН России по Ставропольскому краю стартовала акция под названием «Жизнь». </w:t>
      </w:r>
      <w:proofErr w:type="gramStart"/>
      <w:r>
        <w:t>В рамках данной акции сотрудниками психологических лабораторий были проведены различные мероприятия, направленные на профилактику суицидального поведения: просветительские лекции, беседы с участием священнослужителей различных религиозных конфессий, тренинговые психокоррекционные занятия, индивидуальные беседы, демонстрировались тематические художественные и документальные фильмы о профилактике суицидального поведения, организованы художественные конкурсы и многое другое.</w:t>
      </w:r>
      <w:proofErr w:type="gramEnd"/>
      <w:r>
        <w:t xml:space="preserve"> </w:t>
      </w:r>
      <w:r>
        <w:br/>
      </w:r>
      <w:r>
        <w:br/>
        <w:t xml:space="preserve">Проведенная работа помогает осознать свои чувства, поделиться с психологом самым сокровенным и оптимистично смотреть на жизненные испытания, которые необходимо преодолеть. </w:t>
      </w:r>
      <w:r>
        <w:br/>
      </w:r>
      <w:r>
        <w:br/>
        <w:t>Сами осужденные отметили, что благодаря всем мероприятиям появляется уверенность в себе и в своих силах, становится проще справляться с проблемами.</w:t>
      </w:r>
    </w:p>
    <w:p w:rsidR="001F6B4B" w:rsidRPr="005A7D71" w:rsidRDefault="001F6B4B" w:rsidP="00A66AB0">
      <w:pPr>
        <w:pStyle w:val="a4"/>
        <w:jc w:val="both"/>
      </w:pPr>
    </w:p>
    <w:p w:rsidR="00853AF2" w:rsidRDefault="00394C2C">
      <w:pPr>
        <w:pStyle w:val="a4"/>
        <w:pBdr>
          <w:bottom w:val="single" w:sz="12" w:space="0" w:color="000000"/>
        </w:pBdr>
        <w:jc w:val="right"/>
      </w:pPr>
      <w:r>
        <w:rPr>
          <w:rFonts w:ascii="Arial" w:hAnsi="Arial" w:cs="Arial"/>
          <w:b/>
          <w:bCs/>
          <w:color w:val="365F91"/>
          <w:sz w:val="20"/>
          <w:szCs w:val="20"/>
        </w:rPr>
        <w:t>Пресс-служба УФСИН России по Ставропольскому краю</w:t>
      </w:r>
    </w:p>
    <w:p w:rsidR="00853AF2" w:rsidRDefault="00394C2C">
      <w:pPr>
        <w:pStyle w:val="a4"/>
        <w:jc w:val="right"/>
      </w:pPr>
      <w:r>
        <w:rPr>
          <w:rFonts w:ascii="Arial" w:hAnsi="Arial" w:cs="Arial"/>
          <w:sz w:val="20"/>
          <w:szCs w:val="20"/>
        </w:rPr>
        <w:t xml:space="preserve">Дополнительная информация по телефону: </w:t>
      </w:r>
      <w:r>
        <w:rPr>
          <w:rFonts w:ascii="Arial" w:hAnsi="Arial" w:cs="Arial"/>
          <w:b/>
          <w:bCs/>
          <w:sz w:val="20"/>
          <w:szCs w:val="20"/>
        </w:rPr>
        <w:t>(8652) 23-8</w:t>
      </w:r>
      <w:r w:rsidR="00B47E5D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>-</w:t>
      </w:r>
      <w:r w:rsidR="00B47E5D">
        <w:rPr>
          <w:rFonts w:ascii="Arial" w:hAnsi="Arial" w:cs="Arial"/>
          <w:b/>
          <w:bCs/>
          <w:sz w:val="20"/>
          <w:szCs w:val="20"/>
        </w:rPr>
        <w:t>80</w:t>
      </w:r>
      <w:r>
        <w:rPr>
          <w:rFonts w:ascii="Arial" w:hAnsi="Arial" w:cs="Arial"/>
          <w:b/>
          <w:bCs/>
          <w:sz w:val="20"/>
          <w:szCs w:val="20"/>
        </w:rPr>
        <w:t>, 8</w:t>
      </w:r>
      <w:r w:rsidR="00D91C25"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z w:val="20"/>
          <w:szCs w:val="20"/>
        </w:rPr>
        <w:t>9</w:t>
      </w:r>
      <w:r w:rsidR="00D91C25">
        <w:rPr>
          <w:rFonts w:ascii="Arial" w:hAnsi="Arial" w:cs="Arial"/>
          <w:b/>
          <w:bCs/>
          <w:sz w:val="20"/>
          <w:szCs w:val="20"/>
        </w:rPr>
        <w:t>88-111-99-01</w:t>
      </w:r>
      <w:r>
        <w:br/>
      </w:r>
      <w:r w:rsidR="00D91C25">
        <w:rPr>
          <w:rFonts w:ascii="Arial" w:hAnsi="Arial" w:cs="Arial"/>
          <w:b/>
          <w:bCs/>
          <w:sz w:val="20"/>
          <w:szCs w:val="20"/>
        </w:rPr>
        <w:t>Мастепанова Анастасия Николаевна</w:t>
      </w:r>
    </w:p>
    <w:p w:rsidR="00853AF2" w:rsidRDefault="003D644D">
      <w:pPr>
        <w:pStyle w:val="a4"/>
        <w:jc w:val="right"/>
      </w:pPr>
      <w:hyperlink r:id="rId8" w:history="1">
        <w:r w:rsidR="00394C2C">
          <w:rPr>
            <w:rStyle w:val="a3"/>
            <w:rFonts w:ascii="Arial" w:hAnsi="Arial" w:cs="Arial"/>
            <w:b/>
            <w:bCs/>
            <w:sz w:val="20"/>
            <w:szCs w:val="20"/>
            <w:lang w:val="en-US"/>
          </w:rPr>
          <w:t>www.26.fsin</w:t>
        </w:r>
        <w:r w:rsidR="00394C2C">
          <w:rPr>
            <w:rStyle w:val="a3"/>
            <w:rFonts w:ascii="Arial" w:hAnsi="Arial" w:cs="Arial"/>
            <w:b/>
            <w:bCs/>
            <w:sz w:val="20"/>
            <w:szCs w:val="20"/>
          </w:rPr>
          <w:t>.</w:t>
        </w:r>
        <w:r w:rsidR="00394C2C">
          <w:rPr>
            <w:rStyle w:val="a3"/>
            <w:rFonts w:ascii="Arial" w:hAnsi="Arial" w:cs="Arial"/>
            <w:b/>
            <w:bCs/>
            <w:sz w:val="20"/>
            <w:szCs w:val="20"/>
            <w:lang w:val="en-US"/>
          </w:rPr>
          <w:t>gov.ru</w:t>
        </w:r>
      </w:hyperlink>
    </w:p>
    <w:sectPr w:rsidR="00853AF2" w:rsidSect="00853AF2">
      <w:headerReference w:type="default" r:id="rId9"/>
      <w:pgSz w:w="11906" w:h="16838"/>
      <w:pgMar w:top="1134" w:right="850" w:bottom="851" w:left="1701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77C" w:rsidRDefault="00D9277C" w:rsidP="00853AF2">
      <w:r>
        <w:separator/>
      </w:r>
    </w:p>
  </w:endnote>
  <w:endnote w:type="continuationSeparator" w:id="0">
    <w:p w:rsidR="00D9277C" w:rsidRDefault="00D9277C" w:rsidP="00853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77C" w:rsidRDefault="00D9277C" w:rsidP="00853AF2">
      <w:r w:rsidRPr="00853AF2">
        <w:rPr>
          <w:color w:val="000000"/>
        </w:rPr>
        <w:separator/>
      </w:r>
    </w:p>
  </w:footnote>
  <w:footnote w:type="continuationSeparator" w:id="0">
    <w:p w:rsidR="00D9277C" w:rsidRDefault="00D9277C" w:rsidP="00853A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AF2" w:rsidRDefault="003D644D">
    <w:pPr>
      <w:pStyle w:val="ad"/>
      <w:jc w:val="center"/>
    </w:pPr>
    <w:fldSimple w:instr=" PAGE ">
      <w:r w:rsidR="005A7D71">
        <w:rPr>
          <w:noProof/>
        </w:rPr>
        <w:t>2</w:t>
      </w:r>
    </w:fldSimple>
  </w:p>
  <w:p w:rsidR="00853AF2" w:rsidRDefault="00853AF2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3AF2"/>
    <w:rsid w:val="0000065B"/>
    <w:rsid w:val="00082A48"/>
    <w:rsid w:val="000C4C49"/>
    <w:rsid w:val="000E23CD"/>
    <w:rsid w:val="00104ABE"/>
    <w:rsid w:val="00126B66"/>
    <w:rsid w:val="0014693F"/>
    <w:rsid w:val="001922C2"/>
    <w:rsid w:val="001A5B42"/>
    <w:rsid w:val="001B3385"/>
    <w:rsid w:val="001D7DF6"/>
    <w:rsid w:val="001F6B4B"/>
    <w:rsid w:val="00200C27"/>
    <w:rsid w:val="00222DC8"/>
    <w:rsid w:val="0022424C"/>
    <w:rsid w:val="00237FF3"/>
    <w:rsid w:val="0026468B"/>
    <w:rsid w:val="00277A17"/>
    <w:rsid w:val="002B08BB"/>
    <w:rsid w:val="002B4B36"/>
    <w:rsid w:val="00341F2E"/>
    <w:rsid w:val="0036200F"/>
    <w:rsid w:val="00370B65"/>
    <w:rsid w:val="00375849"/>
    <w:rsid w:val="00394C2C"/>
    <w:rsid w:val="003B17C0"/>
    <w:rsid w:val="003D52A9"/>
    <w:rsid w:val="003D644D"/>
    <w:rsid w:val="003F6DE5"/>
    <w:rsid w:val="00410063"/>
    <w:rsid w:val="004301C1"/>
    <w:rsid w:val="00466B5A"/>
    <w:rsid w:val="00494A8C"/>
    <w:rsid w:val="004E3B0B"/>
    <w:rsid w:val="004F740F"/>
    <w:rsid w:val="00505126"/>
    <w:rsid w:val="00517963"/>
    <w:rsid w:val="00524AE0"/>
    <w:rsid w:val="005524C9"/>
    <w:rsid w:val="005A32B3"/>
    <w:rsid w:val="005A7D71"/>
    <w:rsid w:val="005B3756"/>
    <w:rsid w:val="005C08FB"/>
    <w:rsid w:val="00656723"/>
    <w:rsid w:val="00662FC1"/>
    <w:rsid w:val="00691324"/>
    <w:rsid w:val="006C218E"/>
    <w:rsid w:val="006D3838"/>
    <w:rsid w:val="0070774B"/>
    <w:rsid w:val="00710A65"/>
    <w:rsid w:val="00732220"/>
    <w:rsid w:val="007337C0"/>
    <w:rsid w:val="007378D5"/>
    <w:rsid w:val="007648DB"/>
    <w:rsid w:val="007A5FB8"/>
    <w:rsid w:val="007B7BE7"/>
    <w:rsid w:val="007D1EA3"/>
    <w:rsid w:val="007F787D"/>
    <w:rsid w:val="008146EA"/>
    <w:rsid w:val="0083081C"/>
    <w:rsid w:val="00853AF2"/>
    <w:rsid w:val="00871A50"/>
    <w:rsid w:val="008C4248"/>
    <w:rsid w:val="008C514F"/>
    <w:rsid w:val="008D7A27"/>
    <w:rsid w:val="0091026E"/>
    <w:rsid w:val="0093648C"/>
    <w:rsid w:val="00943321"/>
    <w:rsid w:val="00950108"/>
    <w:rsid w:val="0096599E"/>
    <w:rsid w:val="009A5C61"/>
    <w:rsid w:val="009E0C8A"/>
    <w:rsid w:val="009E0F37"/>
    <w:rsid w:val="00A66AB0"/>
    <w:rsid w:val="00A74048"/>
    <w:rsid w:val="00AA0F2F"/>
    <w:rsid w:val="00AA7ECC"/>
    <w:rsid w:val="00AC358A"/>
    <w:rsid w:val="00AD74E0"/>
    <w:rsid w:val="00AE3F0A"/>
    <w:rsid w:val="00B065C5"/>
    <w:rsid w:val="00B220C9"/>
    <w:rsid w:val="00B47E5D"/>
    <w:rsid w:val="00B6407D"/>
    <w:rsid w:val="00B90277"/>
    <w:rsid w:val="00B92683"/>
    <w:rsid w:val="00BA5C8A"/>
    <w:rsid w:val="00BD1141"/>
    <w:rsid w:val="00BE401D"/>
    <w:rsid w:val="00C15147"/>
    <w:rsid w:val="00C225FB"/>
    <w:rsid w:val="00C238B7"/>
    <w:rsid w:val="00C415C0"/>
    <w:rsid w:val="00C45349"/>
    <w:rsid w:val="00C52591"/>
    <w:rsid w:val="00C60C7C"/>
    <w:rsid w:val="00C61E53"/>
    <w:rsid w:val="00C70D9E"/>
    <w:rsid w:val="00C80201"/>
    <w:rsid w:val="00C817AD"/>
    <w:rsid w:val="00CB551A"/>
    <w:rsid w:val="00CD1E7E"/>
    <w:rsid w:val="00D31CC0"/>
    <w:rsid w:val="00D4345B"/>
    <w:rsid w:val="00D70DB6"/>
    <w:rsid w:val="00D91C25"/>
    <w:rsid w:val="00D9277C"/>
    <w:rsid w:val="00DA69B0"/>
    <w:rsid w:val="00DD139C"/>
    <w:rsid w:val="00E621BD"/>
    <w:rsid w:val="00E63DDA"/>
    <w:rsid w:val="00E736AB"/>
    <w:rsid w:val="00E95ED7"/>
    <w:rsid w:val="00ED020C"/>
    <w:rsid w:val="00ED68FE"/>
    <w:rsid w:val="00F00D36"/>
    <w:rsid w:val="00F229E2"/>
    <w:rsid w:val="00F4202C"/>
    <w:rsid w:val="00F96F2A"/>
    <w:rsid w:val="00FD29B1"/>
    <w:rsid w:val="00FD6610"/>
    <w:rsid w:val="00FD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ules v:ext="edit">
        <o:r id="V:Rule2" type="connector" idref="#Прямая соединительная линия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3AF2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rsid w:val="00853AF2"/>
    <w:pPr>
      <w:spacing w:after="225" w:line="630" w:lineRule="atLeast"/>
      <w:outlineLvl w:val="0"/>
    </w:pPr>
    <w:rPr>
      <w:rFonts w:ascii="Helvetica" w:hAnsi="Helvetica" w:cs="Helvetica"/>
      <w:color w:val="444444"/>
      <w:kern w:val="3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3AF2"/>
    <w:rPr>
      <w:color w:val="0000FF"/>
      <w:u w:val="single"/>
    </w:rPr>
  </w:style>
  <w:style w:type="paragraph" w:customStyle="1" w:styleId="a4">
    <w:name w:val="Заголовок"/>
    <w:basedOn w:val="a"/>
    <w:rsid w:val="00853AF2"/>
    <w:pPr>
      <w:jc w:val="center"/>
    </w:pPr>
    <w:rPr>
      <w:sz w:val="32"/>
    </w:rPr>
  </w:style>
  <w:style w:type="character" w:customStyle="1" w:styleId="a5">
    <w:name w:val="Заголовок Знак"/>
    <w:basedOn w:val="a0"/>
    <w:rsid w:val="00853AF2"/>
    <w:rPr>
      <w:rFonts w:ascii="Times New Roman" w:eastAsia="Times New Roman" w:hAnsi="Times New Roman" w:cs="Times New Roman"/>
      <w:sz w:val="32"/>
      <w:szCs w:val="24"/>
    </w:rPr>
  </w:style>
  <w:style w:type="paragraph" w:styleId="a6">
    <w:name w:val="Balloon Text"/>
    <w:basedOn w:val="a"/>
    <w:rsid w:val="00853A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rsid w:val="00853A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Обычный (Интернет)"/>
    <w:basedOn w:val="a"/>
    <w:rsid w:val="00853AF2"/>
    <w:pPr>
      <w:spacing w:before="100" w:after="100"/>
    </w:pPr>
  </w:style>
  <w:style w:type="character" w:customStyle="1" w:styleId="a38fc065eff4546cbac51a0f0a699584546">
    <w:name w:val="a38fc065eff4546cbac51a0f0a699584546"/>
    <w:basedOn w:val="a0"/>
    <w:rsid w:val="00853AF2"/>
    <w:rPr>
      <w:rFonts w:cs="Times New Roman"/>
    </w:rPr>
  </w:style>
  <w:style w:type="paragraph" w:styleId="a9">
    <w:name w:val="No Spacing"/>
    <w:rsid w:val="00853AF2"/>
    <w:pPr>
      <w:suppressAutoHyphens/>
      <w:autoSpaceDN w:val="0"/>
      <w:textAlignment w:val="baseline"/>
    </w:pPr>
    <w:rPr>
      <w:sz w:val="22"/>
      <w:szCs w:val="22"/>
      <w:lang w:eastAsia="en-US"/>
    </w:rPr>
  </w:style>
  <w:style w:type="paragraph" w:styleId="aa">
    <w:name w:val="List Paragraph"/>
    <w:basedOn w:val="a"/>
    <w:rsid w:val="00853AF2"/>
    <w:pPr>
      <w:spacing w:after="200" w:line="276" w:lineRule="auto"/>
      <w:ind w:left="720"/>
      <w:jc w:val="both"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rsid w:val="00853AF2"/>
    <w:rPr>
      <w:rFonts w:ascii="Helvetica" w:eastAsia="Times New Roman" w:hAnsi="Helvetica" w:cs="Helvetica"/>
      <w:color w:val="444444"/>
      <w:kern w:val="3"/>
      <w:sz w:val="54"/>
      <w:szCs w:val="54"/>
      <w:lang w:eastAsia="ru-RU"/>
    </w:rPr>
  </w:style>
  <w:style w:type="paragraph" w:styleId="ab">
    <w:name w:val="Body Text Indent"/>
    <w:basedOn w:val="a"/>
    <w:rsid w:val="00853AF2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rsid w:val="00853AF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rsid w:val="00853A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rsid w:val="00853A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853AF2"/>
    <w:pPr>
      <w:suppressAutoHyphens/>
      <w:autoSpaceDN w:val="0"/>
      <w:snapToGrid w:val="0"/>
      <w:textAlignment w:val="baseline"/>
    </w:pPr>
    <w:rPr>
      <w:rFonts w:ascii="Times New Roman" w:eastAsia="Times New Roman" w:hAnsi="Times New Roman" w:cs="Times New Roman"/>
    </w:rPr>
  </w:style>
  <w:style w:type="paragraph" w:styleId="ad">
    <w:name w:val="header"/>
    <w:basedOn w:val="a"/>
    <w:rsid w:val="00853AF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sid w:val="00853A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rsid w:val="00853AF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sid w:val="00853A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C60C7C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7uhw9">
    <w:name w:val="_7uhw9"/>
    <w:basedOn w:val="a0"/>
    <w:rsid w:val="00104ABE"/>
  </w:style>
  <w:style w:type="character" w:customStyle="1" w:styleId="layout">
    <w:name w:val="layout"/>
    <w:basedOn w:val="a0"/>
    <w:rsid w:val="00BA5C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1.fsin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CE9F7-B1E1-4D8D-96FE-A81E4FC10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Links>
    <vt:vector size="6" baseType="variant"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http://www.11.fsin.gov.ru/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</dc:creator>
  <cp:lastModifiedBy>Кристина</cp:lastModifiedBy>
  <cp:revision>23</cp:revision>
  <cp:lastPrinted>2020-06-23T10:53:00Z</cp:lastPrinted>
  <dcterms:created xsi:type="dcterms:W3CDTF">2022-04-29T13:49:00Z</dcterms:created>
  <dcterms:modified xsi:type="dcterms:W3CDTF">2022-09-19T16:01:00Z</dcterms:modified>
</cp:coreProperties>
</file>