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E2" w:rsidRDefault="00A015E2" w:rsidP="00A015E2">
      <w:pPr>
        <w:jc w:val="right"/>
        <w:rPr>
          <w:sz w:val="28"/>
          <w:szCs w:val="28"/>
        </w:rPr>
      </w:pPr>
      <w:r w:rsidRPr="00A015E2">
        <w:rPr>
          <w:sz w:val="28"/>
          <w:szCs w:val="28"/>
        </w:rPr>
        <w:t>Приложение</w:t>
      </w:r>
    </w:p>
    <w:p w:rsidR="00A015E2" w:rsidRPr="00A015E2" w:rsidRDefault="00A015E2" w:rsidP="00A015E2">
      <w:pPr>
        <w:jc w:val="right"/>
        <w:rPr>
          <w:sz w:val="28"/>
          <w:szCs w:val="28"/>
        </w:rPr>
      </w:pPr>
    </w:p>
    <w:p w:rsidR="00A015E2" w:rsidRDefault="00F36747" w:rsidP="004B22A6">
      <w:pPr>
        <w:ind w:firstLine="708"/>
        <w:jc w:val="center"/>
        <w:rPr>
          <w:sz w:val="28"/>
          <w:szCs w:val="28"/>
        </w:rPr>
      </w:pPr>
      <w:r w:rsidRPr="00A015E2">
        <w:rPr>
          <w:sz w:val="28"/>
          <w:szCs w:val="28"/>
        </w:rPr>
        <w:t>Отчет о реализации Стратегии</w:t>
      </w:r>
      <w:r w:rsidR="0010396F" w:rsidRPr="00A015E2">
        <w:rPr>
          <w:sz w:val="28"/>
          <w:szCs w:val="28"/>
        </w:rPr>
        <w:t xml:space="preserve"> развития города-курорта Пятигорска </w:t>
      </w:r>
    </w:p>
    <w:p w:rsidR="00F36747" w:rsidRDefault="0010396F" w:rsidP="00F36747">
      <w:pPr>
        <w:ind w:firstLine="708"/>
        <w:jc w:val="center"/>
        <w:rPr>
          <w:sz w:val="28"/>
          <w:szCs w:val="28"/>
        </w:rPr>
      </w:pPr>
      <w:r w:rsidRPr="00A015E2">
        <w:rPr>
          <w:sz w:val="28"/>
          <w:szCs w:val="28"/>
        </w:rPr>
        <w:t>до 2020 года и на период до 2025 года</w:t>
      </w:r>
      <w:r w:rsidR="002E2E5C">
        <w:rPr>
          <w:sz w:val="28"/>
          <w:szCs w:val="28"/>
        </w:rPr>
        <w:t xml:space="preserve"> за 201</w:t>
      </w:r>
      <w:r w:rsidR="003901D9">
        <w:rPr>
          <w:sz w:val="28"/>
          <w:szCs w:val="28"/>
        </w:rPr>
        <w:t>5</w:t>
      </w:r>
      <w:r w:rsidR="002E2E5C">
        <w:rPr>
          <w:sz w:val="28"/>
          <w:szCs w:val="28"/>
        </w:rPr>
        <w:t xml:space="preserve"> год</w:t>
      </w:r>
    </w:p>
    <w:p w:rsidR="002E2E5C" w:rsidRDefault="002E2E5C" w:rsidP="00F36747">
      <w:pPr>
        <w:ind w:firstLine="708"/>
        <w:jc w:val="center"/>
        <w:rPr>
          <w:sz w:val="28"/>
          <w:szCs w:val="28"/>
        </w:rPr>
      </w:pPr>
    </w:p>
    <w:p w:rsidR="00531D36" w:rsidRDefault="0010707C" w:rsidP="00BF4CB8">
      <w:pPr>
        <w:ind w:firstLine="708"/>
        <w:jc w:val="both"/>
        <w:rPr>
          <w:sz w:val="28"/>
          <w:szCs w:val="28"/>
        </w:rPr>
      </w:pPr>
      <w:r w:rsidRPr="00F519F1">
        <w:rPr>
          <w:sz w:val="28"/>
          <w:szCs w:val="28"/>
        </w:rPr>
        <w:t xml:space="preserve">Стратегия </w:t>
      </w:r>
      <w:r w:rsidR="00BF4CB8" w:rsidRPr="00F519F1">
        <w:rPr>
          <w:sz w:val="28"/>
          <w:szCs w:val="28"/>
        </w:rPr>
        <w:t>развития города-курорта Пятигорска до 2020 года</w:t>
      </w:r>
      <w:r w:rsidR="000A72EE" w:rsidRPr="00F519F1">
        <w:rPr>
          <w:sz w:val="28"/>
          <w:szCs w:val="28"/>
        </w:rPr>
        <w:t xml:space="preserve"> </w:t>
      </w:r>
      <w:r w:rsidR="00E60347">
        <w:rPr>
          <w:sz w:val="28"/>
          <w:szCs w:val="28"/>
        </w:rPr>
        <w:t xml:space="preserve"> (далее-Стратегия)</w:t>
      </w:r>
      <w:r w:rsidR="00F519F1">
        <w:rPr>
          <w:sz w:val="28"/>
          <w:szCs w:val="28"/>
        </w:rPr>
        <w:t xml:space="preserve"> </w:t>
      </w:r>
      <w:r w:rsidR="00531D36" w:rsidRPr="00F519F1">
        <w:rPr>
          <w:sz w:val="28"/>
          <w:szCs w:val="28"/>
        </w:rPr>
        <w:t>у</w:t>
      </w:r>
      <w:r w:rsidRPr="00F519F1">
        <w:rPr>
          <w:sz w:val="28"/>
          <w:szCs w:val="28"/>
        </w:rPr>
        <w:t xml:space="preserve">тверждена решением </w:t>
      </w:r>
      <w:r w:rsidR="00BF4CB8" w:rsidRPr="00F519F1">
        <w:rPr>
          <w:sz w:val="28"/>
          <w:szCs w:val="28"/>
        </w:rPr>
        <w:t>Думы города Пятигорска от 24 сентября 2009 года № 84-46 ГД</w:t>
      </w:r>
      <w:r w:rsidR="00F519F1">
        <w:rPr>
          <w:sz w:val="28"/>
          <w:szCs w:val="28"/>
        </w:rPr>
        <w:t xml:space="preserve"> в качестве основного управленческого документа, содержащего научно</w:t>
      </w:r>
      <w:r w:rsidR="007C2759">
        <w:rPr>
          <w:sz w:val="28"/>
          <w:szCs w:val="28"/>
        </w:rPr>
        <w:t xml:space="preserve"> </w:t>
      </w:r>
      <w:r w:rsidR="00F519F1">
        <w:rPr>
          <w:sz w:val="28"/>
          <w:szCs w:val="28"/>
        </w:rPr>
        <w:t>обоснованную систему целей социально-экономического развития и систему мер государственного и муниципального управления, направленных на обеспечение устойчивого социально-ориентированного развития города Пятигорска</w:t>
      </w:r>
      <w:r w:rsidR="00BF4CB8" w:rsidRPr="00F519F1">
        <w:rPr>
          <w:sz w:val="28"/>
          <w:szCs w:val="28"/>
        </w:rPr>
        <w:t>.</w:t>
      </w:r>
      <w:r w:rsidR="00531D36" w:rsidRPr="002B44BD">
        <w:rPr>
          <w:sz w:val="28"/>
          <w:szCs w:val="28"/>
        </w:rPr>
        <w:t xml:space="preserve"> </w:t>
      </w:r>
    </w:p>
    <w:p w:rsidR="00E60347" w:rsidRDefault="00A60802" w:rsidP="00E6034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связи с присвоением Пятигорску статуса столицы Северо-Кавказского федерального округа, разработкой и принятием Стратегии развития </w:t>
      </w:r>
      <w:r w:rsidRPr="00A60802">
        <w:rPr>
          <w:sz w:val="28"/>
          <w:szCs w:val="28"/>
        </w:rPr>
        <w:t>Северо-Кавказского федерального округа</w:t>
      </w:r>
      <w:r>
        <w:rPr>
          <w:sz w:val="28"/>
          <w:szCs w:val="28"/>
        </w:rPr>
        <w:t xml:space="preserve"> до 2025 года, утвержден</w:t>
      </w:r>
      <w:r w:rsidR="00E60347">
        <w:rPr>
          <w:sz w:val="28"/>
          <w:szCs w:val="28"/>
        </w:rPr>
        <w:t>ием</w:t>
      </w:r>
      <w:r>
        <w:rPr>
          <w:sz w:val="28"/>
          <w:szCs w:val="28"/>
        </w:rPr>
        <w:t xml:space="preserve"> нов</w:t>
      </w:r>
      <w:r w:rsidR="00E60347">
        <w:rPr>
          <w:sz w:val="28"/>
          <w:szCs w:val="28"/>
        </w:rPr>
        <w:t>ой</w:t>
      </w:r>
      <w:r>
        <w:rPr>
          <w:sz w:val="28"/>
          <w:szCs w:val="28"/>
        </w:rPr>
        <w:t xml:space="preserve"> редакция Стратегии социально-экономического развития Ставропольского края до 2020 года и на период до 2025 года</w:t>
      </w:r>
      <w:r w:rsidR="00E603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21EF">
        <w:rPr>
          <w:sz w:val="28"/>
          <w:szCs w:val="28"/>
        </w:rPr>
        <w:t xml:space="preserve">в 2012 году </w:t>
      </w:r>
      <w:r w:rsidR="003901D9">
        <w:rPr>
          <w:sz w:val="28"/>
          <w:szCs w:val="28"/>
        </w:rPr>
        <w:t>р</w:t>
      </w:r>
      <w:r w:rsidR="00E60347" w:rsidRPr="00E60347">
        <w:rPr>
          <w:sz w:val="28"/>
          <w:szCs w:val="28"/>
        </w:rPr>
        <w:t>ешением Думы города Пятигорска от 20 декабря 2012 г. № 56-24 РД в Стратегию внесены изменения</w:t>
      </w:r>
      <w:r w:rsidR="00E60347">
        <w:rPr>
          <w:sz w:val="28"/>
          <w:szCs w:val="28"/>
        </w:rPr>
        <w:t xml:space="preserve">, основанные </w:t>
      </w:r>
      <w:r w:rsidR="00E60347" w:rsidRPr="00E60347">
        <w:rPr>
          <w:sz w:val="28"/>
          <w:szCs w:val="28"/>
        </w:rPr>
        <w:t>на опыте позитивного внедрения в систему управления бюджетирования, ориентированного на результат, прогнозирования показателей социально-экономического развития города Пятигорска, трехлетнего бюджетного планирования, а также опыте стратегического планирования других городов</w:t>
      </w:r>
      <w:r w:rsidR="00E60347" w:rsidRPr="00E60347">
        <w:rPr>
          <w:sz w:val="28"/>
          <w:szCs w:val="28"/>
          <w:highlight w:val="yellow"/>
        </w:rPr>
        <w:t xml:space="preserve"> </w:t>
      </w:r>
    </w:p>
    <w:p w:rsidR="0010396F" w:rsidRDefault="00923BFD" w:rsidP="001039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396F" w:rsidRPr="00BF4CB8">
        <w:rPr>
          <w:sz w:val="28"/>
          <w:szCs w:val="28"/>
        </w:rPr>
        <w:t xml:space="preserve"> соответствии со стратегическими направлениями развития города-курорта Пятигорска сформирован перечень взаимоувязанных проектов и мероприятий, реализация которых обеспечи</w:t>
      </w:r>
      <w:r>
        <w:rPr>
          <w:sz w:val="28"/>
          <w:szCs w:val="28"/>
        </w:rPr>
        <w:t>т</w:t>
      </w:r>
      <w:r w:rsidR="0010396F" w:rsidRPr="00BF4CB8">
        <w:rPr>
          <w:sz w:val="28"/>
          <w:szCs w:val="28"/>
        </w:rPr>
        <w:t xml:space="preserve"> улучшение финансовых результатов деятельности хозяйствующих субъектов, рост количества, ассортимента и качества предоставляемых на территории города Пятигорска экономических благ, увеличение реальных доходов населения, что в итоге будет способствовать наиболее полному удовлетворению потребностей жителей местного сообщества, повышению качества жизни.</w:t>
      </w:r>
    </w:p>
    <w:p w:rsidR="006C7C74" w:rsidRDefault="000C2259" w:rsidP="00310E0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901D9">
        <w:rPr>
          <w:sz w:val="28"/>
          <w:szCs w:val="28"/>
        </w:rPr>
        <w:t xml:space="preserve">Системная реализация стратегии, а также проведенные институциональные преобразования в период </w:t>
      </w:r>
      <w:r w:rsidR="00923BFD" w:rsidRPr="003901D9">
        <w:rPr>
          <w:sz w:val="28"/>
          <w:szCs w:val="28"/>
        </w:rPr>
        <w:t xml:space="preserve"> с </w:t>
      </w:r>
      <w:r w:rsidRPr="003901D9">
        <w:rPr>
          <w:sz w:val="28"/>
          <w:szCs w:val="28"/>
        </w:rPr>
        <w:t>2009</w:t>
      </w:r>
      <w:r w:rsidR="00923BFD" w:rsidRPr="003901D9">
        <w:rPr>
          <w:sz w:val="28"/>
          <w:szCs w:val="28"/>
        </w:rPr>
        <w:t xml:space="preserve"> по</w:t>
      </w:r>
      <w:r w:rsidR="00D361AE" w:rsidRPr="003901D9">
        <w:rPr>
          <w:sz w:val="28"/>
          <w:szCs w:val="28"/>
        </w:rPr>
        <w:t xml:space="preserve"> </w:t>
      </w:r>
      <w:r w:rsidRPr="003901D9">
        <w:rPr>
          <w:sz w:val="28"/>
          <w:szCs w:val="28"/>
        </w:rPr>
        <w:t xml:space="preserve">2012 </w:t>
      </w:r>
      <w:r w:rsidR="00D361AE" w:rsidRPr="003901D9">
        <w:rPr>
          <w:sz w:val="28"/>
          <w:szCs w:val="28"/>
        </w:rPr>
        <w:t>годы</w:t>
      </w:r>
      <w:r w:rsidRPr="003901D9">
        <w:rPr>
          <w:sz w:val="28"/>
          <w:szCs w:val="28"/>
        </w:rPr>
        <w:t xml:space="preserve"> </w:t>
      </w:r>
      <w:r w:rsidR="00041090" w:rsidRPr="003901D9">
        <w:rPr>
          <w:sz w:val="28"/>
          <w:szCs w:val="28"/>
        </w:rPr>
        <w:t>начали</w:t>
      </w:r>
      <w:r w:rsidRPr="003901D9">
        <w:rPr>
          <w:sz w:val="28"/>
          <w:szCs w:val="28"/>
        </w:rPr>
        <w:t xml:space="preserve"> приносить все большую отдачу. </w:t>
      </w:r>
      <w:r w:rsidR="006C7C74">
        <w:rPr>
          <w:sz w:val="28"/>
          <w:szCs w:val="28"/>
        </w:rPr>
        <w:t>В 2013-201</w:t>
      </w:r>
      <w:r w:rsidR="00174B35">
        <w:rPr>
          <w:sz w:val="28"/>
          <w:szCs w:val="28"/>
        </w:rPr>
        <w:t>4</w:t>
      </w:r>
      <w:r w:rsidR="006C7C74">
        <w:rPr>
          <w:sz w:val="28"/>
          <w:szCs w:val="28"/>
        </w:rPr>
        <w:t xml:space="preserve"> год</w:t>
      </w:r>
      <w:r w:rsidR="00174B35">
        <w:rPr>
          <w:sz w:val="28"/>
          <w:szCs w:val="28"/>
        </w:rPr>
        <w:t>ах</w:t>
      </w:r>
      <w:r w:rsidR="006C7C74">
        <w:rPr>
          <w:sz w:val="28"/>
          <w:szCs w:val="28"/>
        </w:rPr>
        <w:t xml:space="preserve"> продолжилось</w:t>
      </w:r>
      <w:r w:rsidRPr="003901D9">
        <w:rPr>
          <w:sz w:val="28"/>
          <w:szCs w:val="28"/>
        </w:rPr>
        <w:t xml:space="preserve"> увеличение инвестиционно-инновационной активности, как за счет роста государственного финансирования, так и за счет частных инвестиций. </w:t>
      </w:r>
      <w:r w:rsidR="00174B35">
        <w:rPr>
          <w:sz w:val="28"/>
          <w:szCs w:val="28"/>
        </w:rPr>
        <w:t>В 2015 году в результате геополитической нестабильности наблюдалось снижение инвестиционной деятельности, что</w:t>
      </w:r>
      <w:r w:rsidR="00D069D1">
        <w:rPr>
          <w:sz w:val="28"/>
          <w:szCs w:val="28"/>
        </w:rPr>
        <w:t>,</w:t>
      </w:r>
      <w:r w:rsidR="00174B35">
        <w:rPr>
          <w:sz w:val="28"/>
          <w:szCs w:val="28"/>
        </w:rPr>
        <w:t xml:space="preserve"> однако </w:t>
      </w:r>
      <w:r w:rsidRPr="005F1A30">
        <w:rPr>
          <w:sz w:val="28"/>
          <w:szCs w:val="28"/>
        </w:rPr>
        <w:t>позволи</w:t>
      </w:r>
      <w:r w:rsidR="00310E08" w:rsidRPr="005F1A30">
        <w:rPr>
          <w:sz w:val="28"/>
          <w:szCs w:val="28"/>
        </w:rPr>
        <w:t>ло</w:t>
      </w:r>
      <w:r w:rsidRPr="005F1A30">
        <w:rPr>
          <w:sz w:val="28"/>
          <w:szCs w:val="28"/>
        </w:rPr>
        <w:t xml:space="preserve"> </w:t>
      </w:r>
      <w:r w:rsidR="007B1BAD" w:rsidRPr="005F1A30">
        <w:rPr>
          <w:sz w:val="28"/>
          <w:szCs w:val="28"/>
        </w:rPr>
        <w:t>проводить работы по реконструкции и модернизации</w:t>
      </w:r>
      <w:r w:rsidRPr="005F1A30">
        <w:rPr>
          <w:sz w:val="28"/>
          <w:szCs w:val="28"/>
        </w:rPr>
        <w:t xml:space="preserve"> объект</w:t>
      </w:r>
      <w:r w:rsidR="007B1BAD" w:rsidRPr="005F1A30">
        <w:rPr>
          <w:sz w:val="28"/>
          <w:szCs w:val="28"/>
        </w:rPr>
        <w:t>ов</w:t>
      </w:r>
      <w:r w:rsidRPr="005F1A30">
        <w:rPr>
          <w:sz w:val="28"/>
          <w:szCs w:val="28"/>
        </w:rPr>
        <w:t xml:space="preserve"> </w:t>
      </w:r>
      <w:r w:rsidR="00174B35">
        <w:rPr>
          <w:sz w:val="28"/>
          <w:szCs w:val="28"/>
        </w:rPr>
        <w:t xml:space="preserve">инженерной инфраструктуры </w:t>
      </w:r>
      <w:r w:rsidRPr="005F1A30">
        <w:rPr>
          <w:sz w:val="28"/>
          <w:szCs w:val="28"/>
        </w:rPr>
        <w:t xml:space="preserve">и </w:t>
      </w:r>
      <w:r w:rsidR="00174B35">
        <w:rPr>
          <w:sz w:val="28"/>
          <w:szCs w:val="28"/>
        </w:rPr>
        <w:t xml:space="preserve">объектов </w:t>
      </w:r>
      <w:r w:rsidRPr="005F1A30">
        <w:rPr>
          <w:sz w:val="28"/>
          <w:szCs w:val="28"/>
        </w:rPr>
        <w:t>туристского комплекс</w:t>
      </w:r>
      <w:r w:rsidR="00174B35">
        <w:rPr>
          <w:sz w:val="28"/>
          <w:szCs w:val="28"/>
        </w:rPr>
        <w:t>а</w:t>
      </w:r>
      <w:r w:rsidRPr="005F1A30">
        <w:rPr>
          <w:sz w:val="28"/>
          <w:szCs w:val="28"/>
        </w:rPr>
        <w:t>, а также начать строительство ряда крупных инфраструктурных объектов</w:t>
      </w:r>
      <w:r w:rsidR="007B1BAD" w:rsidRPr="005F1A30">
        <w:rPr>
          <w:sz w:val="28"/>
          <w:szCs w:val="28"/>
        </w:rPr>
        <w:t>.</w:t>
      </w:r>
      <w:r w:rsidR="007B1BAD" w:rsidRPr="003901D9">
        <w:rPr>
          <w:sz w:val="28"/>
          <w:szCs w:val="28"/>
        </w:rPr>
        <w:t xml:space="preserve"> </w:t>
      </w:r>
    </w:p>
    <w:p w:rsidR="000C2259" w:rsidRPr="003901D9" w:rsidRDefault="000C2259" w:rsidP="00310E0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901D9">
        <w:rPr>
          <w:sz w:val="28"/>
          <w:szCs w:val="28"/>
        </w:rPr>
        <w:t>Объединение усилий органов государственной власти</w:t>
      </w:r>
      <w:r w:rsidR="00041090" w:rsidRPr="003901D9">
        <w:rPr>
          <w:sz w:val="28"/>
          <w:szCs w:val="28"/>
        </w:rPr>
        <w:t>,</w:t>
      </w:r>
      <w:r w:rsidRPr="003901D9">
        <w:rPr>
          <w:sz w:val="28"/>
          <w:szCs w:val="28"/>
        </w:rPr>
        <w:t xml:space="preserve"> местного самоуправления, бизнес-сообщества и населения </w:t>
      </w:r>
      <w:r w:rsidR="00310E08" w:rsidRPr="003901D9">
        <w:rPr>
          <w:sz w:val="28"/>
          <w:szCs w:val="28"/>
        </w:rPr>
        <w:t>направлено на расширение</w:t>
      </w:r>
      <w:r w:rsidRPr="003901D9">
        <w:rPr>
          <w:sz w:val="28"/>
          <w:szCs w:val="28"/>
        </w:rPr>
        <w:t xml:space="preserve"> конкурентн</w:t>
      </w:r>
      <w:r w:rsidR="00310E08" w:rsidRPr="003901D9">
        <w:rPr>
          <w:sz w:val="28"/>
          <w:szCs w:val="28"/>
        </w:rPr>
        <w:t>ого</w:t>
      </w:r>
      <w:r w:rsidRPr="003901D9">
        <w:rPr>
          <w:sz w:val="28"/>
          <w:szCs w:val="28"/>
        </w:rPr>
        <w:t xml:space="preserve"> потенциал</w:t>
      </w:r>
      <w:r w:rsidR="00310E08" w:rsidRPr="003901D9">
        <w:rPr>
          <w:sz w:val="28"/>
          <w:szCs w:val="28"/>
        </w:rPr>
        <w:t>а</w:t>
      </w:r>
      <w:r w:rsidRPr="003901D9">
        <w:rPr>
          <w:sz w:val="28"/>
          <w:szCs w:val="28"/>
        </w:rPr>
        <w:t xml:space="preserve"> экономики за счет наращивания ее </w:t>
      </w:r>
      <w:r w:rsidRPr="003901D9">
        <w:rPr>
          <w:sz w:val="28"/>
          <w:szCs w:val="28"/>
        </w:rPr>
        <w:lastRenderedPageBreak/>
        <w:t>сравнительных преимуществ в науке, образовании, высоких технологиях и на этой основе задействова</w:t>
      </w:r>
      <w:r w:rsidR="00174B35">
        <w:rPr>
          <w:sz w:val="28"/>
          <w:szCs w:val="28"/>
        </w:rPr>
        <w:t>ния</w:t>
      </w:r>
      <w:r w:rsidRPr="003901D9">
        <w:rPr>
          <w:sz w:val="28"/>
          <w:szCs w:val="28"/>
        </w:rPr>
        <w:t xml:space="preserve"> новы</w:t>
      </w:r>
      <w:r w:rsidR="006C7C74">
        <w:rPr>
          <w:sz w:val="28"/>
          <w:szCs w:val="28"/>
        </w:rPr>
        <w:t>х</w:t>
      </w:r>
      <w:r w:rsidRPr="003901D9">
        <w:rPr>
          <w:sz w:val="28"/>
          <w:szCs w:val="28"/>
        </w:rPr>
        <w:t xml:space="preserve"> источник</w:t>
      </w:r>
      <w:r w:rsidR="006C7C74">
        <w:rPr>
          <w:sz w:val="28"/>
          <w:szCs w:val="28"/>
        </w:rPr>
        <w:t xml:space="preserve">ов </w:t>
      </w:r>
      <w:r w:rsidRPr="003901D9">
        <w:rPr>
          <w:sz w:val="28"/>
          <w:szCs w:val="28"/>
        </w:rPr>
        <w:t>экономического роста, роста производительности труда и повышения благосостояния населения.</w:t>
      </w:r>
    </w:p>
    <w:p w:rsidR="00235B0C" w:rsidRPr="00235B0C" w:rsidRDefault="000F2B3B" w:rsidP="00A23C45">
      <w:pPr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D2683E">
        <w:rPr>
          <w:color w:val="000000"/>
          <w:sz w:val="28"/>
          <w:szCs w:val="28"/>
        </w:rPr>
        <w:t>О</w:t>
      </w:r>
      <w:r w:rsidR="005116E4" w:rsidRPr="00D2683E">
        <w:rPr>
          <w:color w:val="000000"/>
          <w:sz w:val="28"/>
          <w:szCs w:val="28"/>
        </w:rPr>
        <w:t>сновным элементом организационных механизмов реализации Стратегии явл</w:t>
      </w:r>
      <w:r w:rsidRPr="00D2683E">
        <w:rPr>
          <w:color w:val="000000"/>
          <w:sz w:val="28"/>
          <w:szCs w:val="28"/>
        </w:rPr>
        <w:t>яется программно-целевой метод</w:t>
      </w:r>
      <w:r w:rsidR="00174B35" w:rsidRPr="00D2683E">
        <w:rPr>
          <w:color w:val="000000"/>
          <w:sz w:val="28"/>
          <w:szCs w:val="28"/>
        </w:rPr>
        <w:t>:</w:t>
      </w:r>
      <w:r w:rsidRPr="00D2683E">
        <w:rPr>
          <w:color w:val="000000"/>
          <w:sz w:val="28"/>
          <w:szCs w:val="28"/>
        </w:rPr>
        <w:t xml:space="preserve"> до 2014 года посредством</w:t>
      </w:r>
      <w:r w:rsidR="00CF2820" w:rsidRPr="00D2683E">
        <w:rPr>
          <w:color w:val="000000"/>
          <w:sz w:val="28"/>
          <w:szCs w:val="28"/>
        </w:rPr>
        <w:t xml:space="preserve"> </w:t>
      </w:r>
      <w:r w:rsidR="003A5343" w:rsidRPr="00D2683E">
        <w:rPr>
          <w:color w:val="000000"/>
          <w:sz w:val="28"/>
          <w:szCs w:val="28"/>
        </w:rPr>
        <w:t xml:space="preserve">муниципальных целевых программ, </w:t>
      </w:r>
      <w:r w:rsidR="00174B35" w:rsidRPr="00D2683E">
        <w:rPr>
          <w:color w:val="000000"/>
          <w:sz w:val="28"/>
          <w:szCs w:val="28"/>
        </w:rPr>
        <w:t>с 2014</w:t>
      </w:r>
      <w:r w:rsidR="003A5343" w:rsidRPr="00D2683E">
        <w:rPr>
          <w:color w:val="000000"/>
          <w:sz w:val="28"/>
          <w:szCs w:val="28"/>
        </w:rPr>
        <w:t xml:space="preserve"> г</w:t>
      </w:r>
      <w:r w:rsidR="006C7C74" w:rsidRPr="00D2683E">
        <w:rPr>
          <w:color w:val="000000"/>
          <w:sz w:val="28"/>
          <w:szCs w:val="28"/>
        </w:rPr>
        <w:t>од</w:t>
      </w:r>
      <w:r w:rsidR="00174B35" w:rsidRPr="00D2683E">
        <w:rPr>
          <w:color w:val="000000"/>
          <w:sz w:val="28"/>
          <w:szCs w:val="28"/>
        </w:rPr>
        <w:t>а</w:t>
      </w:r>
      <w:r w:rsidR="003A5343" w:rsidRPr="00D2683E">
        <w:rPr>
          <w:color w:val="000000"/>
          <w:sz w:val="28"/>
          <w:szCs w:val="28"/>
        </w:rPr>
        <w:t xml:space="preserve"> - муниципальных программ</w:t>
      </w:r>
      <w:r w:rsidR="00174B35" w:rsidRPr="00D2683E">
        <w:rPr>
          <w:color w:val="000000"/>
          <w:sz w:val="28"/>
          <w:szCs w:val="28"/>
        </w:rPr>
        <w:t xml:space="preserve"> города-курорта Пятигорска</w:t>
      </w:r>
      <w:r w:rsidR="003A5343" w:rsidRPr="00D2683E">
        <w:rPr>
          <w:color w:val="000000"/>
          <w:sz w:val="28"/>
          <w:szCs w:val="28"/>
        </w:rPr>
        <w:t>.</w:t>
      </w:r>
    </w:p>
    <w:p w:rsidR="00B9729D" w:rsidRDefault="006C7C74" w:rsidP="00B9729D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C42C2">
        <w:rPr>
          <w:sz w:val="28"/>
          <w:szCs w:val="28"/>
        </w:rPr>
        <w:t>тратегические направления и задачи развития города-курорта Пятигорска</w:t>
      </w:r>
      <w:r>
        <w:rPr>
          <w:sz w:val="28"/>
          <w:szCs w:val="28"/>
        </w:rPr>
        <w:t xml:space="preserve"> сформированы в</w:t>
      </w:r>
      <w:r w:rsidR="0091496A">
        <w:rPr>
          <w:sz w:val="28"/>
          <w:szCs w:val="28"/>
        </w:rPr>
        <w:t xml:space="preserve"> соответствии с концепцией </w:t>
      </w:r>
      <w:r w:rsidR="0091496A">
        <w:rPr>
          <w:rStyle w:val="FontStyle13"/>
          <w:sz w:val="28"/>
          <w:szCs w:val="28"/>
        </w:rPr>
        <w:t>«Пять вершин»</w:t>
      </w:r>
      <w:r>
        <w:rPr>
          <w:rStyle w:val="FontStyle13"/>
          <w:sz w:val="28"/>
          <w:szCs w:val="28"/>
        </w:rPr>
        <w:t>, включающую следующие разделы</w:t>
      </w:r>
      <w:r w:rsidR="00FF6222">
        <w:rPr>
          <w:sz w:val="28"/>
          <w:szCs w:val="28"/>
        </w:rPr>
        <w:t>:</w:t>
      </w:r>
    </w:p>
    <w:p w:rsidR="00B9729D" w:rsidRPr="006F144E" w:rsidRDefault="00B9729D" w:rsidP="00B9729D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F144E">
        <w:rPr>
          <w:bCs/>
          <w:sz w:val="28"/>
          <w:szCs w:val="28"/>
        </w:rPr>
        <w:t>Формирование инновационного парка «Экология жизни»</w:t>
      </w:r>
      <w:r>
        <w:rPr>
          <w:bCs/>
          <w:sz w:val="28"/>
          <w:szCs w:val="28"/>
        </w:rPr>
        <w:t>.</w:t>
      </w:r>
      <w:r w:rsidRPr="006F144E">
        <w:rPr>
          <w:sz w:val="28"/>
          <w:szCs w:val="28"/>
        </w:rPr>
        <w:t xml:space="preserve"> </w:t>
      </w:r>
    </w:p>
    <w:p w:rsidR="00B9729D" w:rsidRPr="006F144E" w:rsidRDefault="00B9729D" w:rsidP="00FF6222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F6222">
        <w:rPr>
          <w:bCs/>
          <w:sz w:val="28"/>
          <w:szCs w:val="28"/>
        </w:rPr>
        <w:t xml:space="preserve"> </w:t>
      </w:r>
      <w:r w:rsidRPr="006F144E">
        <w:rPr>
          <w:bCs/>
          <w:sz w:val="28"/>
          <w:szCs w:val="28"/>
        </w:rPr>
        <w:t>Развитие макрорегионального курортно-туристского центра, качественно обновленной индустрии гостеприимства.</w:t>
      </w:r>
    </w:p>
    <w:p w:rsidR="00B9729D" w:rsidRPr="006F144E" w:rsidRDefault="00B9729D" w:rsidP="00FF6222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F144E">
        <w:rPr>
          <w:bCs/>
          <w:sz w:val="28"/>
          <w:szCs w:val="28"/>
        </w:rPr>
        <w:t>Создание южнороссийского финансового и делового Центра.</w:t>
      </w:r>
    </w:p>
    <w:p w:rsidR="00B9729D" w:rsidRPr="006F144E" w:rsidRDefault="00B9729D" w:rsidP="00FF6222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F04C4">
        <w:rPr>
          <w:bCs/>
          <w:sz w:val="28"/>
          <w:szCs w:val="28"/>
        </w:rPr>
        <w:t>С</w:t>
      </w:r>
      <w:r w:rsidRPr="006F144E">
        <w:rPr>
          <w:bCs/>
          <w:sz w:val="28"/>
          <w:szCs w:val="28"/>
        </w:rPr>
        <w:t xml:space="preserve">охранение </w:t>
      </w:r>
      <w:r w:rsidR="000F04C4">
        <w:rPr>
          <w:bCs/>
          <w:sz w:val="28"/>
          <w:szCs w:val="28"/>
        </w:rPr>
        <w:t xml:space="preserve">и развитие </w:t>
      </w:r>
      <w:r w:rsidRPr="006F144E">
        <w:rPr>
          <w:bCs/>
          <w:sz w:val="28"/>
          <w:szCs w:val="28"/>
        </w:rPr>
        <w:t>уникального историко-культурного облика Пятигорска как национального достояния России.</w:t>
      </w:r>
    </w:p>
    <w:p w:rsidR="00B9729D" w:rsidRPr="00DC42C2" w:rsidRDefault="00B9729D" w:rsidP="00B9729D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6F144E">
        <w:rPr>
          <w:bCs/>
          <w:sz w:val="28"/>
          <w:szCs w:val="28"/>
        </w:rPr>
        <w:t>Повышение удовлетворенности горожан уровнем и качеством  жизни – материальным положением, возможностями самореализации в труде и отдыхе, комфортной для проживания городской средой</w:t>
      </w:r>
      <w:r w:rsidR="0010619E">
        <w:rPr>
          <w:bCs/>
          <w:sz w:val="28"/>
          <w:szCs w:val="28"/>
        </w:rPr>
        <w:t>.</w:t>
      </w:r>
    </w:p>
    <w:p w:rsidR="00B9729D" w:rsidRPr="006F144E" w:rsidRDefault="00B9729D" w:rsidP="00B9729D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6F144E">
        <w:rPr>
          <w:bCs/>
          <w:sz w:val="28"/>
          <w:szCs w:val="28"/>
        </w:rPr>
        <w:t>Совершенствование системы муниципального управления,  стандартизация и регламентации муниципальных услуг, развитие программно-целевого подхода и принципов проектного управления, подготовка менеджеров инновации.</w:t>
      </w:r>
    </w:p>
    <w:p w:rsidR="00E87E42" w:rsidRDefault="00E87E42" w:rsidP="00AA0D11">
      <w:pPr>
        <w:pStyle w:val="Style7"/>
        <w:widowControl/>
        <w:spacing w:line="240" w:lineRule="auto"/>
        <w:ind w:firstLine="691"/>
        <w:rPr>
          <w:rStyle w:val="FontStyle13"/>
          <w:sz w:val="28"/>
          <w:szCs w:val="28"/>
        </w:rPr>
      </w:pPr>
    </w:p>
    <w:p w:rsidR="00BB64AA" w:rsidRPr="0010619E" w:rsidRDefault="00BB64AA" w:rsidP="0010619E">
      <w:pPr>
        <w:tabs>
          <w:tab w:val="left" w:pos="567"/>
        </w:tabs>
        <w:jc w:val="both"/>
        <w:rPr>
          <w:b/>
          <w:sz w:val="28"/>
          <w:szCs w:val="28"/>
        </w:rPr>
      </w:pPr>
      <w:r w:rsidRPr="0010619E">
        <w:rPr>
          <w:b/>
          <w:bCs/>
          <w:sz w:val="28"/>
          <w:szCs w:val="28"/>
        </w:rPr>
        <w:t>1. Формирование инновационного парка «Экология жизни»</w:t>
      </w:r>
      <w:r w:rsidRPr="0010619E">
        <w:rPr>
          <w:b/>
          <w:sz w:val="28"/>
          <w:szCs w:val="28"/>
        </w:rPr>
        <w:t xml:space="preserve"> </w:t>
      </w:r>
    </w:p>
    <w:p w:rsidR="00BB64AA" w:rsidRDefault="00BB64AA" w:rsidP="00BB64A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7EA5" w:rsidRPr="00117EA5" w:rsidRDefault="006D5217" w:rsidP="006D521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важнейших направлений реализации Стратегии является формирование и</w:t>
      </w:r>
      <w:r w:rsidRPr="00297431">
        <w:rPr>
          <w:sz w:val="28"/>
          <w:szCs w:val="28"/>
        </w:rPr>
        <w:t>нновационн</w:t>
      </w:r>
      <w:r>
        <w:rPr>
          <w:sz w:val="28"/>
          <w:szCs w:val="28"/>
        </w:rPr>
        <w:t>ого</w:t>
      </w:r>
      <w:r w:rsidRPr="00297431">
        <w:rPr>
          <w:sz w:val="28"/>
          <w:szCs w:val="28"/>
        </w:rPr>
        <w:t xml:space="preserve"> парк</w:t>
      </w:r>
      <w:r>
        <w:rPr>
          <w:sz w:val="28"/>
          <w:szCs w:val="28"/>
        </w:rPr>
        <w:t>а</w:t>
      </w:r>
      <w:r w:rsidRPr="00297431">
        <w:rPr>
          <w:sz w:val="28"/>
          <w:szCs w:val="28"/>
        </w:rPr>
        <w:t xml:space="preserve"> «Экология жизни»</w:t>
      </w:r>
      <w:r w:rsidR="00CF1780">
        <w:rPr>
          <w:sz w:val="28"/>
          <w:szCs w:val="28"/>
        </w:rPr>
        <w:t>,</w:t>
      </w:r>
      <w:r w:rsidR="00AC3F7A">
        <w:rPr>
          <w:sz w:val="28"/>
          <w:szCs w:val="28"/>
        </w:rPr>
        <w:t xml:space="preserve"> </w:t>
      </w:r>
      <w:r w:rsidR="00CF1780">
        <w:rPr>
          <w:sz w:val="28"/>
          <w:szCs w:val="28"/>
        </w:rPr>
        <w:t>включающе</w:t>
      </w:r>
      <w:r w:rsidR="007C2759">
        <w:rPr>
          <w:sz w:val="28"/>
          <w:szCs w:val="28"/>
        </w:rPr>
        <w:t>е</w:t>
      </w:r>
      <w:r w:rsidRPr="0029743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создани</w:t>
      </w:r>
      <w:r w:rsidR="00CF1780">
        <w:rPr>
          <w:bCs/>
          <w:sz w:val="28"/>
          <w:szCs w:val="28"/>
        </w:rPr>
        <w:t>е</w:t>
      </w:r>
      <w:r w:rsidRPr="006D5217">
        <w:rPr>
          <w:bCs/>
          <w:sz w:val="28"/>
          <w:szCs w:val="28"/>
        </w:rPr>
        <w:t xml:space="preserve"> экологически безопасной окружающей среды на территории города Пятигорска и обеспечени</w:t>
      </w:r>
      <w:r w:rsidR="007C2759">
        <w:rPr>
          <w:bCs/>
          <w:sz w:val="28"/>
          <w:szCs w:val="28"/>
        </w:rPr>
        <w:t>е</w:t>
      </w:r>
      <w:r w:rsidRPr="006D5217">
        <w:rPr>
          <w:bCs/>
          <w:sz w:val="28"/>
          <w:szCs w:val="28"/>
        </w:rPr>
        <w:t xml:space="preserve"> устойчивого развития городской инфраструктуры</w:t>
      </w:r>
      <w:r w:rsidR="00083E65">
        <w:rPr>
          <w:bCs/>
          <w:sz w:val="28"/>
          <w:szCs w:val="28"/>
        </w:rPr>
        <w:t>.</w:t>
      </w:r>
    </w:p>
    <w:p w:rsidR="005F1A30" w:rsidRDefault="00102218" w:rsidP="005F1A30">
      <w:pPr>
        <w:pStyle w:val="Style7"/>
        <w:widowControl/>
        <w:spacing w:line="240" w:lineRule="auto"/>
        <w:ind w:firstLine="691"/>
        <w:rPr>
          <w:sz w:val="28"/>
          <w:szCs w:val="28"/>
        </w:rPr>
      </w:pPr>
      <w:r>
        <w:rPr>
          <w:rStyle w:val="FontStyle13"/>
          <w:sz w:val="28"/>
          <w:szCs w:val="28"/>
        </w:rPr>
        <w:t>В рамках реализации Стратегии п</w:t>
      </w:r>
      <w:r w:rsidR="00152909">
        <w:rPr>
          <w:rStyle w:val="FontStyle13"/>
          <w:sz w:val="28"/>
          <w:szCs w:val="28"/>
        </w:rPr>
        <w:t xml:space="preserve">родолжалась </w:t>
      </w:r>
      <w:r w:rsidR="00FD5BD3">
        <w:rPr>
          <w:rStyle w:val="FontStyle13"/>
          <w:sz w:val="28"/>
          <w:szCs w:val="28"/>
        </w:rPr>
        <w:t>модернизаци</w:t>
      </w:r>
      <w:r w:rsidR="00152909">
        <w:rPr>
          <w:rStyle w:val="FontStyle13"/>
          <w:sz w:val="28"/>
          <w:szCs w:val="28"/>
        </w:rPr>
        <w:t>я</w:t>
      </w:r>
      <w:r w:rsidR="00FD5BD3">
        <w:rPr>
          <w:rStyle w:val="FontStyle13"/>
          <w:sz w:val="28"/>
          <w:szCs w:val="28"/>
        </w:rPr>
        <w:t xml:space="preserve"> объектов коммунальной инфраструктуры</w:t>
      </w:r>
      <w:r w:rsidR="00152909">
        <w:rPr>
          <w:rStyle w:val="FontStyle13"/>
          <w:sz w:val="28"/>
          <w:szCs w:val="28"/>
        </w:rPr>
        <w:t xml:space="preserve"> города.</w:t>
      </w:r>
      <w:r w:rsidR="00AC3F7A">
        <w:rPr>
          <w:rStyle w:val="FontStyle13"/>
          <w:sz w:val="28"/>
          <w:szCs w:val="28"/>
        </w:rPr>
        <w:t xml:space="preserve"> </w:t>
      </w:r>
      <w:r w:rsidR="00FD53D1">
        <w:rPr>
          <w:sz w:val="28"/>
          <w:szCs w:val="28"/>
        </w:rPr>
        <w:t>В</w:t>
      </w:r>
      <w:r w:rsidR="00FD53D1" w:rsidRPr="0018206B">
        <w:rPr>
          <w:sz w:val="28"/>
          <w:szCs w:val="28"/>
        </w:rPr>
        <w:t xml:space="preserve"> 2015 году </w:t>
      </w:r>
      <w:r w:rsidR="00FD53D1">
        <w:rPr>
          <w:sz w:val="28"/>
          <w:szCs w:val="28"/>
        </w:rPr>
        <w:t>завершены м</w:t>
      </w:r>
      <w:r w:rsidR="00FD53D1" w:rsidRPr="0018206B">
        <w:rPr>
          <w:sz w:val="28"/>
          <w:szCs w:val="28"/>
        </w:rPr>
        <w:t>ероприятия по строительству объектов коммунальной инфраструктуры для микрорайона «Западный» города Пятигорска.</w:t>
      </w:r>
      <w:r w:rsidR="00FD53D1">
        <w:rPr>
          <w:sz w:val="28"/>
          <w:szCs w:val="28"/>
        </w:rPr>
        <w:t xml:space="preserve"> </w:t>
      </w:r>
      <w:r w:rsidR="005F1A30" w:rsidRPr="0018206B">
        <w:rPr>
          <w:sz w:val="28"/>
          <w:szCs w:val="28"/>
        </w:rPr>
        <w:t>В 2014</w:t>
      </w:r>
      <w:r w:rsidR="005F1A30">
        <w:rPr>
          <w:sz w:val="28"/>
          <w:szCs w:val="28"/>
        </w:rPr>
        <w:t>-2015</w:t>
      </w:r>
      <w:r w:rsidR="005F1A30" w:rsidRPr="0018206B">
        <w:rPr>
          <w:sz w:val="28"/>
          <w:szCs w:val="28"/>
        </w:rPr>
        <w:t xml:space="preserve"> год</w:t>
      </w:r>
      <w:r w:rsidR="005F1A30">
        <w:rPr>
          <w:sz w:val="28"/>
          <w:szCs w:val="28"/>
        </w:rPr>
        <w:t>ах</w:t>
      </w:r>
      <w:r w:rsidR="005F1A30" w:rsidRPr="0018206B">
        <w:rPr>
          <w:sz w:val="28"/>
          <w:szCs w:val="28"/>
        </w:rPr>
        <w:t xml:space="preserve"> выполн</w:t>
      </w:r>
      <w:r w:rsidR="00FD53D1">
        <w:rPr>
          <w:sz w:val="28"/>
          <w:szCs w:val="28"/>
        </w:rPr>
        <w:t>ялись</w:t>
      </w:r>
      <w:r w:rsidR="005F1A30" w:rsidRPr="0018206B">
        <w:rPr>
          <w:sz w:val="28"/>
          <w:szCs w:val="28"/>
        </w:rPr>
        <w:t xml:space="preserve"> работы по разработке проектно-сметной документации, строительству подстанции</w:t>
      </w:r>
      <w:r w:rsidR="005F1A30">
        <w:rPr>
          <w:sz w:val="28"/>
          <w:szCs w:val="28"/>
        </w:rPr>
        <w:t xml:space="preserve"> </w:t>
      </w:r>
      <w:r w:rsidR="005F1A30" w:rsidRPr="0018206B">
        <w:rPr>
          <w:sz w:val="28"/>
          <w:szCs w:val="28"/>
        </w:rPr>
        <w:t>«Бештау»</w:t>
      </w:r>
      <w:r w:rsidR="005F1A30">
        <w:rPr>
          <w:sz w:val="28"/>
          <w:szCs w:val="28"/>
        </w:rPr>
        <w:t xml:space="preserve"> </w:t>
      </w:r>
      <w:r w:rsidR="005F1A30" w:rsidRPr="0018206B">
        <w:rPr>
          <w:sz w:val="28"/>
          <w:szCs w:val="28"/>
        </w:rPr>
        <w:t xml:space="preserve">на 110 кВ  </w:t>
      </w:r>
      <w:r w:rsidR="005F1A30">
        <w:rPr>
          <w:sz w:val="28"/>
          <w:szCs w:val="28"/>
        </w:rPr>
        <w:t xml:space="preserve">и </w:t>
      </w:r>
      <w:r w:rsidR="005F1A30" w:rsidRPr="0018206B">
        <w:rPr>
          <w:sz w:val="28"/>
          <w:szCs w:val="28"/>
        </w:rPr>
        <w:t>линий электропередачи</w:t>
      </w:r>
      <w:r w:rsidR="005F1A30">
        <w:rPr>
          <w:sz w:val="28"/>
          <w:szCs w:val="28"/>
        </w:rPr>
        <w:t xml:space="preserve">. </w:t>
      </w:r>
      <w:r w:rsidR="00FD53D1">
        <w:rPr>
          <w:rStyle w:val="FontStyle13"/>
          <w:sz w:val="28"/>
          <w:szCs w:val="28"/>
        </w:rPr>
        <w:t xml:space="preserve">На 1 января 2016 года микрорайон «Западный» полностью обеспечен коммунальной инфраструктурой, в том числе: газопроводом, водопроводными сетями, канализацией, электросетями. </w:t>
      </w:r>
      <w:r w:rsidR="008F45E1" w:rsidRPr="008F45E1">
        <w:rPr>
          <w:rStyle w:val="FontStyle13"/>
          <w:sz w:val="28"/>
          <w:szCs w:val="28"/>
        </w:rPr>
        <w:t xml:space="preserve">Всего с начала реализации проекта объем финансирования составил более </w:t>
      </w:r>
      <w:r w:rsidR="008F45E1" w:rsidRPr="005F1A30">
        <w:rPr>
          <w:rStyle w:val="FontStyle13"/>
          <w:sz w:val="28"/>
          <w:szCs w:val="28"/>
        </w:rPr>
        <w:t>725</w:t>
      </w:r>
      <w:r w:rsidR="005F1A30" w:rsidRPr="005F1A30">
        <w:rPr>
          <w:rStyle w:val="FontStyle13"/>
          <w:sz w:val="28"/>
          <w:szCs w:val="28"/>
        </w:rPr>
        <w:t>,0</w:t>
      </w:r>
      <w:r w:rsidR="008F45E1" w:rsidRPr="005F1A30">
        <w:rPr>
          <w:rStyle w:val="FontStyle13"/>
          <w:b/>
          <w:sz w:val="28"/>
          <w:szCs w:val="28"/>
        </w:rPr>
        <w:t xml:space="preserve"> </w:t>
      </w:r>
      <w:r w:rsidR="008F45E1" w:rsidRPr="008F45E1">
        <w:rPr>
          <w:rStyle w:val="FontStyle13"/>
          <w:sz w:val="28"/>
          <w:szCs w:val="28"/>
        </w:rPr>
        <w:t>млн. рублей</w:t>
      </w:r>
      <w:r w:rsidR="008F45E1" w:rsidRPr="0018206B">
        <w:rPr>
          <w:rStyle w:val="FontStyle13"/>
          <w:sz w:val="28"/>
          <w:szCs w:val="28"/>
        </w:rPr>
        <w:t>.</w:t>
      </w:r>
      <w:r w:rsidR="005F1A30">
        <w:rPr>
          <w:rStyle w:val="FontStyle13"/>
          <w:sz w:val="28"/>
          <w:szCs w:val="28"/>
        </w:rPr>
        <w:t xml:space="preserve"> </w:t>
      </w:r>
    </w:p>
    <w:p w:rsidR="00C02E9C" w:rsidRPr="0018206B" w:rsidRDefault="00AC3F7A" w:rsidP="00182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энергосбережения</w:t>
      </w:r>
      <w:r w:rsidR="00C02E9C" w:rsidRPr="00C02E9C">
        <w:rPr>
          <w:sz w:val="28"/>
          <w:szCs w:val="28"/>
        </w:rPr>
        <w:t xml:space="preserve"> выполнено строительство тепловых сетей для переподключения систем отопления многоквартирных жилых домов по пр. Калинина и ул. Матвеева. Профинансировано</w:t>
      </w:r>
      <w:r w:rsidR="008028D0">
        <w:rPr>
          <w:sz w:val="28"/>
          <w:szCs w:val="28"/>
        </w:rPr>
        <w:t xml:space="preserve"> и</w:t>
      </w:r>
      <w:r w:rsidR="00C02E9C" w:rsidRPr="00C02E9C">
        <w:rPr>
          <w:sz w:val="28"/>
          <w:szCs w:val="28"/>
        </w:rPr>
        <w:t xml:space="preserve"> освоено за счет </w:t>
      </w:r>
      <w:r w:rsidR="00C02E9C" w:rsidRPr="00C02E9C">
        <w:rPr>
          <w:sz w:val="28"/>
          <w:szCs w:val="28"/>
        </w:rPr>
        <w:lastRenderedPageBreak/>
        <w:t>средств местного бюджета 5</w:t>
      </w:r>
      <w:r w:rsidR="00174B35">
        <w:rPr>
          <w:sz w:val="28"/>
          <w:szCs w:val="28"/>
        </w:rPr>
        <w:t>,3</w:t>
      </w:r>
      <w:r w:rsidR="00C02E9C" w:rsidRPr="00C02E9C">
        <w:rPr>
          <w:sz w:val="28"/>
          <w:szCs w:val="28"/>
        </w:rPr>
        <w:t xml:space="preserve"> </w:t>
      </w:r>
      <w:r w:rsidR="00174B35">
        <w:rPr>
          <w:sz w:val="28"/>
          <w:szCs w:val="28"/>
        </w:rPr>
        <w:t>млн</w:t>
      </w:r>
      <w:r w:rsidR="00C02E9C" w:rsidRPr="00C02E9C">
        <w:rPr>
          <w:sz w:val="28"/>
          <w:szCs w:val="28"/>
        </w:rPr>
        <w:t>. руб</w:t>
      </w:r>
      <w:r w:rsidR="00174B35">
        <w:rPr>
          <w:sz w:val="28"/>
          <w:szCs w:val="28"/>
        </w:rPr>
        <w:t>лей</w:t>
      </w:r>
      <w:r w:rsidR="00C02E9C" w:rsidRPr="00C02E9C">
        <w:rPr>
          <w:sz w:val="28"/>
          <w:szCs w:val="28"/>
        </w:rPr>
        <w:t>.</w:t>
      </w:r>
    </w:p>
    <w:p w:rsidR="00FD53D1" w:rsidRDefault="00310E08" w:rsidP="00FD53D1">
      <w:pPr>
        <w:ind w:firstLine="567"/>
        <w:jc w:val="both"/>
        <w:rPr>
          <w:rStyle w:val="FontStyle13"/>
          <w:sz w:val="28"/>
          <w:szCs w:val="28"/>
        </w:rPr>
      </w:pPr>
      <w:r w:rsidRPr="009D0DB2">
        <w:rPr>
          <w:rStyle w:val="FontStyle13"/>
          <w:sz w:val="28"/>
          <w:szCs w:val="28"/>
        </w:rPr>
        <w:t> </w:t>
      </w:r>
      <w:r>
        <w:rPr>
          <w:rStyle w:val="FontStyle13"/>
          <w:sz w:val="28"/>
          <w:szCs w:val="28"/>
        </w:rPr>
        <w:t>В 201</w:t>
      </w:r>
      <w:r w:rsidR="0016524A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 xml:space="preserve"> году продолжались работы по</w:t>
      </w:r>
      <w:r w:rsidRPr="002D3AC0">
        <w:rPr>
          <w:rStyle w:val="FontStyle13"/>
          <w:sz w:val="28"/>
          <w:szCs w:val="28"/>
        </w:rPr>
        <w:t xml:space="preserve"> содержанию, очистке и ремонту</w:t>
      </w:r>
      <w:r>
        <w:rPr>
          <w:rStyle w:val="FontStyle13"/>
          <w:sz w:val="28"/>
          <w:szCs w:val="28"/>
        </w:rPr>
        <w:t xml:space="preserve"> городских</w:t>
      </w:r>
      <w:r w:rsidRPr="002D3AC0">
        <w:rPr>
          <w:rStyle w:val="FontStyle13"/>
          <w:sz w:val="28"/>
          <w:szCs w:val="28"/>
        </w:rPr>
        <w:t xml:space="preserve"> ливневых канализаций. </w:t>
      </w:r>
      <w:r>
        <w:rPr>
          <w:rStyle w:val="FontStyle13"/>
          <w:sz w:val="28"/>
          <w:szCs w:val="28"/>
        </w:rPr>
        <w:t>Объем в</w:t>
      </w:r>
      <w:r w:rsidRPr="002D3AC0">
        <w:rPr>
          <w:rStyle w:val="FontStyle13"/>
          <w:sz w:val="28"/>
          <w:szCs w:val="28"/>
        </w:rPr>
        <w:t>ыполнен</w:t>
      </w:r>
      <w:r>
        <w:rPr>
          <w:rStyle w:val="FontStyle13"/>
          <w:sz w:val="28"/>
          <w:szCs w:val="28"/>
        </w:rPr>
        <w:t>н</w:t>
      </w:r>
      <w:r w:rsidRPr="002D3AC0">
        <w:rPr>
          <w:rStyle w:val="FontStyle13"/>
          <w:sz w:val="28"/>
          <w:szCs w:val="28"/>
        </w:rPr>
        <w:t>ы</w:t>
      </w:r>
      <w:r>
        <w:rPr>
          <w:rStyle w:val="FontStyle13"/>
          <w:sz w:val="28"/>
          <w:szCs w:val="28"/>
        </w:rPr>
        <w:t>х</w:t>
      </w:r>
      <w:r w:rsidRPr="002D3AC0">
        <w:rPr>
          <w:rStyle w:val="FontStyle13"/>
          <w:sz w:val="28"/>
          <w:szCs w:val="28"/>
        </w:rPr>
        <w:t xml:space="preserve"> работ</w:t>
      </w:r>
      <w:r>
        <w:rPr>
          <w:rStyle w:val="FontStyle13"/>
          <w:sz w:val="28"/>
          <w:szCs w:val="28"/>
        </w:rPr>
        <w:t xml:space="preserve"> на </w:t>
      </w:r>
      <w:r w:rsidR="0016524A">
        <w:rPr>
          <w:rStyle w:val="FontStyle13"/>
          <w:sz w:val="28"/>
          <w:szCs w:val="28"/>
        </w:rPr>
        <w:t>95</w:t>
      </w:r>
      <w:r w:rsidRPr="002D3AC0">
        <w:rPr>
          <w:rStyle w:val="FontStyle13"/>
          <w:sz w:val="28"/>
          <w:szCs w:val="28"/>
        </w:rPr>
        <w:t xml:space="preserve"> улицах </w:t>
      </w:r>
      <w:r w:rsidR="0016524A" w:rsidRPr="002D3AC0">
        <w:rPr>
          <w:rStyle w:val="FontStyle13"/>
          <w:sz w:val="28"/>
          <w:szCs w:val="28"/>
        </w:rPr>
        <w:t>Пятигорска</w:t>
      </w:r>
      <w:r w:rsidR="0016524A">
        <w:rPr>
          <w:rStyle w:val="FontStyle13"/>
          <w:sz w:val="28"/>
          <w:szCs w:val="28"/>
        </w:rPr>
        <w:t xml:space="preserve"> (в 2014 г.- </w:t>
      </w:r>
      <w:r w:rsidR="00FD53D1">
        <w:rPr>
          <w:rStyle w:val="FontStyle13"/>
          <w:sz w:val="28"/>
          <w:szCs w:val="28"/>
        </w:rPr>
        <w:t xml:space="preserve"> на </w:t>
      </w:r>
      <w:r w:rsidR="0016524A">
        <w:rPr>
          <w:rStyle w:val="FontStyle13"/>
          <w:sz w:val="28"/>
          <w:szCs w:val="28"/>
        </w:rPr>
        <w:t xml:space="preserve">70 улицах) </w:t>
      </w:r>
      <w:r>
        <w:rPr>
          <w:rStyle w:val="FontStyle13"/>
          <w:sz w:val="28"/>
          <w:szCs w:val="28"/>
        </w:rPr>
        <w:t>составил</w:t>
      </w:r>
      <w:r w:rsidRPr="002D3AC0">
        <w:rPr>
          <w:rStyle w:val="FontStyle13"/>
          <w:sz w:val="28"/>
          <w:szCs w:val="28"/>
        </w:rPr>
        <w:t xml:space="preserve"> </w:t>
      </w:r>
      <w:r w:rsidRPr="0016524A">
        <w:rPr>
          <w:rStyle w:val="FontStyle13"/>
          <w:sz w:val="28"/>
          <w:szCs w:val="28"/>
        </w:rPr>
        <w:t>5,4</w:t>
      </w:r>
      <w:r w:rsidRPr="002D3AC0">
        <w:rPr>
          <w:rStyle w:val="FontStyle13"/>
          <w:sz w:val="28"/>
          <w:szCs w:val="28"/>
        </w:rPr>
        <w:t xml:space="preserve"> млн. рублей</w:t>
      </w:r>
      <w:r w:rsidR="00FD53D1">
        <w:rPr>
          <w:rStyle w:val="FontStyle13"/>
          <w:sz w:val="28"/>
          <w:szCs w:val="28"/>
        </w:rPr>
        <w:t>.</w:t>
      </w:r>
      <w:r w:rsidRPr="002D3AC0">
        <w:rPr>
          <w:rStyle w:val="FontStyle13"/>
          <w:sz w:val="28"/>
          <w:szCs w:val="28"/>
        </w:rPr>
        <w:t xml:space="preserve"> </w:t>
      </w:r>
    </w:p>
    <w:p w:rsidR="0016524A" w:rsidRDefault="00315056" w:rsidP="00FD53D1">
      <w:pPr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рамках выполнения мероприятий Стратегии по с</w:t>
      </w:r>
      <w:r w:rsidR="00954D35" w:rsidRPr="00954D35">
        <w:rPr>
          <w:rStyle w:val="FontStyle13"/>
          <w:sz w:val="28"/>
          <w:szCs w:val="28"/>
        </w:rPr>
        <w:t>троительств</w:t>
      </w:r>
      <w:r>
        <w:rPr>
          <w:rStyle w:val="FontStyle13"/>
          <w:sz w:val="28"/>
          <w:szCs w:val="28"/>
        </w:rPr>
        <w:t>у</w:t>
      </w:r>
      <w:r w:rsidR="00954D35" w:rsidRPr="00954D35">
        <w:rPr>
          <w:rStyle w:val="FontStyle13"/>
          <w:sz w:val="28"/>
          <w:szCs w:val="28"/>
        </w:rPr>
        <w:t xml:space="preserve"> обходных автомобильных дорог для отвода транзитного движения за пределы</w:t>
      </w:r>
      <w:r w:rsidR="00954D35">
        <w:rPr>
          <w:rStyle w:val="FontStyle13"/>
          <w:sz w:val="28"/>
          <w:szCs w:val="28"/>
        </w:rPr>
        <w:t xml:space="preserve"> </w:t>
      </w:r>
      <w:r w:rsidR="00954D35" w:rsidRPr="00954D35">
        <w:rPr>
          <w:rStyle w:val="FontStyle13"/>
          <w:sz w:val="28"/>
          <w:szCs w:val="28"/>
        </w:rPr>
        <w:t>застроенных территорий, курортных зон</w:t>
      </w:r>
      <w:r>
        <w:rPr>
          <w:rStyle w:val="FontStyle13"/>
          <w:sz w:val="28"/>
          <w:szCs w:val="28"/>
        </w:rPr>
        <w:t>,</w:t>
      </w:r>
      <w:r w:rsidR="00954D35">
        <w:rPr>
          <w:rStyle w:val="FontStyle13"/>
          <w:sz w:val="28"/>
          <w:szCs w:val="28"/>
        </w:rPr>
        <w:t xml:space="preserve"> в</w:t>
      </w:r>
      <w:r w:rsidR="00954D35" w:rsidRPr="00954D35">
        <w:rPr>
          <w:rStyle w:val="FontStyle13"/>
          <w:sz w:val="28"/>
          <w:szCs w:val="28"/>
        </w:rPr>
        <w:t xml:space="preserve"> 2015 году завершено строительство обход</w:t>
      </w:r>
      <w:r>
        <w:rPr>
          <w:rStyle w:val="FontStyle13"/>
          <w:sz w:val="28"/>
          <w:szCs w:val="28"/>
        </w:rPr>
        <w:t>а</w:t>
      </w:r>
      <w:r w:rsidR="00954D35" w:rsidRPr="00954D35">
        <w:rPr>
          <w:rStyle w:val="FontStyle13"/>
          <w:sz w:val="28"/>
          <w:szCs w:val="28"/>
        </w:rPr>
        <w:t xml:space="preserve"> трассы ФАД «Кавказ» с восточной стороны города Пятигорска (трасса проходит севернее ст. Константиновской и далее поворачивает в южном направлении и проходит между ст. Константиновской и пос. Нижнеподкумским</w:t>
      </w:r>
      <w:r>
        <w:rPr>
          <w:rStyle w:val="FontStyle13"/>
          <w:sz w:val="28"/>
          <w:szCs w:val="28"/>
        </w:rPr>
        <w:t>).</w:t>
      </w:r>
    </w:p>
    <w:p w:rsidR="00D361AE" w:rsidRDefault="00D361AE" w:rsidP="00D361AE">
      <w:pPr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ходе </w:t>
      </w:r>
      <w:r w:rsidR="004366CF">
        <w:rPr>
          <w:rStyle w:val="FontStyle13"/>
          <w:sz w:val="28"/>
          <w:szCs w:val="28"/>
        </w:rPr>
        <w:t>вы</w:t>
      </w:r>
      <w:r>
        <w:rPr>
          <w:rStyle w:val="FontStyle13"/>
          <w:sz w:val="28"/>
          <w:szCs w:val="28"/>
        </w:rPr>
        <w:t xml:space="preserve">полнения </w:t>
      </w:r>
      <w:r w:rsidR="00883176">
        <w:rPr>
          <w:rStyle w:val="FontStyle13"/>
          <w:sz w:val="28"/>
          <w:szCs w:val="28"/>
        </w:rPr>
        <w:t>муниципальной</w:t>
      </w:r>
      <w:r>
        <w:rPr>
          <w:rStyle w:val="FontStyle13"/>
          <w:sz w:val="28"/>
          <w:szCs w:val="28"/>
        </w:rPr>
        <w:t xml:space="preserve"> программ</w:t>
      </w:r>
      <w:r w:rsidR="003F4CB6">
        <w:rPr>
          <w:rStyle w:val="FontStyle13"/>
          <w:sz w:val="28"/>
          <w:szCs w:val="28"/>
        </w:rPr>
        <w:t>ы</w:t>
      </w:r>
      <w:r w:rsidR="00001CAF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«Экология и охрана окружающей среды</w:t>
      </w:r>
      <w:r w:rsidR="003F4CB6">
        <w:rPr>
          <w:rStyle w:val="FontStyle13"/>
          <w:sz w:val="28"/>
          <w:szCs w:val="28"/>
        </w:rPr>
        <w:t xml:space="preserve"> в городе</w:t>
      </w:r>
      <w:r w:rsidR="0002443B">
        <w:rPr>
          <w:rStyle w:val="FontStyle13"/>
          <w:sz w:val="28"/>
          <w:szCs w:val="28"/>
        </w:rPr>
        <w:t>-курорте</w:t>
      </w:r>
      <w:r w:rsidR="003F4CB6">
        <w:rPr>
          <w:rStyle w:val="FontStyle13"/>
          <w:sz w:val="28"/>
          <w:szCs w:val="28"/>
        </w:rPr>
        <w:t xml:space="preserve"> Пятигорске</w:t>
      </w:r>
      <w:r w:rsidR="0002443B">
        <w:rPr>
          <w:rStyle w:val="FontStyle13"/>
          <w:sz w:val="28"/>
          <w:szCs w:val="28"/>
        </w:rPr>
        <w:t xml:space="preserve"> на 2014-2017 годы</w:t>
      </w:r>
      <w:r>
        <w:rPr>
          <w:rStyle w:val="FontStyle13"/>
          <w:sz w:val="28"/>
          <w:szCs w:val="28"/>
        </w:rPr>
        <w:t xml:space="preserve">» (постановление администрации города Пятигорска от </w:t>
      </w:r>
      <w:r w:rsidR="0002443B">
        <w:rPr>
          <w:rStyle w:val="FontStyle13"/>
          <w:sz w:val="28"/>
          <w:szCs w:val="28"/>
        </w:rPr>
        <w:t>25.12.2013</w:t>
      </w:r>
      <w:r>
        <w:rPr>
          <w:rStyle w:val="FontStyle13"/>
          <w:sz w:val="28"/>
          <w:szCs w:val="28"/>
        </w:rPr>
        <w:t xml:space="preserve"> г. № </w:t>
      </w:r>
      <w:r w:rsidR="0002443B">
        <w:rPr>
          <w:rStyle w:val="FontStyle13"/>
          <w:sz w:val="28"/>
          <w:szCs w:val="28"/>
        </w:rPr>
        <w:t>4816</w:t>
      </w:r>
      <w:r>
        <w:rPr>
          <w:rStyle w:val="FontStyle13"/>
          <w:sz w:val="28"/>
          <w:szCs w:val="28"/>
        </w:rPr>
        <w:t>)</w:t>
      </w:r>
      <w:r w:rsidR="00A650DA">
        <w:rPr>
          <w:rStyle w:val="FontStyle13"/>
          <w:sz w:val="28"/>
          <w:szCs w:val="28"/>
        </w:rPr>
        <w:t xml:space="preserve">  с целью ф</w:t>
      </w:r>
      <w:r w:rsidR="00A650DA" w:rsidRPr="00A650DA">
        <w:rPr>
          <w:rStyle w:val="FontStyle13"/>
          <w:sz w:val="28"/>
          <w:szCs w:val="28"/>
        </w:rPr>
        <w:t>ормировани</w:t>
      </w:r>
      <w:r w:rsidR="00A650DA">
        <w:rPr>
          <w:rStyle w:val="FontStyle13"/>
          <w:sz w:val="28"/>
          <w:szCs w:val="28"/>
        </w:rPr>
        <w:t>я</w:t>
      </w:r>
      <w:r w:rsidR="00A650DA" w:rsidRPr="00A650DA">
        <w:rPr>
          <w:rStyle w:val="FontStyle13"/>
          <w:sz w:val="28"/>
          <w:szCs w:val="28"/>
        </w:rPr>
        <w:t xml:space="preserve"> экологически безопасной окружающей среды </w:t>
      </w:r>
      <w:r>
        <w:rPr>
          <w:rStyle w:val="FontStyle13"/>
          <w:sz w:val="28"/>
          <w:szCs w:val="28"/>
        </w:rPr>
        <w:t>в 201</w:t>
      </w:r>
      <w:r w:rsidR="0016524A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 xml:space="preserve"> году </w:t>
      </w:r>
      <w:r w:rsidRPr="00BB2F44">
        <w:rPr>
          <w:rStyle w:val="FontStyle13"/>
          <w:sz w:val="28"/>
          <w:szCs w:val="28"/>
        </w:rPr>
        <w:t>из средств местного бюджета</w:t>
      </w:r>
      <w:r>
        <w:rPr>
          <w:rStyle w:val="FontStyle13"/>
          <w:sz w:val="28"/>
          <w:szCs w:val="28"/>
        </w:rPr>
        <w:t xml:space="preserve"> на организацию работ по ликвидации </w:t>
      </w:r>
      <w:r w:rsidR="0016524A">
        <w:rPr>
          <w:rStyle w:val="FontStyle13"/>
          <w:sz w:val="28"/>
          <w:szCs w:val="28"/>
        </w:rPr>
        <w:t>138</w:t>
      </w:r>
      <w:r>
        <w:rPr>
          <w:rStyle w:val="FontStyle13"/>
          <w:sz w:val="28"/>
          <w:szCs w:val="28"/>
        </w:rPr>
        <w:t xml:space="preserve"> несанкционированн</w:t>
      </w:r>
      <w:r w:rsidR="0016524A">
        <w:rPr>
          <w:rStyle w:val="FontStyle13"/>
          <w:sz w:val="28"/>
          <w:szCs w:val="28"/>
        </w:rPr>
        <w:t>ых</w:t>
      </w:r>
      <w:r>
        <w:rPr>
          <w:rStyle w:val="FontStyle13"/>
          <w:sz w:val="28"/>
          <w:szCs w:val="28"/>
        </w:rPr>
        <w:t xml:space="preserve"> свал</w:t>
      </w:r>
      <w:r w:rsidR="0016524A">
        <w:rPr>
          <w:rStyle w:val="FontStyle13"/>
          <w:sz w:val="28"/>
          <w:szCs w:val="28"/>
        </w:rPr>
        <w:t>ок</w:t>
      </w:r>
      <w:r>
        <w:rPr>
          <w:rStyle w:val="FontStyle13"/>
          <w:sz w:val="28"/>
          <w:szCs w:val="28"/>
        </w:rPr>
        <w:t xml:space="preserve"> на территории города Пятигорска </w:t>
      </w:r>
      <w:r w:rsidR="0002443B">
        <w:rPr>
          <w:rStyle w:val="FontStyle13"/>
          <w:sz w:val="28"/>
          <w:szCs w:val="28"/>
        </w:rPr>
        <w:t xml:space="preserve">выделено </w:t>
      </w:r>
      <w:r w:rsidR="005259A4" w:rsidRPr="00E06F38">
        <w:rPr>
          <w:rStyle w:val="FontStyle13"/>
          <w:sz w:val="28"/>
          <w:szCs w:val="28"/>
        </w:rPr>
        <w:t>3,</w:t>
      </w:r>
      <w:r w:rsidR="0016524A" w:rsidRPr="00E06F38">
        <w:rPr>
          <w:rStyle w:val="FontStyle13"/>
          <w:sz w:val="28"/>
          <w:szCs w:val="28"/>
        </w:rPr>
        <w:t>0</w:t>
      </w:r>
      <w:r w:rsidRPr="00E06F38">
        <w:rPr>
          <w:rStyle w:val="FontStyle13"/>
          <w:sz w:val="28"/>
          <w:szCs w:val="28"/>
        </w:rPr>
        <w:t xml:space="preserve"> млн. рублей, </w:t>
      </w:r>
      <w:r w:rsidR="0002443B" w:rsidRPr="00E06F38">
        <w:rPr>
          <w:rStyle w:val="FontStyle13"/>
          <w:sz w:val="28"/>
          <w:szCs w:val="28"/>
        </w:rPr>
        <w:t>мероприятия по охране, восстановлению и использованию лесов – 70</w:t>
      </w:r>
      <w:r w:rsidR="00C820E7" w:rsidRPr="00E06F38">
        <w:rPr>
          <w:rStyle w:val="FontStyle13"/>
          <w:sz w:val="28"/>
          <w:szCs w:val="28"/>
        </w:rPr>
        <w:t>5</w:t>
      </w:r>
      <w:r w:rsidR="0002443B" w:rsidRPr="00E06F38">
        <w:rPr>
          <w:rStyle w:val="FontStyle13"/>
          <w:sz w:val="28"/>
          <w:szCs w:val="28"/>
        </w:rPr>
        <w:t xml:space="preserve">,0 тыс. рублей, </w:t>
      </w:r>
      <w:r w:rsidR="00D440C5" w:rsidRPr="00E06F38">
        <w:rPr>
          <w:rStyle w:val="FontStyle13"/>
          <w:sz w:val="28"/>
          <w:szCs w:val="28"/>
        </w:rPr>
        <w:t xml:space="preserve">мероприятия по охране полигона ТБО – 600,0 тыс. рублей, </w:t>
      </w:r>
      <w:r w:rsidR="0002443B" w:rsidRPr="00E06F38">
        <w:rPr>
          <w:rStyle w:val="FontStyle13"/>
          <w:sz w:val="28"/>
          <w:szCs w:val="28"/>
        </w:rPr>
        <w:t xml:space="preserve">мероприятия по ремонту и восстановлению гидротехнических сооружений на Новопятигорском озере – </w:t>
      </w:r>
      <w:r w:rsidR="0016524A" w:rsidRPr="00E06F38">
        <w:rPr>
          <w:rStyle w:val="FontStyle13"/>
          <w:sz w:val="28"/>
          <w:szCs w:val="28"/>
        </w:rPr>
        <w:t>44,9</w:t>
      </w:r>
      <w:r w:rsidR="0002443B" w:rsidRPr="00E06F38">
        <w:rPr>
          <w:rStyle w:val="FontStyle13"/>
          <w:sz w:val="28"/>
          <w:szCs w:val="28"/>
        </w:rPr>
        <w:t xml:space="preserve"> тыс. рублей, мероприятия по выполнению химического анализа сточных и природных вод – 255,5 тыс. рублей</w:t>
      </w:r>
      <w:r w:rsidR="00A47B75" w:rsidRPr="00E06F38">
        <w:rPr>
          <w:rStyle w:val="FontStyle13"/>
          <w:sz w:val="28"/>
          <w:szCs w:val="28"/>
        </w:rPr>
        <w:t>.</w:t>
      </w:r>
      <w:r w:rsidR="0002443B" w:rsidRPr="00E06F38">
        <w:rPr>
          <w:rStyle w:val="FontStyle13"/>
          <w:sz w:val="28"/>
          <w:szCs w:val="28"/>
        </w:rPr>
        <w:t xml:space="preserve"> </w:t>
      </w:r>
      <w:r w:rsidR="00E06F38">
        <w:rPr>
          <w:rStyle w:val="FontStyle13"/>
          <w:sz w:val="28"/>
          <w:szCs w:val="28"/>
        </w:rPr>
        <w:t>Все м</w:t>
      </w:r>
      <w:r w:rsidR="00E06F38" w:rsidRPr="00E06F38">
        <w:rPr>
          <w:rStyle w:val="FontStyle13"/>
          <w:sz w:val="28"/>
          <w:szCs w:val="28"/>
        </w:rPr>
        <w:t>ероприятия выполнены в полном объеме.</w:t>
      </w:r>
    </w:p>
    <w:p w:rsidR="00954D35" w:rsidRPr="00BC014E" w:rsidRDefault="00954D35" w:rsidP="00954D35">
      <w:pPr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ходе выполнения озеленительных работ в 2015 году на территории Пятигорска (включая лесные насаждения) высажено </w:t>
      </w:r>
      <w:r w:rsidRPr="00C820E7">
        <w:rPr>
          <w:rStyle w:val="FontStyle13"/>
          <w:sz w:val="28"/>
          <w:szCs w:val="28"/>
        </w:rPr>
        <w:t>11</w:t>
      </w:r>
      <w:r>
        <w:rPr>
          <w:rStyle w:val="FontStyle13"/>
          <w:sz w:val="28"/>
          <w:szCs w:val="28"/>
        </w:rPr>
        <w:t>,7 тыс.</w:t>
      </w:r>
      <w:r w:rsidRPr="00C820E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кв.м </w:t>
      </w:r>
      <w:r w:rsidRPr="00C820E7">
        <w:rPr>
          <w:rStyle w:val="FontStyle13"/>
          <w:sz w:val="28"/>
          <w:szCs w:val="28"/>
        </w:rPr>
        <w:t xml:space="preserve">цветников, </w:t>
      </w:r>
      <w:r w:rsidRPr="00B57E3D">
        <w:rPr>
          <w:rStyle w:val="FontStyle13"/>
          <w:sz w:val="28"/>
          <w:szCs w:val="28"/>
        </w:rPr>
        <w:t>808,8 тыс. шт.</w:t>
      </w:r>
      <w:r w:rsidRPr="00C820E7">
        <w:rPr>
          <w:rStyle w:val="FontStyle13"/>
          <w:sz w:val="28"/>
          <w:szCs w:val="28"/>
        </w:rPr>
        <w:t xml:space="preserve"> цветочных растений.</w:t>
      </w:r>
      <w:r>
        <w:rPr>
          <w:rStyle w:val="FontStyle13"/>
          <w:sz w:val="28"/>
          <w:szCs w:val="28"/>
        </w:rPr>
        <w:t xml:space="preserve"> Кроме того, в рамках м</w:t>
      </w:r>
      <w:r w:rsidRPr="00BC014E">
        <w:rPr>
          <w:rStyle w:val="FontStyle13"/>
          <w:sz w:val="28"/>
          <w:szCs w:val="28"/>
        </w:rPr>
        <w:t>ероприяти</w:t>
      </w:r>
      <w:r>
        <w:rPr>
          <w:rStyle w:val="FontStyle13"/>
          <w:sz w:val="28"/>
          <w:szCs w:val="28"/>
        </w:rPr>
        <w:t>й</w:t>
      </w:r>
      <w:r w:rsidRPr="00BC014E">
        <w:rPr>
          <w:rStyle w:val="FontStyle13"/>
          <w:sz w:val="28"/>
          <w:szCs w:val="28"/>
        </w:rPr>
        <w:t xml:space="preserve"> по компенсационно</w:t>
      </w:r>
      <w:r>
        <w:rPr>
          <w:rStyle w:val="FontStyle13"/>
          <w:sz w:val="28"/>
          <w:szCs w:val="28"/>
        </w:rPr>
        <w:t>му</w:t>
      </w:r>
      <w:r w:rsidRPr="00BC014E">
        <w:rPr>
          <w:rStyle w:val="FontStyle13"/>
          <w:sz w:val="28"/>
          <w:szCs w:val="28"/>
        </w:rPr>
        <w:t xml:space="preserve"> озеленени</w:t>
      </w:r>
      <w:r>
        <w:rPr>
          <w:rStyle w:val="FontStyle13"/>
          <w:sz w:val="28"/>
          <w:szCs w:val="28"/>
        </w:rPr>
        <w:t>ю</w:t>
      </w:r>
      <w:r w:rsidRPr="00BC014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</w:t>
      </w:r>
      <w:r w:rsidRPr="00BC014E">
        <w:rPr>
          <w:rStyle w:val="FontStyle13"/>
          <w:sz w:val="28"/>
          <w:szCs w:val="28"/>
        </w:rPr>
        <w:t>роведены работы по восстановлению зеленых насаждений взамен уничтоженных или поврежденных (высажено</w:t>
      </w:r>
      <w:r w:rsidR="00AC3F7A">
        <w:rPr>
          <w:rStyle w:val="FontStyle13"/>
          <w:sz w:val="28"/>
          <w:szCs w:val="28"/>
        </w:rPr>
        <w:t xml:space="preserve"> </w:t>
      </w:r>
      <w:r w:rsidRPr="00BC014E">
        <w:rPr>
          <w:rStyle w:val="FontStyle13"/>
          <w:sz w:val="28"/>
          <w:szCs w:val="28"/>
        </w:rPr>
        <w:t>2125 кустарников роз).</w:t>
      </w:r>
      <w:r>
        <w:t xml:space="preserve">  </w:t>
      </w:r>
    </w:p>
    <w:p w:rsidR="004366CF" w:rsidRDefault="00AF689F" w:rsidP="004366CF">
      <w:pPr>
        <w:ind w:firstLine="54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В рамках выполнения мероприятий Стратегии по и</w:t>
      </w:r>
      <w:r w:rsidRPr="00AF689F">
        <w:rPr>
          <w:rStyle w:val="FontStyle13"/>
          <w:sz w:val="28"/>
          <w:szCs w:val="28"/>
        </w:rPr>
        <w:t>нвентаризаци</w:t>
      </w:r>
      <w:r>
        <w:rPr>
          <w:rStyle w:val="FontStyle13"/>
          <w:sz w:val="28"/>
          <w:szCs w:val="28"/>
        </w:rPr>
        <w:t>и</w:t>
      </w:r>
      <w:r w:rsidRPr="00AF689F">
        <w:rPr>
          <w:rStyle w:val="FontStyle13"/>
          <w:sz w:val="28"/>
          <w:szCs w:val="28"/>
        </w:rPr>
        <w:t xml:space="preserve"> городских лесов и определени</w:t>
      </w:r>
      <w:r w:rsidR="004366CF">
        <w:rPr>
          <w:rStyle w:val="FontStyle13"/>
          <w:sz w:val="28"/>
          <w:szCs w:val="28"/>
        </w:rPr>
        <w:t>ю</w:t>
      </w:r>
      <w:r w:rsidRPr="00AF689F">
        <w:rPr>
          <w:rStyle w:val="FontStyle13"/>
          <w:sz w:val="28"/>
          <w:szCs w:val="28"/>
        </w:rPr>
        <w:t xml:space="preserve"> правоприменительного и финансового обеспечения  городских лесов г</w:t>
      </w:r>
      <w:r>
        <w:rPr>
          <w:rStyle w:val="FontStyle13"/>
          <w:sz w:val="28"/>
          <w:szCs w:val="28"/>
        </w:rPr>
        <w:t>орода</w:t>
      </w:r>
      <w:r w:rsidRPr="00AF689F">
        <w:rPr>
          <w:rStyle w:val="FontStyle13"/>
          <w:sz w:val="28"/>
          <w:szCs w:val="28"/>
        </w:rPr>
        <w:t xml:space="preserve"> Пятигорска в соответствии с</w:t>
      </w:r>
      <w:r>
        <w:rPr>
          <w:rStyle w:val="FontStyle13"/>
          <w:sz w:val="28"/>
          <w:szCs w:val="28"/>
        </w:rPr>
        <w:t xml:space="preserve"> </w:t>
      </w:r>
      <w:r w:rsidRPr="00AF689F">
        <w:rPr>
          <w:rStyle w:val="FontStyle13"/>
          <w:sz w:val="28"/>
          <w:szCs w:val="28"/>
        </w:rPr>
        <w:t>законодательством</w:t>
      </w:r>
      <w:r>
        <w:rPr>
          <w:rStyle w:val="FontStyle13"/>
          <w:sz w:val="28"/>
          <w:szCs w:val="28"/>
        </w:rPr>
        <w:t xml:space="preserve"> </w:t>
      </w:r>
      <w:r w:rsidRPr="00AF689F">
        <w:rPr>
          <w:rStyle w:val="FontStyle13"/>
          <w:sz w:val="28"/>
          <w:szCs w:val="28"/>
        </w:rPr>
        <w:t>все земельные участки, занятые городскими лесами, проинвентаризированы, сформированы и поставлены на государственный кадастровый учет</w:t>
      </w:r>
      <w:r>
        <w:rPr>
          <w:rStyle w:val="FontStyle13"/>
          <w:sz w:val="28"/>
          <w:szCs w:val="28"/>
        </w:rPr>
        <w:t>.</w:t>
      </w:r>
      <w:r w:rsidR="004366CF">
        <w:rPr>
          <w:rStyle w:val="FontStyle13"/>
          <w:sz w:val="28"/>
          <w:szCs w:val="28"/>
        </w:rPr>
        <w:t xml:space="preserve"> В 2015 году </w:t>
      </w:r>
      <w:r w:rsidR="004366CF">
        <w:rPr>
          <w:sz w:val="28"/>
          <w:szCs w:val="28"/>
        </w:rPr>
        <w:t>администрации города Пятигорска распоряжением Министерства имущественных отношений Ставропольского края</w:t>
      </w:r>
      <w:r w:rsidR="004366CF">
        <w:rPr>
          <w:rStyle w:val="FontStyle13"/>
          <w:sz w:val="28"/>
          <w:szCs w:val="28"/>
        </w:rPr>
        <w:t xml:space="preserve"> </w:t>
      </w:r>
      <w:r w:rsidR="004366CF">
        <w:rPr>
          <w:sz w:val="28"/>
          <w:szCs w:val="28"/>
        </w:rPr>
        <w:t>передан земельный участок площадью 7 063 061 кв.м, (г. Машук) в постоянное (бессрочное) пользование, право ПБП зарегистрировано.</w:t>
      </w:r>
    </w:p>
    <w:p w:rsidR="002D3AC0" w:rsidRDefault="002D3AC0" w:rsidP="002D3AC0">
      <w:pPr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рамках муниципальной целевой программы «Ликвидация карантинного сорняка амброзии на территории города-курорта Пятигорска на 2013-2016 годы», кроме ликвидации амброзии традиционным химическим способом (площадь ликвидации в 201</w:t>
      </w:r>
      <w:r w:rsidR="00C820E7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 xml:space="preserve"> году составила более </w:t>
      </w:r>
      <w:r w:rsidR="00C820E7">
        <w:rPr>
          <w:rStyle w:val="FontStyle13"/>
          <w:sz w:val="28"/>
          <w:szCs w:val="28"/>
        </w:rPr>
        <w:t xml:space="preserve">440 </w:t>
      </w:r>
      <w:r>
        <w:rPr>
          <w:rStyle w:val="FontStyle13"/>
          <w:sz w:val="28"/>
          <w:szCs w:val="28"/>
        </w:rPr>
        <w:t xml:space="preserve">тыс. кв.м), продолжена борьба с карантинным сорняком с помощью </w:t>
      </w:r>
      <w:r>
        <w:rPr>
          <w:rStyle w:val="FontStyle13"/>
          <w:sz w:val="28"/>
          <w:szCs w:val="28"/>
        </w:rPr>
        <w:lastRenderedPageBreak/>
        <w:t xml:space="preserve">самих жителей города. Во всех территориальных службах города действовали пункты приема амброзии, и любой горожанин, заключив договор, мог сдать вредоносный сорняк и получить за это денежное вознаграждение. Количество ликвидированных таким способом растений составило более </w:t>
      </w:r>
      <w:r w:rsidR="00C820E7">
        <w:rPr>
          <w:rStyle w:val="FontStyle13"/>
          <w:sz w:val="28"/>
          <w:szCs w:val="28"/>
        </w:rPr>
        <w:t xml:space="preserve">558 тыс. </w:t>
      </w:r>
      <w:r>
        <w:rPr>
          <w:rStyle w:val="FontStyle13"/>
          <w:sz w:val="28"/>
          <w:szCs w:val="28"/>
        </w:rPr>
        <w:t>штук, в результате чего значительно снизилось количество посещений врачей-аллергологов.</w:t>
      </w:r>
    </w:p>
    <w:p w:rsidR="00BC014E" w:rsidRDefault="002D3AC0" w:rsidP="00BC014E">
      <w:pPr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201</w:t>
      </w:r>
      <w:r w:rsidR="00364CF5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 xml:space="preserve"> году проведено 4 общегородских субботника по уборке и очистке городской территории, в которых</w:t>
      </w:r>
      <w:r w:rsidRPr="00CF178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приняли участие</w:t>
      </w:r>
      <w:r w:rsidRPr="00CF1780">
        <w:rPr>
          <w:rStyle w:val="FontStyle13"/>
          <w:sz w:val="28"/>
          <w:szCs w:val="28"/>
        </w:rPr>
        <w:t xml:space="preserve"> работники предприятий и организаций, студенты и школьники, представители политических партий, общественных организаций, предприниматели и домохозяйки. </w:t>
      </w:r>
      <w:r>
        <w:rPr>
          <w:rStyle w:val="FontStyle13"/>
          <w:sz w:val="28"/>
          <w:szCs w:val="28"/>
        </w:rPr>
        <w:t>Приводились в порядок</w:t>
      </w:r>
      <w:r w:rsidRPr="00CF1780">
        <w:rPr>
          <w:rStyle w:val="FontStyle13"/>
          <w:sz w:val="28"/>
          <w:szCs w:val="28"/>
        </w:rPr>
        <w:t xml:space="preserve"> улицы, скверы и площади, курорт</w:t>
      </w:r>
      <w:r>
        <w:rPr>
          <w:rStyle w:val="FontStyle13"/>
          <w:sz w:val="28"/>
          <w:szCs w:val="28"/>
        </w:rPr>
        <w:t xml:space="preserve">ная </w:t>
      </w:r>
      <w:r w:rsidRPr="00CF1780">
        <w:rPr>
          <w:rStyle w:val="FontStyle13"/>
          <w:sz w:val="28"/>
          <w:szCs w:val="28"/>
        </w:rPr>
        <w:t xml:space="preserve"> зон</w:t>
      </w:r>
      <w:r>
        <w:rPr>
          <w:rStyle w:val="FontStyle13"/>
          <w:sz w:val="28"/>
          <w:szCs w:val="28"/>
        </w:rPr>
        <w:t>а</w:t>
      </w:r>
      <w:r w:rsidRPr="00CF1780">
        <w:rPr>
          <w:rStyle w:val="FontStyle13"/>
          <w:sz w:val="28"/>
          <w:szCs w:val="28"/>
        </w:rPr>
        <w:t xml:space="preserve">, исторические места города, в числе которых – пятигорский </w:t>
      </w:r>
      <w:r>
        <w:rPr>
          <w:rStyle w:val="FontStyle13"/>
          <w:sz w:val="28"/>
          <w:szCs w:val="28"/>
        </w:rPr>
        <w:t>Н</w:t>
      </w:r>
      <w:r w:rsidRPr="00CF1780">
        <w:rPr>
          <w:rStyle w:val="FontStyle13"/>
          <w:sz w:val="28"/>
          <w:szCs w:val="28"/>
        </w:rPr>
        <w:t>екропол</w:t>
      </w:r>
      <w:r>
        <w:rPr>
          <w:rStyle w:val="FontStyle13"/>
          <w:sz w:val="28"/>
          <w:szCs w:val="28"/>
        </w:rPr>
        <w:t xml:space="preserve">ь. </w:t>
      </w:r>
      <w:r w:rsidR="00BC014E">
        <w:rPr>
          <w:rStyle w:val="FontStyle13"/>
          <w:sz w:val="28"/>
          <w:szCs w:val="28"/>
        </w:rPr>
        <w:t xml:space="preserve">В ходе проведения субботников </w:t>
      </w:r>
      <w:r w:rsidR="00BC014E" w:rsidRPr="00BC014E">
        <w:rPr>
          <w:rStyle w:val="FontStyle13"/>
          <w:sz w:val="28"/>
          <w:szCs w:val="28"/>
        </w:rPr>
        <w:t>высажено 4424 дерева</w:t>
      </w:r>
      <w:r w:rsidR="00BC014E">
        <w:rPr>
          <w:rStyle w:val="FontStyle13"/>
          <w:sz w:val="28"/>
          <w:szCs w:val="28"/>
        </w:rPr>
        <w:t xml:space="preserve"> и </w:t>
      </w:r>
      <w:r w:rsidR="00BC014E" w:rsidRPr="00BC014E">
        <w:rPr>
          <w:rStyle w:val="FontStyle13"/>
          <w:sz w:val="28"/>
          <w:szCs w:val="28"/>
        </w:rPr>
        <w:t>590 шт</w:t>
      </w:r>
      <w:r w:rsidR="00BC014E">
        <w:rPr>
          <w:rStyle w:val="FontStyle13"/>
          <w:sz w:val="28"/>
          <w:szCs w:val="28"/>
        </w:rPr>
        <w:t>.</w:t>
      </w:r>
      <w:r w:rsidR="00BC014E" w:rsidRPr="00BC014E">
        <w:rPr>
          <w:rStyle w:val="FontStyle13"/>
          <w:sz w:val="28"/>
          <w:szCs w:val="28"/>
        </w:rPr>
        <w:t xml:space="preserve"> кустарников</w:t>
      </w:r>
      <w:r w:rsidR="00BC014E">
        <w:rPr>
          <w:rStyle w:val="FontStyle13"/>
          <w:sz w:val="28"/>
          <w:szCs w:val="28"/>
        </w:rPr>
        <w:t>.</w:t>
      </w:r>
    </w:p>
    <w:p w:rsidR="00B87D57" w:rsidRDefault="00AD6304" w:rsidP="00E06F38">
      <w:pPr>
        <w:widowControl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В рамках выполнения мероприятий Стратегии по и</w:t>
      </w:r>
      <w:r w:rsidRPr="00AD6304">
        <w:rPr>
          <w:rStyle w:val="FontStyle13"/>
          <w:sz w:val="28"/>
          <w:szCs w:val="28"/>
        </w:rPr>
        <w:t>нвентаризаци</w:t>
      </w:r>
      <w:r>
        <w:rPr>
          <w:rStyle w:val="FontStyle13"/>
          <w:sz w:val="28"/>
          <w:szCs w:val="28"/>
        </w:rPr>
        <w:t>и</w:t>
      </w:r>
      <w:r w:rsidRPr="00AD6304">
        <w:rPr>
          <w:rStyle w:val="FontStyle13"/>
          <w:sz w:val="28"/>
          <w:szCs w:val="28"/>
        </w:rPr>
        <w:t xml:space="preserve"> и </w:t>
      </w:r>
      <w:r>
        <w:rPr>
          <w:rStyle w:val="FontStyle13"/>
          <w:sz w:val="28"/>
          <w:szCs w:val="28"/>
        </w:rPr>
        <w:t>ре</w:t>
      </w:r>
      <w:r w:rsidRPr="00AD6304">
        <w:rPr>
          <w:rStyle w:val="FontStyle13"/>
          <w:sz w:val="28"/>
          <w:szCs w:val="28"/>
        </w:rPr>
        <w:t>конструкци</w:t>
      </w:r>
      <w:r>
        <w:rPr>
          <w:rStyle w:val="FontStyle13"/>
          <w:sz w:val="28"/>
          <w:szCs w:val="28"/>
        </w:rPr>
        <w:t>и</w:t>
      </w:r>
      <w:r w:rsidRPr="00AD6304">
        <w:rPr>
          <w:rStyle w:val="FontStyle13"/>
          <w:sz w:val="28"/>
          <w:szCs w:val="28"/>
        </w:rPr>
        <w:t xml:space="preserve"> терренкуров на  территории города-курорта Пятигорска</w:t>
      </w:r>
      <w:r>
        <w:rPr>
          <w:rStyle w:val="FontStyle13"/>
          <w:sz w:val="28"/>
          <w:szCs w:val="28"/>
        </w:rPr>
        <w:t xml:space="preserve"> </w:t>
      </w:r>
      <w:r w:rsidR="00AC3F7A">
        <w:rPr>
          <w:rStyle w:val="FontStyle13"/>
          <w:sz w:val="28"/>
          <w:szCs w:val="28"/>
        </w:rPr>
        <w:t xml:space="preserve">в 2015 году </w:t>
      </w:r>
      <w:r w:rsidR="00AC3F7A" w:rsidRPr="00AC3F7A">
        <w:rPr>
          <w:rStyle w:val="FontStyle13"/>
          <w:sz w:val="28"/>
          <w:szCs w:val="28"/>
        </w:rPr>
        <w:t xml:space="preserve">выполнено </w:t>
      </w:r>
      <w:r w:rsidR="00BA035F" w:rsidRPr="00AC3F7A">
        <w:rPr>
          <w:rStyle w:val="FontStyle13"/>
          <w:sz w:val="28"/>
          <w:szCs w:val="28"/>
        </w:rPr>
        <w:t>благоустройство</w:t>
      </w:r>
      <w:r w:rsidR="00AC3F7A" w:rsidRPr="00AC3F7A">
        <w:rPr>
          <w:rStyle w:val="FontStyle13"/>
          <w:sz w:val="28"/>
          <w:szCs w:val="28"/>
        </w:rPr>
        <w:t xml:space="preserve"> терренкуров площадью 2272 </w:t>
      </w:r>
      <w:r w:rsidR="00AC3F7A">
        <w:rPr>
          <w:rStyle w:val="FontStyle13"/>
          <w:sz w:val="28"/>
          <w:szCs w:val="28"/>
        </w:rPr>
        <w:t>кв.м</w:t>
      </w:r>
      <w:r w:rsidR="00B87D57" w:rsidRPr="00987190">
        <w:rPr>
          <w:sz w:val="28"/>
          <w:szCs w:val="28"/>
        </w:rPr>
        <w:t xml:space="preserve"> на сумму 6,7 млн. руб.</w:t>
      </w:r>
    </w:p>
    <w:p w:rsidR="00BA035F" w:rsidRDefault="00BA035F" w:rsidP="00987190">
      <w:pPr>
        <w:ind w:firstLine="567"/>
        <w:jc w:val="both"/>
        <w:rPr>
          <w:sz w:val="28"/>
          <w:szCs w:val="28"/>
        </w:rPr>
      </w:pPr>
    </w:p>
    <w:p w:rsidR="00FD5BD3" w:rsidRPr="0010619E" w:rsidRDefault="0065697C" w:rsidP="0010619E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10619E">
        <w:rPr>
          <w:rStyle w:val="FontStyle13"/>
          <w:b/>
          <w:sz w:val="28"/>
          <w:szCs w:val="28"/>
        </w:rPr>
        <w:t> </w:t>
      </w:r>
      <w:r w:rsidR="00FD5BD3" w:rsidRPr="0010619E">
        <w:rPr>
          <w:b/>
          <w:bCs/>
          <w:sz w:val="28"/>
          <w:szCs w:val="28"/>
        </w:rPr>
        <w:t>2. Развитие макрорегионального курортно-туристского центра, качественно обновленной индустрии гостеприимства</w:t>
      </w:r>
    </w:p>
    <w:p w:rsidR="006438FE" w:rsidRDefault="006438FE" w:rsidP="006438FE">
      <w:pPr>
        <w:ind w:firstLine="540"/>
        <w:jc w:val="both"/>
        <w:rPr>
          <w:sz w:val="28"/>
          <w:szCs w:val="28"/>
        </w:rPr>
      </w:pPr>
    </w:p>
    <w:p w:rsidR="00640589" w:rsidRPr="00694B53" w:rsidRDefault="00640589" w:rsidP="00640589">
      <w:pPr>
        <w:ind w:firstLine="567"/>
        <w:jc w:val="both"/>
        <w:rPr>
          <w:sz w:val="28"/>
          <w:szCs w:val="28"/>
        </w:rPr>
      </w:pPr>
      <w:r w:rsidRPr="00541FA2">
        <w:rPr>
          <w:sz w:val="28"/>
          <w:szCs w:val="28"/>
        </w:rPr>
        <w:t>Одной из самых перспективных и постоянно развивающихся отраслей социально-экономической сферы города Пятигорска является</w:t>
      </w:r>
      <w:r>
        <w:rPr>
          <w:sz w:val="28"/>
          <w:szCs w:val="28"/>
        </w:rPr>
        <w:t xml:space="preserve"> курортно-туристический сектор.</w:t>
      </w:r>
    </w:p>
    <w:p w:rsidR="00640589" w:rsidRPr="00541FA2" w:rsidRDefault="00640589" w:rsidP="00640589">
      <w:pPr>
        <w:ind w:firstLine="567"/>
        <w:jc w:val="both"/>
        <w:rPr>
          <w:sz w:val="28"/>
          <w:szCs w:val="28"/>
        </w:rPr>
      </w:pPr>
      <w:r w:rsidRPr="00541FA2">
        <w:rPr>
          <w:sz w:val="28"/>
          <w:szCs w:val="28"/>
        </w:rPr>
        <w:t xml:space="preserve">Основной медицинский профиль Пятигорского курорта  включает лечение болезней опорно-двигательного аппарата, сердечно-сосудистой системы, центральной и периферической нервной системы. Также в здравницах </w:t>
      </w:r>
      <w:r>
        <w:rPr>
          <w:sz w:val="28"/>
          <w:szCs w:val="28"/>
        </w:rPr>
        <w:t>Пятигорска</w:t>
      </w:r>
      <w:r w:rsidRPr="00541FA2">
        <w:rPr>
          <w:sz w:val="28"/>
          <w:szCs w:val="28"/>
        </w:rPr>
        <w:t xml:space="preserve"> можно пройти  обследование и лечение болезней органов дыхания и эндокринной системы, гинекологических,  урологических, кожных,  аллерго-иммунологических и ряда других заболеваний. Одним из профилей является реабилитация пациентов с ДЦП, с последствиями травм позвоночника, спинного мозга, производственных травм, а также лиц, перенесших различного рода операции.</w:t>
      </w:r>
    </w:p>
    <w:p w:rsidR="00640589" w:rsidRDefault="00640589" w:rsidP="00640589">
      <w:pPr>
        <w:ind w:firstLine="567"/>
        <w:jc w:val="both"/>
        <w:rPr>
          <w:sz w:val="28"/>
          <w:szCs w:val="28"/>
        </w:rPr>
      </w:pPr>
      <w:r w:rsidRPr="00541FA2">
        <w:rPr>
          <w:sz w:val="28"/>
          <w:szCs w:val="28"/>
        </w:rPr>
        <w:t xml:space="preserve">Из группы курортов </w:t>
      </w:r>
      <w:r>
        <w:rPr>
          <w:sz w:val="28"/>
          <w:szCs w:val="28"/>
        </w:rPr>
        <w:t xml:space="preserve">региона </w:t>
      </w:r>
      <w:r w:rsidRPr="00541FA2">
        <w:rPr>
          <w:sz w:val="28"/>
          <w:szCs w:val="28"/>
        </w:rPr>
        <w:t>Кав</w:t>
      </w:r>
      <w:r>
        <w:rPr>
          <w:sz w:val="28"/>
          <w:szCs w:val="28"/>
        </w:rPr>
        <w:t>казских Минеральных В</w:t>
      </w:r>
      <w:r w:rsidRPr="00541FA2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город </w:t>
      </w:r>
      <w:r w:rsidRPr="00541FA2">
        <w:rPr>
          <w:sz w:val="28"/>
          <w:szCs w:val="28"/>
        </w:rPr>
        <w:t>Пятигорск располагает наиболее разнообразными лечебными ресурсами. Здесь имеется свыше 40 минеральных источников, отличающихся по химическому составу и температуре воды, в т.ч. углекислые, сероводородные и р</w:t>
      </w:r>
      <w:r>
        <w:rPr>
          <w:sz w:val="28"/>
          <w:szCs w:val="28"/>
        </w:rPr>
        <w:t>а</w:t>
      </w:r>
      <w:r w:rsidRPr="00541FA2">
        <w:rPr>
          <w:sz w:val="28"/>
          <w:szCs w:val="28"/>
        </w:rPr>
        <w:t>доновые. Вблизи Пятигорска, из озера Тамбукан, добывают высокоценную в лечебном отношении сульфидную иловую грязь. На курорте работает крупнейшая в Европе радоновая лечебница, питьевые галереи, бюветы, ингалятории, ванны, грязелечебница. На основе сочетания уникаль</w:t>
      </w:r>
      <w:r>
        <w:rPr>
          <w:sz w:val="28"/>
          <w:szCs w:val="28"/>
        </w:rPr>
        <w:t>ных природных лечебных факторов</w:t>
      </w:r>
      <w:r w:rsidRPr="00541FA2">
        <w:rPr>
          <w:sz w:val="28"/>
          <w:szCs w:val="28"/>
        </w:rPr>
        <w:t xml:space="preserve">, традиционного санаторно-курортного лечения, новейших методических разработок и </w:t>
      </w:r>
      <w:r w:rsidRPr="00541FA2">
        <w:rPr>
          <w:sz w:val="28"/>
          <w:szCs w:val="28"/>
        </w:rPr>
        <w:lastRenderedPageBreak/>
        <w:t>использования современной ме</w:t>
      </w:r>
      <w:r>
        <w:rPr>
          <w:sz w:val="28"/>
          <w:szCs w:val="28"/>
        </w:rPr>
        <w:t>дицинской техники специалистами</w:t>
      </w:r>
      <w:r w:rsidRPr="00541FA2">
        <w:rPr>
          <w:sz w:val="28"/>
          <w:szCs w:val="28"/>
        </w:rPr>
        <w:t>–курортологами созданы высокоэффективные, не имеющие аналогов в мире, комплексные методы оздоровления и реабилитации.</w:t>
      </w:r>
    </w:p>
    <w:p w:rsidR="004B32B3" w:rsidRDefault="004B32B3" w:rsidP="004B32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городе осуществляют свою деятельность 1</w:t>
      </w:r>
      <w:r w:rsidRPr="00541850">
        <w:rPr>
          <w:sz w:val="28"/>
          <w:szCs w:val="28"/>
        </w:rPr>
        <w:t>8</w:t>
      </w:r>
      <w:r>
        <w:rPr>
          <w:sz w:val="28"/>
          <w:szCs w:val="28"/>
        </w:rPr>
        <w:t xml:space="preserve"> санаториев на 5</w:t>
      </w:r>
      <w:r w:rsidRPr="00AD47CB">
        <w:rPr>
          <w:sz w:val="28"/>
          <w:szCs w:val="28"/>
        </w:rPr>
        <w:t>629</w:t>
      </w:r>
      <w:r>
        <w:rPr>
          <w:sz w:val="28"/>
          <w:szCs w:val="28"/>
        </w:rPr>
        <w:t xml:space="preserve"> мест, в том числе </w:t>
      </w:r>
      <w:r w:rsidRPr="00541850">
        <w:rPr>
          <w:sz w:val="28"/>
          <w:szCs w:val="28"/>
        </w:rPr>
        <w:t>4</w:t>
      </w:r>
      <w:r>
        <w:rPr>
          <w:sz w:val="28"/>
          <w:szCs w:val="28"/>
        </w:rPr>
        <w:t xml:space="preserve"> ЛПУП ФНПР на </w:t>
      </w:r>
      <w:r w:rsidRPr="00AD47CB">
        <w:rPr>
          <w:sz w:val="28"/>
          <w:szCs w:val="28"/>
        </w:rPr>
        <w:t>2072</w:t>
      </w:r>
      <w:r>
        <w:rPr>
          <w:sz w:val="28"/>
          <w:szCs w:val="28"/>
        </w:rPr>
        <w:t xml:space="preserve"> места, бальнеогрязелечебница и НИИ Курортологии. В 2015 году  в эксплуатации находилось 5560 мест, в санаториях города отдохнуло 94,04 тыс. человек.</w:t>
      </w:r>
    </w:p>
    <w:p w:rsidR="00141C01" w:rsidRDefault="00141C01" w:rsidP="00141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Гостиничный комплекс города представлен 27 гостиницами на 1534 места, которые в 2015 году приняли 66,1 тыс. человек. В 2015 году на территории города </w:t>
      </w:r>
      <w:r w:rsidR="00625A89">
        <w:rPr>
          <w:sz w:val="28"/>
          <w:szCs w:val="28"/>
        </w:rPr>
        <w:t>начали осуществление деятельности</w:t>
      </w:r>
      <w:r w:rsidR="00625A89" w:rsidRPr="00625A89">
        <w:rPr>
          <w:sz w:val="28"/>
          <w:szCs w:val="28"/>
        </w:rPr>
        <w:t xml:space="preserve"> </w:t>
      </w:r>
      <w:r w:rsidR="00625A89">
        <w:rPr>
          <w:sz w:val="28"/>
          <w:szCs w:val="28"/>
        </w:rPr>
        <w:t>отель «Машук» на 100 номеров, а также</w:t>
      </w:r>
      <w:r>
        <w:rPr>
          <w:sz w:val="28"/>
          <w:szCs w:val="28"/>
        </w:rPr>
        <w:t xml:space="preserve"> хостелы «Жить просто», «Свои»</w:t>
      </w:r>
      <w:r w:rsidR="008525F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Like</w:t>
      </w:r>
      <w:r>
        <w:rPr>
          <w:sz w:val="28"/>
          <w:szCs w:val="28"/>
        </w:rPr>
        <w:t>»</w:t>
      </w:r>
      <w:r w:rsidR="00625A89">
        <w:rPr>
          <w:sz w:val="28"/>
          <w:szCs w:val="28"/>
        </w:rPr>
        <w:t>. Введена в эксплуатацию гостиница по ул. Дунаевского, 5 на 36 номеров (ИП Малахов А.В.).</w:t>
      </w:r>
    </w:p>
    <w:p w:rsidR="00CF22EC" w:rsidRDefault="00CF22EC" w:rsidP="00132256">
      <w:pPr>
        <w:ind w:firstLine="567"/>
        <w:jc w:val="both"/>
        <w:rPr>
          <w:sz w:val="28"/>
          <w:szCs w:val="28"/>
        </w:rPr>
      </w:pPr>
      <w:r w:rsidRPr="00640589">
        <w:rPr>
          <w:sz w:val="28"/>
          <w:szCs w:val="28"/>
        </w:rPr>
        <w:t>В целях улучшения качества обслуживания с</w:t>
      </w:r>
      <w:r w:rsidR="00132256" w:rsidRPr="00640589">
        <w:rPr>
          <w:sz w:val="28"/>
          <w:szCs w:val="28"/>
        </w:rPr>
        <w:t>анаторно-курортные учреждения города Пятигорска</w:t>
      </w:r>
      <w:r w:rsidRPr="00640589">
        <w:rPr>
          <w:sz w:val="28"/>
          <w:szCs w:val="28"/>
        </w:rPr>
        <w:t xml:space="preserve"> </w:t>
      </w:r>
      <w:r w:rsidR="00B12506" w:rsidRPr="00640589">
        <w:rPr>
          <w:sz w:val="28"/>
          <w:szCs w:val="28"/>
        </w:rPr>
        <w:t xml:space="preserve">ежегодно </w:t>
      </w:r>
      <w:r w:rsidR="00132256" w:rsidRPr="00640589">
        <w:rPr>
          <w:sz w:val="28"/>
          <w:szCs w:val="28"/>
        </w:rPr>
        <w:t>проводят ремонт</w:t>
      </w:r>
      <w:r w:rsidRPr="00640589">
        <w:rPr>
          <w:sz w:val="28"/>
          <w:szCs w:val="28"/>
        </w:rPr>
        <w:t xml:space="preserve">ные работы, </w:t>
      </w:r>
      <w:r w:rsidR="00132256" w:rsidRPr="00640589">
        <w:rPr>
          <w:sz w:val="28"/>
          <w:szCs w:val="28"/>
        </w:rPr>
        <w:t>обновляют медицинское</w:t>
      </w:r>
      <w:r w:rsidRPr="00640589">
        <w:rPr>
          <w:sz w:val="28"/>
          <w:szCs w:val="28"/>
        </w:rPr>
        <w:t xml:space="preserve"> </w:t>
      </w:r>
      <w:r w:rsidR="00132256" w:rsidRPr="00640589">
        <w:rPr>
          <w:sz w:val="28"/>
          <w:szCs w:val="28"/>
        </w:rPr>
        <w:t>и спортивно-оздоровительное оборудование</w:t>
      </w:r>
      <w:r w:rsidRPr="00640589">
        <w:rPr>
          <w:sz w:val="28"/>
          <w:szCs w:val="28"/>
        </w:rPr>
        <w:t>, применяют современные метод</w:t>
      </w:r>
      <w:r w:rsidR="002C33DF" w:rsidRPr="00640589">
        <w:rPr>
          <w:sz w:val="28"/>
          <w:szCs w:val="28"/>
        </w:rPr>
        <w:t>ики</w:t>
      </w:r>
      <w:r w:rsidRPr="00640589">
        <w:rPr>
          <w:sz w:val="28"/>
          <w:szCs w:val="28"/>
        </w:rPr>
        <w:t xml:space="preserve"> оздоровления отдыхающих</w:t>
      </w:r>
      <w:r w:rsidR="00132256" w:rsidRPr="00640589">
        <w:rPr>
          <w:sz w:val="28"/>
          <w:szCs w:val="28"/>
        </w:rPr>
        <w:t xml:space="preserve">. </w:t>
      </w:r>
    </w:p>
    <w:p w:rsidR="00640589" w:rsidRDefault="00CF22EC" w:rsidP="00640589">
      <w:pPr>
        <w:ind w:firstLine="567"/>
        <w:jc w:val="both"/>
        <w:rPr>
          <w:sz w:val="28"/>
          <w:szCs w:val="28"/>
        </w:rPr>
      </w:pPr>
      <w:r w:rsidRPr="00640589">
        <w:rPr>
          <w:sz w:val="28"/>
          <w:szCs w:val="28"/>
        </w:rPr>
        <w:t>В здравницах</w:t>
      </w:r>
      <w:r w:rsidR="00132256" w:rsidRPr="00640589">
        <w:rPr>
          <w:sz w:val="28"/>
          <w:szCs w:val="28"/>
        </w:rPr>
        <w:t>, относящихся к ООО «Курортное управление</w:t>
      </w:r>
      <w:r w:rsidR="002C33DF" w:rsidRPr="00640589">
        <w:rPr>
          <w:sz w:val="28"/>
          <w:szCs w:val="28"/>
        </w:rPr>
        <w:t xml:space="preserve"> </w:t>
      </w:r>
      <w:r w:rsidR="00132256" w:rsidRPr="00640589">
        <w:rPr>
          <w:sz w:val="28"/>
          <w:szCs w:val="28"/>
        </w:rPr>
        <w:t>(холдинг) г.</w:t>
      </w:r>
      <w:r w:rsidRPr="00640589">
        <w:rPr>
          <w:sz w:val="28"/>
          <w:szCs w:val="28"/>
        </w:rPr>
        <w:t xml:space="preserve"> </w:t>
      </w:r>
      <w:r w:rsidR="00132256" w:rsidRPr="00640589">
        <w:rPr>
          <w:sz w:val="28"/>
          <w:szCs w:val="28"/>
        </w:rPr>
        <w:t>Кисловодск» действ</w:t>
      </w:r>
      <w:r w:rsidR="00640589">
        <w:rPr>
          <w:sz w:val="28"/>
          <w:szCs w:val="28"/>
        </w:rPr>
        <w:t>у</w:t>
      </w:r>
      <w:r w:rsidR="00640589" w:rsidRPr="00640589">
        <w:rPr>
          <w:sz w:val="28"/>
          <w:szCs w:val="28"/>
        </w:rPr>
        <w:t>ет</w:t>
      </w:r>
      <w:r w:rsidR="00132256" w:rsidRPr="00640589">
        <w:rPr>
          <w:sz w:val="28"/>
          <w:szCs w:val="28"/>
        </w:rPr>
        <w:t xml:space="preserve"> медицинская информационная система (МИС), предусматривающая назначение и распределение времени отпуска процедур, назначенных лечащими врачами, посредством компьютеризации рабочих мест медицинского персонала и талонных центров в здравницах и лечебницах ЛПУП «Пятигорская бальнеогрязелечебница».</w:t>
      </w:r>
      <w:r w:rsidR="00640589">
        <w:rPr>
          <w:sz w:val="28"/>
          <w:szCs w:val="28"/>
        </w:rPr>
        <w:t xml:space="preserve"> </w:t>
      </w:r>
    </w:p>
    <w:p w:rsidR="00640589" w:rsidRDefault="00640589" w:rsidP="0064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в ф</w:t>
      </w:r>
      <w:r w:rsidRPr="00AE6BDE">
        <w:rPr>
          <w:sz w:val="28"/>
          <w:szCs w:val="28"/>
        </w:rPr>
        <w:t>илиал</w:t>
      </w:r>
      <w:r>
        <w:rPr>
          <w:sz w:val="28"/>
          <w:szCs w:val="28"/>
        </w:rPr>
        <w:t>е</w:t>
      </w:r>
      <w:r w:rsidRPr="00AE6BDE">
        <w:rPr>
          <w:sz w:val="28"/>
          <w:szCs w:val="28"/>
        </w:rPr>
        <w:t>-санатори</w:t>
      </w:r>
      <w:r>
        <w:rPr>
          <w:sz w:val="28"/>
          <w:szCs w:val="28"/>
        </w:rPr>
        <w:t>и</w:t>
      </w:r>
      <w:r w:rsidRPr="00AE6BDE">
        <w:rPr>
          <w:sz w:val="28"/>
          <w:szCs w:val="28"/>
        </w:rPr>
        <w:t xml:space="preserve"> «Руно»</w:t>
      </w:r>
      <w:r>
        <w:rPr>
          <w:sz w:val="28"/>
          <w:szCs w:val="28"/>
        </w:rPr>
        <w:t xml:space="preserve"> </w:t>
      </w:r>
      <w:r w:rsidRPr="00AE6BDE">
        <w:rPr>
          <w:sz w:val="28"/>
          <w:szCs w:val="28"/>
        </w:rPr>
        <w:t>СХК по СКО «Донагрокурорт»</w:t>
      </w:r>
      <w:r>
        <w:rPr>
          <w:sz w:val="28"/>
          <w:szCs w:val="28"/>
        </w:rPr>
        <w:t xml:space="preserve"> проведена реконструкция 5 и 4 этажей 1-го корпуса, </w:t>
      </w:r>
      <w:r w:rsidRPr="00AE6BDE">
        <w:rPr>
          <w:sz w:val="28"/>
          <w:szCs w:val="28"/>
        </w:rPr>
        <w:t>а также реконструкция грязевого о</w:t>
      </w:r>
      <w:r>
        <w:rPr>
          <w:sz w:val="28"/>
          <w:szCs w:val="28"/>
        </w:rPr>
        <w:t>т</w:t>
      </w:r>
      <w:r w:rsidRPr="00AE6BDE">
        <w:rPr>
          <w:sz w:val="28"/>
          <w:szCs w:val="28"/>
        </w:rPr>
        <w:t>деления</w:t>
      </w:r>
      <w:r>
        <w:rPr>
          <w:sz w:val="28"/>
          <w:szCs w:val="28"/>
        </w:rPr>
        <w:t>.</w:t>
      </w:r>
      <w:r w:rsidRPr="00AE6BDE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Продолжается реконструкция 3 этажа 1 корпуса.</w:t>
      </w:r>
    </w:p>
    <w:p w:rsidR="00640589" w:rsidRDefault="00640589" w:rsidP="0064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санатории «Машук» ВОС </w:t>
      </w:r>
      <w:r w:rsidR="0003356F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 ремонт служебных помещений и столовой, замен</w:t>
      </w:r>
      <w:r w:rsidR="00D86E15">
        <w:rPr>
          <w:sz w:val="28"/>
          <w:szCs w:val="28"/>
        </w:rPr>
        <w:t>ено</w:t>
      </w:r>
      <w:r>
        <w:rPr>
          <w:sz w:val="28"/>
          <w:szCs w:val="28"/>
        </w:rPr>
        <w:t xml:space="preserve"> технологическо</w:t>
      </w:r>
      <w:r w:rsidR="00D86E15">
        <w:rPr>
          <w:sz w:val="28"/>
          <w:szCs w:val="28"/>
        </w:rPr>
        <w:t>е</w:t>
      </w:r>
      <w:r>
        <w:rPr>
          <w:sz w:val="28"/>
          <w:szCs w:val="28"/>
        </w:rPr>
        <w:t xml:space="preserve"> оборудован</w:t>
      </w:r>
      <w:r w:rsidR="00D86E15">
        <w:rPr>
          <w:sz w:val="28"/>
          <w:szCs w:val="28"/>
        </w:rPr>
        <w:t>ие</w:t>
      </w:r>
      <w:r>
        <w:rPr>
          <w:sz w:val="28"/>
          <w:szCs w:val="28"/>
        </w:rPr>
        <w:t>, приобретено транспортное средство.</w:t>
      </w:r>
    </w:p>
    <w:p w:rsidR="00640589" w:rsidRDefault="00640589" w:rsidP="0064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базе ЛПУП «Санаторий им. М.Ю.Лермонтова» открылись ПЦР Лаборатория и 3-е отделение (корпус) санатория. </w:t>
      </w:r>
      <w:r w:rsidRPr="0044227F">
        <w:rPr>
          <w:sz w:val="28"/>
          <w:szCs w:val="28"/>
        </w:rPr>
        <w:t xml:space="preserve">Специально для </w:t>
      </w:r>
      <w:r>
        <w:rPr>
          <w:sz w:val="28"/>
          <w:szCs w:val="28"/>
        </w:rPr>
        <w:t>нового</w:t>
      </w:r>
      <w:r w:rsidRPr="0044227F">
        <w:rPr>
          <w:sz w:val="28"/>
          <w:szCs w:val="28"/>
        </w:rPr>
        <w:t xml:space="preserve"> отделения ведущими врачами здравницы были разработаны лечебные программы на базе Пятигорской Верхней Радоновой лечебницы</w:t>
      </w:r>
      <w:r>
        <w:rPr>
          <w:sz w:val="28"/>
          <w:szCs w:val="28"/>
        </w:rPr>
        <w:t>.</w:t>
      </w:r>
    </w:p>
    <w:p w:rsidR="00640589" w:rsidRPr="00997D11" w:rsidRDefault="00640589" w:rsidP="00640589">
      <w:pPr>
        <w:ind w:firstLine="567"/>
        <w:jc w:val="both"/>
        <w:rPr>
          <w:sz w:val="28"/>
          <w:szCs w:val="28"/>
        </w:rPr>
      </w:pPr>
      <w:r w:rsidRPr="00FD0457">
        <w:rPr>
          <w:sz w:val="28"/>
          <w:szCs w:val="28"/>
        </w:rPr>
        <w:t>На базе ФГБУ «Пятигорский государственный научно-исследовательский  институт курортологии» ФМБА России эффективно продолжает свою деятельность консультативно-диагностическое отделение, где можно получить консультативную помощь профессоров, докторов и кандидатов медицинских наук, а также врачей высшей категории.</w:t>
      </w:r>
    </w:p>
    <w:p w:rsidR="000F0E46" w:rsidRPr="000F0E46" w:rsidRDefault="00B01F50" w:rsidP="000F0E46">
      <w:pPr>
        <w:ind w:firstLine="709"/>
        <w:jc w:val="both"/>
        <w:rPr>
          <w:sz w:val="28"/>
          <w:szCs w:val="28"/>
        </w:rPr>
      </w:pPr>
      <w:r w:rsidRPr="00B01F50">
        <w:rPr>
          <w:sz w:val="28"/>
          <w:szCs w:val="28"/>
        </w:rPr>
        <w:t>В целях увеличения доступности санаторно-курортных услуг</w:t>
      </w:r>
      <w:r>
        <w:rPr>
          <w:sz w:val="28"/>
          <w:szCs w:val="28"/>
        </w:rPr>
        <w:t xml:space="preserve"> в Пятигорске </w:t>
      </w:r>
      <w:r w:rsidRPr="005E7987">
        <w:rPr>
          <w:sz w:val="28"/>
          <w:szCs w:val="28"/>
        </w:rPr>
        <w:t>5</w:t>
      </w:r>
      <w:r>
        <w:rPr>
          <w:sz w:val="28"/>
          <w:szCs w:val="28"/>
        </w:rPr>
        <w:t xml:space="preserve">-ый год подряд продолжает действовать программа «Социальная курортная карта», дающая возможность получить санаторно-курортное лечение </w:t>
      </w:r>
      <w:r w:rsidRPr="00B01F50">
        <w:rPr>
          <w:sz w:val="28"/>
          <w:szCs w:val="28"/>
        </w:rPr>
        <w:t xml:space="preserve">семи категориям граждан, в том числе: членам семей военнослужащих, погибших при исполнении служебных обязанностей; </w:t>
      </w:r>
      <w:r w:rsidRPr="00B01F50">
        <w:rPr>
          <w:sz w:val="28"/>
          <w:szCs w:val="28"/>
        </w:rPr>
        <w:lastRenderedPageBreak/>
        <w:t xml:space="preserve">родителям, имеющим на иждивении трех и более детей в возрасте до 18 лет; гражданам, признанным в установленном порядке малоимущими и ряду других категорий. </w:t>
      </w:r>
      <w:r w:rsidR="000F0E46" w:rsidRPr="000F0E46">
        <w:rPr>
          <w:sz w:val="28"/>
          <w:szCs w:val="28"/>
        </w:rPr>
        <w:t>В марте 2015</w:t>
      </w:r>
      <w:r w:rsidR="00D86E15">
        <w:rPr>
          <w:sz w:val="28"/>
          <w:szCs w:val="28"/>
        </w:rPr>
        <w:t xml:space="preserve"> </w:t>
      </w:r>
      <w:r w:rsidR="000F0E46" w:rsidRPr="000F0E46">
        <w:rPr>
          <w:sz w:val="28"/>
          <w:szCs w:val="28"/>
        </w:rPr>
        <w:t xml:space="preserve">г. </w:t>
      </w:r>
      <w:r w:rsidR="000F0E46">
        <w:rPr>
          <w:sz w:val="28"/>
          <w:szCs w:val="28"/>
        </w:rPr>
        <w:t>добавлена дополнительная категория</w:t>
      </w:r>
      <w:r w:rsidR="000F0E46" w:rsidRPr="000F0E46">
        <w:rPr>
          <w:sz w:val="28"/>
          <w:szCs w:val="28"/>
        </w:rPr>
        <w:t xml:space="preserve"> граждан – «дети-инвалиды».</w:t>
      </w:r>
    </w:p>
    <w:p w:rsidR="00B01F50" w:rsidRDefault="00B01F50" w:rsidP="00B01F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жителей города проводится по различным направлениям с учетом заболеваемости и по назначению врача. Санаторно-курортные учреждения города, участвующие в программе, предоставляют бесплатно или со скидкой 50% услуги  по приему врачей-специалистов, посещение бассейна и зала ЛФК, а также грязевые процедуры (аппликации, электрогрязь, ванны), различного вида ингаляции, кислородные и фитококтейли, процедуры гидропатии (минеральные, угекислородные, сероводородные, хвойные, бишофитовые, йодо-бромные, вихревые ванны, циркулярный душ, душ Шарко, гидромассаж), физиопроцедуры и сеансы групповой психотерапии.</w:t>
      </w:r>
    </w:p>
    <w:p w:rsidR="000F0E46" w:rsidRDefault="00B01F50" w:rsidP="000F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в программе прин</w:t>
      </w:r>
      <w:r w:rsidR="000F0E46">
        <w:rPr>
          <w:sz w:val="28"/>
          <w:szCs w:val="28"/>
        </w:rPr>
        <w:t>яли</w:t>
      </w:r>
      <w:r>
        <w:rPr>
          <w:sz w:val="28"/>
          <w:szCs w:val="28"/>
        </w:rPr>
        <w:t xml:space="preserve"> участие 13 санаториев города</w:t>
      </w:r>
      <w:r w:rsidR="000F0E46">
        <w:rPr>
          <w:sz w:val="28"/>
          <w:szCs w:val="28"/>
        </w:rPr>
        <w:t xml:space="preserve">, всего </w:t>
      </w:r>
      <w:r>
        <w:rPr>
          <w:sz w:val="28"/>
          <w:szCs w:val="28"/>
        </w:rPr>
        <w:t>выдано 16</w:t>
      </w:r>
      <w:r w:rsidR="000F0E46">
        <w:rPr>
          <w:sz w:val="28"/>
          <w:szCs w:val="28"/>
        </w:rPr>
        <w:t>3</w:t>
      </w:r>
      <w:r>
        <w:rPr>
          <w:sz w:val="28"/>
          <w:szCs w:val="28"/>
        </w:rPr>
        <w:t xml:space="preserve"> карты</w:t>
      </w:r>
      <w:r w:rsidR="000F0E46">
        <w:rPr>
          <w:sz w:val="28"/>
          <w:szCs w:val="28"/>
        </w:rPr>
        <w:t>, в том числе: 23</w:t>
      </w:r>
      <w:r w:rsidR="000F0E46" w:rsidRPr="000F0E46">
        <w:rPr>
          <w:sz w:val="28"/>
          <w:szCs w:val="28"/>
        </w:rPr>
        <w:t xml:space="preserve"> родителям, имеющим на иждивении трех и более детей в возрасте до 18 лет; </w:t>
      </w:r>
      <w:r w:rsidR="000F0E46">
        <w:rPr>
          <w:sz w:val="28"/>
          <w:szCs w:val="28"/>
        </w:rPr>
        <w:t>86</w:t>
      </w:r>
      <w:r w:rsidR="000F0E46" w:rsidRPr="000F0E46">
        <w:rPr>
          <w:sz w:val="28"/>
          <w:szCs w:val="28"/>
        </w:rPr>
        <w:t xml:space="preserve"> гражданам, признанным в установленном порядке малоимущими; </w:t>
      </w:r>
      <w:r w:rsidR="000F0E46">
        <w:rPr>
          <w:sz w:val="28"/>
          <w:szCs w:val="28"/>
        </w:rPr>
        <w:t xml:space="preserve"> 13 детям-инвалидам; 15</w:t>
      </w:r>
      <w:r w:rsidR="000F0E46" w:rsidRPr="000F0E46">
        <w:rPr>
          <w:sz w:val="28"/>
          <w:szCs w:val="28"/>
        </w:rPr>
        <w:t xml:space="preserve"> </w:t>
      </w:r>
      <w:r w:rsidR="000F0E46" w:rsidRPr="000F0E46">
        <w:rPr>
          <w:color w:val="000000"/>
          <w:sz w:val="28"/>
          <w:szCs w:val="28"/>
        </w:rPr>
        <w:t>лицам, награжденным знаками «Почетный донор СССР» и «Почетный донор России</w:t>
      </w:r>
      <w:r w:rsidR="000F0E46">
        <w:rPr>
          <w:color w:val="000000"/>
          <w:sz w:val="28"/>
          <w:szCs w:val="28"/>
        </w:rPr>
        <w:t xml:space="preserve">; 24 </w:t>
      </w:r>
      <w:r w:rsidR="000F0E46" w:rsidRPr="000F0E46">
        <w:rPr>
          <w:sz w:val="28"/>
          <w:szCs w:val="28"/>
        </w:rPr>
        <w:t>сотрудникам муниципальных образовательных учреждений; 2 сотрудникам муниципальных учреждений культуры.</w:t>
      </w:r>
      <w:r w:rsidR="000F0E46">
        <w:rPr>
          <w:sz w:val="28"/>
          <w:szCs w:val="28"/>
        </w:rPr>
        <w:t xml:space="preserve"> </w:t>
      </w:r>
      <w:r w:rsidR="000F0E46">
        <w:rPr>
          <w:color w:val="000000"/>
          <w:sz w:val="28"/>
          <w:szCs w:val="28"/>
        </w:rPr>
        <w:t xml:space="preserve"> </w:t>
      </w:r>
      <w:r w:rsidR="000F0E46">
        <w:rPr>
          <w:sz w:val="28"/>
          <w:szCs w:val="28"/>
        </w:rPr>
        <w:t xml:space="preserve"> </w:t>
      </w:r>
    </w:p>
    <w:p w:rsidR="004B32B3" w:rsidRDefault="004B32B3" w:rsidP="00757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традиционному лечебно-оздоровительному комплексу, город имеет условия для развития познавательного (более 100 памятников истории, культуры, архитектуры и градостроительства), образовательного, экологического, паломнического и делового туризма. Кроме этого туристические фирмы города предлагают широкий спектр возможностей для активного отдыха, включая пеший туризм, велотуризм, поездки на лошадях. Пятигорск является благоприятным местом для развития воздухоплавательных  и экстремальных видов туризма. Так, в городе Пятигорске ежегодно проходит фестиваль воздушных шаров, регулярно проводятся велопробеги и соревнования по экстремальным видам вело- и мотоспорта.</w:t>
      </w:r>
    </w:p>
    <w:p w:rsidR="004B32B3" w:rsidRDefault="004B32B3" w:rsidP="0075749D">
      <w:pPr>
        <w:ind w:firstLine="709"/>
        <w:jc w:val="both"/>
        <w:rPr>
          <w:sz w:val="28"/>
          <w:szCs w:val="28"/>
        </w:rPr>
      </w:pPr>
      <w:r w:rsidRPr="004B32B3">
        <w:rPr>
          <w:sz w:val="28"/>
          <w:szCs w:val="28"/>
        </w:rPr>
        <w:t>В Пятигорске ежегодно растет количество туристических фирм, активно участвующих в развитии въездного туризма с расширением спектра предоставляемых туристических услуг.</w:t>
      </w:r>
      <w:r>
        <w:rPr>
          <w:sz w:val="28"/>
          <w:szCs w:val="28"/>
        </w:rPr>
        <w:t xml:space="preserve"> </w:t>
      </w:r>
    </w:p>
    <w:p w:rsidR="00C37161" w:rsidRDefault="00D86E15" w:rsidP="00867E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7161">
        <w:rPr>
          <w:sz w:val="28"/>
          <w:szCs w:val="28"/>
        </w:rPr>
        <w:t xml:space="preserve"> 2013-2015 год</w:t>
      </w:r>
      <w:r>
        <w:rPr>
          <w:sz w:val="28"/>
          <w:szCs w:val="28"/>
        </w:rPr>
        <w:t xml:space="preserve">ах </w:t>
      </w:r>
      <w:r w:rsidR="00C37161">
        <w:rPr>
          <w:sz w:val="28"/>
          <w:szCs w:val="28"/>
        </w:rPr>
        <w:t xml:space="preserve">создано 9 новых туристических маршрутов. Всего же в городе насчитывается 25 туристических маршрутов, охватывающих все </w:t>
      </w:r>
      <w:r w:rsidR="0075749D">
        <w:rPr>
          <w:sz w:val="28"/>
          <w:szCs w:val="28"/>
        </w:rPr>
        <w:t>грани</w:t>
      </w:r>
      <w:r w:rsidR="00E20497">
        <w:rPr>
          <w:sz w:val="28"/>
          <w:szCs w:val="28"/>
        </w:rPr>
        <w:t xml:space="preserve"> </w:t>
      </w:r>
      <w:r w:rsidR="0075749D">
        <w:rPr>
          <w:sz w:val="28"/>
          <w:szCs w:val="28"/>
        </w:rPr>
        <w:t xml:space="preserve">жизни </w:t>
      </w:r>
      <w:r>
        <w:rPr>
          <w:sz w:val="28"/>
          <w:szCs w:val="28"/>
        </w:rPr>
        <w:t>Пятигорска</w:t>
      </w:r>
      <w:r w:rsidR="00867EDB">
        <w:rPr>
          <w:sz w:val="28"/>
          <w:szCs w:val="28"/>
        </w:rPr>
        <w:t>.</w:t>
      </w:r>
      <w:r w:rsidR="0075749D">
        <w:rPr>
          <w:sz w:val="28"/>
          <w:szCs w:val="28"/>
        </w:rPr>
        <w:t xml:space="preserve"> </w:t>
      </w:r>
    </w:p>
    <w:p w:rsidR="009D60A2" w:rsidRPr="001C4A23" w:rsidRDefault="009D60A2" w:rsidP="009D6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Стратегии, а также в целях комплексного развития санаторно-курортной и туристической сфер и обеспечения доступности отдыха и лечения для российских и иностранных граждан в городе Пятигорске действует </w:t>
      </w:r>
      <w:r w:rsidRPr="00CE61DC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CE61D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CE61DC">
        <w:rPr>
          <w:sz w:val="28"/>
          <w:szCs w:val="28"/>
        </w:rPr>
        <w:t xml:space="preserve"> </w:t>
      </w:r>
      <w:r w:rsidRPr="00622BB8">
        <w:rPr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7574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одной из подпрограмм которой является </w:t>
      </w:r>
      <w:r w:rsidRPr="00DF3606">
        <w:rPr>
          <w:sz w:val="28"/>
          <w:szCs w:val="28"/>
        </w:rPr>
        <w:t>«Развитие курорта и туризма в городе-курорте Пятигорске на 2014</w:t>
      </w:r>
      <w:r w:rsidR="000C3D5D">
        <w:rPr>
          <w:sz w:val="28"/>
          <w:szCs w:val="28"/>
        </w:rPr>
        <w:t>-</w:t>
      </w:r>
      <w:r w:rsidRPr="00DF3606">
        <w:rPr>
          <w:sz w:val="28"/>
          <w:szCs w:val="28"/>
        </w:rPr>
        <w:t>2019 годы»</w:t>
      </w:r>
      <w:r>
        <w:rPr>
          <w:sz w:val="28"/>
          <w:szCs w:val="28"/>
        </w:rPr>
        <w:t>. Для выявления тенденций развития курортно-туристских услуг администрацией города Пятигорска осуществляется ежемесячный мониторинг загрузки санаторно-курортного и гостиничного комплексов города Пятигорска.</w:t>
      </w:r>
    </w:p>
    <w:p w:rsidR="009D60A2" w:rsidRDefault="009D60A2" w:rsidP="00BA0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популяризации курорта, развития и продвижения туристического продукта Пятигорска на внутренний и международный туристический рынок, привлечения внимания инвесторов к туристско-рекреационному комплексу города, администрацией города Пятигорска ежегодно проводится комплекс мероприятий, в частности, организация ежегодной форум-выставки «Пятигорск сегодня и завтра», </w:t>
      </w:r>
      <w:r w:rsidR="003204A8">
        <w:rPr>
          <w:sz w:val="28"/>
          <w:szCs w:val="28"/>
        </w:rPr>
        <w:t xml:space="preserve"> в рамках которой </w:t>
      </w:r>
      <w:r>
        <w:rPr>
          <w:sz w:val="28"/>
          <w:szCs w:val="28"/>
        </w:rPr>
        <w:t xml:space="preserve">в 2015 году свою продукцию и услуги представили более 60 предприятий и организаций города Пятигорска, в том числе 16 учреждений санаторно-курортного и туристского комплексов. В июне 2015 года </w:t>
      </w:r>
      <w:r w:rsidRPr="00622BB8">
        <w:rPr>
          <w:sz w:val="28"/>
          <w:szCs w:val="28"/>
        </w:rPr>
        <w:t xml:space="preserve">администрацией города Пятигорска </w:t>
      </w:r>
      <w:r>
        <w:rPr>
          <w:sz w:val="28"/>
          <w:szCs w:val="28"/>
        </w:rPr>
        <w:t>организована и п</w:t>
      </w:r>
      <w:r w:rsidRPr="00622BB8">
        <w:rPr>
          <w:sz w:val="28"/>
          <w:szCs w:val="28"/>
        </w:rPr>
        <w:t xml:space="preserve">роведена выставка </w:t>
      </w:r>
      <w:r w:rsidR="003204A8">
        <w:rPr>
          <w:sz w:val="28"/>
          <w:szCs w:val="28"/>
        </w:rPr>
        <w:t>«</w:t>
      </w:r>
      <w:r w:rsidRPr="00622BB8">
        <w:rPr>
          <w:sz w:val="28"/>
          <w:szCs w:val="28"/>
        </w:rPr>
        <w:t>Город мастеров и туристических возможностей</w:t>
      </w:r>
      <w:r w:rsidR="003204A8">
        <w:rPr>
          <w:sz w:val="28"/>
          <w:szCs w:val="28"/>
        </w:rPr>
        <w:t>»</w:t>
      </w:r>
      <w:r w:rsidRPr="00622BB8">
        <w:rPr>
          <w:sz w:val="28"/>
          <w:szCs w:val="28"/>
        </w:rPr>
        <w:t xml:space="preserve">, в которой приняли участие 42 производителя сувенирной и ремесленной продукции, а также 8 туристических фирм города. </w:t>
      </w:r>
    </w:p>
    <w:p w:rsidR="009D60A2" w:rsidRDefault="009D60A2" w:rsidP="00BA0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августе 2015 года администрацией города Пятигорска был организован и проведен рекламно-информационный тур, в котором приняли участие тур</w:t>
      </w:r>
      <w:r w:rsidRPr="00C724A8">
        <w:rPr>
          <w:sz w:val="28"/>
          <w:szCs w:val="28"/>
        </w:rPr>
        <w:t>истически</w:t>
      </w:r>
      <w:r>
        <w:rPr>
          <w:sz w:val="28"/>
          <w:szCs w:val="28"/>
        </w:rPr>
        <w:t>е</w:t>
      </w:r>
      <w:r w:rsidRPr="00C724A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C724A8">
        <w:rPr>
          <w:sz w:val="28"/>
          <w:szCs w:val="28"/>
        </w:rPr>
        <w:t xml:space="preserve"> из различных регионов РФ</w:t>
      </w:r>
      <w:r>
        <w:rPr>
          <w:sz w:val="28"/>
          <w:szCs w:val="28"/>
        </w:rPr>
        <w:t>, включая Крым, Санкт-Петербург,</w:t>
      </w:r>
      <w:bookmarkStart w:id="0" w:name="_GoBack"/>
      <w:bookmarkEnd w:id="0"/>
      <w:r w:rsidRPr="00C724A8">
        <w:rPr>
          <w:sz w:val="28"/>
          <w:szCs w:val="28"/>
        </w:rPr>
        <w:t xml:space="preserve"> Москва, Ростовская область и Краснодарский край.  </w:t>
      </w:r>
    </w:p>
    <w:p w:rsidR="009D60A2" w:rsidRDefault="009D60A2" w:rsidP="009D6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Санаторно-курортные учреждения и турфирмы города Пятигорска в составе делегации Ставропольского края успешно представляют город на различных международных выставках и форумах</w:t>
      </w:r>
      <w:r w:rsidR="00BA035F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2015 году </w:t>
      </w:r>
      <w:r w:rsidR="00BA035F">
        <w:rPr>
          <w:sz w:val="28"/>
          <w:szCs w:val="28"/>
        </w:rPr>
        <w:t xml:space="preserve">они </w:t>
      </w:r>
      <w:r>
        <w:rPr>
          <w:sz w:val="28"/>
          <w:szCs w:val="28"/>
        </w:rPr>
        <w:t>прин</w:t>
      </w:r>
      <w:r w:rsidR="00BA035F">
        <w:rPr>
          <w:sz w:val="28"/>
          <w:szCs w:val="28"/>
        </w:rPr>
        <w:t>яли</w:t>
      </w:r>
      <w:r>
        <w:rPr>
          <w:sz w:val="28"/>
          <w:szCs w:val="28"/>
        </w:rPr>
        <w:t xml:space="preserve"> участие в </w:t>
      </w:r>
      <w:r w:rsidRPr="00D46CF2">
        <w:rPr>
          <w:sz w:val="28"/>
          <w:szCs w:val="28"/>
        </w:rPr>
        <w:t>международн</w:t>
      </w:r>
      <w:r>
        <w:rPr>
          <w:sz w:val="28"/>
          <w:szCs w:val="28"/>
        </w:rPr>
        <w:t>ой</w:t>
      </w:r>
      <w:r w:rsidRPr="00D46CF2">
        <w:rPr>
          <w:sz w:val="28"/>
          <w:szCs w:val="28"/>
        </w:rPr>
        <w:t xml:space="preserve"> туристск</w:t>
      </w:r>
      <w:r>
        <w:rPr>
          <w:sz w:val="28"/>
          <w:szCs w:val="28"/>
        </w:rPr>
        <w:t>ой</w:t>
      </w:r>
      <w:r w:rsidRPr="00D46CF2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D46CF2">
        <w:rPr>
          <w:sz w:val="28"/>
          <w:szCs w:val="28"/>
        </w:rPr>
        <w:t xml:space="preserve"> «INWETEX-CIS TRAVEL MARKET: «Курорты» (г. С.-Петербург)</w:t>
      </w:r>
      <w:r>
        <w:rPr>
          <w:sz w:val="28"/>
          <w:szCs w:val="28"/>
        </w:rPr>
        <w:t xml:space="preserve">, в выставке </w:t>
      </w:r>
      <w:r w:rsidRPr="00D46CF2">
        <w:rPr>
          <w:sz w:val="28"/>
          <w:szCs w:val="28"/>
        </w:rPr>
        <w:t>«</w:t>
      </w:r>
      <w:r w:rsidRPr="00D46CF2">
        <w:rPr>
          <w:sz w:val="28"/>
          <w:szCs w:val="28"/>
          <w:lang w:val="en-US"/>
        </w:rPr>
        <w:t>Kazan</w:t>
      </w:r>
      <w:r w:rsidRPr="00D46CF2">
        <w:rPr>
          <w:sz w:val="28"/>
          <w:szCs w:val="28"/>
        </w:rPr>
        <w:t xml:space="preserve"> </w:t>
      </w:r>
      <w:r w:rsidRPr="00D46CF2">
        <w:rPr>
          <w:sz w:val="28"/>
          <w:szCs w:val="28"/>
          <w:lang w:val="en-US"/>
        </w:rPr>
        <w:t>International</w:t>
      </w:r>
      <w:r w:rsidRPr="00D46CF2">
        <w:rPr>
          <w:sz w:val="28"/>
          <w:szCs w:val="28"/>
        </w:rPr>
        <w:t xml:space="preserve"> </w:t>
      </w:r>
      <w:r w:rsidRPr="00D46CF2">
        <w:rPr>
          <w:sz w:val="28"/>
          <w:szCs w:val="28"/>
          <w:lang w:val="en-US"/>
        </w:rPr>
        <w:t>Exhibition</w:t>
      </w:r>
      <w:r w:rsidRPr="00D46CF2">
        <w:rPr>
          <w:sz w:val="28"/>
          <w:szCs w:val="28"/>
        </w:rPr>
        <w:t xml:space="preserve"> </w:t>
      </w:r>
      <w:r w:rsidRPr="00D46CF2">
        <w:rPr>
          <w:sz w:val="28"/>
          <w:szCs w:val="28"/>
          <w:lang w:val="en-US"/>
        </w:rPr>
        <w:t>for</w:t>
      </w:r>
      <w:r w:rsidRPr="00D46CF2">
        <w:rPr>
          <w:sz w:val="28"/>
          <w:szCs w:val="28"/>
        </w:rPr>
        <w:t xml:space="preserve"> </w:t>
      </w:r>
      <w:r w:rsidRPr="00D46CF2">
        <w:rPr>
          <w:sz w:val="28"/>
          <w:szCs w:val="28"/>
          <w:lang w:val="en-US"/>
        </w:rPr>
        <w:t>Tourism</w:t>
      </w:r>
      <w:r w:rsidRPr="00D46CF2">
        <w:rPr>
          <w:sz w:val="28"/>
          <w:szCs w:val="28"/>
        </w:rPr>
        <w:t xml:space="preserve"> &amp; </w:t>
      </w:r>
      <w:r w:rsidRPr="00D46CF2">
        <w:rPr>
          <w:sz w:val="28"/>
          <w:szCs w:val="28"/>
          <w:lang w:val="en-US"/>
        </w:rPr>
        <w:t>Sport</w:t>
      </w:r>
      <w:r w:rsidRPr="00D46CF2">
        <w:rPr>
          <w:sz w:val="28"/>
          <w:szCs w:val="28"/>
        </w:rPr>
        <w:t xml:space="preserve">» </w:t>
      </w:r>
      <w:r w:rsidRPr="00D46CF2">
        <w:rPr>
          <w:sz w:val="28"/>
          <w:szCs w:val="28"/>
          <w:lang w:val="en-US"/>
        </w:rPr>
        <w:t>KITS</w:t>
      </w:r>
      <w:r>
        <w:rPr>
          <w:sz w:val="28"/>
          <w:szCs w:val="28"/>
        </w:rPr>
        <w:t xml:space="preserve"> 2015 </w:t>
      </w:r>
      <w:r w:rsidRPr="00D46CF2">
        <w:rPr>
          <w:sz w:val="28"/>
          <w:szCs w:val="28"/>
        </w:rPr>
        <w:t>(</w:t>
      </w:r>
      <w:r>
        <w:rPr>
          <w:sz w:val="28"/>
          <w:szCs w:val="28"/>
        </w:rPr>
        <w:t>г.</w:t>
      </w:r>
      <w:r w:rsidRPr="00D46CF2">
        <w:rPr>
          <w:sz w:val="28"/>
          <w:szCs w:val="28"/>
        </w:rPr>
        <w:t xml:space="preserve"> Казань)</w:t>
      </w:r>
      <w:r>
        <w:rPr>
          <w:sz w:val="28"/>
          <w:szCs w:val="28"/>
        </w:rPr>
        <w:t>, т</w:t>
      </w:r>
      <w:r w:rsidRPr="00D46CF2">
        <w:rPr>
          <w:sz w:val="28"/>
          <w:szCs w:val="28"/>
        </w:rPr>
        <w:t>уристско</w:t>
      </w:r>
      <w:r>
        <w:rPr>
          <w:sz w:val="28"/>
          <w:szCs w:val="28"/>
        </w:rPr>
        <w:t>м</w:t>
      </w:r>
      <w:r w:rsidRPr="00D46CF2">
        <w:rPr>
          <w:sz w:val="28"/>
          <w:szCs w:val="28"/>
        </w:rPr>
        <w:t xml:space="preserve"> бизнес-форум</w:t>
      </w:r>
      <w:r>
        <w:rPr>
          <w:sz w:val="28"/>
          <w:szCs w:val="28"/>
        </w:rPr>
        <w:t>е</w:t>
      </w:r>
      <w:r w:rsidRPr="00D46CF2">
        <w:rPr>
          <w:sz w:val="28"/>
          <w:szCs w:val="28"/>
        </w:rPr>
        <w:t xml:space="preserve"> «Юг России 2</w:t>
      </w:r>
      <w:r>
        <w:rPr>
          <w:sz w:val="28"/>
          <w:szCs w:val="28"/>
        </w:rPr>
        <w:t xml:space="preserve">015. Время отдыхать по новому» </w:t>
      </w:r>
      <w:r w:rsidRPr="00D46CF2">
        <w:rPr>
          <w:sz w:val="28"/>
          <w:szCs w:val="28"/>
        </w:rPr>
        <w:t>(г. Ялта, Республика Крым)</w:t>
      </w:r>
      <w:r>
        <w:rPr>
          <w:sz w:val="28"/>
          <w:szCs w:val="28"/>
        </w:rPr>
        <w:t xml:space="preserve">, специализированной выставке </w:t>
      </w:r>
      <w:r w:rsidRPr="00F06D94">
        <w:rPr>
          <w:sz w:val="28"/>
          <w:szCs w:val="28"/>
        </w:rPr>
        <w:t>«ЮГРАТУР» (г. Ханты-Мансийск)</w:t>
      </w:r>
      <w:r>
        <w:rPr>
          <w:sz w:val="28"/>
          <w:szCs w:val="28"/>
        </w:rPr>
        <w:t xml:space="preserve"> и других.</w:t>
      </w:r>
    </w:p>
    <w:p w:rsidR="00087D79" w:rsidRDefault="00087D79" w:rsidP="00087D79">
      <w:pPr>
        <w:shd w:val="clear" w:color="auto" w:fill="FFFFFF"/>
        <w:ind w:right="19" w:firstLine="708"/>
        <w:jc w:val="both"/>
        <w:rPr>
          <w:sz w:val="28"/>
          <w:szCs w:val="28"/>
        </w:rPr>
      </w:pPr>
      <w:r w:rsidRPr="0082315A">
        <w:rPr>
          <w:sz w:val="28"/>
          <w:szCs w:val="28"/>
        </w:rPr>
        <w:t>В целях популяризации предприятий общественного питания Пятигорска среди гостей и жителей города в</w:t>
      </w:r>
      <w:r w:rsidR="00082ADF" w:rsidRPr="0082315A">
        <w:rPr>
          <w:sz w:val="28"/>
          <w:szCs w:val="28"/>
        </w:rPr>
        <w:t xml:space="preserve"> рамках празднования Дня города проведен конкурс кулинарного искусства «Кулинарная дуэль 201</w:t>
      </w:r>
      <w:r w:rsidR="00AC2799" w:rsidRPr="0082315A">
        <w:rPr>
          <w:sz w:val="28"/>
          <w:szCs w:val="28"/>
        </w:rPr>
        <w:t>5</w:t>
      </w:r>
      <w:r w:rsidR="00082ADF" w:rsidRPr="0082315A">
        <w:rPr>
          <w:sz w:val="28"/>
          <w:szCs w:val="28"/>
        </w:rPr>
        <w:t xml:space="preserve">», в котором приняли участие </w:t>
      </w:r>
      <w:r w:rsidR="00AC2799" w:rsidRPr="0082315A">
        <w:rPr>
          <w:color w:val="000000"/>
          <w:sz w:val="28"/>
          <w:szCs w:val="28"/>
        </w:rPr>
        <w:t>с</w:t>
      </w:r>
      <w:r w:rsidR="00AC2799" w:rsidRPr="0082315A">
        <w:rPr>
          <w:sz w:val="28"/>
          <w:szCs w:val="28"/>
        </w:rPr>
        <w:t>пециалисты  10  предприятий  общественного питания и 2-х учебных заведений</w:t>
      </w:r>
      <w:r w:rsidR="00082ADF" w:rsidRPr="0082315A">
        <w:rPr>
          <w:sz w:val="28"/>
          <w:szCs w:val="28"/>
        </w:rPr>
        <w:t xml:space="preserve">. </w:t>
      </w:r>
      <w:r w:rsidRPr="0082315A">
        <w:rPr>
          <w:sz w:val="28"/>
          <w:szCs w:val="28"/>
        </w:rPr>
        <w:t>Конкурс проводился  в трех номинациях: «Лучший  шашлычник», «Лучший барбекю» и «Лучший бармен», а также  «Любимый повар  Пятигорчан».  Победители  и  все участники  конкурса  награждены  дипломами, медалями   и подарками.</w:t>
      </w:r>
      <w:r w:rsidRPr="00954D35">
        <w:rPr>
          <w:sz w:val="28"/>
          <w:szCs w:val="28"/>
        </w:rPr>
        <w:t xml:space="preserve"> </w:t>
      </w:r>
    </w:p>
    <w:p w:rsidR="00087581" w:rsidRDefault="005076DA" w:rsidP="0008758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54D35">
        <w:rPr>
          <w:rFonts w:ascii="Times New Roman" w:hAnsi="Times New Roman"/>
          <w:sz w:val="28"/>
          <w:szCs w:val="28"/>
        </w:rPr>
        <w:t>Для создания</w:t>
      </w:r>
      <w:r w:rsidR="00796C30" w:rsidRPr="00954D35">
        <w:rPr>
          <w:rFonts w:ascii="Times New Roman" w:hAnsi="Times New Roman"/>
          <w:sz w:val="28"/>
          <w:szCs w:val="28"/>
        </w:rPr>
        <w:t xml:space="preserve"> дополнительных возможностей </w:t>
      </w:r>
      <w:r w:rsidRPr="00954D35">
        <w:rPr>
          <w:rFonts w:ascii="Times New Roman" w:hAnsi="Times New Roman"/>
          <w:sz w:val="28"/>
          <w:szCs w:val="28"/>
        </w:rPr>
        <w:t>о</w:t>
      </w:r>
      <w:r w:rsidR="00796C30" w:rsidRPr="00954D35">
        <w:rPr>
          <w:rFonts w:ascii="Times New Roman" w:hAnsi="Times New Roman"/>
          <w:sz w:val="28"/>
          <w:szCs w:val="28"/>
        </w:rPr>
        <w:t>здоровления</w:t>
      </w:r>
      <w:r w:rsidR="00DB7199" w:rsidRPr="00954D35">
        <w:rPr>
          <w:rFonts w:ascii="Times New Roman" w:hAnsi="Times New Roman"/>
          <w:sz w:val="28"/>
          <w:szCs w:val="28"/>
        </w:rPr>
        <w:t xml:space="preserve"> </w:t>
      </w:r>
      <w:r w:rsidR="00796C30" w:rsidRPr="00954D35">
        <w:rPr>
          <w:rFonts w:ascii="Times New Roman" w:hAnsi="Times New Roman"/>
          <w:sz w:val="28"/>
          <w:szCs w:val="28"/>
        </w:rPr>
        <w:t>и отдых</w:t>
      </w:r>
      <w:r w:rsidRPr="00954D35">
        <w:rPr>
          <w:rFonts w:ascii="Times New Roman" w:hAnsi="Times New Roman"/>
          <w:sz w:val="28"/>
          <w:szCs w:val="28"/>
        </w:rPr>
        <w:t xml:space="preserve">а </w:t>
      </w:r>
      <w:r w:rsidR="00796C30" w:rsidRPr="00954D35">
        <w:rPr>
          <w:rFonts w:ascii="Times New Roman" w:hAnsi="Times New Roman"/>
          <w:sz w:val="28"/>
          <w:szCs w:val="28"/>
        </w:rPr>
        <w:t xml:space="preserve">жителей и гостей Пятигорска администрация города </w:t>
      </w:r>
      <w:r w:rsidR="00C017D8">
        <w:rPr>
          <w:rFonts w:ascii="Times New Roman" w:hAnsi="Times New Roman"/>
          <w:sz w:val="28"/>
          <w:szCs w:val="28"/>
        </w:rPr>
        <w:t>решала</w:t>
      </w:r>
      <w:r w:rsidR="00796C30" w:rsidRPr="00954D35">
        <w:rPr>
          <w:rFonts w:ascii="Times New Roman" w:hAnsi="Times New Roman"/>
          <w:sz w:val="28"/>
          <w:szCs w:val="28"/>
        </w:rPr>
        <w:t xml:space="preserve"> задачи реконструкции парков и скверов</w:t>
      </w:r>
      <w:r w:rsidR="00DB7199" w:rsidRPr="00954D35">
        <w:rPr>
          <w:rFonts w:ascii="Times New Roman" w:hAnsi="Times New Roman"/>
          <w:sz w:val="28"/>
          <w:szCs w:val="28"/>
        </w:rPr>
        <w:t xml:space="preserve"> </w:t>
      </w:r>
      <w:r w:rsidR="00796C30" w:rsidRPr="00954D35">
        <w:rPr>
          <w:rFonts w:ascii="Times New Roman" w:hAnsi="Times New Roman"/>
          <w:sz w:val="28"/>
          <w:szCs w:val="28"/>
        </w:rPr>
        <w:t>города</w:t>
      </w:r>
      <w:r w:rsidRPr="00954D35">
        <w:rPr>
          <w:rFonts w:ascii="Times New Roman" w:hAnsi="Times New Roman"/>
          <w:sz w:val="28"/>
          <w:szCs w:val="28"/>
        </w:rPr>
        <w:t xml:space="preserve"> с приобретением ими нового современного облика, не утрачивая при этом своей курортной составляющей как части «старого города».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="00B87D57">
        <w:rPr>
          <w:rFonts w:ascii="Times New Roman" w:hAnsi="Times New Roman"/>
          <w:sz w:val="28"/>
          <w:szCs w:val="28"/>
        </w:rPr>
        <w:t>В 2015 году з</w:t>
      </w:r>
      <w:r w:rsidR="00B87D57" w:rsidRPr="00B87D57">
        <w:rPr>
          <w:rFonts w:ascii="Times New Roman" w:hAnsi="Times New Roman"/>
          <w:sz w:val="28"/>
          <w:szCs w:val="28"/>
        </w:rPr>
        <w:t xml:space="preserve">авершена </w:t>
      </w:r>
      <w:r w:rsidR="00B87D57" w:rsidRPr="00B87D57">
        <w:rPr>
          <w:rFonts w:ascii="Times New Roman" w:hAnsi="Times New Roman"/>
          <w:sz w:val="28"/>
          <w:szCs w:val="28"/>
        </w:rPr>
        <w:lastRenderedPageBreak/>
        <w:t xml:space="preserve">реконструкция сквера </w:t>
      </w:r>
      <w:r w:rsidR="00AC3F7A" w:rsidRPr="00B87D57">
        <w:rPr>
          <w:rFonts w:ascii="Times New Roman" w:hAnsi="Times New Roman"/>
          <w:sz w:val="28"/>
          <w:szCs w:val="28"/>
        </w:rPr>
        <w:t xml:space="preserve">им. </w:t>
      </w:r>
      <w:r w:rsidR="00B87D57" w:rsidRPr="00B87D57">
        <w:rPr>
          <w:rFonts w:ascii="Times New Roman" w:hAnsi="Times New Roman"/>
          <w:sz w:val="28"/>
          <w:szCs w:val="28"/>
        </w:rPr>
        <w:t xml:space="preserve">Г.Г. </w:t>
      </w:r>
      <w:r w:rsidR="00AC3F7A" w:rsidRPr="00B87D57">
        <w:rPr>
          <w:rFonts w:ascii="Times New Roman" w:hAnsi="Times New Roman"/>
          <w:sz w:val="28"/>
          <w:szCs w:val="28"/>
        </w:rPr>
        <w:t>Анджиевского</w:t>
      </w:r>
      <w:r w:rsidR="00B87D57">
        <w:rPr>
          <w:rFonts w:ascii="Times New Roman" w:hAnsi="Times New Roman"/>
          <w:sz w:val="28"/>
          <w:szCs w:val="28"/>
        </w:rPr>
        <w:t>, на эти цели</w:t>
      </w:r>
      <w:r w:rsidR="00B87D57" w:rsidRPr="00087581">
        <w:rPr>
          <w:rFonts w:ascii="Times New Roman" w:hAnsi="Times New Roman"/>
          <w:sz w:val="28"/>
          <w:szCs w:val="28"/>
        </w:rPr>
        <w:t xml:space="preserve"> из местного бюджета </w:t>
      </w:r>
      <w:r w:rsidR="00B87D57">
        <w:rPr>
          <w:rFonts w:ascii="Times New Roman" w:hAnsi="Times New Roman"/>
          <w:sz w:val="28"/>
          <w:szCs w:val="28"/>
        </w:rPr>
        <w:t>было выделено</w:t>
      </w:r>
      <w:r w:rsidR="00B87D57" w:rsidRPr="00087581">
        <w:rPr>
          <w:rFonts w:ascii="Times New Roman" w:hAnsi="Times New Roman"/>
          <w:sz w:val="28"/>
          <w:szCs w:val="28"/>
        </w:rPr>
        <w:t xml:space="preserve"> 10,2 млн.</w:t>
      </w:r>
      <w:r w:rsidR="00B87D57">
        <w:rPr>
          <w:rFonts w:ascii="Times New Roman" w:hAnsi="Times New Roman"/>
          <w:sz w:val="28"/>
          <w:szCs w:val="28"/>
        </w:rPr>
        <w:t xml:space="preserve"> </w:t>
      </w:r>
      <w:r w:rsidR="00B87D57" w:rsidRPr="00087581">
        <w:rPr>
          <w:rFonts w:ascii="Times New Roman" w:hAnsi="Times New Roman"/>
          <w:sz w:val="28"/>
          <w:szCs w:val="28"/>
        </w:rPr>
        <w:t>рублей</w:t>
      </w:r>
      <w:r w:rsidR="00B87D57">
        <w:rPr>
          <w:rFonts w:ascii="Times New Roman" w:hAnsi="Times New Roman"/>
          <w:sz w:val="28"/>
          <w:szCs w:val="28"/>
        </w:rPr>
        <w:t>.</w:t>
      </w:r>
      <w:r w:rsidR="0082315A">
        <w:rPr>
          <w:rFonts w:ascii="Times New Roman" w:hAnsi="Times New Roman"/>
          <w:sz w:val="28"/>
          <w:szCs w:val="28"/>
        </w:rPr>
        <w:t xml:space="preserve"> </w:t>
      </w:r>
      <w:r w:rsidR="00B87D57" w:rsidRPr="0082315A">
        <w:rPr>
          <w:rFonts w:ascii="Times New Roman" w:hAnsi="Times New Roman"/>
          <w:sz w:val="28"/>
          <w:szCs w:val="28"/>
        </w:rPr>
        <w:t>Д</w:t>
      </w:r>
      <w:r w:rsidR="00087581" w:rsidRPr="00B87D57">
        <w:rPr>
          <w:rFonts w:ascii="Times New Roman" w:hAnsi="Times New Roman"/>
          <w:sz w:val="28"/>
          <w:szCs w:val="28"/>
        </w:rPr>
        <w:t>орожк</w:t>
      </w:r>
      <w:r w:rsidR="00B87D57" w:rsidRPr="0082315A">
        <w:rPr>
          <w:rFonts w:ascii="Times New Roman" w:hAnsi="Times New Roman"/>
          <w:sz w:val="28"/>
          <w:szCs w:val="28"/>
        </w:rPr>
        <w:t>и</w:t>
      </w:r>
      <w:r w:rsidR="00087581" w:rsidRPr="00B87D57">
        <w:rPr>
          <w:rFonts w:ascii="Times New Roman" w:hAnsi="Times New Roman"/>
          <w:sz w:val="28"/>
          <w:szCs w:val="28"/>
        </w:rPr>
        <w:t xml:space="preserve"> </w:t>
      </w:r>
      <w:r w:rsidR="00B87D57" w:rsidRPr="0082315A">
        <w:rPr>
          <w:rFonts w:ascii="Times New Roman" w:hAnsi="Times New Roman"/>
          <w:sz w:val="28"/>
          <w:szCs w:val="28"/>
        </w:rPr>
        <w:t xml:space="preserve">вымощены </w:t>
      </w:r>
      <w:r w:rsidR="00087581" w:rsidRPr="00087581">
        <w:rPr>
          <w:rFonts w:ascii="Times New Roman" w:hAnsi="Times New Roman"/>
          <w:sz w:val="28"/>
          <w:szCs w:val="28"/>
        </w:rPr>
        <w:t>тротуарн</w:t>
      </w:r>
      <w:r w:rsidR="00B87D57" w:rsidRPr="0082315A">
        <w:rPr>
          <w:rFonts w:ascii="Times New Roman" w:hAnsi="Times New Roman"/>
          <w:sz w:val="28"/>
          <w:szCs w:val="28"/>
        </w:rPr>
        <w:t>ой</w:t>
      </w:r>
      <w:r w:rsidR="00087581" w:rsidRPr="00087581">
        <w:rPr>
          <w:rFonts w:ascii="Times New Roman" w:hAnsi="Times New Roman"/>
          <w:sz w:val="28"/>
          <w:szCs w:val="28"/>
        </w:rPr>
        <w:t xml:space="preserve"> плитк</w:t>
      </w:r>
      <w:r w:rsidR="00B87D57" w:rsidRPr="0082315A">
        <w:rPr>
          <w:rFonts w:ascii="Times New Roman" w:hAnsi="Times New Roman"/>
          <w:sz w:val="28"/>
          <w:szCs w:val="28"/>
        </w:rPr>
        <w:t>ой</w:t>
      </w:r>
      <w:r w:rsidR="00087581" w:rsidRPr="00087581">
        <w:rPr>
          <w:rFonts w:ascii="Times New Roman" w:hAnsi="Times New Roman"/>
          <w:sz w:val="28"/>
          <w:szCs w:val="28"/>
        </w:rPr>
        <w:t>,</w:t>
      </w:r>
      <w:r w:rsidR="00087581">
        <w:rPr>
          <w:rFonts w:ascii="Times New Roman" w:hAnsi="Times New Roman"/>
          <w:sz w:val="28"/>
          <w:szCs w:val="28"/>
        </w:rPr>
        <w:t xml:space="preserve"> </w:t>
      </w:r>
      <w:r w:rsidR="00087581" w:rsidRPr="00087581">
        <w:rPr>
          <w:rFonts w:ascii="Times New Roman" w:hAnsi="Times New Roman"/>
          <w:sz w:val="28"/>
          <w:szCs w:val="28"/>
        </w:rPr>
        <w:t>установлены новые светильники, благоустроены газоны и клумбы, обустроены откосы</w:t>
      </w:r>
      <w:r w:rsidR="00B87D57">
        <w:rPr>
          <w:sz w:val="28"/>
          <w:szCs w:val="28"/>
        </w:rPr>
        <w:t>, п</w:t>
      </w:r>
      <w:r w:rsidR="00087581" w:rsidRPr="00087581">
        <w:rPr>
          <w:rFonts w:ascii="Times New Roman" w:hAnsi="Times New Roman"/>
          <w:sz w:val="28"/>
          <w:szCs w:val="28"/>
        </w:rPr>
        <w:t>роведен капитальный ремонт памятника</w:t>
      </w:r>
      <w:r w:rsidR="00B87D57" w:rsidRPr="0082315A">
        <w:rPr>
          <w:rFonts w:ascii="Times New Roman" w:hAnsi="Times New Roman"/>
          <w:sz w:val="28"/>
          <w:szCs w:val="28"/>
        </w:rPr>
        <w:t>, установлены</w:t>
      </w:r>
      <w:r w:rsidR="00087581" w:rsidRPr="00087581">
        <w:rPr>
          <w:rFonts w:ascii="Times New Roman" w:hAnsi="Times New Roman"/>
          <w:sz w:val="28"/>
          <w:szCs w:val="28"/>
        </w:rPr>
        <w:t xml:space="preserve"> </w:t>
      </w:r>
      <w:r w:rsidR="00B87D57" w:rsidRPr="0082315A">
        <w:rPr>
          <w:rFonts w:ascii="Times New Roman" w:hAnsi="Times New Roman"/>
          <w:sz w:val="28"/>
          <w:szCs w:val="28"/>
        </w:rPr>
        <w:t xml:space="preserve">новые </w:t>
      </w:r>
      <w:r w:rsidR="00087581" w:rsidRPr="00087581">
        <w:rPr>
          <w:rFonts w:ascii="Times New Roman" w:hAnsi="Times New Roman"/>
          <w:sz w:val="28"/>
          <w:szCs w:val="28"/>
        </w:rPr>
        <w:t>лавоч</w:t>
      </w:r>
      <w:r w:rsidR="00B87D57" w:rsidRPr="0082315A">
        <w:rPr>
          <w:rFonts w:ascii="Times New Roman" w:hAnsi="Times New Roman"/>
          <w:sz w:val="28"/>
          <w:szCs w:val="28"/>
        </w:rPr>
        <w:t>ки</w:t>
      </w:r>
      <w:r w:rsidR="00087581" w:rsidRPr="00087581">
        <w:rPr>
          <w:rFonts w:ascii="Times New Roman" w:hAnsi="Times New Roman"/>
          <w:sz w:val="28"/>
          <w:szCs w:val="28"/>
        </w:rPr>
        <w:t xml:space="preserve"> и урн</w:t>
      </w:r>
      <w:r w:rsidR="00B87D57" w:rsidRPr="0082315A">
        <w:rPr>
          <w:rFonts w:ascii="Times New Roman" w:hAnsi="Times New Roman"/>
          <w:sz w:val="28"/>
          <w:szCs w:val="28"/>
        </w:rPr>
        <w:t>ы.</w:t>
      </w:r>
      <w:r w:rsidR="00087581" w:rsidRPr="00087581">
        <w:rPr>
          <w:rFonts w:ascii="Times New Roman" w:hAnsi="Times New Roman"/>
          <w:sz w:val="28"/>
          <w:szCs w:val="28"/>
        </w:rPr>
        <w:t xml:space="preserve"> В ходе реконструкции также был восстановлен фонтан, не функционировавший на протяжении многих</w:t>
      </w:r>
      <w:r w:rsidR="00087581">
        <w:rPr>
          <w:rFonts w:ascii="Times New Roman" w:hAnsi="Times New Roman"/>
          <w:sz w:val="28"/>
          <w:szCs w:val="28"/>
        </w:rPr>
        <w:t xml:space="preserve"> </w:t>
      </w:r>
      <w:r w:rsidR="00087581" w:rsidRPr="00087581">
        <w:rPr>
          <w:rFonts w:ascii="Times New Roman" w:hAnsi="Times New Roman"/>
          <w:sz w:val="28"/>
          <w:szCs w:val="28"/>
        </w:rPr>
        <w:t xml:space="preserve">лет. </w:t>
      </w:r>
      <w:r w:rsidR="00E91EE1">
        <w:rPr>
          <w:rFonts w:ascii="Times New Roman" w:hAnsi="Times New Roman"/>
          <w:sz w:val="28"/>
          <w:szCs w:val="28"/>
        </w:rPr>
        <w:t xml:space="preserve">Новый </w:t>
      </w:r>
      <w:r w:rsidR="00087581" w:rsidRPr="00087581">
        <w:rPr>
          <w:rFonts w:ascii="Times New Roman" w:hAnsi="Times New Roman"/>
          <w:sz w:val="28"/>
          <w:szCs w:val="28"/>
        </w:rPr>
        <w:t>фонтан более полноводный, с круглой</w:t>
      </w:r>
      <w:r w:rsidR="00087581">
        <w:rPr>
          <w:rFonts w:ascii="Times New Roman" w:hAnsi="Times New Roman"/>
          <w:sz w:val="28"/>
          <w:szCs w:val="28"/>
        </w:rPr>
        <w:t xml:space="preserve"> </w:t>
      </w:r>
      <w:r w:rsidR="00087581" w:rsidRPr="00087581">
        <w:rPr>
          <w:rFonts w:ascii="Times New Roman" w:hAnsi="Times New Roman"/>
          <w:sz w:val="28"/>
          <w:szCs w:val="28"/>
        </w:rPr>
        <w:t>чашей, несколькими режимами работы и архитектурной подсветкой.</w:t>
      </w:r>
      <w:r w:rsidR="0082315A">
        <w:rPr>
          <w:rFonts w:ascii="Times New Roman" w:hAnsi="Times New Roman"/>
          <w:sz w:val="28"/>
          <w:szCs w:val="28"/>
        </w:rPr>
        <w:t xml:space="preserve"> </w:t>
      </w:r>
    </w:p>
    <w:p w:rsidR="00AC072F" w:rsidRDefault="00AC072F" w:rsidP="00AC072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в</w:t>
      </w:r>
      <w:r w:rsidRPr="00AC072F">
        <w:rPr>
          <w:sz w:val="28"/>
          <w:szCs w:val="28"/>
        </w:rPr>
        <w:t>ыполнены эскизные проекты по благоустройству парков – «Цветник», «Верхний», «Победы», «Комсомольский» и скверов – по ул. Мира между просп. 40 лет Октября и просп. Калинина, по ул. Лермонтова от ул. К.Маркса до санатория «Дон», сквер им. С.М. Кирова на пл. им. С.М. Кирова в районе железнодорожного вокзала, включающие воссоздание исторических обликов, парковых скульптур, реконструкцию благоустройства и озеленения. По данным проектам состоялся Градостроительный совет, все проекты были одобрены.</w:t>
      </w:r>
    </w:p>
    <w:p w:rsidR="00BA035F" w:rsidRDefault="00BA035F" w:rsidP="00BA035F">
      <w:pPr>
        <w:ind w:firstLine="567"/>
        <w:jc w:val="both"/>
        <w:rPr>
          <w:sz w:val="28"/>
          <w:szCs w:val="28"/>
        </w:rPr>
      </w:pPr>
    </w:p>
    <w:p w:rsidR="000D4B3A" w:rsidRPr="0010619E" w:rsidRDefault="000D4B3A" w:rsidP="0010619E">
      <w:pPr>
        <w:tabs>
          <w:tab w:val="left" w:pos="567"/>
        </w:tabs>
        <w:rPr>
          <w:b/>
          <w:bCs/>
          <w:sz w:val="28"/>
          <w:szCs w:val="28"/>
        </w:rPr>
      </w:pPr>
      <w:r w:rsidRPr="0010619E">
        <w:rPr>
          <w:b/>
          <w:bCs/>
          <w:sz w:val="28"/>
          <w:szCs w:val="28"/>
        </w:rPr>
        <w:t>3. Создание южнороссийского финансового и делового Центра</w:t>
      </w:r>
    </w:p>
    <w:p w:rsidR="00ED2FBD" w:rsidRPr="0010619E" w:rsidRDefault="00ED2FBD" w:rsidP="0010619E">
      <w:pPr>
        <w:rPr>
          <w:b/>
        </w:rPr>
      </w:pPr>
    </w:p>
    <w:p w:rsidR="00867EDB" w:rsidRPr="00867EDB" w:rsidRDefault="00B97166" w:rsidP="00867EDB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 w:rsidRPr="00B97166">
        <w:rPr>
          <w:spacing w:val="-2"/>
          <w:sz w:val="28"/>
          <w:szCs w:val="28"/>
        </w:rPr>
        <w:t>По объему инвестиций в основной капитал в 2013</w:t>
      </w:r>
      <w:r>
        <w:rPr>
          <w:spacing w:val="-2"/>
          <w:sz w:val="28"/>
          <w:szCs w:val="28"/>
        </w:rPr>
        <w:t>-</w:t>
      </w:r>
      <w:r w:rsidRPr="00B97166">
        <w:rPr>
          <w:spacing w:val="-2"/>
          <w:sz w:val="28"/>
          <w:szCs w:val="28"/>
        </w:rPr>
        <w:t xml:space="preserve">2014 </w:t>
      </w:r>
      <w:r>
        <w:rPr>
          <w:spacing w:val="-2"/>
          <w:sz w:val="28"/>
          <w:szCs w:val="28"/>
        </w:rPr>
        <w:t>годах</w:t>
      </w:r>
      <w:r w:rsidRPr="00B9716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Пятигорск</w:t>
      </w:r>
      <w:r w:rsidR="00B4723A">
        <w:rPr>
          <w:spacing w:val="-2"/>
          <w:sz w:val="28"/>
          <w:szCs w:val="28"/>
        </w:rPr>
        <w:t xml:space="preserve"> </w:t>
      </w:r>
      <w:r w:rsidRPr="00B97166">
        <w:rPr>
          <w:spacing w:val="-2"/>
          <w:sz w:val="28"/>
          <w:szCs w:val="28"/>
        </w:rPr>
        <w:t xml:space="preserve">находился в </w:t>
      </w:r>
      <w:r w:rsidR="007E686D">
        <w:rPr>
          <w:spacing w:val="-2"/>
          <w:sz w:val="28"/>
          <w:szCs w:val="28"/>
        </w:rPr>
        <w:t>пятерке</w:t>
      </w:r>
      <w:r w:rsidRPr="00B97166">
        <w:rPr>
          <w:spacing w:val="-2"/>
          <w:sz w:val="28"/>
          <w:szCs w:val="28"/>
        </w:rPr>
        <w:t xml:space="preserve"> муниципальных образований Ставропольского края (5-е место в 2013 году и 4-е место в 2014 году)</w:t>
      </w:r>
      <w:r w:rsidR="00640CED">
        <w:rPr>
          <w:spacing w:val="-2"/>
          <w:sz w:val="28"/>
          <w:szCs w:val="28"/>
        </w:rPr>
        <w:t xml:space="preserve"> </w:t>
      </w:r>
      <w:r w:rsidRPr="00B97166">
        <w:rPr>
          <w:spacing w:val="-2"/>
          <w:sz w:val="28"/>
          <w:szCs w:val="28"/>
        </w:rPr>
        <w:t>среди муниципальных образований Ставропольского края.</w:t>
      </w:r>
      <w:r w:rsidR="00867EDB">
        <w:rPr>
          <w:spacing w:val="-2"/>
          <w:sz w:val="28"/>
          <w:szCs w:val="28"/>
        </w:rPr>
        <w:t xml:space="preserve"> </w:t>
      </w:r>
      <w:r w:rsidR="00B4723A">
        <w:rPr>
          <w:spacing w:val="-2"/>
          <w:sz w:val="28"/>
          <w:szCs w:val="28"/>
        </w:rPr>
        <w:t>В</w:t>
      </w:r>
      <w:r w:rsidR="00867EDB" w:rsidRPr="00867EDB">
        <w:rPr>
          <w:spacing w:val="-2"/>
          <w:sz w:val="28"/>
          <w:szCs w:val="28"/>
        </w:rPr>
        <w:t xml:space="preserve"> 2015 год</w:t>
      </w:r>
      <w:r w:rsidR="00B4723A">
        <w:rPr>
          <w:spacing w:val="-2"/>
          <w:sz w:val="28"/>
          <w:szCs w:val="28"/>
        </w:rPr>
        <w:t>у наблюдалось сокращение объема инвестиций в связи</w:t>
      </w:r>
      <w:r w:rsidR="00867EDB" w:rsidRPr="009714F8">
        <w:rPr>
          <w:sz w:val="28"/>
          <w:szCs w:val="28"/>
        </w:rPr>
        <w:t xml:space="preserve"> с </w:t>
      </w:r>
      <w:r w:rsidR="009714F8" w:rsidRPr="009714F8">
        <w:rPr>
          <w:spacing w:val="-2"/>
          <w:sz w:val="28"/>
          <w:szCs w:val="28"/>
        </w:rPr>
        <w:t>возросшей общей экономической неуверенностью, а также  уменьшением доступности кредитных ресурсов и снижением объема инвестиций в 2015 году за счет бюджетных средств на 82,6%.</w:t>
      </w:r>
    </w:p>
    <w:p w:rsidR="00B97166" w:rsidRPr="00B97166" w:rsidRDefault="00B97166" w:rsidP="00B97166">
      <w:pPr>
        <w:ind w:firstLine="539"/>
        <w:jc w:val="both"/>
        <w:rPr>
          <w:sz w:val="28"/>
          <w:szCs w:val="28"/>
        </w:rPr>
      </w:pPr>
      <w:r w:rsidRPr="00B97166">
        <w:rPr>
          <w:sz w:val="28"/>
          <w:szCs w:val="28"/>
        </w:rPr>
        <w:t>В период</w:t>
      </w:r>
      <w:r w:rsidR="009714F8">
        <w:rPr>
          <w:sz w:val="28"/>
          <w:szCs w:val="28"/>
        </w:rPr>
        <w:t xml:space="preserve"> </w:t>
      </w:r>
      <w:r w:rsidRPr="00B97166">
        <w:rPr>
          <w:sz w:val="28"/>
          <w:szCs w:val="28"/>
        </w:rPr>
        <w:t xml:space="preserve">2013-2015 </w:t>
      </w:r>
      <w:r>
        <w:rPr>
          <w:sz w:val="28"/>
          <w:szCs w:val="28"/>
        </w:rPr>
        <w:t>годов</w:t>
      </w:r>
      <w:r w:rsidRPr="00B97166">
        <w:rPr>
          <w:sz w:val="28"/>
          <w:szCs w:val="28"/>
        </w:rPr>
        <w:t xml:space="preserve"> </w:t>
      </w:r>
      <w:r w:rsidR="003E40DC">
        <w:rPr>
          <w:sz w:val="28"/>
          <w:szCs w:val="28"/>
        </w:rPr>
        <w:t xml:space="preserve">в городе </w:t>
      </w:r>
      <w:r w:rsidRPr="00B97166">
        <w:rPr>
          <w:sz w:val="28"/>
          <w:szCs w:val="28"/>
        </w:rPr>
        <w:t>завершена реализация 25 инвестиционных проектов, осуществлены инвестиции в объеме 5,6 млрд. рублей. Создано порядка 1000 новых рабочих мест. Наиболее крупные проекты:</w:t>
      </w:r>
    </w:p>
    <w:p w:rsidR="00B97166" w:rsidRPr="00B97166" w:rsidRDefault="00B97166" w:rsidP="00B9716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7166">
        <w:rPr>
          <w:sz w:val="28"/>
          <w:szCs w:val="28"/>
        </w:rPr>
        <w:t>еловой центр по ул. Февральской, 5, стоимость 1539,0 млн. рублей</w:t>
      </w:r>
      <w:r>
        <w:rPr>
          <w:sz w:val="28"/>
          <w:szCs w:val="28"/>
        </w:rPr>
        <w:t>;</w:t>
      </w:r>
    </w:p>
    <w:p w:rsidR="00B97166" w:rsidRPr="00B97166" w:rsidRDefault="00B97166" w:rsidP="00B9716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97166">
        <w:rPr>
          <w:sz w:val="28"/>
          <w:szCs w:val="28"/>
        </w:rPr>
        <w:t>оргово-развлекательный центр «Плаза» по ул. Ессентукской, стоимость 1180,7 млн. рублей</w:t>
      </w:r>
      <w:r>
        <w:rPr>
          <w:sz w:val="28"/>
          <w:szCs w:val="28"/>
        </w:rPr>
        <w:t>;</w:t>
      </w:r>
    </w:p>
    <w:p w:rsidR="00B97166" w:rsidRPr="00B97166" w:rsidRDefault="00B97166" w:rsidP="00B9716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7166">
        <w:rPr>
          <w:sz w:val="28"/>
          <w:szCs w:val="28"/>
        </w:rPr>
        <w:t>ошкольное образовательное учреждение на 280 мест по ул. Школьной, стоимость 196,9 млн. рублей</w:t>
      </w:r>
      <w:r>
        <w:rPr>
          <w:sz w:val="28"/>
          <w:szCs w:val="28"/>
        </w:rPr>
        <w:t>;</w:t>
      </w:r>
    </w:p>
    <w:p w:rsidR="00B97166" w:rsidRPr="00B97166" w:rsidRDefault="00B97166" w:rsidP="00B9716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7166">
        <w:rPr>
          <w:sz w:val="28"/>
          <w:szCs w:val="28"/>
        </w:rPr>
        <w:t xml:space="preserve">ошкольное образовательное учреждение на 160 мест по ул. Маршала Бабаджаняна и Петра </w:t>
      </w:r>
      <w:r w:rsidRPr="00B97166">
        <w:rPr>
          <w:sz w:val="28"/>
          <w:szCs w:val="28"/>
          <w:lang w:val="en-US"/>
        </w:rPr>
        <w:t>I</w:t>
      </w:r>
      <w:r w:rsidRPr="00B97166">
        <w:rPr>
          <w:sz w:val="28"/>
          <w:szCs w:val="28"/>
        </w:rPr>
        <w:t>, пос. Свободы, стоимость 128,0 млн. рублей</w:t>
      </w:r>
      <w:r>
        <w:rPr>
          <w:sz w:val="28"/>
          <w:szCs w:val="28"/>
        </w:rPr>
        <w:t>;</w:t>
      </w:r>
    </w:p>
    <w:p w:rsidR="00B97166" w:rsidRPr="00B97166" w:rsidRDefault="00B97166" w:rsidP="00B9716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7166">
        <w:rPr>
          <w:sz w:val="28"/>
          <w:szCs w:val="28"/>
        </w:rPr>
        <w:t>ошкольное образовательное учреждение на 280 мест по ул. Малиновского, стоимость 204,2 млн. рублей</w:t>
      </w:r>
      <w:r>
        <w:rPr>
          <w:sz w:val="28"/>
          <w:szCs w:val="28"/>
        </w:rPr>
        <w:t>;</w:t>
      </w:r>
    </w:p>
    <w:p w:rsidR="00B97166" w:rsidRPr="00B97166" w:rsidRDefault="00B97166" w:rsidP="00B9716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97166">
        <w:rPr>
          <w:sz w:val="28"/>
          <w:szCs w:val="28"/>
        </w:rPr>
        <w:t>оргово-деловой центр «Арбат» (3-ая очередь строительства), 10509,3 кв.м, стоимость 357,3 млн. рублей</w:t>
      </w:r>
      <w:r>
        <w:rPr>
          <w:sz w:val="28"/>
          <w:szCs w:val="28"/>
        </w:rPr>
        <w:t>;</w:t>
      </w:r>
    </w:p>
    <w:p w:rsidR="00B97166" w:rsidRPr="00B97166" w:rsidRDefault="00B97166" w:rsidP="00B9716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7166">
        <w:rPr>
          <w:sz w:val="28"/>
          <w:szCs w:val="28"/>
        </w:rPr>
        <w:t>еконструкция спального корпуса санатория «Пятигорский нарзан», стоимость 150 млн. рублей</w:t>
      </w:r>
      <w:r>
        <w:rPr>
          <w:sz w:val="28"/>
          <w:szCs w:val="28"/>
        </w:rPr>
        <w:t>;</w:t>
      </w:r>
    </w:p>
    <w:p w:rsidR="00B97166" w:rsidRPr="00B97166" w:rsidRDefault="00B97166" w:rsidP="00B9716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97166">
        <w:rPr>
          <w:sz w:val="28"/>
          <w:szCs w:val="28"/>
        </w:rPr>
        <w:t xml:space="preserve">еконструкция здания и приобретение современного оборудования </w:t>
      </w:r>
      <w:r w:rsidRPr="00B97166">
        <w:rPr>
          <w:sz w:val="28"/>
          <w:szCs w:val="28"/>
        </w:rPr>
        <w:lastRenderedPageBreak/>
        <w:t>для изготовления высококачественных продуктов из натурального молока, ООО «Пятигорский молочный комбинат», стоимость 724,8 млн. рублей</w:t>
      </w:r>
      <w:r>
        <w:rPr>
          <w:sz w:val="28"/>
          <w:szCs w:val="28"/>
        </w:rPr>
        <w:t>.</w:t>
      </w:r>
    </w:p>
    <w:p w:rsidR="009616F1" w:rsidRPr="00867EDB" w:rsidRDefault="009616F1" w:rsidP="00867EDB">
      <w:pPr>
        <w:pStyle w:val="23"/>
        <w:ind w:firstLine="709"/>
        <w:jc w:val="both"/>
        <w:rPr>
          <w:rFonts w:ascii="Times New Roman" w:hAnsi="Times New Roman"/>
          <w:sz w:val="28"/>
          <w:szCs w:val="28"/>
        </w:rPr>
      </w:pPr>
      <w:r w:rsidRPr="00867EDB">
        <w:rPr>
          <w:rFonts w:ascii="Times New Roman" w:hAnsi="Times New Roman"/>
          <w:sz w:val="28"/>
          <w:szCs w:val="28"/>
        </w:rPr>
        <w:t>Предприятия перерабатывающей промышленности города принимали активное участие в выставочных и ярмарочных мероприятиях, в том числе</w:t>
      </w:r>
      <w:r w:rsidR="00867EDB">
        <w:rPr>
          <w:rFonts w:ascii="Times New Roman" w:hAnsi="Times New Roman"/>
          <w:sz w:val="28"/>
          <w:szCs w:val="28"/>
        </w:rPr>
        <w:t>:</w:t>
      </w:r>
      <w:r w:rsidRPr="00867EDB">
        <w:rPr>
          <w:rFonts w:ascii="Times New Roman" w:hAnsi="Times New Roman"/>
          <w:sz w:val="28"/>
          <w:szCs w:val="28"/>
        </w:rPr>
        <w:t xml:space="preserve"> в ежегодной выставке «Пятигорск сегодня и завтра», выставках «Праздник хлеба на Юге России», «Пищевая индустрия Ставрополья», «РосЭкспо Крым»</w:t>
      </w:r>
      <w:r w:rsidR="00867EDB">
        <w:rPr>
          <w:rFonts w:ascii="Times New Roman" w:hAnsi="Times New Roman"/>
          <w:sz w:val="28"/>
          <w:szCs w:val="28"/>
        </w:rPr>
        <w:t>,</w:t>
      </w:r>
      <w:r w:rsidRPr="00867EDB">
        <w:rPr>
          <w:rFonts w:ascii="Times New Roman" w:hAnsi="Times New Roman"/>
          <w:sz w:val="28"/>
          <w:szCs w:val="28"/>
        </w:rPr>
        <w:t xml:space="preserve"> </w:t>
      </w:r>
      <w:r w:rsidR="00867EDB" w:rsidRPr="00867EDB">
        <w:rPr>
          <w:rFonts w:ascii="Times New Roman" w:hAnsi="Times New Roman"/>
          <w:sz w:val="28"/>
          <w:szCs w:val="28"/>
        </w:rPr>
        <w:t>Сто лучших товаров России»</w:t>
      </w:r>
      <w:r w:rsidR="00867EDB">
        <w:rPr>
          <w:rFonts w:ascii="Times New Roman" w:hAnsi="Times New Roman"/>
          <w:sz w:val="28"/>
          <w:szCs w:val="28"/>
        </w:rPr>
        <w:t>,</w:t>
      </w:r>
      <w:r w:rsidR="00867EDB" w:rsidRPr="00867EDB">
        <w:rPr>
          <w:rFonts w:ascii="Times New Roman" w:hAnsi="Times New Roman"/>
          <w:sz w:val="28"/>
          <w:szCs w:val="28"/>
        </w:rPr>
        <w:t xml:space="preserve"> </w:t>
      </w:r>
      <w:r w:rsidRPr="00867EDB">
        <w:rPr>
          <w:rFonts w:ascii="Times New Roman" w:hAnsi="Times New Roman"/>
          <w:sz w:val="28"/>
          <w:szCs w:val="28"/>
        </w:rPr>
        <w:t>«Золотая осень»</w:t>
      </w:r>
      <w:r w:rsidR="004B4EC9">
        <w:rPr>
          <w:rFonts w:ascii="Times New Roman" w:hAnsi="Times New Roman"/>
          <w:sz w:val="28"/>
          <w:szCs w:val="28"/>
        </w:rPr>
        <w:t xml:space="preserve"> </w:t>
      </w:r>
      <w:r w:rsidRPr="00867EDB">
        <w:rPr>
          <w:rFonts w:ascii="Times New Roman" w:hAnsi="Times New Roman"/>
          <w:sz w:val="28"/>
          <w:szCs w:val="28"/>
        </w:rPr>
        <w:t xml:space="preserve">г. Москва, </w:t>
      </w:r>
      <w:r w:rsidR="00867EDB" w:rsidRPr="00D15217">
        <w:rPr>
          <w:rFonts w:ascii="Times New Roman" w:hAnsi="Times New Roman"/>
          <w:sz w:val="28"/>
          <w:szCs w:val="28"/>
        </w:rPr>
        <w:t>Легпром» и «Текстиль-Экспо», г. Москва</w:t>
      </w:r>
      <w:r w:rsidR="00867EDB">
        <w:rPr>
          <w:rFonts w:ascii="Times New Roman" w:hAnsi="Times New Roman"/>
          <w:sz w:val="28"/>
          <w:szCs w:val="28"/>
        </w:rPr>
        <w:t>,</w:t>
      </w:r>
      <w:r w:rsidR="00867EDB" w:rsidRPr="00A67096">
        <w:rPr>
          <w:sz w:val="28"/>
          <w:szCs w:val="28"/>
        </w:rPr>
        <w:t xml:space="preserve"> </w:t>
      </w:r>
      <w:r w:rsidRPr="00867EDB">
        <w:rPr>
          <w:rFonts w:ascii="Times New Roman" w:hAnsi="Times New Roman"/>
          <w:sz w:val="28"/>
          <w:szCs w:val="28"/>
        </w:rPr>
        <w:t>Международная выставка «Лучший хлеб России»</w:t>
      </w:r>
      <w:r w:rsidR="00867EDB" w:rsidRPr="00867EDB">
        <w:rPr>
          <w:rFonts w:ascii="Times New Roman" w:hAnsi="Times New Roman"/>
          <w:sz w:val="28"/>
          <w:szCs w:val="28"/>
        </w:rPr>
        <w:t>,</w:t>
      </w:r>
      <w:r w:rsidRPr="00867EDB">
        <w:rPr>
          <w:rFonts w:ascii="Times New Roman" w:hAnsi="Times New Roman"/>
          <w:sz w:val="28"/>
          <w:szCs w:val="28"/>
        </w:rPr>
        <w:t xml:space="preserve"> «Международный смотр-конкурс продукции» г. Москва, </w:t>
      </w:r>
      <w:r w:rsidR="004B4EC9" w:rsidRPr="00867EDB">
        <w:rPr>
          <w:rFonts w:ascii="Times New Roman" w:hAnsi="Times New Roman"/>
          <w:sz w:val="28"/>
          <w:szCs w:val="28"/>
        </w:rPr>
        <w:t>«Зеленая неделя»</w:t>
      </w:r>
      <w:r w:rsidR="004B4EC9">
        <w:rPr>
          <w:rFonts w:ascii="Times New Roman" w:hAnsi="Times New Roman"/>
          <w:sz w:val="28"/>
          <w:szCs w:val="28"/>
        </w:rPr>
        <w:t>,</w:t>
      </w:r>
      <w:r w:rsidR="004B4EC9" w:rsidRPr="00867EDB">
        <w:rPr>
          <w:rFonts w:ascii="Times New Roman" w:hAnsi="Times New Roman"/>
          <w:sz w:val="28"/>
          <w:szCs w:val="28"/>
        </w:rPr>
        <w:t xml:space="preserve"> Германия</w:t>
      </w:r>
      <w:r w:rsidR="004B4EC9">
        <w:rPr>
          <w:rFonts w:ascii="Times New Roman" w:hAnsi="Times New Roman"/>
          <w:sz w:val="28"/>
          <w:szCs w:val="28"/>
        </w:rPr>
        <w:t>,</w:t>
      </w:r>
      <w:r w:rsidR="004B4EC9" w:rsidRPr="00867EDB">
        <w:rPr>
          <w:rFonts w:ascii="Times New Roman" w:hAnsi="Times New Roman"/>
          <w:sz w:val="28"/>
          <w:szCs w:val="28"/>
        </w:rPr>
        <w:t xml:space="preserve"> </w:t>
      </w:r>
      <w:r w:rsidRPr="00867EDB">
        <w:rPr>
          <w:rFonts w:ascii="Times New Roman" w:hAnsi="Times New Roman"/>
          <w:sz w:val="28"/>
          <w:szCs w:val="28"/>
        </w:rPr>
        <w:t>«IBA» Мюнхен, Германия и др.</w:t>
      </w:r>
    </w:p>
    <w:p w:rsidR="00B97166" w:rsidRPr="00800945" w:rsidRDefault="00B97166" w:rsidP="00B97166">
      <w:pPr>
        <w:pStyle w:val="ConsPlusTitle"/>
        <w:ind w:firstLine="708"/>
        <w:jc w:val="both"/>
        <w:rPr>
          <w:b w:val="0"/>
        </w:rPr>
      </w:pPr>
      <w:r w:rsidRPr="00800945">
        <w:rPr>
          <w:b w:val="0"/>
        </w:rPr>
        <w:t>Нормативными правовыми актами</w:t>
      </w:r>
      <w:r w:rsidR="007E686D">
        <w:rPr>
          <w:b w:val="0"/>
        </w:rPr>
        <w:t xml:space="preserve"> органов местного самоуправления города Пятигорска </w:t>
      </w:r>
      <w:r w:rsidRPr="00800945">
        <w:rPr>
          <w:b w:val="0"/>
        </w:rPr>
        <w:t>предусмотрены меры поддержки для субъектов инвестиционной деятельности на муниципальном уровне:</w:t>
      </w:r>
    </w:p>
    <w:p w:rsidR="00B97166" w:rsidRPr="00800945" w:rsidRDefault="00B97166" w:rsidP="00B97166">
      <w:pPr>
        <w:pStyle w:val="ConsPlusTitle"/>
        <w:ind w:firstLine="708"/>
        <w:jc w:val="both"/>
        <w:rPr>
          <w:b w:val="0"/>
        </w:rPr>
      </w:pPr>
      <w:r w:rsidRPr="00800945">
        <w:rPr>
          <w:b w:val="0"/>
        </w:rPr>
        <w:t>решение Думы города Пятигорска</w:t>
      </w:r>
      <w:r>
        <w:rPr>
          <w:b w:val="0"/>
        </w:rPr>
        <w:t xml:space="preserve"> Ставропольского края от 27.05.</w:t>
      </w:r>
      <w:r w:rsidRPr="00800945">
        <w:rPr>
          <w:b w:val="0"/>
        </w:rPr>
        <w:t>2015 г. № 18-54 РД «Об утверждении порядка определения размера арендной платы за земли, находящиеся в собственности муниципального образования города-курорта Пятигорска»;</w:t>
      </w:r>
    </w:p>
    <w:p w:rsidR="00B97166" w:rsidRPr="00B97166" w:rsidRDefault="00B97166" w:rsidP="00B97166">
      <w:pPr>
        <w:ind w:firstLine="708"/>
        <w:jc w:val="both"/>
        <w:rPr>
          <w:sz w:val="28"/>
          <w:szCs w:val="28"/>
        </w:rPr>
      </w:pPr>
      <w:r w:rsidRPr="00B97166">
        <w:rPr>
          <w:sz w:val="28"/>
          <w:szCs w:val="28"/>
        </w:rPr>
        <w:t>решение Думы города Пятигорска Ставропольского края от 27.05.2015</w:t>
      </w:r>
      <w:r>
        <w:rPr>
          <w:sz w:val="28"/>
          <w:szCs w:val="28"/>
        </w:rPr>
        <w:t xml:space="preserve"> </w:t>
      </w:r>
      <w:r w:rsidRPr="00B97166">
        <w:rPr>
          <w:sz w:val="28"/>
          <w:szCs w:val="28"/>
        </w:rPr>
        <w:t>г. № 19-54 РД «Об установлении в 2015 году налоговых льгот по земельному налогу для юридических лиц, впервые зарегистрированных и поставленных на налоговый учет в городе-курорте Пятигорске в период после 01.01.2015 года, за исключением юридических лиц, зарегистрированных в результате реорганизации»;</w:t>
      </w:r>
    </w:p>
    <w:p w:rsidR="00B97166" w:rsidRPr="00B97166" w:rsidRDefault="00B97166" w:rsidP="00B97166">
      <w:pPr>
        <w:jc w:val="both"/>
        <w:rPr>
          <w:sz w:val="28"/>
          <w:szCs w:val="28"/>
        </w:rPr>
      </w:pPr>
      <w:r w:rsidRPr="00B97166">
        <w:rPr>
          <w:sz w:val="28"/>
          <w:szCs w:val="28"/>
        </w:rPr>
        <w:tab/>
        <w:t xml:space="preserve">решение Думы города Пятигорска Ставропольского края от 27.05. </w:t>
      </w:r>
      <w:smartTag w:uri="urn:schemas-microsoft-com:office:smarttags" w:element="metricconverter">
        <w:smartTagPr>
          <w:attr w:name="ProductID" w:val="2015 г"/>
        </w:smartTagPr>
        <w:r w:rsidRPr="00B97166">
          <w:rPr>
            <w:sz w:val="28"/>
            <w:szCs w:val="28"/>
          </w:rPr>
          <w:t>2015 г</w:t>
        </w:r>
      </w:smartTag>
      <w:r w:rsidRPr="00B97166">
        <w:rPr>
          <w:sz w:val="28"/>
          <w:szCs w:val="28"/>
        </w:rPr>
        <w:t>. № 20-54 РД «Об установлении иных оснований и условий предоставления в 2015 году инвестиционного налогового кредита по земельному налогу для учреждений (организаций) санаторно-курортного комплекса города-курорта Пятигорска, осуществивших модернизацию, реконструкцию объектов недвижимости, предусматривающие увеличение мощности объектов недвижимости и использование вновь приобретённого медицинского оборудования, не бывшего в употреблении»;</w:t>
      </w:r>
    </w:p>
    <w:p w:rsidR="00B97166" w:rsidRPr="00B97166" w:rsidRDefault="00B97166" w:rsidP="00B97166">
      <w:pPr>
        <w:ind w:firstLine="708"/>
        <w:jc w:val="both"/>
        <w:rPr>
          <w:sz w:val="28"/>
          <w:szCs w:val="28"/>
        </w:rPr>
      </w:pPr>
      <w:r w:rsidRPr="00B97166">
        <w:rPr>
          <w:sz w:val="28"/>
          <w:szCs w:val="28"/>
        </w:rPr>
        <w:t>решение Думы города Пятигорска от 30.10.2008 г. № 115-35 ГД «Об утверждении Порядка определения размера арендной платы за земли, находящиеся в собственности муниципального образования города-курорта Пятигорска».</w:t>
      </w:r>
    </w:p>
    <w:p w:rsidR="00C36BB1" w:rsidRPr="00C36BB1" w:rsidRDefault="00B97166" w:rsidP="00C36BB1">
      <w:pPr>
        <w:ind w:firstLine="708"/>
        <w:jc w:val="both"/>
        <w:rPr>
          <w:sz w:val="28"/>
          <w:szCs w:val="28"/>
        </w:rPr>
      </w:pPr>
      <w:r w:rsidRPr="00B97166">
        <w:rPr>
          <w:sz w:val="28"/>
          <w:szCs w:val="28"/>
        </w:rPr>
        <w:t>Вся необходимая информация по вопросам инвестиционной деятельности размещена на официальном сайте города-курорта Пятигорска в информационно-телекоммуникационной сети «Интернет»</w:t>
      </w:r>
      <w:r w:rsidR="00C36BB1">
        <w:rPr>
          <w:sz w:val="28"/>
          <w:szCs w:val="28"/>
        </w:rPr>
        <w:t>.</w:t>
      </w:r>
      <w:r w:rsidR="00C36BB1" w:rsidRPr="00C36BB1">
        <w:t xml:space="preserve"> </w:t>
      </w:r>
      <w:r w:rsidR="00C36BB1" w:rsidRPr="00C36BB1">
        <w:rPr>
          <w:sz w:val="28"/>
          <w:szCs w:val="28"/>
        </w:rPr>
        <w:t>Администрацией города осуществля</w:t>
      </w:r>
      <w:r w:rsidR="00C36BB1">
        <w:rPr>
          <w:sz w:val="28"/>
          <w:szCs w:val="28"/>
        </w:rPr>
        <w:t>л</w:t>
      </w:r>
      <w:r w:rsidR="00C36BB1" w:rsidRPr="00C36BB1">
        <w:rPr>
          <w:sz w:val="28"/>
          <w:szCs w:val="28"/>
        </w:rPr>
        <w:t>ся мониторинг реализации инвестиционных проектов</w:t>
      </w:r>
      <w:r w:rsidR="00C36BB1">
        <w:rPr>
          <w:sz w:val="28"/>
          <w:szCs w:val="28"/>
        </w:rPr>
        <w:t xml:space="preserve">, </w:t>
      </w:r>
      <w:r w:rsidR="00C36BB1" w:rsidRPr="00C36BB1">
        <w:rPr>
          <w:sz w:val="28"/>
          <w:szCs w:val="28"/>
        </w:rPr>
        <w:t>сбор информации об инвестиционных проектах, предполагаемых к реализации в 2016-2017 годах на территории города.</w:t>
      </w:r>
    </w:p>
    <w:p w:rsidR="00C36BB1" w:rsidRPr="00C36BB1" w:rsidRDefault="00C36BB1" w:rsidP="00C36BB1">
      <w:pPr>
        <w:ind w:firstLine="708"/>
        <w:jc w:val="both"/>
        <w:rPr>
          <w:sz w:val="28"/>
          <w:szCs w:val="28"/>
        </w:rPr>
      </w:pPr>
      <w:r w:rsidRPr="00C36BB1">
        <w:rPr>
          <w:sz w:val="28"/>
          <w:szCs w:val="28"/>
        </w:rPr>
        <w:t>Администрацией города провод</w:t>
      </w:r>
      <w:r>
        <w:rPr>
          <w:sz w:val="28"/>
          <w:szCs w:val="28"/>
        </w:rPr>
        <w:t>ились</w:t>
      </w:r>
      <w:r w:rsidRPr="00C36BB1">
        <w:rPr>
          <w:sz w:val="28"/>
          <w:szCs w:val="28"/>
        </w:rPr>
        <w:t xml:space="preserve"> встречи с предпринимательским сообществом в целях информирования о </w:t>
      </w:r>
      <w:r w:rsidRPr="00C36BB1">
        <w:rPr>
          <w:sz w:val="28"/>
          <w:szCs w:val="28"/>
        </w:rPr>
        <w:lastRenderedPageBreak/>
        <w:t xml:space="preserve">действующих формах государственной поддержки инвестиционной и предпринимательской деятельности. Изготовлено методическое пособие для субъектов малого и среднего предпринимательства, осуществляющих деятельность в Ставропольском крае. Изготовлены информационные буклеты об инвестиционных проектах и предложениях, планируемых к реализации на территории города-курорта Пятигорска, изготовлены макеты инвестиционных проектов. </w:t>
      </w:r>
      <w:r w:rsidR="00472985" w:rsidRPr="009A739D">
        <w:rPr>
          <w:sz w:val="28"/>
          <w:szCs w:val="28"/>
        </w:rPr>
        <w:t>Состоялось 3</w:t>
      </w:r>
      <w:r w:rsidR="009A739D">
        <w:rPr>
          <w:sz w:val="28"/>
          <w:szCs w:val="28"/>
        </w:rPr>
        <w:t xml:space="preserve"> </w:t>
      </w:r>
      <w:r w:rsidR="00472985" w:rsidRPr="009A739D">
        <w:rPr>
          <w:sz w:val="28"/>
          <w:szCs w:val="28"/>
        </w:rPr>
        <w:t>заседания</w:t>
      </w:r>
      <w:r w:rsidR="009A739D">
        <w:rPr>
          <w:sz w:val="28"/>
          <w:szCs w:val="28"/>
        </w:rPr>
        <w:t xml:space="preserve"> Совета по улучшению инвестиционного климата в городе-курорте Пятигорске.</w:t>
      </w:r>
      <w:r w:rsidR="00472985">
        <w:rPr>
          <w:sz w:val="28"/>
          <w:szCs w:val="28"/>
        </w:rPr>
        <w:t xml:space="preserve"> </w:t>
      </w:r>
    </w:p>
    <w:p w:rsidR="00C36BB1" w:rsidRPr="00C36BB1" w:rsidRDefault="00C36BB1" w:rsidP="00C36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Pr="00C36BB1">
        <w:rPr>
          <w:sz w:val="28"/>
          <w:szCs w:val="28"/>
        </w:rPr>
        <w:t xml:space="preserve"> администрацией предлага</w:t>
      </w:r>
      <w:r w:rsidR="00AD3E78">
        <w:rPr>
          <w:sz w:val="28"/>
          <w:szCs w:val="28"/>
        </w:rPr>
        <w:t>лось</w:t>
      </w:r>
      <w:r w:rsidRPr="00C36BB1">
        <w:rPr>
          <w:sz w:val="28"/>
          <w:szCs w:val="28"/>
        </w:rPr>
        <w:t xml:space="preserve"> к реализации на территории города-курорта Пятигорска 8 инвестиционных проектов общей стоимостью 48,6 млрд. рублей.</w:t>
      </w:r>
    </w:p>
    <w:p w:rsidR="00D10EAB" w:rsidRDefault="00D10EAB" w:rsidP="00D10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0945">
        <w:rPr>
          <w:sz w:val="28"/>
          <w:szCs w:val="28"/>
        </w:rPr>
        <w:t>остановлением администрации города Пятигорска от 26.08.2015</w:t>
      </w:r>
      <w:r>
        <w:rPr>
          <w:sz w:val="28"/>
          <w:szCs w:val="28"/>
        </w:rPr>
        <w:t xml:space="preserve"> </w:t>
      </w:r>
      <w:r w:rsidRPr="00800945">
        <w:rPr>
          <w:sz w:val="28"/>
          <w:szCs w:val="28"/>
        </w:rPr>
        <w:t>г. № 3323</w:t>
      </w:r>
      <w:r>
        <w:rPr>
          <w:sz w:val="28"/>
          <w:szCs w:val="28"/>
        </w:rPr>
        <w:t xml:space="preserve"> утверждена</w:t>
      </w:r>
      <w:r w:rsidRPr="00800945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ая</w:t>
      </w:r>
      <w:r w:rsidRPr="00800945">
        <w:rPr>
          <w:sz w:val="28"/>
          <w:szCs w:val="28"/>
        </w:rPr>
        <w:t xml:space="preserve"> стратеги</w:t>
      </w:r>
      <w:r w:rsidR="002D48B9">
        <w:rPr>
          <w:sz w:val="28"/>
          <w:szCs w:val="28"/>
        </w:rPr>
        <w:t>я</w:t>
      </w:r>
      <w:r w:rsidRPr="00800945">
        <w:rPr>
          <w:sz w:val="28"/>
          <w:szCs w:val="28"/>
        </w:rPr>
        <w:t xml:space="preserve"> города-курорта Пятигорска до 2025 года, </w:t>
      </w:r>
      <w:r>
        <w:rPr>
          <w:sz w:val="28"/>
          <w:szCs w:val="28"/>
        </w:rPr>
        <w:t xml:space="preserve">целью которой </w:t>
      </w:r>
      <w:r w:rsidRPr="00800945">
        <w:rPr>
          <w:sz w:val="28"/>
          <w:szCs w:val="28"/>
        </w:rPr>
        <w:t>является повышение инновационной активности хозяйствующих субъектов в городе, формирование условий, способствующих развитию объектов инновационной инфраструктуры.</w:t>
      </w:r>
    </w:p>
    <w:p w:rsidR="00D10EAB" w:rsidRPr="00D10EAB" w:rsidRDefault="00D10EAB" w:rsidP="00D10EAB">
      <w:pPr>
        <w:tabs>
          <w:tab w:val="left" w:pos="112"/>
          <w:tab w:val="left" w:pos="900"/>
        </w:tabs>
        <w:ind w:firstLine="720"/>
        <w:jc w:val="both"/>
        <w:rPr>
          <w:sz w:val="28"/>
          <w:szCs w:val="28"/>
        </w:rPr>
      </w:pPr>
      <w:r w:rsidRPr="00D10EAB">
        <w:rPr>
          <w:sz w:val="28"/>
          <w:szCs w:val="28"/>
        </w:rPr>
        <w:t>Инновационная инфраструктура города представлена научными, учебными организациями, предприятиями промышленности.</w:t>
      </w:r>
    </w:p>
    <w:p w:rsidR="00D10EAB" w:rsidRPr="00D10EAB" w:rsidRDefault="00D10EAB" w:rsidP="00D10EAB">
      <w:pPr>
        <w:ind w:firstLine="709"/>
        <w:jc w:val="both"/>
        <w:rPr>
          <w:color w:val="000000"/>
          <w:sz w:val="28"/>
          <w:szCs w:val="28"/>
        </w:rPr>
      </w:pPr>
      <w:r w:rsidRPr="00D10EAB">
        <w:rPr>
          <w:color w:val="000000"/>
          <w:sz w:val="28"/>
          <w:szCs w:val="28"/>
        </w:rPr>
        <w:t>В 2015 году получателями государственной поддержки за счет средств краевого бюджета стали следующие организации города-курорта Пятигорска:</w:t>
      </w:r>
    </w:p>
    <w:p w:rsidR="00D10EAB" w:rsidRPr="00D10EAB" w:rsidRDefault="00D10EAB" w:rsidP="00D10EAB">
      <w:pPr>
        <w:ind w:firstLine="709"/>
        <w:jc w:val="both"/>
        <w:rPr>
          <w:color w:val="000000"/>
          <w:sz w:val="28"/>
          <w:szCs w:val="28"/>
        </w:rPr>
      </w:pPr>
      <w:r w:rsidRPr="00D10EAB">
        <w:rPr>
          <w:color w:val="000000"/>
          <w:sz w:val="28"/>
          <w:szCs w:val="28"/>
        </w:rPr>
        <w:t>ООО «КМВ-принт» с проектом «Создание и обеспечение деятельности центра молодежного инновационного творчества в г. Пятигорске» предоставлена субсидия в размере 7000</w:t>
      </w:r>
      <w:r w:rsidR="00FF0854">
        <w:rPr>
          <w:color w:val="000000"/>
          <w:sz w:val="28"/>
          <w:szCs w:val="28"/>
        </w:rPr>
        <w:t xml:space="preserve">,0 </w:t>
      </w:r>
      <w:r w:rsidRPr="00D10EAB">
        <w:rPr>
          <w:color w:val="000000"/>
          <w:sz w:val="28"/>
          <w:szCs w:val="28"/>
        </w:rPr>
        <w:t xml:space="preserve">тыс. </w:t>
      </w:r>
      <w:r w:rsidRPr="00D10EAB">
        <w:rPr>
          <w:sz w:val="28"/>
          <w:szCs w:val="28"/>
        </w:rPr>
        <w:t>руб</w:t>
      </w:r>
      <w:r w:rsidR="00CA4369">
        <w:rPr>
          <w:sz w:val="28"/>
          <w:szCs w:val="28"/>
        </w:rPr>
        <w:t>.</w:t>
      </w:r>
      <w:r w:rsidRPr="00D10EAB">
        <w:rPr>
          <w:color w:val="000000"/>
          <w:sz w:val="28"/>
          <w:szCs w:val="28"/>
        </w:rPr>
        <w:t xml:space="preserve"> в рамках субсидирования части затрат субъектов малого и среднего предпринимательства в Ставропольском крае,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Ставропольском крае в целях их развития в научно-технической, инновационной и производственной сферах,</w:t>
      </w:r>
      <w:r w:rsidR="002D48B9">
        <w:rPr>
          <w:color w:val="000000"/>
          <w:sz w:val="28"/>
          <w:szCs w:val="28"/>
        </w:rPr>
        <w:t xml:space="preserve"> </w:t>
      </w:r>
      <w:r w:rsidRPr="00D10EAB">
        <w:rPr>
          <w:color w:val="000000"/>
          <w:sz w:val="28"/>
          <w:szCs w:val="28"/>
        </w:rPr>
        <w:t>путем создания материально-технической, экономической, информационной базы;</w:t>
      </w:r>
    </w:p>
    <w:p w:rsidR="00D10EAB" w:rsidRPr="00D10EAB" w:rsidRDefault="00D10EAB" w:rsidP="00D10EAB">
      <w:pPr>
        <w:ind w:firstLine="709"/>
        <w:jc w:val="both"/>
        <w:rPr>
          <w:color w:val="000000"/>
          <w:sz w:val="28"/>
          <w:szCs w:val="28"/>
        </w:rPr>
      </w:pPr>
      <w:r w:rsidRPr="00D10EAB">
        <w:rPr>
          <w:color w:val="000000"/>
          <w:sz w:val="28"/>
          <w:szCs w:val="28"/>
        </w:rPr>
        <w:t>ООО «Авиценна» предоставлена субсидия в размере 4800,0 тыс.</w:t>
      </w:r>
      <w:r w:rsidRPr="00D10EAB">
        <w:rPr>
          <w:sz w:val="28"/>
          <w:szCs w:val="28"/>
        </w:rPr>
        <w:t xml:space="preserve"> руб</w:t>
      </w:r>
      <w:r w:rsidR="00CA4369">
        <w:rPr>
          <w:sz w:val="28"/>
          <w:szCs w:val="28"/>
        </w:rPr>
        <w:t>.</w:t>
      </w:r>
      <w:r w:rsidRPr="00D10EAB">
        <w:rPr>
          <w:color w:val="000000"/>
          <w:sz w:val="28"/>
          <w:szCs w:val="28"/>
        </w:rPr>
        <w:t xml:space="preserve"> для приобретения инновационного высокотехнологичного медицинского оборудования в рамках субсидирования части затрат субъектов малого и среднего предпринимательства в Ставропольском крае,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D10EAB" w:rsidRPr="00D10EAB" w:rsidRDefault="00D10EAB" w:rsidP="00D10EAB">
      <w:pPr>
        <w:ind w:firstLine="709"/>
        <w:jc w:val="both"/>
        <w:rPr>
          <w:bCs/>
          <w:sz w:val="28"/>
          <w:szCs w:val="28"/>
        </w:rPr>
      </w:pPr>
      <w:r w:rsidRPr="00D10EAB">
        <w:rPr>
          <w:bCs/>
          <w:sz w:val="28"/>
          <w:szCs w:val="28"/>
        </w:rPr>
        <w:t>ЗАО «Стройдеталь-2» п</w:t>
      </w:r>
      <w:r w:rsidRPr="00D10EAB">
        <w:rPr>
          <w:sz w:val="28"/>
          <w:szCs w:val="28"/>
        </w:rPr>
        <w:t>редоставлена субсидия в размере 2 100,00 тыс. руб</w:t>
      </w:r>
      <w:r w:rsidR="00CA4369">
        <w:rPr>
          <w:sz w:val="28"/>
          <w:szCs w:val="28"/>
        </w:rPr>
        <w:t xml:space="preserve">. </w:t>
      </w:r>
      <w:r w:rsidRPr="00D10EAB">
        <w:rPr>
          <w:bCs/>
          <w:sz w:val="28"/>
          <w:szCs w:val="28"/>
        </w:rPr>
        <w:t xml:space="preserve">за счет </w:t>
      </w:r>
      <w:r w:rsidRPr="00D10EAB">
        <w:rPr>
          <w:sz w:val="28"/>
          <w:szCs w:val="28"/>
        </w:rPr>
        <w:t xml:space="preserve">субсидий из бюджета Ставропольского края </w:t>
      </w:r>
      <w:r w:rsidRPr="00D10EAB">
        <w:rPr>
          <w:bCs/>
          <w:sz w:val="28"/>
          <w:szCs w:val="28"/>
        </w:rPr>
        <w:t xml:space="preserve">для производства железобетонных изделий в рамках субсидирования части затрат субъектов малого и среднего предпринимательства в Ставропольском крае,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</w:t>
      </w:r>
      <w:r w:rsidRPr="00D10EAB">
        <w:rPr>
          <w:bCs/>
          <w:sz w:val="28"/>
          <w:szCs w:val="28"/>
        </w:rPr>
        <w:lastRenderedPageBreak/>
        <w:t>модернизации производства товаров (работ, услуг).</w:t>
      </w:r>
    </w:p>
    <w:p w:rsidR="00D10EAB" w:rsidRPr="00D10EAB" w:rsidRDefault="00D10EAB" w:rsidP="00D10EAB">
      <w:pPr>
        <w:ind w:firstLine="709"/>
        <w:jc w:val="both"/>
        <w:rPr>
          <w:bCs/>
          <w:sz w:val="28"/>
          <w:szCs w:val="28"/>
        </w:rPr>
      </w:pPr>
      <w:r w:rsidRPr="00D10EAB">
        <w:rPr>
          <w:bCs/>
          <w:sz w:val="28"/>
          <w:szCs w:val="28"/>
        </w:rPr>
        <w:t xml:space="preserve">Администрацией города в 2015 году заключено Соглашение о порядке взаимодействия в сфере обеспечения реализации системы сопровождения инвестиционных и инновационных проектов Ставропольского края в режиме «одного окна» с </w:t>
      </w:r>
      <w:r w:rsidRPr="00D10EAB">
        <w:rPr>
          <w:bCs/>
          <w:color w:val="000000"/>
          <w:sz w:val="28"/>
          <w:szCs w:val="28"/>
        </w:rPr>
        <w:t>ГУП СК «Корпорация развития Ставропольского края», что позволит обесп</w:t>
      </w:r>
      <w:r w:rsidRPr="00D10EAB">
        <w:rPr>
          <w:bCs/>
          <w:sz w:val="28"/>
          <w:szCs w:val="28"/>
        </w:rPr>
        <w:t>ечить сопровождение деятельности субъектов инвестиционной и инновационной категории в рамках действующего законодательства Российской Федерации и Ставропольского края.</w:t>
      </w:r>
    </w:p>
    <w:p w:rsidR="00D10EAB" w:rsidRPr="00D10EAB" w:rsidRDefault="00CA4369" w:rsidP="005B70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10EAB" w:rsidRPr="00D10EAB">
        <w:rPr>
          <w:color w:val="000000"/>
          <w:sz w:val="28"/>
          <w:szCs w:val="28"/>
        </w:rPr>
        <w:t>дминистрацией города Пятигорска было установлено взаимодействие с некоммерческой организацией «Фонд содействия инновационному развитию Ставропольского края». Четыре пятигорских предприятия (ООО «Адонис ЦНПГ и ТМ», ООО МИП «ВЕЛЕС», ООО МИП «ДЕМИУРГ», ООО «Пятигорский молочный комбинат») в течение 2015 года получили поддержку Фонда, в том числе на обучающие мероприятия, маркетинговые услуги, изготовление рекламной продукции, посещение выставочных мероприятий, на общую сумму 737,410 тыс. рублей.</w:t>
      </w:r>
    </w:p>
    <w:p w:rsidR="000169B8" w:rsidRDefault="000169B8" w:rsidP="008F4C2E">
      <w:pPr>
        <w:ind w:firstLine="567"/>
        <w:jc w:val="both"/>
        <w:rPr>
          <w:sz w:val="28"/>
          <w:szCs w:val="28"/>
        </w:rPr>
      </w:pPr>
      <w:r w:rsidRPr="00220C45">
        <w:rPr>
          <w:sz w:val="28"/>
          <w:szCs w:val="28"/>
        </w:rPr>
        <w:t xml:space="preserve">В целях развития производства и сферы услуг расширена практика использования видов государственной и муниципальной поддержки малого и среднего бизнеса. </w:t>
      </w:r>
    </w:p>
    <w:p w:rsidR="00220C45" w:rsidRDefault="00220C45" w:rsidP="00220C4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подпрограммы </w:t>
      </w:r>
      <w:r w:rsidRPr="00FF5264">
        <w:rPr>
          <w:rFonts w:ascii="Times New Roman" w:eastAsia="Calibri" w:hAnsi="Times New Roman"/>
          <w:sz w:val="28"/>
          <w:szCs w:val="28"/>
        </w:rPr>
        <w:t>«Развитие малого и среднего предпринимательства в городе-курорте Пятигорске на 2014-2019 годы»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муниципальной программы </w:t>
      </w:r>
      <w:r w:rsidRPr="009C5468">
        <w:rPr>
          <w:rFonts w:ascii="Times New Roman" w:hAnsi="Times New Roman"/>
          <w:sz w:val="28"/>
          <w:szCs w:val="28"/>
        </w:rPr>
        <w:t>«</w:t>
      </w:r>
      <w:r w:rsidRPr="009C5468">
        <w:rPr>
          <w:rFonts w:ascii="Times New Roman" w:eastAsia="Calibri" w:hAnsi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rFonts w:ascii="Times New Roman" w:eastAsia="Calibri" w:hAnsi="Times New Roman"/>
          <w:sz w:val="28"/>
          <w:szCs w:val="28"/>
        </w:rPr>
        <w:t xml:space="preserve"> в 2015 году </w:t>
      </w:r>
      <w:r w:rsidRPr="00FF5264">
        <w:rPr>
          <w:rFonts w:ascii="Times New Roman" w:eastAsia="Calibri" w:hAnsi="Times New Roman"/>
          <w:sz w:val="28"/>
          <w:szCs w:val="28"/>
        </w:rPr>
        <w:t>выполнены следующие мероприятия:</w:t>
      </w:r>
    </w:p>
    <w:p w:rsidR="00220C45" w:rsidRPr="00597E6F" w:rsidRDefault="00220C45" w:rsidP="00220C4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97E6F">
        <w:rPr>
          <w:rFonts w:ascii="Times New Roman" w:hAnsi="Times New Roman"/>
          <w:sz w:val="28"/>
          <w:szCs w:val="28"/>
        </w:rPr>
        <w:t>В целях оказания финансовой</w:t>
      </w:r>
      <w:r w:rsidR="00B85E17">
        <w:rPr>
          <w:rFonts w:ascii="Times New Roman" w:hAnsi="Times New Roman"/>
          <w:sz w:val="28"/>
          <w:szCs w:val="28"/>
        </w:rPr>
        <w:t xml:space="preserve"> </w:t>
      </w:r>
      <w:r w:rsidR="00883176">
        <w:rPr>
          <w:rFonts w:ascii="Times New Roman" w:hAnsi="Times New Roman"/>
          <w:sz w:val="28"/>
          <w:szCs w:val="28"/>
        </w:rPr>
        <w:t xml:space="preserve">поддержки </w:t>
      </w:r>
      <w:r w:rsidRPr="00597E6F">
        <w:rPr>
          <w:rFonts w:ascii="Times New Roman" w:hAnsi="Times New Roman"/>
          <w:sz w:val="28"/>
          <w:szCs w:val="28"/>
        </w:rPr>
        <w:t>субъектам малого и среднего предпринимательства:</w:t>
      </w:r>
    </w:p>
    <w:p w:rsidR="00220C45" w:rsidRDefault="00220C45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E6F">
        <w:rPr>
          <w:sz w:val="28"/>
          <w:szCs w:val="28"/>
        </w:rPr>
        <w:t>принято постановление администрации города Пятигорска от 31.08.2015 № 3342 «Об утверждении Порядка предоставления субсидий малого и среднего предпринимательства на возмещение части затрат на уплату процентов по привлекаемым банковским к</w:t>
      </w:r>
      <w:r>
        <w:rPr>
          <w:sz w:val="28"/>
          <w:szCs w:val="28"/>
        </w:rPr>
        <w:t>редитам на инвестиционные цели» (заявок в 2015 году не поступало);</w:t>
      </w:r>
      <w:r w:rsidRPr="00597E6F">
        <w:t xml:space="preserve"> </w:t>
      </w:r>
    </w:p>
    <w:p w:rsidR="00B85E17" w:rsidRDefault="00220C45" w:rsidP="00220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7E6F">
        <w:rPr>
          <w:rFonts w:ascii="Times New Roman" w:hAnsi="Times New Roman" w:cs="Times New Roman"/>
          <w:sz w:val="28"/>
          <w:szCs w:val="28"/>
        </w:rPr>
        <w:t>принято постановление администрации города Пятигорска от 31.08.2015 № 3343 «О предоставлении грантов администрации города Пятигорска в форме субсидий на поддержку инициативы в развитии туристического продукта города-курорта Пятигорска».</w:t>
      </w:r>
      <w:r w:rsidRPr="00597E6F">
        <w:t xml:space="preserve"> </w:t>
      </w:r>
      <w:r w:rsidRPr="00220C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оступила </w:t>
      </w:r>
      <w:r w:rsidR="00B85E1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заявка</w:t>
      </w:r>
      <w:r w:rsidRPr="00597E6F">
        <w:rPr>
          <w:rFonts w:ascii="Times New Roman" w:hAnsi="Times New Roman" w:cs="Times New Roman"/>
          <w:sz w:val="28"/>
          <w:szCs w:val="28"/>
        </w:rPr>
        <w:t xml:space="preserve"> 17 декабря 2015 года. Однако в связи с ограниченным сроком прохождения финансовых операций в конце финансового года, а также предоставлением организацией пакета документов, требующего доработки</w:t>
      </w:r>
      <w:r w:rsidR="00B85E17">
        <w:rPr>
          <w:rFonts w:ascii="Times New Roman" w:hAnsi="Times New Roman" w:cs="Times New Roman"/>
          <w:sz w:val="28"/>
          <w:szCs w:val="28"/>
        </w:rPr>
        <w:t>,</w:t>
      </w:r>
      <w:r w:rsidRPr="00597E6F">
        <w:rPr>
          <w:rFonts w:ascii="Times New Roman" w:hAnsi="Times New Roman" w:cs="Times New Roman"/>
          <w:sz w:val="28"/>
          <w:szCs w:val="28"/>
        </w:rPr>
        <w:t xml:space="preserve"> </w:t>
      </w:r>
      <w:r w:rsidR="00472985">
        <w:rPr>
          <w:rFonts w:ascii="Times New Roman" w:hAnsi="Times New Roman" w:cs="Times New Roman"/>
          <w:sz w:val="28"/>
          <w:szCs w:val="28"/>
        </w:rPr>
        <w:t xml:space="preserve">заявка была отклонена и </w:t>
      </w:r>
      <w:r w:rsidRPr="00597E6F">
        <w:rPr>
          <w:rFonts w:ascii="Times New Roman" w:hAnsi="Times New Roman" w:cs="Times New Roman"/>
          <w:sz w:val="28"/>
          <w:szCs w:val="28"/>
        </w:rPr>
        <w:t>комиссией принято решение о применении дан</w:t>
      </w:r>
      <w:r>
        <w:rPr>
          <w:rFonts w:ascii="Times New Roman" w:hAnsi="Times New Roman" w:cs="Times New Roman"/>
          <w:sz w:val="28"/>
          <w:szCs w:val="28"/>
        </w:rPr>
        <w:t>ного вида поддержки в 2016 году</w:t>
      </w:r>
      <w:r w:rsidR="00B85E17">
        <w:rPr>
          <w:rFonts w:ascii="Times New Roman" w:hAnsi="Times New Roman" w:cs="Times New Roman"/>
          <w:sz w:val="28"/>
          <w:szCs w:val="28"/>
        </w:rPr>
        <w:t>;</w:t>
      </w:r>
    </w:p>
    <w:p w:rsidR="00220C45" w:rsidRDefault="00B85E17" w:rsidP="00220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20C45" w:rsidRPr="00597E6F">
        <w:rPr>
          <w:rFonts w:ascii="Times New Roman" w:hAnsi="Times New Roman" w:cs="Times New Roman"/>
          <w:sz w:val="28"/>
          <w:szCs w:val="28"/>
        </w:rPr>
        <w:t>редоставлена имущественная поддержка 4</w:t>
      </w:r>
      <w:r>
        <w:rPr>
          <w:rFonts w:ascii="Times New Roman" w:hAnsi="Times New Roman" w:cs="Times New Roman"/>
          <w:sz w:val="28"/>
          <w:szCs w:val="28"/>
        </w:rPr>
        <w:t>-м</w:t>
      </w:r>
      <w:r w:rsidR="00220C45" w:rsidRPr="00597E6F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20C45" w:rsidRPr="00597E6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виде передачи в аренду и в безвозмездное </w:t>
      </w:r>
      <w:r w:rsidR="00220C45" w:rsidRPr="00597E6F">
        <w:rPr>
          <w:rFonts w:ascii="Times New Roman" w:hAnsi="Times New Roman" w:cs="Times New Roman"/>
          <w:sz w:val="28"/>
          <w:szCs w:val="28"/>
        </w:rPr>
        <w:lastRenderedPageBreak/>
        <w:t>пользование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0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C45" w:rsidRDefault="00B85E17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0C45" w:rsidRPr="00597E6F">
        <w:rPr>
          <w:sz w:val="28"/>
          <w:szCs w:val="28"/>
        </w:rPr>
        <w:t>казана консультационная помощь</w:t>
      </w:r>
      <w:r>
        <w:rPr>
          <w:sz w:val="28"/>
          <w:szCs w:val="28"/>
        </w:rPr>
        <w:t xml:space="preserve"> </w:t>
      </w:r>
      <w:r w:rsidR="00220C45" w:rsidRPr="00597E6F">
        <w:rPr>
          <w:sz w:val="28"/>
          <w:szCs w:val="28"/>
        </w:rPr>
        <w:t>субъектам малого и среднего предпринимательства (16 консультаций)</w:t>
      </w:r>
      <w:r w:rsidR="00220C45">
        <w:rPr>
          <w:sz w:val="28"/>
          <w:szCs w:val="28"/>
        </w:rPr>
        <w:t>.</w:t>
      </w:r>
    </w:p>
    <w:p w:rsidR="00220C45" w:rsidRPr="00597E6F" w:rsidRDefault="00220C45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7E6F">
        <w:rPr>
          <w:sz w:val="28"/>
          <w:szCs w:val="28"/>
        </w:rPr>
        <w:t xml:space="preserve"> рамках проведения Дней экономики Брестской области в Ставропольском крае была организована деловая встреча с делегацией Республики Беларусь, приглашено более 20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220C45" w:rsidRPr="00597E6F" w:rsidRDefault="00220C45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7E6F">
        <w:rPr>
          <w:sz w:val="28"/>
          <w:szCs w:val="28"/>
        </w:rPr>
        <w:t>роведен обучающий семинар для малого и среднего бизнеса по теме «Контрактная система в сфере закупок: применение Федерального закона от 05.04.2013</w:t>
      </w:r>
      <w:r w:rsidR="005925B7">
        <w:rPr>
          <w:sz w:val="28"/>
          <w:szCs w:val="28"/>
        </w:rPr>
        <w:t xml:space="preserve"> </w:t>
      </w:r>
      <w:r w:rsidRPr="00597E6F">
        <w:rPr>
          <w:sz w:val="28"/>
          <w:szCs w:val="28"/>
        </w:rPr>
        <w:t>г. № 44-ФЗ», в котором приняли участие руководители представительства в г. Ставрополе ОАО «Единая Электронная Торговая площадка», представители банковских структур, 27 участников из 20 организаций – субъектов малого и среднего предпр</w:t>
      </w:r>
      <w:r>
        <w:rPr>
          <w:sz w:val="28"/>
          <w:szCs w:val="28"/>
        </w:rPr>
        <w:t>инимательства города Пятигорска.</w:t>
      </w:r>
    </w:p>
    <w:p w:rsidR="00220C45" w:rsidRPr="00597E6F" w:rsidRDefault="00220C45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7E6F">
        <w:rPr>
          <w:sz w:val="28"/>
          <w:szCs w:val="28"/>
        </w:rPr>
        <w:t xml:space="preserve">роведен городской конкурс на звание «Предприниматель года»,  в двух номинациях определены победители, с присуждением звания «Предприниматель года». </w:t>
      </w:r>
      <w:r>
        <w:rPr>
          <w:sz w:val="28"/>
          <w:szCs w:val="28"/>
        </w:rPr>
        <w:t>З</w:t>
      </w:r>
      <w:r w:rsidRPr="00597E6F">
        <w:rPr>
          <w:sz w:val="28"/>
          <w:szCs w:val="28"/>
        </w:rPr>
        <w:t>а первое место в каждой номинации победители конкурса были награждены денежным призом в размере 20 тыс. руб., за второе и</w:t>
      </w:r>
      <w:r>
        <w:rPr>
          <w:sz w:val="28"/>
          <w:szCs w:val="28"/>
        </w:rPr>
        <w:t xml:space="preserve"> третье места – ценными призами.</w:t>
      </w:r>
    </w:p>
    <w:p w:rsidR="00220C45" w:rsidRPr="00597E6F" w:rsidRDefault="00B85E17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97E6F">
        <w:rPr>
          <w:sz w:val="28"/>
          <w:szCs w:val="28"/>
        </w:rPr>
        <w:t xml:space="preserve">ля субъектов малого и среднего предпринимательства города Пятигорска </w:t>
      </w:r>
      <w:r>
        <w:rPr>
          <w:sz w:val="28"/>
          <w:szCs w:val="28"/>
        </w:rPr>
        <w:t>о</w:t>
      </w:r>
      <w:r w:rsidR="00220C45" w:rsidRPr="00597E6F">
        <w:rPr>
          <w:sz w:val="28"/>
          <w:szCs w:val="28"/>
        </w:rPr>
        <w:t>рганизована и проведена конференция на тему «Взаимодействие бизнеса и власти» с участием представителей НО «Фонд поддержки предпринимательства в Ставропольском крае», НО «Фонд микрофинансирования субъектов малого и среднего предпринимательства в Ставропольском крае», Пятигорской торгово-промышленной палаты, ИФНС России по г. Пятигорску, ГУ-УПФР по г. Пятигорску, ГКУ ЦЗН г. Пятигорска, УФМС России по Ставропольскому краю в г. Пятигорске, банковских организаций. В конференции приняли участие 71 представитель малого</w:t>
      </w:r>
      <w:r w:rsidR="00220C45">
        <w:rPr>
          <w:sz w:val="28"/>
          <w:szCs w:val="28"/>
        </w:rPr>
        <w:t xml:space="preserve"> и среднего предпринимательства.</w:t>
      </w:r>
    </w:p>
    <w:p w:rsidR="00220C45" w:rsidRPr="00597E6F" w:rsidRDefault="00B85E17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0C45" w:rsidRPr="00597E6F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ой</w:t>
      </w:r>
      <w:r w:rsidR="00220C45" w:rsidRPr="00597E6F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="00220C45" w:rsidRPr="00597E6F">
        <w:rPr>
          <w:sz w:val="28"/>
          <w:szCs w:val="28"/>
        </w:rPr>
        <w:t xml:space="preserve"> продукции и услуг «Пятигорск сегодня и завтра</w:t>
      </w:r>
      <w:r>
        <w:rPr>
          <w:sz w:val="28"/>
          <w:szCs w:val="28"/>
        </w:rPr>
        <w:t>»</w:t>
      </w:r>
      <w:r w:rsidR="00220C45" w:rsidRPr="00597E6F">
        <w:rPr>
          <w:sz w:val="28"/>
          <w:szCs w:val="28"/>
        </w:rPr>
        <w:t xml:space="preserve"> приняли участие 26 субъектов малого и среднего предпринимательства города</w:t>
      </w:r>
      <w:r w:rsidR="00220C45">
        <w:rPr>
          <w:sz w:val="28"/>
          <w:szCs w:val="28"/>
        </w:rPr>
        <w:t>.</w:t>
      </w:r>
    </w:p>
    <w:p w:rsidR="00220C45" w:rsidRPr="00597E6F" w:rsidRDefault="00220C45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7E6F">
        <w:rPr>
          <w:sz w:val="28"/>
          <w:szCs w:val="28"/>
        </w:rPr>
        <w:t>роведено 2 заседания Совета по поддержке малого и среднего предпринимател</w:t>
      </w:r>
      <w:r>
        <w:rPr>
          <w:sz w:val="28"/>
          <w:szCs w:val="28"/>
        </w:rPr>
        <w:t>ьства города-курорта Пятигорска.</w:t>
      </w:r>
    </w:p>
    <w:p w:rsidR="00220C45" w:rsidRPr="00597E6F" w:rsidRDefault="00220C45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7E6F">
        <w:rPr>
          <w:sz w:val="28"/>
          <w:szCs w:val="28"/>
        </w:rPr>
        <w:t xml:space="preserve">роведена вторая конференция для субъектов малого и среднего предпринимательства г. Пятигорска на тему «Взаимодействие бизнеса и власти», с участием представителей ГУ-УПФР по г. Пятигорску, НО «Фонд поддержки предпринимательства в Ставропольском крае», НО «Фонд содействия инновационному развитию Ставропольского края», ГУП СК </w:t>
      </w:r>
      <w:r w:rsidR="00104D82">
        <w:rPr>
          <w:sz w:val="28"/>
          <w:szCs w:val="28"/>
        </w:rPr>
        <w:t>«</w:t>
      </w:r>
      <w:r w:rsidRPr="00597E6F">
        <w:rPr>
          <w:sz w:val="28"/>
          <w:szCs w:val="28"/>
        </w:rPr>
        <w:t>Гарантийный фонд поддержки субъектов малого и среднего предпринимательства в Ставропольском крае</w:t>
      </w:r>
      <w:r w:rsidR="00104D82">
        <w:rPr>
          <w:sz w:val="28"/>
          <w:szCs w:val="28"/>
        </w:rPr>
        <w:t>»</w:t>
      </w:r>
      <w:r w:rsidRPr="00597E6F">
        <w:rPr>
          <w:sz w:val="28"/>
          <w:szCs w:val="28"/>
        </w:rPr>
        <w:t xml:space="preserve">, НО «Фонд микрофинансирования субъектов малого и среднего предпринимательства в Ставропольском крае», администрации города Пятигорска, а также во второй части программы проведен семинар «Антикризисный менеджмент: разработка стратегии компании в условиях финансовой нестабильности». </w:t>
      </w:r>
      <w:r w:rsidRPr="00597E6F">
        <w:rPr>
          <w:sz w:val="28"/>
          <w:szCs w:val="28"/>
        </w:rPr>
        <w:lastRenderedPageBreak/>
        <w:t>В мероприятии приняли участие 35 представителей малого и среднего предпринимательства;</w:t>
      </w:r>
    </w:p>
    <w:p w:rsidR="00220C45" w:rsidRPr="00597E6F" w:rsidRDefault="00220C45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7E6F">
        <w:rPr>
          <w:sz w:val="28"/>
          <w:szCs w:val="28"/>
        </w:rPr>
        <w:t>ринято участие в организации выездной сессии Ставропольского Инвесттура. В мероприятии приняли участие 16 представителей малого и среднего предпринимательства города Пятигорска;</w:t>
      </w:r>
    </w:p>
    <w:p w:rsidR="00220C45" w:rsidRDefault="00220C45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97E6F">
        <w:rPr>
          <w:sz w:val="28"/>
          <w:szCs w:val="28"/>
        </w:rPr>
        <w:t>роведен методический семинар «Практические вопросы применения Федерального закона от 05.04.2013 № 44-ФЗ и актуальные проблемы бухгалтерского учета и налогообложения малого и среднего  бизнеса» с участием представителей АО «Единая Электронная Торговая Площадка», представители банковских структур, ИФНС РФ по г. Пятигорску, ФГБОУ ВО «РЭУ им. Г.В. Плеханова». В мероприятии прин</w:t>
      </w:r>
      <w:r>
        <w:rPr>
          <w:sz w:val="28"/>
          <w:szCs w:val="28"/>
        </w:rPr>
        <w:t>ял участие 21 представитель МСП.</w:t>
      </w:r>
    </w:p>
    <w:p w:rsidR="00220C45" w:rsidRDefault="00220C45" w:rsidP="00220C4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FF5264">
        <w:rPr>
          <w:rFonts w:eastAsia="Calibri"/>
          <w:sz w:val="28"/>
          <w:szCs w:val="28"/>
        </w:rPr>
        <w:t xml:space="preserve"> рамках оказания методической и консультационной помощи субъектам малого и среднего предпринимательства, были подготовлены и распространены </w:t>
      </w:r>
      <w:r w:rsidRPr="007C6297">
        <w:rPr>
          <w:sz w:val="28"/>
          <w:szCs w:val="28"/>
        </w:rPr>
        <w:t>100 экземпляров обновленного "Методического пособия для</w:t>
      </w:r>
      <w:r>
        <w:rPr>
          <w:sz w:val="28"/>
          <w:szCs w:val="28"/>
        </w:rPr>
        <w:t xml:space="preserve"> субъектов малого и среднего предпринимательства», также данное пособие размещено на официальном сайте города-курорта Пятигорска.</w:t>
      </w:r>
    </w:p>
    <w:p w:rsidR="00220C45" w:rsidRDefault="00220C45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информационной и методической работы по вопросам государственной поддержки субъектов малого и среднего предпринимательства, в 2015 году государственной поддержкой воспользовалось 54 субъекта малого и среднего предпринимательства, из них:</w:t>
      </w:r>
    </w:p>
    <w:p w:rsidR="00220C45" w:rsidRDefault="00220C45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- 11 субъектов малого и среднего предпринимательства получили поддержку в </w:t>
      </w:r>
      <w:r w:rsidRPr="00F33FFE">
        <w:rPr>
          <w:sz w:val="28"/>
          <w:szCs w:val="28"/>
        </w:rPr>
        <w:t>ГУП СК «Гарантийный фонд поддержки субъектов малого и среднего предпринимательства в Ставропольском крае»</w:t>
      </w:r>
      <w:r>
        <w:rPr>
          <w:sz w:val="28"/>
          <w:szCs w:val="28"/>
        </w:rPr>
        <w:t>;</w:t>
      </w:r>
    </w:p>
    <w:p w:rsidR="00220C45" w:rsidRDefault="00220C45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- 26 субъектов малого и среднего предпринимательства получили микрозаймы</w:t>
      </w:r>
      <w:r>
        <w:rPr>
          <w:rFonts w:eastAsia="Calibri"/>
          <w:sz w:val="28"/>
          <w:szCs w:val="28"/>
        </w:rPr>
        <w:t xml:space="preserve"> в </w:t>
      </w:r>
      <w:r w:rsidRPr="00F33FFE">
        <w:rPr>
          <w:sz w:val="28"/>
          <w:szCs w:val="28"/>
        </w:rPr>
        <w:t>НО «Фонд микрофинансирования субъектов малого и среднего предпринимательства в Ставропольском крае»</w:t>
      </w:r>
      <w:r>
        <w:rPr>
          <w:sz w:val="28"/>
          <w:szCs w:val="28"/>
        </w:rPr>
        <w:t>;</w:t>
      </w:r>
    </w:p>
    <w:p w:rsidR="00220C45" w:rsidRDefault="00220C45" w:rsidP="00220C4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7 </w:t>
      </w:r>
      <w:r w:rsidRPr="00F33FFE">
        <w:rPr>
          <w:rFonts w:eastAsia="Calibri"/>
          <w:sz w:val="28"/>
          <w:szCs w:val="28"/>
        </w:rPr>
        <w:t>субъектов малого и среднего предпринимательства</w:t>
      </w:r>
      <w:r>
        <w:rPr>
          <w:rFonts w:eastAsia="Calibri"/>
          <w:sz w:val="28"/>
          <w:szCs w:val="28"/>
        </w:rPr>
        <w:t xml:space="preserve"> получили поддержку</w:t>
      </w:r>
      <w:r w:rsidRPr="00E049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Министерстве экономического развития Ставропольского края;</w:t>
      </w:r>
    </w:p>
    <w:p w:rsidR="00220C45" w:rsidRDefault="00220C45" w:rsidP="00220C4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- 10 </w:t>
      </w:r>
      <w:r w:rsidRPr="00F33FFE">
        <w:rPr>
          <w:rFonts w:eastAsia="Calibri"/>
          <w:sz w:val="28"/>
          <w:szCs w:val="28"/>
        </w:rPr>
        <w:t>субъектов малого и среднего предпринимательства</w:t>
      </w:r>
      <w:r>
        <w:rPr>
          <w:rFonts w:eastAsia="Calibri"/>
          <w:sz w:val="28"/>
          <w:szCs w:val="28"/>
        </w:rPr>
        <w:t xml:space="preserve"> получили поддержку</w:t>
      </w:r>
      <w:r w:rsidRPr="00E049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Министерстве сельского хозяйства Ставропольского края.</w:t>
      </w:r>
    </w:p>
    <w:p w:rsidR="00220C45" w:rsidRDefault="00220C45" w:rsidP="00220C45">
      <w:pPr>
        <w:ind w:firstLine="709"/>
        <w:jc w:val="both"/>
        <w:rPr>
          <w:sz w:val="28"/>
          <w:szCs w:val="28"/>
        </w:rPr>
      </w:pPr>
    </w:p>
    <w:p w:rsidR="00B40955" w:rsidRPr="0010619E" w:rsidRDefault="00B40955" w:rsidP="005678ED">
      <w:pPr>
        <w:ind w:firstLine="720"/>
        <w:jc w:val="both"/>
        <w:rPr>
          <w:b/>
          <w:bCs/>
          <w:sz w:val="28"/>
          <w:szCs w:val="28"/>
        </w:rPr>
      </w:pPr>
      <w:r w:rsidRPr="0010619E">
        <w:rPr>
          <w:b/>
          <w:bCs/>
          <w:sz w:val="28"/>
          <w:szCs w:val="28"/>
        </w:rPr>
        <w:t>4. Сохранение и развитие уникального историко-культурного облика Пятигорска как национального достояния России</w:t>
      </w:r>
    </w:p>
    <w:p w:rsidR="00C7580A" w:rsidRDefault="00C7580A" w:rsidP="00CC6BD5">
      <w:pPr>
        <w:ind w:firstLine="567"/>
        <w:jc w:val="both"/>
        <w:rPr>
          <w:sz w:val="28"/>
          <w:szCs w:val="28"/>
          <w:highlight w:val="yellow"/>
        </w:rPr>
      </w:pPr>
    </w:p>
    <w:p w:rsidR="00015992" w:rsidRDefault="00EE502C" w:rsidP="00015992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015992">
        <w:rPr>
          <w:rFonts w:ascii="Times New Roman" w:hAnsi="Times New Roman"/>
          <w:sz w:val="28"/>
          <w:szCs w:val="28"/>
        </w:rPr>
        <w:t xml:space="preserve">Всего в городе Пятигорске насчитывается 158 памятников истории, культуры, архитектуры, из них 20 памятников - федерального значения, 93 – регионального значения, 44 – археологического наследия, 1 выявленный объект культурного наследия (Пироговские ванны, бульвар Гагарина, 4). В средствах массовых информации систематически проводилась разъяснительная работа по вопросам бережного отношения к памятникам истории и культуры. </w:t>
      </w:r>
      <w:r w:rsidR="00A013E2" w:rsidRPr="00015992">
        <w:rPr>
          <w:rFonts w:ascii="Times New Roman" w:hAnsi="Times New Roman"/>
          <w:sz w:val="28"/>
          <w:szCs w:val="28"/>
        </w:rPr>
        <w:t xml:space="preserve"> Ежемесячно проводилась плановая инспекция всех памятников истории, культуры и архитектуры Пятигорска. По факту </w:t>
      </w:r>
      <w:r w:rsidR="00A013E2" w:rsidRPr="00015992">
        <w:rPr>
          <w:rFonts w:ascii="Times New Roman" w:hAnsi="Times New Roman"/>
          <w:sz w:val="28"/>
          <w:szCs w:val="28"/>
        </w:rPr>
        <w:lastRenderedPageBreak/>
        <w:t xml:space="preserve">обнаружения повреждений или актов вандализма </w:t>
      </w:r>
      <w:r w:rsidR="0067674B">
        <w:rPr>
          <w:rFonts w:ascii="Times New Roman" w:hAnsi="Times New Roman"/>
          <w:sz w:val="28"/>
          <w:szCs w:val="28"/>
        </w:rPr>
        <w:t>составлялись</w:t>
      </w:r>
      <w:r w:rsidR="00A013E2" w:rsidRPr="00015992">
        <w:rPr>
          <w:rFonts w:ascii="Times New Roman" w:hAnsi="Times New Roman"/>
          <w:sz w:val="28"/>
          <w:szCs w:val="28"/>
        </w:rPr>
        <w:t xml:space="preserve"> запросы в соответствующие органы и управления для устранения их неудовлетворительного состояния.</w:t>
      </w:r>
      <w:r w:rsidR="00015992">
        <w:rPr>
          <w:rFonts w:ascii="Times New Roman" w:hAnsi="Times New Roman"/>
          <w:sz w:val="28"/>
          <w:szCs w:val="28"/>
        </w:rPr>
        <w:t xml:space="preserve"> </w:t>
      </w:r>
      <w:r w:rsidR="00015992" w:rsidRPr="00015992">
        <w:rPr>
          <w:rFonts w:ascii="Times New Roman" w:hAnsi="Times New Roman"/>
          <w:sz w:val="28"/>
          <w:szCs w:val="28"/>
        </w:rPr>
        <w:t>Доля недвижимых памятников истории, находящихся в удовлетворительном состоянии</w:t>
      </w:r>
      <w:r w:rsidR="00015992">
        <w:rPr>
          <w:rFonts w:ascii="Times New Roman" w:hAnsi="Times New Roman"/>
          <w:sz w:val="28"/>
          <w:szCs w:val="28"/>
        </w:rPr>
        <w:t>, в 2015 году составила 58,0%, что на 11,5 % превышает уровень 2014 года.</w:t>
      </w:r>
    </w:p>
    <w:p w:rsidR="00A013E2" w:rsidRPr="00A013E2" w:rsidRDefault="00A013E2" w:rsidP="00A013E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A013E2">
        <w:rPr>
          <w:rFonts w:ascii="Times New Roman" w:hAnsi="Times New Roman"/>
          <w:sz w:val="28"/>
          <w:szCs w:val="28"/>
        </w:rPr>
        <w:t>В целях обеспечения сохранности объектов культурного наследия, расположенных на территории города Пятигорска, а также в рамках подготовки к празднованию 70-й годовщины со Дня Победы в Великой Отечественной войне создана комиссия по инспекции памятников истории, находящихся на территории города Пятигорска.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3E2">
        <w:rPr>
          <w:rFonts w:ascii="Times New Roman" w:hAnsi="Times New Roman"/>
          <w:sz w:val="28"/>
          <w:szCs w:val="28"/>
        </w:rPr>
        <w:t>Комиссия провела инспектирование на 26 объектах Воинской Славы</w:t>
      </w:r>
      <w:r>
        <w:rPr>
          <w:rFonts w:ascii="Times New Roman" w:hAnsi="Times New Roman"/>
          <w:sz w:val="28"/>
          <w:szCs w:val="28"/>
        </w:rPr>
        <w:t>.</w:t>
      </w:r>
      <w:r w:rsidRPr="00A013E2">
        <w:rPr>
          <w:rFonts w:ascii="Times New Roman" w:hAnsi="Times New Roman"/>
          <w:sz w:val="28"/>
          <w:szCs w:val="28"/>
        </w:rPr>
        <w:t xml:space="preserve"> Министерством культуры СК были составлены проекты охранных обязательств. </w:t>
      </w:r>
    </w:p>
    <w:p w:rsidR="00A013E2" w:rsidRPr="00A013E2" w:rsidRDefault="00A013E2" w:rsidP="00A013E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013E2">
        <w:rPr>
          <w:rFonts w:ascii="Times New Roman" w:hAnsi="Times New Roman"/>
          <w:sz w:val="28"/>
          <w:szCs w:val="28"/>
        </w:rPr>
        <w:t>а ремонт и реставрацию памятников</w:t>
      </w:r>
      <w:r w:rsidR="002C5752">
        <w:rPr>
          <w:rFonts w:ascii="Times New Roman" w:hAnsi="Times New Roman"/>
          <w:sz w:val="28"/>
          <w:szCs w:val="28"/>
        </w:rPr>
        <w:t xml:space="preserve"> и</w:t>
      </w:r>
      <w:r w:rsidRPr="00A013E2">
        <w:rPr>
          <w:rFonts w:ascii="Times New Roman" w:hAnsi="Times New Roman"/>
          <w:sz w:val="28"/>
          <w:szCs w:val="28"/>
        </w:rPr>
        <w:t>з бюджета города</w:t>
      </w:r>
      <w:r w:rsidR="002C5752">
        <w:rPr>
          <w:rFonts w:ascii="Times New Roman" w:hAnsi="Times New Roman"/>
          <w:sz w:val="28"/>
          <w:szCs w:val="28"/>
        </w:rPr>
        <w:t xml:space="preserve"> в 2015 году </w:t>
      </w:r>
      <w:r w:rsidRPr="00A013E2">
        <w:rPr>
          <w:rFonts w:ascii="Times New Roman" w:hAnsi="Times New Roman"/>
          <w:sz w:val="28"/>
          <w:szCs w:val="28"/>
        </w:rPr>
        <w:t>было выделено 1711</w:t>
      </w:r>
      <w:r w:rsidR="002C5752">
        <w:rPr>
          <w:rFonts w:ascii="Times New Roman" w:hAnsi="Times New Roman"/>
          <w:sz w:val="28"/>
          <w:szCs w:val="28"/>
        </w:rPr>
        <w:t>,8</w:t>
      </w:r>
      <w:r w:rsidRPr="00A013E2">
        <w:rPr>
          <w:rFonts w:ascii="Times New Roman" w:hAnsi="Times New Roman"/>
          <w:sz w:val="28"/>
          <w:szCs w:val="28"/>
        </w:rPr>
        <w:t xml:space="preserve"> тыс</w:t>
      </w:r>
      <w:r w:rsidR="002C5752">
        <w:rPr>
          <w:rFonts w:ascii="Times New Roman" w:hAnsi="Times New Roman"/>
          <w:sz w:val="28"/>
          <w:szCs w:val="28"/>
        </w:rPr>
        <w:t>.</w:t>
      </w:r>
      <w:r w:rsidRPr="00A013E2">
        <w:rPr>
          <w:rFonts w:ascii="Times New Roman" w:hAnsi="Times New Roman"/>
          <w:sz w:val="28"/>
          <w:szCs w:val="28"/>
        </w:rPr>
        <w:t xml:space="preserve"> руб</w:t>
      </w:r>
      <w:r w:rsidR="002C5752">
        <w:rPr>
          <w:rFonts w:ascii="Times New Roman" w:hAnsi="Times New Roman"/>
          <w:sz w:val="28"/>
          <w:szCs w:val="28"/>
        </w:rPr>
        <w:t>лей</w:t>
      </w:r>
      <w:r w:rsidRPr="00A013E2">
        <w:rPr>
          <w:rFonts w:ascii="Times New Roman" w:hAnsi="Times New Roman"/>
          <w:sz w:val="28"/>
          <w:szCs w:val="28"/>
        </w:rPr>
        <w:t>. За счет этих средств были отремонтированы памятники Великой Отечественной войны: Мемориал «Огонь Вечной Славы», Мемориал Воинское кладбище и памятник на территории СОШ №</w:t>
      </w:r>
      <w:r w:rsidR="002C5752">
        <w:rPr>
          <w:rFonts w:ascii="Times New Roman" w:hAnsi="Times New Roman"/>
          <w:sz w:val="28"/>
          <w:szCs w:val="28"/>
        </w:rPr>
        <w:t xml:space="preserve"> </w:t>
      </w:r>
      <w:r w:rsidRPr="00A013E2">
        <w:rPr>
          <w:rFonts w:ascii="Times New Roman" w:hAnsi="Times New Roman"/>
          <w:sz w:val="28"/>
          <w:szCs w:val="28"/>
        </w:rPr>
        <w:t xml:space="preserve">6. Прилегающие территории всех памятников Воинской Славы приведены в порядок. </w:t>
      </w:r>
    </w:p>
    <w:p w:rsidR="002C5752" w:rsidRPr="002C5752" w:rsidRDefault="002C5752" w:rsidP="002C575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C5752">
        <w:rPr>
          <w:rFonts w:ascii="Times New Roman" w:hAnsi="Times New Roman"/>
          <w:sz w:val="28"/>
          <w:szCs w:val="28"/>
        </w:rPr>
        <w:t>В рамках краевой акции празднования юбилея Великой Победы у входа на мемориал «Воинское кладбище»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752">
        <w:rPr>
          <w:rFonts w:ascii="Times New Roman" w:hAnsi="Times New Roman"/>
          <w:sz w:val="28"/>
          <w:szCs w:val="28"/>
        </w:rPr>
        <w:t>установлено мемориальное панно «Мы победили»</w:t>
      </w:r>
      <w:r>
        <w:rPr>
          <w:rFonts w:ascii="Times New Roman" w:hAnsi="Times New Roman"/>
          <w:sz w:val="28"/>
          <w:szCs w:val="28"/>
        </w:rPr>
        <w:t>.</w:t>
      </w:r>
      <w:r w:rsidRPr="002C5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эти цели из местного бюджета выделено</w:t>
      </w:r>
      <w:r w:rsidRPr="002C5752">
        <w:rPr>
          <w:rFonts w:ascii="Times New Roman" w:hAnsi="Times New Roman"/>
          <w:sz w:val="28"/>
          <w:szCs w:val="28"/>
        </w:rPr>
        <w:t xml:space="preserve"> 4752</w:t>
      </w:r>
      <w:r w:rsidR="00811C72">
        <w:rPr>
          <w:rFonts w:ascii="Times New Roman" w:hAnsi="Times New Roman"/>
          <w:sz w:val="28"/>
          <w:szCs w:val="28"/>
        </w:rPr>
        <w:t>,0</w:t>
      </w:r>
      <w:r w:rsidRPr="002C5752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2C5752">
        <w:rPr>
          <w:rFonts w:ascii="Times New Roman" w:hAnsi="Times New Roman"/>
          <w:sz w:val="28"/>
          <w:szCs w:val="28"/>
        </w:rPr>
        <w:t>.</w:t>
      </w:r>
    </w:p>
    <w:p w:rsidR="002C5752" w:rsidRPr="002C5752" w:rsidRDefault="002C5752" w:rsidP="002C575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C5752">
        <w:rPr>
          <w:rFonts w:ascii="Times New Roman" w:hAnsi="Times New Roman"/>
          <w:sz w:val="28"/>
          <w:szCs w:val="28"/>
        </w:rPr>
        <w:t>В целях сохранения памятных и исторических мест города Пятигорска МУ «Управление культуры администрации города Пятигорска» были подготовлены:</w:t>
      </w:r>
    </w:p>
    <w:p w:rsidR="002C5752" w:rsidRPr="002C5752" w:rsidRDefault="002C5752" w:rsidP="002C5752">
      <w:pPr>
        <w:pStyle w:val="af"/>
        <w:ind w:firstLine="317"/>
        <w:jc w:val="both"/>
        <w:rPr>
          <w:rFonts w:ascii="Times New Roman" w:hAnsi="Times New Roman"/>
          <w:sz w:val="28"/>
          <w:szCs w:val="28"/>
        </w:rPr>
      </w:pPr>
      <w:r w:rsidRPr="002C5752">
        <w:rPr>
          <w:rFonts w:ascii="Times New Roman" w:hAnsi="Times New Roman"/>
          <w:sz w:val="28"/>
          <w:szCs w:val="28"/>
        </w:rPr>
        <w:t xml:space="preserve">- </w:t>
      </w:r>
      <w:r w:rsidR="009D30A3">
        <w:rPr>
          <w:rFonts w:ascii="Times New Roman" w:hAnsi="Times New Roman"/>
          <w:sz w:val="28"/>
          <w:szCs w:val="28"/>
        </w:rPr>
        <w:t>р</w:t>
      </w:r>
      <w:r w:rsidRPr="002C5752">
        <w:rPr>
          <w:rFonts w:ascii="Times New Roman" w:hAnsi="Times New Roman"/>
          <w:sz w:val="28"/>
          <w:szCs w:val="28"/>
        </w:rPr>
        <w:t>ешени</w:t>
      </w:r>
      <w:r w:rsidR="009D30A3">
        <w:rPr>
          <w:rFonts w:ascii="Times New Roman" w:hAnsi="Times New Roman"/>
          <w:sz w:val="28"/>
          <w:szCs w:val="28"/>
        </w:rPr>
        <w:t>е</w:t>
      </w:r>
      <w:r w:rsidRPr="002C5752">
        <w:rPr>
          <w:rFonts w:ascii="Times New Roman" w:hAnsi="Times New Roman"/>
          <w:sz w:val="28"/>
          <w:szCs w:val="28"/>
        </w:rPr>
        <w:t xml:space="preserve"> Думы города Пятигорска по установке мемориальной доски на фасаде здания Ермоловских ванн В.И. Грозмани, талантливому инженеру–архитектору, общественному деятелю, автору проекта Ермоловских ванн (</w:t>
      </w:r>
      <w:r w:rsidR="009D30A3">
        <w:rPr>
          <w:rFonts w:ascii="Times New Roman" w:hAnsi="Times New Roman"/>
          <w:sz w:val="28"/>
          <w:szCs w:val="28"/>
        </w:rPr>
        <w:t>р</w:t>
      </w:r>
      <w:r w:rsidRPr="002C5752">
        <w:rPr>
          <w:rFonts w:ascii="Times New Roman" w:hAnsi="Times New Roman"/>
          <w:sz w:val="28"/>
          <w:szCs w:val="28"/>
        </w:rPr>
        <w:t>ешение Думы № 4-51 ГД от 19.02.2015г.);</w:t>
      </w:r>
    </w:p>
    <w:p w:rsidR="002C5752" w:rsidRPr="002C5752" w:rsidRDefault="002C5752" w:rsidP="002C5752">
      <w:pPr>
        <w:pStyle w:val="af"/>
        <w:ind w:firstLine="317"/>
        <w:jc w:val="both"/>
        <w:rPr>
          <w:rFonts w:ascii="Times New Roman" w:hAnsi="Times New Roman"/>
          <w:sz w:val="28"/>
          <w:szCs w:val="28"/>
        </w:rPr>
      </w:pPr>
      <w:r w:rsidRPr="002C5752">
        <w:rPr>
          <w:rFonts w:ascii="Times New Roman" w:hAnsi="Times New Roman"/>
          <w:sz w:val="28"/>
          <w:szCs w:val="28"/>
        </w:rPr>
        <w:t xml:space="preserve">- </w:t>
      </w:r>
      <w:r w:rsidR="009D30A3">
        <w:rPr>
          <w:rFonts w:ascii="Times New Roman" w:hAnsi="Times New Roman"/>
          <w:sz w:val="28"/>
          <w:szCs w:val="28"/>
        </w:rPr>
        <w:t>р</w:t>
      </w:r>
      <w:r w:rsidRPr="002C5752">
        <w:rPr>
          <w:rFonts w:ascii="Times New Roman" w:hAnsi="Times New Roman"/>
          <w:sz w:val="28"/>
          <w:szCs w:val="28"/>
        </w:rPr>
        <w:t>ешени</w:t>
      </w:r>
      <w:r w:rsidR="009D30A3">
        <w:rPr>
          <w:rFonts w:ascii="Times New Roman" w:hAnsi="Times New Roman"/>
          <w:sz w:val="28"/>
          <w:szCs w:val="28"/>
        </w:rPr>
        <w:t>е</w:t>
      </w:r>
      <w:r w:rsidRPr="002C5752">
        <w:rPr>
          <w:rFonts w:ascii="Times New Roman" w:hAnsi="Times New Roman"/>
          <w:sz w:val="28"/>
          <w:szCs w:val="28"/>
        </w:rPr>
        <w:t xml:space="preserve"> Думы города Пятигорска по установке мемориальной доски Герою Советского Союза Сергееву И.И. (</w:t>
      </w:r>
      <w:r w:rsidR="009D30A3">
        <w:rPr>
          <w:rFonts w:ascii="Times New Roman" w:hAnsi="Times New Roman"/>
          <w:sz w:val="28"/>
          <w:szCs w:val="28"/>
        </w:rPr>
        <w:t>р</w:t>
      </w:r>
      <w:r w:rsidRPr="002C5752">
        <w:rPr>
          <w:rFonts w:ascii="Times New Roman" w:hAnsi="Times New Roman"/>
          <w:sz w:val="28"/>
          <w:szCs w:val="28"/>
        </w:rPr>
        <w:t>ешение Думы № 63-48 ГД от 20.11.2015 г.)</w:t>
      </w:r>
      <w:r w:rsidR="009D30A3">
        <w:rPr>
          <w:rFonts w:ascii="Times New Roman" w:hAnsi="Times New Roman"/>
          <w:sz w:val="28"/>
          <w:szCs w:val="28"/>
        </w:rPr>
        <w:t>.</w:t>
      </w:r>
    </w:p>
    <w:p w:rsidR="002C5752" w:rsidRPr="002C5752" w:rsidRDefault="002C5752" w:rsidP="009343CB">
      <w:pPr>
        <w:ind w:firstLine="567"/>
        <w:jc w:val="both"/>
        <w:rPr>
          <w:sz w:val="28"/>
          <w:szCs w:val="28"/>
        </w:rPr>
      </w:pPr>
      <w:r w:rsidRPr="002C5752">
        <w:rPr>
          <w:sz w:val="28"/>
          <w:szCs w:val="28"/>
        </w:rPr>
        <w:t xml:space="preserve">В связи с переносом на другое здание </w:t>
      </w:r>
      <w:r w:rsidR="009D30A3">
        <w:rPr>
          <w:sz w:val="28"/>
          <w:szCs w:val="28"/>
        </w:rPr>
        <w:t>в</w:t>
      </w:r>
      <w:r w:rsidRPr="002C5752">
        <w:rPr>
          <w:sz w:val="28"/>
          <w:szCs w:val="28"/>
        </w:rPr>
        <w:t xml:space="preserve"> октябр</w:t>
      </w:r>
      <w:r w:rsidR="009D30A3">
        <w:rPr>
          <w:sz w:val="28"/>
          <w:szCs w:val="28"/>
        </w:rPr>
        <w:t>е</w:t>
      </w:r>
      <w:r w:rsidRPr="002C5752">
        <w:rPr>
          <w:sz w:val="28"/>
          <w:szCs w:val="28"/>
        </w:rPr>
        <w:t xml:space="preserve"> 2015 г. торжественно открыта мемориальная  доска  Герою Советского Союза В.И. Нежнову по адресу: г. Пятигорск, ул. Нежнова, 10.</w:t>
      </w:r>
    </w:p>
    <w:p w:rsidR="00EE502C" w:rsidRDefault="009343CB" w:rsidP="00A013E2">
      <w:pPr>
        <w:ind w:firstLine="567"/>
        <w:jc w:val="both"/>
        <w:rPr>
          <w:sz w:val="28"/>
          <w:szCs w:val="28"/>
        </w:rPr>
      </w:pPr>
      <w:r w:rsidRPr="009343CB">
        <w:rPr>
          <w:sz w:val="28"/>
          <w:szCs w:val="28"/>
        </w:rPr>
        <w:t xml:space="preserve">В сквере, расположенном на верхней площадке Центральной питьевой галереи, </w:t>
      </w:r>
      <w:r>
        <w:rPr>
          <w:sz w:val="28"/>
          <w:szCs w:val="28"/>
        </w:rPr>
        <w:t xml:space="preserve">в </w:t>
      </w:r>
      <w:r w:rsidRPr="009343CB">
        <w:rPr>
          <w:sz w:val="28"/>
          <w:szCs w:val="28"/>
        </w:rPr>
        <w:t>сентябр</w:t>
      </w:r>
      <w:r>
        <w:rPr>
          <w:sz w:val="28"/>
          <w:szCs w:val="28"/>
        </w:rPr>
        <w:t>е</w:t>
      </w:r>
      <w:r w:rsidRPr="009343CB">
        <w:rPr>
          <w:sz w:val="28"/>
          <w:szCs w:val="28"/>
        </w:rPr>
        <w:t xml:space="preserve"> 2015 года установлен памятник Матери-казачке, как дань уважения и признательности всем матерям, чьи дети живут и трудятся во славу России и родного города.</w:t>
      </w:r>
    </w:p>
    <w:p w:rsidR="00723F03" w:rsidRDefault="009343CB" w:rsidP="009343CB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9343CB">
        <w:rPr>
          <w:rFonts w:ascii="Times New Roman" w:hAnsi="Times New Roman"/>
          <w:sz w:val="28"/>
          <w:szCs w:val="28"/>
        </w:rPr>
        <w:t>На</w:t>
      </w:r>
      <w:r w:rsidR="009D30A3">
        <w:rPr>
          <w:rFonts w:ascii="Times New Roman" w:hAnsi="Times New Roman"/>
          <w:sz w:val="28"/>
          <w:szCs w:val="28"/>
        </w:rPr>
        <w:t xml:space="preserve"> </w:t>
      </w:r>
      <w:r w:rsidRPr="009343CB">
        <w:rPr>
          <w:rFonts w:ascii="Times New Roman" w:hAnsi="Times New Roman"/>
          <w:sz w:val="28"/>
          <w:szCs w:val="28"/>
        </w:rPr>
        <w:t>территории города постоянно проводится мониторинг по выявлению нарушений законодательства о рекламе, особое внимание уделяется объектам культурного наследия.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3CB">
        <w:rPr>
          <w:rFonts w:ascii="Times New Roman" w:hAnsi="Times New Roman"/>
          <w:sz w:val="28"/>
          <w:szCs w:val="28"/>
        </w:rPr>
        <w:t>Специалистами сектора по контролю в сфере наружной рекламы обследованы</w:t>
      </w:r>
      <w:r w:rsidR="00F43622">
        <w:rPr>
          <w:rFonts w:ascii="Times New Roman" w:hAnsi="Times New Roman"/>
          <w:sz w:val="28"/>
          <w:szCs w:val="28"/>
        </w:rPr>
        <w:t xml:space="preserve"> </w:t>
      </w:r>
      <w:r w:rsidRPr="009343CB">
        <w:rPr>
          <w:rFonts w:ascii="Times New Roman" w:hAnsi="Times New Roman"/>
          <w:sz w:val="28"/>
          <w:szCs w:val="28"/>
        </w:rPr>
        <w:t>74 объекта культурного наследия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43CB">
        <w:rPr>
          <w:rFonts w:ascii="Times New Roman" w:hAnsi="Times New Roman"/>
          <w:sz w:val="28"/>
          <w:szCs w:val="28"/>
        </w:rPr>
        <w:t>по итогам инвентаризации направлен</w:t>
      </w:r>
      <w:r>
        <w:rPr>
          <w:rFonts w:ascii="Times New Roman" w:hAnsi="Times New Roman"/>
          <w:sz w:val="28"/>
          <w:szCs w:val="28"/>
        </w:rPr>
        <w:t>о</w:t>
      </w:r>
      <w:r w:rsidRPr="009343CB">
        <w:rPr>
          <w:rFonts w:ascii="Times New Roman" w:hAnsi="Times New Roman"/>
          <w:sz w:val="28"/>
          <w:szCs w:val="28"/>
        </w:rPr>
        <w:t xml:space="preserve"> 3 предписания о демонтаже рекламных конструкций</w:t>
      </w:r>
      <w:r>
        <w:rPr>
          <w:rFonts w:ascii="Times New Roman" w:hAnsi="Times New Roman"/>
          <w:sz w:val="28"/>
          <w:szCs w:val="28"/>
        </w:rPr>
        <w:t>.</w:t>
      </w:r>
    </w:p>
    <w:p w:rsidR="00E262CC" w:rsidRDefault="00EE7CC7" w:rsidP="00BB716E">
      <w:pPr>
        <w:ind w:firstLine="567"/>
        <w:jc w:val="both"/>
        <w:rPr>
          <w:sz w:val="28"/>
          <w:szCs w:val="28"/>
        </w:rPr>
      </w:pPr>
      <w:r w:rsidRPr="00285FB0">
        <w:rPr>
          <w:sz w:val="28"/>
          <w:szCs w:val="28"/>
        </w:rPr>
        <w:lastRenderedPageBreak/>
        <w:t>В 201</w:t>
      </w:r>
      <w:r w:rsidR="00F1619B">
        <w:rPr>
          <w:sz w:val="28"/>
          <w:szCs w:val="28"/>
        </w:rPr>
        <w:t>5</w:t>
      </w:r>
      <w:r w:rsidRPr="00285FB0">
        <w:rPr>
          <w:sz w:val="28"/>
          <w:szCs w:val="28"/>
        </w:rPr>
        <w:t xml:space="preserve"> году </w:t>
      </w:r>
      <w:r w:rsidR="00F1619B">
        <w:rPr>
          <w:sz w:val="28"/>
          <w:szCs w:val="28"/>
        </w:rPr>
        <w:t xml:space="preserve">продолжала действовать </w:t>
      </w:r>
      <w:r w:rsidRPr="00285FB0">
        <w:rPr>
          <w:sz w:val="28"/>
          <w:szCs w:val="28"/>
        </w:rPr>
        <w:t>муниципальная программа «Сохранение и развитие культуры города Пятигорска» на период 2014-2019</w:t>
      </w:r>
      <w:r w:rsidR="00B65879">
        <w:rPr>
          <w:sz w:val="28"/>
          <w:szCs w:val="28"/>
        </w:rPr>
        <w:t xml:space="preserve"> </w:t>
      </w:r>
      <w:r w:rsidRPr="00285FB0">
        <w:rPr>
          <w:sz w:val="28"/>
          <w:szCs w:val="28"/>
        </w:rPr>
        <w:t>год</w:t>
      </w:r>
      <w:r w:rsidR="00B65879">
        <w:rPr>
          <w:sz w:val="28"/>
          <w:szCs w:val="28"/>
        </w:rPr>
        <w:t>ов»</w:t>
      </w:r>
      <w:r w:rsidRPr="00285FB0">
        <w:rPr>
          <w:sz w:val="28"/>
          <w:szCs w:val="28"/>
        </w:rPr>
        <w:t>, утвержденная Постановлением администрации г</w:t>
      </w:r>
      <w:r w:rsidR="006B1376" w:rsidRPr="00285FB0">
        <w:rPr>
          <w:sz w:val="28"/>
          <w:szCs w:val="28"/>
        </w:rPr>
        <w:t>орода</w:t>
      </w:r>
      <w:r w:rsidRPr="00285FB0">
        <w:rPr>
          <w:sz w:val="28"/>
          <w:szCs w:val="28"/>
        </w:rPr>
        <w:t xml:space="preserve"> Пятигорска № 2306 от 04.07.2014 г.</w:t>
      </w:r>
    </w:p>
    <w:p w:rsidR="00F1619B" w:rsidRPr="00F1619B" w:rsidRDefault="00F1619B" w:rsidP="00F1619B">
      <w:pPr>
        <w:jc w:val="both"/>
        <w:rPr>
          <w:sz w:val="28"/>
          <w:szCs w:val="28"/>
        </w:rPr>
      </w:pPr>
      <w:r w:rsidRPr="00F1619B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Pr="00F1619B">
        <w:rPr>
          <w:sz w:val="28"/>
          <w:szCs w:val="28"/>
        </w:rPr>
        <w:t>а комплектование книжных  фондов МБУК «Централизованная библиотечная система города Пятигорска» в 2015 году  выделено 1038,</w:t>
      </w:r>
      <w:r>
        <w:rPr>
          <w:sz w:val="28"/>
          <w:szCs w:val="28"/>
        </w:rPr>
        <w:t>9</w:t>
      </w:r>
      <w:r w:rsidRPr="00F1619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1619B">
        <w:rPr>
          <w:sz w:val="28"/>
          <w:szCs w:val="28"/>
        </w:rPr>
        <w:t>руб</w:t>
      </w:r>
      <w:r w:rsidR="00B65879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Pr="00F1619B">
        <w:rPr>
          <w:sz w:val="28"/>
          <w:szCs w:val="28"/>
        </w:rPr>
        <w:t xml:space="preserve"> из них</w:t>
      </w:r>
      <w:r>
        <w:rPr>
          <w:sz w:val="28"/>
          <w:szCs w:val="28"/>
        </w:rPr>
        <w:t>:</w:t>
      </w:r>
      <w:r w:rsidRPr="00F1619B">
        <w:rPr>
          <w:sz w:val="28"/>
          <w:szCs w:val="28"/>
        </w:rPr>
        <w:t xml:space="preserve"> из федерального бюджета – 66</w:t>
      </w:r>
      <w:r w:rsidR="00811C72">
        <w:rPr>
          <w:sz w:val="28"/>
          <w:szCs w:val="28"/>
        </w:rPr>
        <w:t>,0</w:t>
      </w:r>
      <w:r w:rsidRPr="00F1619B">
        <w:rPr>
          <w:sz w:val="28"/>
          <w:szCs w:val="28"/>
        </w:rPr>
        <w:t xml:space="preserve"> тыс.</w:t>
      </w:r>
      <w:r w:rsidR="00B65879">
        <w:rPr>
          <w:sz w:val="28"/>
          <w:szCs w:val="28"/>
        </w:rPr>
        <w:t xml:space="preserve"> </w:t>
      </w:r>
      <w:r w:rsidRPr="00F1619B">
        <w:rPr>
          <w:sz w:val="28"/>
          <w:szCs w:val="28"/>
        </w:rPr>
        <w:t>руб</w:t>
      </w:r>
      <w:r w:rsidR="00F43622">
        <w:rPr>
          <w:sz w:val="28"/>
          <w:szCs w:val="28"/>
        </w:rPr>
        <w:t>лей</w:t>
      </w:r>
      <w:r w:rsidRPr="00F1619B">
        <w:rPr>
          <w:sz w:val="28"/>
          <w:szCs w:val="28"/>
        </w:rPr>
        <w:t>, краевого – 100,0 тыс.</w:t>
      </w:r>
      <w:r w:rsidR="00B65879">
        <w:rPr>
          <w:sz w:val="28"/>
          <w:szCs w:val="28"/>
        </w:rPr>
        <w:t xml:space="preserve"> </w:t>
      </w:r>
      <w:r w:rsidRPr="00F1619B">
        <w:rPr>
          <w:sz w:val="28"/>
          <w:szCs w:val="28"/>
        </w:rPr>
        <w:t>руб</w:t>
      </w:r>
      <w:r w:rsidR="00F43622">
        <w:rPr>
          <w:sz w:val="28"/>
          <w:szCs w:val="28"/>
        </w:rPr>
        <w:t>лей</w:t>
      </w:r>
      <w:r w:rsidRPr="00F1619B">
        <w:rPr>
          <w:sz w:val="28"/>
          <w:szCs w:val="28"/>
        </w:rPr>
        <w:t>, местного - 858,</w:t>
      </w:r>
      <w:r>
        <w:rPr>
          <w:sz w:val="28"/>
          <w:szCs w:val="28"/>
        </w:rPr>
        <w:t>3</w:t>
      </w:r>
      <w:r w:rsidRPr="00F1619B">
        <w:rPr>
          <w:sz w:val="28"/>
          <w:szCs w:val="28"/>
        </w:rPr>
        <w:t xml:space="preserve"> тыс.</w:t>
      </w:r>
      <w:r w:rsidR="00811C72">
        <w:rPr>
          <w:sz w:val="28"/>
          <w:szCs w:val="28"/>
        </w:rPr>
        <w:t xml:space="preserve"> </w:t>
      </w:r>
      <w:r w:rsidRPr="00F1619B">
        <w:rPr>
          <w:sz w:val="28"/>
          <w:szCs w:val="28"/>
        </w:rPr>
        <w:t>руб</w:t>
      </w:r>
      <w:r w:rsidR="00F43622">
        <w:rPr>
          <w:sz w:val="28"/>
          <w:szCs w:val="28"/>
        </w:rPr>
        <w:t>лей</w:t>
      </w:r>
      <w:r>
        <w:rPr>
          <w:sz w:val="28"/>
          <w:szCs w:val="28"/>
        </w:rPr>
        <w:t>, внебюджетные</w:t>
      </w:r>
      <w:r w:rsidRPr="00F1619B">
        <w:rPr>
          <w:sz w:val="28"/>
          <w:szCs w:val="28"/>
        </w:rPr>
        <w:t xml:space="preserve"> средства -  14,</w:t>
      </w:r>
      <w:r>
        <w:rPr>
          <w:sz w:val="28"/>
          <w:szCs w:val="28"/>
        </w:rPr>
        <w:t>6</w:t>
      </w:r>
      <w:r w:rsidRPr="00F1619B">
        <w:rPr>
          <w:sz w:val="28"/>
          <w:szCs w:val="28"/>
        </w:rPr>
        <w:t xml:space="preserve"> тыс. руб</w:t>
      </w:r>
      <w:r w:rsidR="00F43622">
        <w:rPr>
          <w:sz w:val="28"/>
          <w:szCs w:val="28"/>
        </w:rPr>
        <w:t>лей</w:t>
      </w:r>
      <w:r w:rsidRPr="00F1619B">
        <w:rPr>
          <w:sz w:val="28"/>
          <w:szCs w:val="28"/>
        </w:rPr>
        <w:t xml:space="preserve">. </w:t>
      </w:r>
    </w:p>
    <w:p w:rsidR="00F1619B" w:rsidRPr="00F1619B" w:rsidRDefault="00F1619B" w:rsidP="00F1619B">
      <w:pPr>
        <w:jc w:val="both"/>
        <w:rPr>
          <w:sz w:val="28"/>
          <w:szCs w:val="28"/>
        </w:rPr>
      </w:pPr>
      <w:r w:rsidRPr="00F1619B">
        <w:rPr>
          <w:sz w:val="28"/>
          <w:szCs w:val="28"/>
        </w:rPr>
        <w:t xml:space="preserve">         В рамках программы софинансирования в 2015 году </w:t>
      </w:r>
      <w:r>
        <w:rPr>
          <w:sz w:val="28"/>
          <w:szCs w:val="28"/>
        </w:rPr>
        <w:t>на проведение</w:t>
      </w:r>
      <w:r w:rsidRPr="00F1619B">
        <w:rPr>
          <w:sz w:val="28"/>
          <w:szCs w:val="28"/>
        </w:rPr>
        <w:t xml:space="preserve"> XI Международн</w:t>
      </w:r>
      <w:r>
        <w:rPr>
          <w:sz w:val="28"/>
          <w:szCs w:val="28"/>
        </w:rPr>
        <w:t>ого</w:t>
      </w:r>
      <w:r w:rsidRPr="00F1619B">
        <w:rPr>
          <w:sz w:val="28"/>
          <w:szCs w:val="28"/>
        </w:rPr>
        <w:t xml:space="preserve"> юношеск</w:t>
      </w:r>
      <w:r>
        <w:rPr>
          <w:sz w:val="28"/>
          <w:szCs w:val="28"/>
        </w:rPr>
        <w:t>ого</w:t>
      </w:r>
      <w:r w:rsidRPr="00F1619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F1619B">
        <w:rPr>
          <w:sz w:val="28"/>
          <w:szCs w:val="28"/>
        </w:rPr>
        <w:t xml:space="preserve"> пианистов им.</w:t>
      </w:r>
      <w:r>
        <w:rPr>
          <w:sz w:val="28"/>
          <w:szCs w:val="28"/>
        </w:rPr>
        <w:t xml:space="preserve"> </w:t>
      </w:r>
      <w:r w:rsidRPr="00F1619B">
        <w:rPr>
          <w:sz w:val="28"/>
          <w:szCs w:val="28"/>
        </w:rPr>
        <w:t xml:space="preserve">В.И.Сафонова. </w:t>
      </w:r>
      <w:r>
        <w:rPr>
          <w:sz w:val="28"/>
          <w:szCs w:val="28"/>
        </w:rPr>
        <w:t>выделено</w:t>
      </w:r>
      <w:r w:rsidRPr="00F1619B">
        <w:rPr>
          <w:sz w:val="28"/>
          <w:szCs w:val="28"/>
        </w:rPr>
        <w:t xml:space="preserve"> 1</w:t>
      </w:r>
      <w:r w:rsidR="00D60BA0">
        <w:rPr>
          <w:sz w:val="28"/>
          <w:szCs w:val="28"/>
        </w:rPr>
        <w:t>142</w:t>
      </w:r>
      <w:r>
        <w:rPr>
          <w:sz w:val="28"/>
          <w:szCs w:val="28"/>
        </w:rPr>
        <w:t>,0</w:t>
      </w:r>
      <w:r w:rsidRPr="00F1619B">
        <w:rPr>
          <w:sz w:val="28"/>
          <w:szCs w:val="28"/>
        </w:rPr>
        <w:t xml:space="preserve"> тыс. руб</w:t>
      </w:r>
      <w:r w:rsidR="00F43622">
        <w:rPr>
          <w:sz w:val="28"/>
          <w:szCs w:val="28"/>
        </w:rPr>
        <w:t>лей</w:t>
      </w:r>
      <w:r w:rsidRPr="00F1619B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из </w:t>
      </w:r>
      <w:r w:rsidRPr="00F1619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1619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="00D60BA0">
        <w:rPr>
          <w:sz w:val="28"/>
          <w:szCs w:val="28"/>
        </w:rPr>
        <w:t>–</w:t>
      </w:r>
      <w:r w:rsidRPr="00F1619B">
        <w:rPr>
          <w:sz w:val="28"/>
          <w:szCs w:val="28"/>
        </w:rPr>
        <w:t xml:space="preserve"> 200</w:t>
      </w:r>
      <w:r w:rsidR="00D60BA0">
        <w:rPr>
          <w:sz w:val="28"/>
          <w:szCs w:val="28"/>
        </w:rPr>
        <w:t>,0</w:t>
      </w:r>
      <w:r w:rsidRPr="00F1619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1619B">
        <w:rPr>
          <w:sz w:val="28"/>
          <w:szCs w:val="28"/>
        </w:rPr>
        <w:t>руб</w:t>
      </w:r>
      <w:r w:rsidR="00F43622">
        <w:rPr>
          <w:sz w:val="28"/>
          <w:szCs w:val="28"/>
        </w:rPr>
        <w:t>лей</w:t>
      </w:r>
      <w:r w:rsidRPr="00F1619B">
        <w:rPr>
          <w:sz w:val="28"/>
          <w:szCs w:val="28"/>
        </w:rPr>
        <w:t>, краево</w:t>
      </w:r>
      <w:r>
        <w:rPr>
          <w:sz w:val="28"/>
          <w:szCs w:val="28"/>
        </w:rPr>
        <w:t>го</w:t>
      </w:r>
      <w:r w:rsidRPr="00F1619B">
        <w:rPr>
          <w:sz w:val="28"/>
          <w:szCs w:val="28"/>
        </w:rPr>
        <w:t xml:space="preserve"> – 342</w:t>
      </w:r>
      <w:r w:rsidR="00D60BA0">
        <w:rPr>
          <w:sz w:val="28"/>
          <w:szCs w:val="28"/>
        </w:rPr>
        <w:t>,0</w:t>
      </w:r>
      <w:r w:rsidRPr="00F1619B">
        <w:rPr>
          <w:sz w:val="28"/>
          <w:szCs w:val="28"/>
        </w:rPr>
        <w:t xml:space="preserve"> тыс.</w:t>
      </w:r>
      <w:r w:rsidR="004B03AA">
        <w:rPr>
          <w:sz w:val="28"/>
          <w:szCs w:val="28"/>
        </w:rPr>
        <w:t xml:space="preserve"> </w:t>
      </w:r>
      <w:r w:rsidRPr="00F1619B">
        <w:rPr>
          <w:sz w:val="28"/>
          <w:szCs w:val="28"/>
        </w:rPr>
        <w:t>руб</w:t>
      </w:r>
      <w:r w:rsidR="00F43622">
        <w:rPr>
          <w:sz w:val="28"/>
          <w:szCs w:val="28"/>
        </w:rPr>
        <w:t>лей</w:t>
      </w:r>
      <w:r w:rsidRPr="00F1619B">
        <w:rPr>
          <w:sz w:val="28"/>
          <w:szCs w:val="28"/>
        </w:rPr>
        <w:t>, местн</w:t>
      </w:r>
      <w:r>
        <w:rPr>
          <w:sz w:val="28"/>
          <w:szCs w:val="28"/>
        </w:rPr>
        <w:t xml:space="preserve">ого </w:t>
      </w:r>
      <w:r w:rsidR="00D60B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1619B">
        <w:rPr>
          <w:sz w:val="28"/>
          <w:szCs w:val="28"/>
        </w:rPr>
        <w:t>600</w:t>
      </w:r>
      <w:r w:rsidR="00D60BA0">
        <w:rPr>
          <w:sz w:val="28"/>
          <w:szCs w:val="28"/>
        </w:rPr>
        <w:t>,0</w:t>
      </w:r>
      <w:r w:rsidRPr="00F1619B">
        <w:rPr>
          <w:sz w:val="28"/>
          <w:szCs w:val="28"/>
        </w:rPr>
        <w:t xml:space="preserve"> тыс.</w:t>
      </w:r>
      <w:r w:rsidR="00B65879">
        <w:rPr>
          <w:sz w:val="28"/>
          <w:szCs w:val="28"/>
        </w:rPr>
        <w:t xml:space="preserve"> </w:t>
      </w:r>
      <w:r w:rsidRPr="00F1619B">
        <w:rPr>
          <w:sz w:val="28"/>
          <w:szCs w:val="28"/>
        </w:rPr>
        <w:t>руб</w:t>
      </w:r>
      <w:r w:rsidR="00F43622">
        <w:rPr>
          <w:sz w:val="28"/>
          <w:szCs w:val="28"/>
        </w:rPr>
        <w:t>лей</w:t>
      </w:r>
      <w:r w:rsidRPr="00F1619B">
        <w:rPr>
          <w:sz w:val="28"/>
          <w:szCs w:val="28"/>
        </w:rPr>
        <w:t>.</w:t>
      </w:r>
    </w:p>
    <w:p w:rsidR="00F1619B" w:rsidRPr="00F1619B" w:rsidRDefault="00F1619B" w:rsidP="00F1619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1619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</w:t>
      </w:r>
      <w:r w:rsidRPr="00F1619B">
        <w:rPr>
          <w:rFonts w:ascii="Times New Roman" w:hAnsi="Times New Roman"/>
          <w:sz w:val="28"/>
          <w:szCs w:val="28"/>
        </w:rPr>
        <w:t xml:space="preserve"> рамках программы партнерского сотрудничества с Правительством и Думой Ставропольского края </w:t>
      </w:r>
      <w:r w:rsidR="00F57FF6" w:rsidRPr="00F1619B">
        <w:rPr>
          <w:rFonts w:ascii="Times New Roman" w:hAnsi="Times New Roman"/>
          <w:sz w:val="28"/>
          <w:szCs w:val="28"/>
        </w:rPr>
        <w:t xml:space="preserve">компанией-спонсором ООО «Инсайт» </w:t>
      </w:r>
      <w:r w:rsidR="00F57FF6">
        <w:rPr>
          <w:rFonts w:ascii="Times New Roman" w:hAnsi="Times New Roman"/>
          <w:sz w:val="28"/>
          <w:szCs w:val="28"/>
        </w:rPr>
        <w:t>д</w:t>
      </w:r>
      <w:r w:rsidRPr="00F1619B">
        <w:rPr>
          <w:rFonts w:ascii="Times New Roman" w:hAnsi="Times New Roman"/>
          <w:sz w:val="28"/>
          <w:szCs w:val="28"/>
        </w:rPr>
        <w:t>етской музыкальной школе №</w:t>
      </w:r>
      <w:r w:rsidR="00F43622">
        <w:rPr>
          <w:rFonts w:ascii="Times New Roman" w:hAnsi="Times New Roman"/>
          <w:sz w:val="28"/>
          <w:szCs w:val="28"/>
        </w:rPr>
        <w:t xml:space="preserve"> </w:t>
      </w:r>
      <w:r w:rsidRPr="00F1619B">
        <w:rPr>
          <w:rFonts w:ascii="Times New Roman" w:hAnsi="Times New Roman"/>
          <w:sz w:val="28"/>
          <w:szCs w:val="28"/>
        </w:rPr>
        <w:t>1 им.</w:t>
      </w:r>
      <w:r w:rsidR="00F57FF6">
        <w:rPr>
          <w:rFonts w:ascii="Times New Roman" w:hAnsi="Times New Roman"/>
          <w:sz w:val="28"/>
          <w:szCs w:val="28"/>
        </w:rPr>
        <w:t xml:space="preserve"> </w:t>
      </w:r>
      <w:r w:rsidRPr="00F1619B">
        <w:rPr>
          <w:rFonts w:ascii="Times New Roman" w:hAnsi="Times New Roman"/>
          <w:sz w:val="28"/>
          <w:szCs w:val="28"/>
        </w:rPr>
        <w:t>В.И.Сафонова</w:t>
      </w:r>
      <w:r w:rsidR="00F43622">
        <w:rPr>
          <w:rFonts w:ascii="Times New Roman" w:hAnsi="Times New Roman"/>
          <w:sz w:val="28"/>
          <w:szCs w:val="28"/>
        </w:rPr>
        <w:t xml:space="preserve"> </w:t>
      </w:r>
      <w:r w:rsidRPr="00F1619B">
        <w:rPr>
          <w:rFonts w:ascii="Times New Roman" w:hAnsi="Times New Roman"/>
          <w:sz w:val="28"/>
          <w:szCs w:val="28"/>
        </w:rPr>
        <w:t>подарен концертный рояль стоимостью 618,1 тыс.</w:t>
      </w:r>
      <w:r w:rsidR="00F57FF6">
        <w:rPr>
          <w:rFonts w:ascii="Times New Roman" w:hAnsi="Times New Roman"/>
          <w:sz w:val="28"/>
          <w:szCs w:val="28"/>
        </w:rPr>
        <w:t xml:space="preserve"> </w:t>
      </w:r>
      <w:r w:rsidRPr="00F1619B">
        <w:rPr>
          <w:rFonts w:ascii="Times New Roman" w:hAnsi="Times New Roman"/>
          <w:sz w:val="28"/>
          <w:szCs w:val="28"/>
        </w:rPr>
        <w:t>руб</w:t>
      </w:r>
      <w:r w:rsidR="00F43622">
        <w:rPr>
          <w:rFonts w:ascii="Times New Roman" w:hAnsi="Times New Roman"/>
          <w:sz w:val="28"/>
          <w:szCs w:val="28"/>
        </w:rPr>
        <w:t>лей</w:t>
      </w:r>
      <w:r w:rsidRPr="00F1619B">
        <w:rPr>
          <w:rFonts w:ascii="Times New Roman" w:hAnsi="Times New Roman"/>
          <w:sz w:val="28"/>
          <w:szCs w:val="28"/>
        </w:rPr>
        <w:t xml:space="preserve">.  </w:t>
      </w:r>
    </w:p>
    <w:p w:rsidR="007F1F3C" w:rsidRPr="00DF22DA" w:rsidRDefault="00EE7CC7" w:rsidP="00136383">
      <w:pPr>
        <w:ind w:firstLine="567"/>
        <w:jc w:val="both"/>
        <w:rPr>
          <w:sz w:val="28"/>
          <w:szCs w:val="28"/>
        </w:rPr>
      </w:pPr>
      <w:r w:rsidRPr="00DF22DA">
        <w:rPr>
          <w:sz w:val="28"/>
          <w:szCs w:val="28"/>
        </w:rPr>
        <w:t>В 201</w:t>
      </w:r>
      <w:r w:rsidR="00DF22DA" w:rsidRPr="00DF22DA">
        <w:rPr>
          <w:sz w:val="28"/>
          <w:szCs w:val="28"/>
        </w:rPr>
        <w:t>5</w:t>
      </w:r>
      <w:r w:rsidRPr="00DF22DA">
        <w:rPr>
          <w:sz w:val="28"/>
          <w:szCs w:val="28"/>
        </w:rPr>
        <w:t xml:space="preserve"> год</w:t>
      </w:r>
      <w:r w:rsidR="00E103B1" w:rsidRPr="00DF22DA">
        <w:rPr>
          <w:sz w:val="28"/>
          <w:szCs w:val="28"/>
        </w:rPr>
        <w:t>у</w:t>
      </w:r>
      <w:r w:rsidRPr="00DF22DA">
        <w:rPr>
          <w:sz w:val="28"/>
          <w:szCs w:val="28"/>
        </w:rPr>
        <w:t xml:space="preserve"> </w:t>
      </w:r>
      <w:r w:rsidR="00DF22DA" w:rsidRPr="00DF22DA">
        <w:rPr>
          <w:sz w:val="28"/>
          <w:szCs w:val="28"/>
        </w:rPr>
        <w:t>п</w:t>
      </w:r>
      <w:r w:rsidR="00560876" w:rsidRPr="00DF22DA">
        <w:rPr>
          <w:sz w:val="28"/>
          <w:szCs w:val="28"/>
        </w:rPr>
        <w:t xml:space="preserve">родолжалась модернизация материальной базы, технического и технологического оснащения учреждений культуры. </w:t>
      </w:r>
      <w:r w:rsidR="00BB716E" w:rsidRPr="00DF22DA">
        <w:rPr>
          <w:sz w:val="28"/>
          <w:szCs w:val="28"/>
        </w:rPr>
        <w:t>Освоение средств в учреждениях культуры города Пятигорска</w:t>
      </w:r>
      <w:r w:rsidR="00950552" w:rsidRPr="00DF22DA">
        <w:rPr>
          <w:sz w:val="28"/>
          <w:szCs w:val="28"/>
        </w:rPr>
        <w:t xml:space="preserve"> в 201</w:t>
      </w:r>
      <w:r w:rsidR="00DF22DA" w:rsidRPr="00DF22DA">
        <w:rPr>
          <w:sz w:val="28"/>
          <w:szCs w:val="28"/>
        </w:rPr>
        <w:t>5</w:t>
      </w:r>
      <w:r w:rsidR="00950552" w:rsidRPr="00DF22DA">
        <w:rPr>
          <w:sz w:val="28"/>
          <w:szCs w:val="28"/>
        </w:rPr>
        <w:t xml:space="preserve"> году</w:t>
      </w:r>
      <w:r w:rsidR="00E103B1" w:rsidRPr="00DF22DA">
        <w:rPr>
          <w:sz w:val="28"/>
          <w:szCs w:val="28"/>
        </w:rPr>
        <w:t xml:space="preserve"> (с учетом субсидий федерального бюджета)</w:t>
      </w:r>
      <w:r w:rsidR="00BB716E" w:rsidRPr="00DF22DA">
        <w:rPr>
          <w:sz w:val="28"/>
          <w:szCs w:val="28"/>
        </w:rPr>
        <w:t xml:space="preserve"> составило </w:t>
      </w:r>
      <w:r w:rsidR="00DF22DA" w:rsidRPr="00DF22DA">
        <w:rPr>
          <w:sz w:val="28"/>
          <w:szCs w:val="28"/>
        </w:rPr>
        <w:t>2763,3</w:t>
      </w:r>
      <w:r w:rsidR="00BB716E" w:rsidRPr="00DF22DA">
        <w:rPr>
          <w:sz w:val="28"/>
          <w:szCs w:val="28"/>
        </w:rPr>
        <w:t xml:space="preserve"> </w:t>
      </w:r>
      <w:r w:rsidR="00DF22DA" w:rsidRPr="00DF22DA">
        <w:rPr>
          <w:sz w:val="28"/>
          <w:szCs w:val="28"/>
        </w:rPr>
        <w:t>тыс.</w:t>
      </w:r>
      <w:r w:rsidR="00BB716E" w:rsidRPr="00DF22DA">
        <w:rPr>
          <w:sz w:val="28"/>
          <w:szCs w:val="28"/>
        </w:rPr>
        <w:t xml:space="preserve"> рублей, в том числе из </w:t>
      </w:r>
      <w:r w:rsidR="00DF4114" w:rsidRPr="00DF22DA">
        <w:rPr>
          <w:sz w:val="28"/>
          <w:szCs w:val="28"/>
        </w:rPr>
        <w:t xml:space="preserve">федерального бюджета – </w:t>
      </w:r>
      <w:r w:rsidR="00DF22DA" w:rsidRPr="00DF22DA">
        <w:rPr>
          <w:sz w:val="28"/>
          <w:szCs w:val="28"/>
        </w:rPr>
        <w:t xml:space="preserve">189,0 тыс. </w:t>
      </w:r>
      <w:r w:rsidR="00DF4114" w:rsidRPr="00DF22DA">
        <w:rPr>
          <w:sz w:val="28"/>
          <w:szCs w:val="28"/>
        </w:rPr>
        <w:t xml:space="preserve">рублей, </w:t>
      </w:r>
      <w:r w:rsidR="00BB716E" w:rsidRPr="00DF22DA">
        <w:rPr>
          <w:sz w:val="28"/>
          <w:szCs w:val="28"/>
        </w:rPr>
        <w:t xml:space="preserve">местного бюджета – </w:t>
      </w:r>
      <w:r w:rsidR="00DF22DA" w:rsidRPr="00DF22DA">
        <w:rPr>
          <w:sz w:val="28"/>
          <w:szCs w:val="28"/>
        </w:rPr>
        <w:t>1169,3 тыс.</w:t>
      </w:r>
      <w:r w:rsidR="00BB716E" w:rsidRPr="00DF22DA">
        <w:rPr>
          <w:sz w:val="28"/>
          <w:szCs w:val="28"/>
        </w:rPr>
        <w:t xml:space="preserve"> рублей, </w:t>
      </w:r>
      <w:r w:rsidR="00DF4114" w:rsidRPr="00DF22DA">
        <w:rPr>
          <w:sz w:val="28"/>
          <w:szCs w:val="28"/>
        </w:rPr>
        <w:t>внебюджетных</w:t>
      </w:r>
      <w:r w:rsidR="00BB716E" w:rsidRPr="00DF22DA">
        <w:rPr>
          <w:sz w:val="28"/>
          <w:szCs w:val="28"/>
        </w:rPr>
        <w:t xml:space="preserve"> источников – </w:t>
      </w:r>
      <w:r w:rsidR="00DF22DA" w:rsidRPr="00DF22DA">
        <w:rPr>
          <w:sz w:val="28"/>
          <w:szCs w:val="28"/>
        </w:rPr>
        <w:t>1405.0 тыс</w:t>
      </w:r>
      <w:r w:rsidR="00BB716E" w:rsidRPr="00DF22DA">
        <w:rPr>
          <w:sz w:val="28"/>
          <w:szCs w:val="28"/>
        </w:rPr>
        <w:t>. рублей</w:t>
      </w:r>
      <w:r w:rsidR="000B47A7" w:rsidRPr="00DF22DA">
        <w:rPr>
          <w:sz w:val="28"/>
          <w:szCs w:val="28"/>
        </w:rPr>
        <w:t>.</w:t>
      </w:r>
      <w:r w:rsidR="00BB716E" w:rsidRPr="00DF22DA">
        <w:rPr>
          <w:sz w:val="28"/>
          <w:szCs w:val="28"/>
        </w:rPr>
        <w:t xml:space="preserve">  </w:t>
      </w:r>
    </w:p>
    <w:p w:rsidR="008A5E6E" w:rsidRDefault="008A5E6E" w:rsidP="008A5E6E">
      <w:pPr>
        <w:pStyle w:val="12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использования средств:</w:t>
      </w:r>
    </w:p>
    <w:p w:rsidR="00DB28B0" w:rsidRPr="00D26E56" w:rsidRDefault="008A5E6E" w:rsidP="00DB2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28B0" w:rsidRPr="00D26E56">
        <w:rPr>
          <w:sz w:val="28"/>
          <w:szCs w:val="28"/>
        </w:rPr>
        <w:t>риобретен</w:t>
      </w:r>
      <w:r>
        <w:rPr>
          <w:sz w:val="28"/>
          <w:szCs w:val="28"/>
        </w:rPr>
        <w:t>ие</w:t>
      </w:r>
      <w:r w:rsidR="00DB28B0" w:rsidRPr="00D26E56">
        <w:rPr>
          <w:sz w:val="28"/>
          <w:szCs w:val="28"/>
        </w:rPr>
        <w:t xml:space="preserve"> экран</w:t>
      </w:r>
      <w:r w:rsidR="00FA0395">
        <w:rPr>
          <w:sz w:val="28"/>
          <w:szCs w:val="28"/>
        </w:rPr>
        <w:t>а</w:t>
      </w:r>
      <w:r w:rsidR="00DB28B0" w:rsidRPr="00D26E56">
        <w:rPr>
          <w:sz w:val="28"/>
          <w:szCs w:val="28"/>
        </w:rPr>
        <w:t>, акустическ</w:t>
      </w:r>
      <w:r w:rsidR="00FA0395">
        <w:rPr>
          <w:sz w:val="28"/>
          <w:szCs w:val="28"/>
        </w:rPr>
        <w:t>ой</w:t>
      </w:r>
      <w:r w:rsidR="00DB28B0" w:rsidRPr="00D26E56">
        <w:rPr>
          <w:sz w:val="28"/>
          <w:szCs w:val="28"/>
        </w:rPr>
        <w:t xml:space="preserve"> систем</w:t>
      </w:r>
      <w:r w:rsidR="00FA0395">
        <w:rPr>
          <w:sz w:val="28"/>
          <w:szCs w:val="28"/>
        </w:rPr>
        <w:t>ы</w:t>
      </w:r>
      <w:r w:rsidR="00DB28B0" w:rsidRPr="00D26E56">
        <w:rPr>
          <w:sz w:val="28"/>
          <w:szCs w:val="28"/>
        </w:rPr>
        <w:t>, микрофон</w:t>
      </w:r>
      <w:r w:rsidR="00FA0395">
        <w:rPr>
          <w:sz w:val="28"/>
          <w:szCs w:val="28"/>
        </w:rPr>
        <w:t>ов</w:t>
      </w:r>
      <w:r w:rsidR="00DB28B0" w:rsidRPr="00D26E56">
        <w:rPr>
          <w:sz w:val="28"/>
          <w:szCs w:val="28"/>
        </w:rPr>
        <w:t>, сценическ</w:t>
      </w:r>
      <w:r w:rsidR="00FA0395">
        <w:rPr>
          <w:sz w:val="28"/>
          <w:szCs w:val="28"/>
        </w:rPr>
        <w:t>ой</w:t>
      </w:r>
      <w:r w:rsidR="00DB28B0" w:rsidRPr="00D26E56">
        <w:rPr>
          <w:sz w:val="28"/>
          <w:szCs w:val="28"/>
        </w:rPr>
        <w:t xml:space="preserve"> обув</w:t>
      </w:r>
      <w:r w:rsidR="00FA0395">
        <w:rPr>
          <w:sz w:val="28"/>
          <w:szCs w:val="28"/>
        </w:rPr>
        <w:t>и</w:t>
      </w:r>
      <w:r w:rsidR="00DB28B0" w:rsidRPr="00D26E56">
        <w:rPr>
          <w:sz w:val="28"/>
          <w:szCs w:val="28"/>
        </w:rPr>
        <w:t>, мебел</w:t>
      </w:r>
      <w:r w:rsidR="00FA0395">
        <w:rPr>
          <w:sz w:val="28"/>
          <w:szCs w:val="28"/>
        </w:rPr>
        <w:t>и</w:t>
      </w:r>
      <w:r w:rsidR="00DB28B0" w:rsidRPr="00D26E56">
        <w:rPr>
          <w:sz w:val="28"/>
          <w:szCs w:val="28"/>
        </w:rPr>
        <w:t>, тахограф</w:t>
      </w:r>
      <w:r w:rsidR="00FA0395">
        <w:rPr>
          <w:sz w:val="28"/>
          <w:szCs w:val="28"/>
        </w:rPr>
        <w:t>а</w:t>
      </w:r>
      <w:r w:rsidR="00DB28B0" w:rsidRPr="00D26E56">
        <w:rPr>
          <w:sz w:val="28"/>
          <w:szCs w:val="28"/>
        </w:rPr>
        <w:t xml:space="preserve"> на автобус ГДК №</w:t>
      </w:r>
      <w:r w:rsidR="00D26E56">
        <w:rPr>
          <w:sz w:val="28"/>
          <w:szCs w:val="28"/>
        </w:rPr>
        <w:t xml:space="preserve"> </w:t>
      </w:r>
      <w:r w:rsidR="00DB28B0" w:rsidRPr="00D26E56">
        <w:rPr>
          <w:sz w:val="28"/>
          <w:szCs w:val="28"/>
        </w:rPr>
        <w:t>1, оргтехник</w:t>
      </w:r>
      <w:r w:rsidR="00FA0395">
        <w:rPr>
          <w:sz w:val="28"/>
          <w:szCs w:val="28"/>
        </w:rPr>
        <w:t>и</w:t>
      </w:r>
      <w:r w:rsidR="00DB28B0" w:rsidRPr="00D26E56">
        <w:rPr>
          <w:sz w:val="28"/>
          <w:szCs w:val="28"/>
        </w:rPr>
        <w:t>, ученическ</w:t>
      </w:r>
      <w:r w:rsidR="00FA0395">
        <w:rPr>
          <w:sz w:val="28"/>
          <w:szCs w:val="28"/>
        </w:rPr>
        <w:t>ой</w:t>
      </w:r>
      <w:r w:rsidR="00DB28B0" w:rsidRPr="00D26E56">
        <w:rPr>
          <w:sz w:val="28"/>
          <w:szCs w:val="28"/>
        </w:rPr>
        <w:t xml:space="preserve"> мебел</w:t>
      </w:r>
      <w:r w:rsidR="00FA0395">
        <w:rPr>
          <w:sz w:val="28"/>
          <w:szCs w:val="28"/>
        </w:rPr>
        <w:t>и</w:t>
      </w:r>
      <w:r w:rsidR="00DB28B0" w:rsidRPr="00D26E56">
        <w:rPr>
          <w:sz w:val="28"/>
          <w:szCs w:val="28"/>
        </w:rPr>
        <w:t>, сценическ</w:t>
      </w:r>
      <w:r w:rsidR="00FA0395">
        <w:rPr>
          <w:sz w:val="28"/>
          <w:szCs w:val="28"/>
        </w:rPr>
        <w:t>ой</w:t>
      </w:r>
      <w:r w:rsidR="00DB28B0" w:rsidRPr="00D26E56">
        <w:rPr>
          <w:sz w:val="28"/>
          <w:szCs w:val="28"/>
        </w:rPr>
        <w:t xml:space="preserve"> декораци</w:t>
      </w:r>
      <w:r w:rsidR="00FA0395">
        <w:rPr>
          <w:sz w:val="28"/>
          <w:szCs w:val="28"/>
        </w:rPr>
        <w:t>и</w:t>
      </w:r>
      <w:r w:rsidR="00DB28B0" w:rsidRPr="00D26E56">
        <w:rPr>
          <w:sz w:val="28"/>
          <w:szCs w:val="28"/>
        </w:rPr>
        <w:t>, стенд</w:t>
      </w:r>
      <w:r w:rsidR="00FA0395">
        <w:rPr>
          <w:sz w:val="28"/>
          <w:szCs w:val="28"/>
        </w:rPr>
        <w:t>ов</w:t>
      </w:r>
      <w:r w:rsidR="00DB28B0" w:rsidRPr="00D26E56">
        <w:rPr>
          <w:sz w:val="28"/>
          <w:szCs w:val="28"/>
        </w:rPr>
        <w:t>, газов</w:t>
      </w:r>
      <w:r w:rsidR="00FA0395">
        <w:rPr>
          <w:sz w:val="28"/>
          <w:szCs w:val="28"/>
        </w:rPr>
        <w:t>ого</w:t>
      </w:r>
      <w:r w:rsidR="00DB28B0" w:rsidRPr="00D26E56">
        <w:rPr>
          <w:sz w:val="28"/>
          <w:szCs w:val="28"/>
        </w:rPr>
        <w:t xml:space="preserve"> котл</w:t>
      </w:r>
      <w:r w:rsidR="00FA0395">
        <w:rPr>
          <w:sz w:val="28"/>
          <w:szCs w:val="28"/>
        </w:rPr>
        <w:t>а</w:t>
      </w:r>
      <w:r w:rsidR="00DB28B0" w:rsidRPr="00D26E56">
        <w:rPr>
          <w:sz w:val="28"/>
          <w:szCs w:val="28"/>
        </w:rPr>
        <w:t xml:space="preserve"> для замены и установки в здании Дома национальных культур</w:t>
      </w:r>
      <w:r w:rsidR="00FA0395">
        <w:rPr>
          <w:sz w:val="28"/>
          <w:szCs w:val="28"/>
        </w:rPr>
        <w:t>;</w:t>
      </w:r>
    </w:p>
    <w:p w:rsidR="00F43578" w:rsidRDefault="00F43578" w:rsidP="00F43578">
      <w:pPr>
        <w:ind w:firstLine="709"/>
        <w:jc w:val="both"/>
        <w:rPr>
          <w:sz w:val="28"/>
          <w:szCs w:val="28"/>
        </w:rPr>
      </w:pPr>
      <w:r w:rsidRPr="00F43578">
        <w:rPr>
          <w:sz w:val="28"/>
          <w:szCs w:val="28"/>
        </w:rPr>
        <w:t>п</w:t>
      </w:r>
      <w:r w:rsidR="00DB28B0" w:rsidRPr="00F43578">
        <w:rPr>
          <w:sz w:val="28"/>
          <w:szCs w:val="28"/>
        </w:rPr>
        <w:t>роведен</w:t>
      </w:r>
      <w:r w:rsidR="007F5D36">
        <w:rPr>
          <w:sz w:val="28"/>
          <w:szCs w:val="28"/>
        </w:rPr>
        <w:t>ие</w:t>
      </w:r>
      <w:r w:rsidR="00DB28B0" w:rsidRPr="00F43578">
        <w:rPr>
          <w:sz w:val="28"/>
          <w:szCs w:val="28"/>
        </w:rPr>
        <w:t xml:space="preserve"> текущ</w:t>
      </w:r>
      <w:r w:rsidR="007F5D36">
        <w:rPr>
          <w:sz w:val="28"/>
          <w:szCs w:val="28"/>
        </w:rPr>
        <w:t>его</w:t>
      </w:r>
      <w:r w:rsidR="00DB28B0" w:rsidRPr="00F43578">
        <w:rPr>
          <w:sz w:val="28"/>
          <w:szCs w:val="28"/>
        </w:rPr>
        <w:t xml:space="preserve"> ремонт</w:t>
      </w:r>
      <w:r w:rsidR="007F5D36">
        <w:rPr>
          <w:sz w:val="28"/>
          <w:szCs w:val="28"/>
        </w:rPr>
        <w:t>а</w:t>
      </w:r>
      <w:r w:rsidR="00DB28B0" w:rsidRPr="00F43578">
        <w:rPr>
          <w:sz w:val="28"/>
          <w:szCs w:val="28"/>
        </w:rPr>
        <w:t xml:space="preserve"> и благоустр</w:t>
      </w:r>
      <w:r w:rsidR="007F5D36">
        <w:rPr>
          <w:sz w:val="28"/>
          <w:szCs w:val="28"/>
        </w:rPr>
        <w:t>ойство</w:t>
      </w:r>
      <w:r w:rsidR="00DB28B0" w:rsidRPr="00F43578">
        <w:rPr>
          <w:sz w:val="28"/>
          <w:szCs w:val="28"/>
        </w:rPr>
        <w:t xml:space="preserve"> прилегающ</w:t>
      </w:r>
      <w:r w:rsidR="007F5D36">
        <w:rPr>
          <w:sz w:val="28"/>
          <w:szCs w:val="28"/>
        </w:rPr>
        <w:t>ей</w:t>
      </w:r>
      <w:r w:rsidR="00DB28B0" w:rsidRPr="00F43578">
        <w:rPr>
          <w:sz w:val="28"/>
          <w:szCs w:val="28"/>
        </w:rPr>
        <w:t xml:space="preserve"> территори</w:t>
      </w:r>
      <w:r w:rsidR="007F5D36">
        <w:rPr>
          <w:sz w:val="28"/>
          <w:szCs w:val="28"/>
        </w:rPr>
        <w:t>и</w:t>
      </w:r>
      <w:r w:rsidR="00DB28B0" w:rsidRPr="00F43578">
        <w:rPr>
          <w:sz w:val="28"/>
          <w:szCs w:val="28"/>
        </w:rPr>
        <w:t xml:space="preserve"> Сельского Дома культуры пос.</w:t>
      </w:r>
      <w:r>
        <w:rPr>
          <w:sz w:val="28"/>
          <w:szCs w:val="28"/>
        </w:rPr>
        <w:t xml:space="preserve"> </w:t>
      </w:r>
      <w:r w:rsidR="00DB28B0" w:rsidRPr="00F43578">
        <w:rPr>
          <w:sz w:val="28"/>
          <w:szCs w:val="28"/>
        </w:rPr>
        <w:t>Нижнеподкумский</w:t>
      </w:r>
      <w:r w:rsidR="003521E2">
        <w:rPr>
          <w:sz w:val="28"/>
          <w:szCs w:val="28"/>
        </w:rPr>
        <w:t xml:space="preserve"> и </w:t>
      </w:r>
      <w:r w:rsidR="003521E2" w:rsidRPr="00F43578">
        <w:rPr>
          <w:sz w:val="28"/>
          <w:szCs w:val="28"/>
        </w:rPr>
        <w:t>Сельском Доме культуры ст.</w:t>
      </w:r>
      <w:r w:rsidR="003521E2">
        <w:rPr>
          <w:sz w:val="28"/>
          <w:szCs w:val="28"/>
        </w:rPr>
        <w:t xml:space="preserve"> </w:t>
      </w:r>
      <w:r w:rsidR="003521E2" w:rsidRPr="00F43578">
        <w:rPr>
          <w:sz w:val="28"/>
          <w:szCs w:val="28"/>
        </w:rPr>
        <w:t>Константиновской</w:t>
      </w:r>
      <w:r>
        <w:rPr>
          <w:sz w:val="28"/>
          <w:szCs w:val="28"/>
        </w:rPr>
        <w:t>;</w:t>
      </w:r>
    </w:p>
    <w:p w:rsidR="00DB28B0" w:rsidRPr="00F43578" w:rsidRDefault="007F5D36" w:rsidP="00F43578">
      <w:pPr>
        <w:ind w:firstLine="709"/>
        <w:jc w:val="both"/>
        <w:rPr>
          <w:sz w:val="28"/>
          <w:szCs w:val="28"/>
        </w:rPr>
      </w:pPr>
      <w:r w:rsidRPr="00F43578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F43578">
        <w:rPr>
          <w:sz w:val="28"/>
          <w:szCs w:val="28"/>
        </w:rPr>
        <w:t xml:space="preserve"> безбарьерной среды для детей-инвалидов, замена системы отопления</w:t>
      </w:r>
      <w:r w:rsidR="00DB28B0" w:rsidRPr="00F43578">
        <w:rPr>
          <w:sz w:val="28"/>
          <w:szCs w:val="28"/>
        </w:rPr>
        <w:t xml:space="preserve"> в </w:t>
      </w:r>
      <w:r w:rsidR="00F43578">
        <w:rPr>
          <w:sz w:val="28"/>
          <w:szCs w:val="28"/>
        </w:rPr>
        <w:t>двух</w:t>
      </w:r>
      <w:r w:rsidR="00DB28B0" w:rsidRPr="00F43578">
        <w:rPr>
          <w:sz w:val="28"/>
          <w:szCs w:val="28"/>
        </w:rPr>
        <w:t xml:space="preserve"> зданиях Детской музыкальной школы №</w:t>
      </w:r>
      <w:r w:rsidR="00F43578">
        <w:rPr>
          <w:sz w:val="28"/>
          <w:szCs w:val="28"/>
        </w:rPr>
        <w:t xml:space="preserve"> </w:t>
      </w:r>
      <w:r w:rsidR="00DB28B0" w:rsidRPr="00F4357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B28B0" w:rsidRPr="00F43578">
        <w:rPr>
          <w:sz w:val="28"/>
          <w:szCs w:val="28"/>
        </w:rPr>
        <w:t xml:space="preserve"> ремонт фасада основного  здания школы (пр. Советской Армии, 144</w:t>
      </w:r>
      <w:r>
        <w:rPr>
          <w:sz w:val="28"/>
          <w:szCs w:val="28"/>
        </w:rPr>
        <w:t>)</w:t>
      </w:r>
      <w:r w:rsidR="008B67CA">
        <w:rPr>
          <w:sz w:val="28"/>
          <w:szCs w:val="28"/>
        </w:rPr>
        <w:t>;</w:t>
      </w:r>
      <w:r w:rsidR="00DB28B0" w:rsidRPr="00F43578">
        <w:rPr>
          <w:sz w:val="28"/>
          <w:szCs w:val="28"/>
        </w:rPr>
        <w:t xml:space="preserve"> </w:t>
      </w:r>
    </w:p>
    <w:p w:rsidR="00DB28B0" w:rsidRPr="00F43578" w:rsidRDefault="007F5D36" w:rsidP="00DB28B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43578">
        <w:rPr>
          <w:rFonts w:ascii="Times New Roman" w:hAnsi="Times New Roman"/>
          <w:sz w:val="28"/>
          <w:szCs w:val="28"/>
        </w:rPr>
        <w:t>увеличе</w:t>
      </w:r>
      <w:r>
        <w:rPr>
          <w:rFonts w:ascii="Times New Roman" w:hAnsi="Times New Roman"/>
          <w:sz w:val="28"/>
          <w:szCs w:val="28"/>
        </w:rPr>
        <w:t>ние</w:t>
      </w:r>
      <w:r w:rsidRPr="00F43578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и</w:t>
      </w:r>
      <w:r w:rsidRPr="00F43578">
        <w:rPr>
          <w:rFonts w:ascii="Times New Roman" w:hAnsi="Times New Roman"/>
          <w:sz w:val="28"/>
          <w:szCs w:val="28"/>
        </w:rPr>
        <w:t xml:space="preserve"> учебных классов </w:t>
      </w:r>
      <w:r>
        <w:rPr>
          <w:rFonts w:ascii="Times New Roman" w:hAnsi="Times New Roman"/>
          <w:sz w:val="28"/>
          <w:szCs w:val="28"/>
        </w:rPr>
        <w:t>(</w:t>
      </w:r>
      <w:r w:rsidRPr="00F43578">
        <w:rPr>
          <w:rFonts w:ascii="Times New Roman" w:hAnsi="Times New Roman"/>
          <w:sz w:val="28"/>
          <w:szCs w:val="28"/>
        </w:rPr>
        <w:t>на 68,4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57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) </w:t>
      </w:r>
      <w:r w:rsidR="00F43578">
        <w:rPr>
          <w:rFonts w:ascii="Times New Roman" w:hAnsi="Times New Roman"/>
          <w:sz w:val="28"/>
          <w:szCs w:val="28"/>
        </w:rPr>
        <w:t xml:space="preserve">в </w:t>
      </w:r>
      <w:r w:rsidR="00F43578" w:rsidRPr="00F43578">
        <w:rPr>
          <w:rFonts w:ascii="Times New Roman" w:hAnsi="Times New Roman"/>
          <w:sz w:val="28"/>
          <w:szCs w:val="28"/>
        </w:rPr>
        <w:t>декоративно-прикладно</w:t>
      </w:r>
      <w:r w:rsidR="00F43578">
        <w:rPr>
          <w:rFonts w:ascii="Times New Roman" w:hAnsi="Times New Roman"/>
          <w:sz w:val="28"/>
          <w:szCs w:val="28"/>
        </w:rPr>
        <w:t>м</w:t>
      </w:r>
      <w:r w:rsidR="00F43578" w:rsidRPr="00F435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и</w:t>
      </w:r>
      <w:r w:rsidR="00F43578" w:rsidRPr="00F43578">
        <w:rPr>
          <w:rFonts w:ascii="Times New Roman" w:hAnsi="Times New Roman"/>
          <w:sz w:val="28"/>
          <w:szCs w:val="28"/>
        </w:rPr>
        <w:t xml:space="preserve"> </w:t>
      </w:r>
      <w:r w:rsidR="00F43578">
        <w:rPr>
          <w:rFonts w:ascii="Times New Roman" w:hAnsi="Times New Roman"/>
          <w:sz w:val="28"/>
          <w:szCs w:val="28"/>
        </w:rPr>
        <w:t>Д</w:t>
      </w:r>
      <w:r w:rsidR="00DB28B0" w:rsidRPr="00F43578">
        <w:rPr>
          <w:rFonts w:ascii="Times New Roman" w:hAnsi="Times New Roman"/>
          <w:sz w:val="28"/>
          <w:szCs w:val="28"/>
        </w:rPr>
        <w:t>етской художественной школы</w:t>
      </w:r>
      <w:r>
        <w:rPr>
          <w:rFonts w:ascii="Times New Roman" w:hAnsi="Times New Roman"/>
          <w:sz w:val="28"/>
          <w:szCs w:val="28"/>
        </w:rPr>
        <w:t>(</w:t>
      </w:r>
      <w:r w:rsidR="00DB28B0" w:rsidRPr="00F43578">
        <w:rPr>
          <w:rFonts w:ascii="Times New Roman" w:hAnsi="Times New Roman"/>
          <w:sz w:val="28"/>
          <w:szCs w:val="28"/>
        </w:rPr>
        <w:t>ул.</w:t>
      </w:r>
      <w:r w:rsidR="008A5E6E">
        <w:rPr>
          <w:rFonts w:ascii="Times New Roman" w:hAnsi="Times New Roman"/>
          <w:sz w:val="28"/>
          <w:szCs w:val="28"/>
        </w:rPr>
        <w:t xml:space="preserve"> </w:t>
      </w:r>
      <w:r w:rsidR="00DB28B0" w:rsidRPr="00F43578">
        <w:rPr>
          <w:rFonts w:ascii="Times New Roman" w:hAnsi="Times New Roman"/>
          <w:sz w:val="28"/>
          <w:szCs w:val="28"/>
        </w:rPr>
        <w:t>Февральская, 79</w:t>
      </w:r>
      <w:r>
        <w:rPr>
          <w:rFonts w:ascii="Times New Roman" w:hAnsi="Times New Roman"/>
          <w:sz w:val="28"/>
          <w:szCs w:val="28"/>
        </w:rPr>
        <w:t>)</w:t>
      </w:r>
      <w:r w:rsidR="00DB28B0" w:rsidRPr="00F43578">
        <w:rPr>
          <w:rFonts w:ascii="Times New Roman" w:hAnsi="Times New Roman"/>
          <w:sz w:val="28"/>
          <w:szCs w:val="28"/>
        </w:rPr>
        <w:t xml:space="preserve"> за счет передачи  в оперативное управление помещений бывшей аптеки</w:t>
      </w:r>
      <w:r w:rsidR="00F43578">
        <w:rPr>
          <w:rFonts w:ascii="Times New Roman" w:hAnsi="Times New Roman"/>
          <w:sz w:val="28"/>
          <w:szCs w:val="28"/>
        </w:rPr>
        <w:t>;</w:t>
      </w:r>
    </w:p>
    <w:p w:rsidR="00DB28B0" w:rsidRPr="000F7A58" w:rsidRDefault="007F5D36" w:rsidP="00DB28B0">
      <w:pPr>
        <w:pStyle w:val="af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</w:t>
      </w:r>
      <w:r w:rsidRPr="00F43578">
        <w:rPr>
          <w:rFonts w:ascii="Times New Roman" w:hAnsi="Times New Roman"/>
          <w:sz w:val="28"/>
          <w:szCs w:val="28"/>
        </w:rPr>
        <w:t>риобрете</w:t>
      </w:r>
      <w:r>
        <w:rPr>
          <w:rFonts w:ascii="Times New Roman" w:hAnsi="Times New Roman"/>
          <w:sz w:val="28"/>
          <w:szCs w:val="28"/>
        </w:rPr>
        <w:t>ние</w:t>
      </w:r>
      <w:r w:rsidRPr="00F43578">
        <w:rPr>
          <w:rFonts w:ascii="Times New Roman" w:hAnsi="Times New Roman"/>
          <w:sz w:val="28"/>
          <w:szCs w:val="28"/>
        </w:rPr>
        <w:t xml:space="preserve"> гончарно</w:t>
      </w:r>
      <w:r>
        <w:rPr>
          <w:rFonts w:ascii="Times New Roman" w:hAnsi="Times New Roman"/>
          <w:sz w:val="28"/>
          <w:szCs w:val="28"/>
        </w:rPr>
        <w:t>го</w:t>
      </w:r>
      <w:r w:rsidRPr="00F43578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F43578">
        <w:rPr>
          <w:rFonts w:ascii="Times New Roman" w:hAnsi="Times New Roman"/>
          <w:sz w:val="28"/>
          <w:szCs w:val="28"/>
        </w:rPr>
        <w:t>,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578">
        <w:rPr>
          <w:rFonts w:ascii="Times New Roman" w:hAnsi="Times New Roman"/>
          <w:sz w:val="28"/>
          <w:szCs w:val="28"/>
        </w:rPr>
        <w:t>и звукооборудовани</w:t>
      </w:r>
      <w:r>
        <w:rPr>
          <w:rFonts w:ascii="Times New Roman" w:hAnsi="Times New Roman"/>
          <w:sz w:val="28"/>
          <w:szCs w:val="28"/>
        </w:rPr>
        <w:t>я,</w:t>
      </w:r>
      <w:r w:rsidRPr="00F43578">
        <w:rPr>
          <w:rFonts w:ascii="Times New Roman" w:hAnsi="Times New Roman"/>
          <w:sz w:val="28"/>
          <w:szCs w:val="28"/>
        </w:rPr>
        <w:t xml:space="preserve"> мебел</w:t>
      </w:r>
      <w:r>
        <w:rPr>
          <w:rFonts w:ascii="Times New Roman" w:hAnsi="Times New Roman"/>
          <w:sz w:val="28"/>
          <w:szCs w:val="28"/>
        </w:rPr>
        <w:t>и</w:t>
      </w:r>
      <w:r w:rsidRPr="00F43578">
        <w:rPr>
          <w:rFonts w:ascii="Times New Roman" w:hAnsi="Times New Roman"/>
          <w:sz w:val="28"/>
          <w:szCs w:val="28"/>
        </w:rPr>
        <w:t xml:space="preserve"> для учебных помещений, благоустро</w:t>
      </w:r>
      <w:r>
        <w:rPr>
          <w:rFonts w:ascii="Times New Roman" w:hAnsi="Times New Roman"/>
          <w:sz w:val="28"/>
          <w:szCs w:val="28"/>
        </w:rPr>
        <w:t xml:space="preserve">йство </w:t>
      </w:r>
      <w:r w:rsidRPr="00F43578">
        <w:rPr>
          <w:rFonts w:ascii="Times New Roman" w:hAnsi="Times New Roman"/>
          <w:sz w:val="28"/>
          <w:szCs w:val="28"/>
        </w:rPr>
        <w:t>прилегающ</w:t>
      </w:r>
      <w:r>
        <w:rPr>
          <w:rFonts w:ascii="Times New Roman" w:hAnsi="Times New Roman"/>
          <w:sz w:val="28"/>
          <w:szCs w:val="28"/>
        </w:rPr>
        <w:t>ей</w:t>
      </w:r>
      <w:r w:rsidRPr="00F43578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и</w:t>
      </w:r>
      <w:r w:rsidRPr="00F43578">
        <w:rPr>
          <w:rFonts w:ascii="Times New Roman" w:hAnsi="Times New Roman"/>
          <w:sz w:val="28"/>
          <w:szCs w:val="28"/>
        </w:rPr>
        <w:t>,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578">
        <w:rPr>
          <w:rFonts w:ascii="Times New Roman" w:hAnsi="Times New Roman"/>
          <w:sz w:val="28"/>
          <w:szCs w:val="28"/>
        </w:rPr>
        <w:t>новых помещени</w:t>
      </w:r>
      <w:r>
        <w:rPr>
          <w:rFonts w:ascii="Times New Roman" w:hAnsi="Times New Roman"/>
          <w:sz w:val="28"/>
          <w:szCs w:val="28"/>
        </w:rPr>
        <w:t xml:space="preserve">й и </w:t>
      </w:r>
      <w:r w:rsidRPr="00F43578">
        <w:rPr>
          <w:rFonts w:ascii="Times New Roman" w:hAnsi="Times New Roman"/>
          <w:sz w:val="28"/>
          <w:szCs w:val="28"/>
        </w:rPr>
        <w:t>отопительной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43578" w:rsidRPr="00F43578">
        <w:rPr>
          <w:rFonts w:ascii="Times New Roman" w:hAnsi="Times New Roman"/>
          <w:sz w:val="28"/>
          <w:szCs w:val="28"/>
        </w:rPr>
        <w:t xml:space="preserve">в </w:t>
      </w:r>
      <w:r w:rsidR="00DB28B0" w:rsidRPr="00F43578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ой</w:t>
      </w:r>
      <w:r w:rsidR="00DB28B0" w:rsidRPr="00F43578">
        <w:rPr>
          <w:rFonts w:ascii="Times New Roman" w:hAnsi="Times New Roman"/>
          <w:sz w:val="28"/>
          <w:szCs w:val="28"/>
        </w:rPr>
        <w:t xml:space="preserve"> художественн</w:t>
      </w:r>
      <w:r>
        <w:rPr>
          <w:rFonts w:ascii="Times New Roman" w:hAnsi="Times New Roman"/>
          <w:sz w:val="28"/>
          <w:szCs w:val="28"/>
        </w:rPr>
        <w:t>ой</w:t>
      </w:r>
      <w:r w:rsidR="00DB28B0" w:rsidRPr="00F43578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е.</w:t>
      </w:r>
      <w:r w:rsidR="00DB28B0" w:rsidRPr="00F43578">
        <w:rPr>
          <w:rFonts w:ascii="Times New Roman" w:hAnsi="Times New Roman"/>
          <w:sz w:val="28"/>
          <w:szCs w:val="28"/>
        </w:rPr>
        <w:t xml:space="preserve"> </w:t>
      </w:r>
    </w:p>
    <w:p w:rsidR="003521E2" w:rsidRDefault="00FE2950" w:rsidP="000226D3">
      <w:pPr>
        <w:ind w:firstLine="709"/>
        <w:jc w:val="both"/>
        <w:rPr>
          <w:sz w:val="28"/>
        </w:rPr>
      </w:pPr>
      <w:r w:rsidRPr="007018EB">
        <w:rPr>
          <w:sz w:val="28"/>
        </w:rPr>
        <w:t xml:space="preserve">В городе 16 массовых библиотек, объединенных в единую </w:t>
      </w:r>
      <w:r w:rsidRPr="007018EB">
        <w:rPr>
          <w:sz w:val="28"/>
        </w:rPr>
        <w:lastRenderedPageBreak/>
        <w:t>централизованную библиотечную</w:t>
      </w:r>
      <w:r w:rsidRPr="007018EB">
        <w:t xml:space="preserve"> </w:t>
      </w:r>
      <w:r w:rsidRPr="007018EB">
        <w:rPr>
          <w:sz w:val="28"/>
        </w:rPr>
        <w:t>систему,</w:t>
      </w:r>
      <w:r w:rsidR="00B65879">
        <w:rPr>
          <w:sz w:val="28"/>
        </w:rPr>
        <w:t xml:space="preserve"> </w:t>
      </w:r>
      <w:r w:rsidRPr="007018EB">
        <w:rPr>
          <w:sz w:val="28"/>
        </w:rPr>
        <w:t xml:space="preserve">что соответствует нормативным требованиям обеспечения населения библиотеками. </w:t>
      </w:r>
    </w:p>
    <w:p w:rsidR="00E103B1" w:rsidRPr="007018EB" w:rsidRDefault="00FE2950" w:rsidP="000226D3">
      <w:pPr>
        <w:ind w:firstLine="709"/>
        <w:jc w:val="both"/>
        <w:rPr>
          <w:sz w:val="28"/>
        </w:rPr>
      </w:pPr>
      <w:r w:rsidRPr="007018EB">
        <w:rPr>
          <w:sz w:val="28"/>
        </w:rPr>
        <w:t xml:space="preserve">Для создания условий улучшения доступа к библиотечному информированию </w:t>
      </w:r>
      <w:r w:rsidR="00B65879">
        <w:rPr>
          <w:sz w:val="28"/>
        </w:rPr>
        <w:t>к</w:t>
      </w:r>
      <w:r w:rsidRPr="007018EB">
        <w:rPr>
          <w:sz w:val="28"/>
        </w:rPr>
        <w:t xml:space="preserve"> сети </w:t>
      </w:r>
      <w:r w:rsidR="00136383" w:rsidRPr="007018EB">
        <w:rPr>
          <w:sz w:val="28"/>
        </w:rPr>
        <w:t xml:space="preserve">Интернет </w:t>
      </w:r>
      <w:r w:rsidRPr="007018EB">
        <w:rPr>
          <w:sz w:val="28"/>
        </w:rPr>
        <w:t>из 16 библиотек подключено 15 библиотек-филиал</w:t>
      </w:r>
      <w:r w:rsidR="00136383" w:rsidRPr="007018EB">
        <w:rPr>
          <w:sz w:val="28"/>
        </w:rPr>
        <w:t>ов</w:t>
      </w:r>
      <w:r w:rsidRPr="007018EB">
        <w:rPr>
          <w:sz w:val="28"/>
        </w:rPr>
        <w:t xml:space="preserve"> ЦБС. Оборудовано 15 автоматизированных мест для пользователей с выходом в Интернет. На сайте  ЦБС http//lib.kmv.ru/ в свободном доступе размещен электронный каталог, полнотекстовые издания, ссылки на сайты бесплатных электронных библиотек, электронные ресурсы краеведческой направленности.</w:t>
      </w:r>
    </w:p>
    <w:p w:rsidR="007018EB" w:rsidRPr="007018EB" w:rsidRDefault="007018EB" w:rsidP="00701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н</w:t>
      </w:r>
      <w:r w:rsidRPr="007018EB">
        <w:rPr>
          <w:sz w:val="28"/>
          <w:szCs w:val="28"/>
        </w:rPr>
        <w:t>а базе Центральной Городской библиотеки им.</w:t>
      </w:r>
      <w:r w:rsidR="00EC1A23">
        <w:rPr>
          <w:sz w:val="28"/>
          <w:szCs w:val="28"/>
        </w:rPr>
        <w:t xml:space="preserve"> </w:t>
      </w:r>
      <w:r w:rsidRPr="007018EB">
        <w:rPr>
          <w:sz w:val="28"/>
          <w:szCs w:val="28"/>
        </w:rPr>
        <w:t>М.</w:t>
      </w:r>
      <w:r w:rsidR="00EC1A23">
        <w:rPr>
          <w:sz w:val="28"/>
          <w:szCs w:val="28"/>
        </w:rPr>
        <w:t>Г</w:t>
      </w:r>
      <w:r w:rsidRPr="007018EB">
        <w:rPr>
          <w:sz w:val="28"/>
          <w:szCs w:val="28"/>
        </w:rPr>
        <w:t>орького открыт новый электронный читальный зал на 10 рабочих мест.</w:t>
      </w:r>
    </w:p>
    <w:p w:rsidR="004B5891" w:rsidRPr="007018EB" w:rsidRDefault="00F334B3" w:rsidP="004B589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018EB">
        <w:rPr>
          <w:rFonts w:ascii="Times New Roman" w:hAnsi="Times New Roman"/>
          <w:sz w:val="28"/>
          <w:szCs w:val="28"/>
        </w:rPr>
        <w:t>В рамках развития различных форм культурно-досуговой деятельности и творчества в</w:t>
      </w:r>
      <w:r w:rsidR="007C2395" w:rsidRPr="007018EB">
        <w:rPr>
          <w:rFonts w:ascii="Times New Roman" w:hAnsi="Times New Roman"/>
          <w:sz w:val="28"/>
          <w:szCs w:val="28"/>
        </w:rPr>
        <w:t xml:space="preserve"> городе успешно работают </w:t>
      </w:r>
      <w:r w:rsidR="004B5891" w:rsidRPr="007018EB">
        <w:rPr>
          <w:rFonts w:ascii="Times New Roman" w:hAnsi="Times New Roman"/>
          <w:sz w:val="28"/>
          <w:szCs w:val="28"/>
        </w:rPr>
        <w:t xml:space="preserve">3 </w:t>
      </w:r>
      <w:r w:rsidR="007C2395" w:rsidRPr="007018EB">
        <w:rPr>
          <w:rFonts w:ascii="Times New Roman" w:hAnsi="Times New Roman"/>
          <w:sz w:val="28"/>
          <w:szCs w:val="28"/>
        </w:rPr>
        <w:t>муниципальны</w:t>
      </w:r>
      <w:r w:rsidR="004B5891" w:rsidRPr="007018EB">
        <w:rPr>
          <w:rFonts w:ascii="Times New Roman" w:hAnsi="Times New Roman"/>
          <w:sz w:val="28"/>
          <w:szCs w:val="28"/>
        </w:rPr>
        <w:t>х</w:t>
      </w:r>
      <w:r w:rsidR="007C2395" w:rsidRPr="007018EB">
        <w:rPr>
          <w:rFonts w:ascii="Times New Roman" w:hAnsi="Times New Roman"/>
          <w:sz w:val="28"/>
          <w:szCs w:val="28"/>
        </w:rPr>
        <w:t xml:space="preserve"> образовательны</w:t>
      </w:r>
      <w:r w:rsidR="004B5891" w:rsidRPr="007018EB">
        <w:rPr>
          <w:rFonts w:ascii="Times New Roman" w:hAnsi="Times New Roman"/>
          <w:sz w:val="28"/>
          <w:szCs w:val="28"/>
        </w:rPr>
        <w:t>х</w:t>
      </w:r>
      <w:r w:rsidR="007C2395" w:rsidRPr="007018EB">
        <w:rPr>
          <w:rFonts w:ascii="Times New Roman" w:hAnsi="Times New Roman"/>
          <w:sz w:val="28"/>
          <w:szCs w:val="28"/>
        </w:rPr>
        <w:t xml:space="preserve"> учреждени</w:t>
      </w:r>
      <w:r w:rsidR="00136383" w:rsidRPr="007018EB">
        <w:rPr>
          <w:rFonts w:ascii="Times New Roman" w:hAnsi="Times New Roman"/>
          <w:sz w:val="28"/>
          <w:szCs w:val="28"/>
        </w:rPr>
        <w:t>я</w:t>
      </w:r>
      <w:r w:rsidR="007C2395" w:rsidRPr="007018EB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="004B5891" w:rsidRPr="007018EB">
        <w:rPr>
          <w:rFonts w:ascii="Times New Roman" w:hAnsi="Times New Roman"/>
          <w:sz w:val="28"/>
          <w:szCs w:val="28"/>
        </w:rPr>
        <w:t xml:space="preserve"> в сфере культуры: 2 детские музыкальные и 1 детская художественная школы.</w:t>
      </w:r>
      <w:r w:rsidR="007C2395" w:rsidRPr="007018EB">
        <w:rPr>
          <w:rFonts w:ascii="Times New Roman" w:hAnsi="Times New Roman"/>
          <w:sz w:val="28"/>
          <w:szCs w:val="28"/>
        </w:rPr>
        <w:t xml:space="preserve"> </w:t>
      </w:r>
      <w:r w:rsidR="004B5891" w:rsidRPr="007018EB">
        <w:rPr>
          <w:rFonts w:ascii="Times New Roman" w:hAnsi="Times New Roman"/>
          <w:sz w:val="28"/>
          <w:szCs w:val="28"/>
        </w:rPr>
        <w:t xml:space="preserve">Контингент учащихся составляет </w:t>
      </w:r>
      <w:r w:rsidR="007018EB" w:rsidRPr="007018EB">
        <w:rPr>
          <w:rFonts w:ascii="Times New Roman" w:hAnsi="Times New Roman"/>
          <w:sz w:val="28"/>
          <w:szCs w:val="28"/>
        </w:rPr>
        <w:t xml:space="preserve"> </w:t>
      </w:r>
      <w:r w:rsidR="007018EB">
        <w:rPr>
          <w:rFonts w:ascii="Times New Roman" w:hAnsi="Times New Roman"/>
          <w:sz w:val="28"/>
          <w:szCs w:val="28"/>
        </w:rPr>
        <w:t xml:space="preserve"> 2434 человека или в 1,6 раза больше, чем в 2014 году.</w:t>
      </w:r>
      <w:r w:rsidR="004B5891" w:rsidRPr="007018EB">
        <w:rPr>
          <w:rFonts w:ascii="Times New Roman" w:hAnsi="Times New Roman"/>
          <w:sz w:val="28"/>
          <w:szCs w:val="28"/>
        </w:rPr>
        <w:t xml:space="preserve"> </w:t>
      </w:r>
    </w:p>
    <w:p w:rsidR="007018EB" w:rsidRPr="007018EB" w:rsidRDefault="007018EB" w:rsidP="007018E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018EB">
        <w:rPr>
          <w:rFonts w:ascii="Times New Roman" w:hAnsi="Times New Roman"/>
          <w:sz w:val="28"/>
          <w:szCs w:val="28"/>
        </w:rPr>
        <w:t>На базе Детской музыкальной школы № 1 создан Театр юного зрителя, собравший талантливых детей, желающих осваивать актерское мастерство.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8E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7018EB">
        <w:rPr>
          <w:rFonts w:ascii="Times New Roman" w:hAnsi="Times New Roman"/>
          <w:sz w:val="28"/>
          <w:szCs w:val="28"/>
        </w:rPr>
        <w:t>года юные артисты  представили 2 постановки</w:t>
      </w:r>
      <w:r w:rsidR="00B65879">
        <w:rPr>
          <w:rFonts w:ascii="Times New Roman" w:hAnsi="Times New Roman"/>
          <w:sz w:val="28"/>
          <w:szCs w:val="28"/>
        </w:rPr>
        <w:t>:</w:t>
      </w:r>
      <w:r w:rsidRPr="007018EB">
        <w:rPr>
          <w:rFonts w:ascii="Times New Roman" w:hAnsi="Times New Roman"/>
          <w:sz w:val="28"/>
          <w:szCs w:val="28"/>
        </w:rPr>
        <w:t xml:space="preserve"> мюзикл «Флайтер»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018EB">
        <w:rPr>
          <w:rFonts w:ascii="Times New Roman" w:hAnsi="Times New Roman"/>
          <w:sz w:val="28"/>
          <w:szCs w:val="28"/>
        </w:rPr>
        <w:t xml:space="preserve"> сказочный мюзикл «Царство ночи», привлекшие внимание маленьких пятигорчан и гостей города-курорта.   </w:t>
      </w:r>
    </w:p>
    <w:p w:rsidR="00CD74DF" w:rsidRDefault="007018EB" w:rsidP="007018EB">
      <w:pPr>
        <w:pStyle w:val="af"/>
        <w:ind w:firstLine="709"/>
        <w:jc w:val="both"/>
        <w:rPr>
          <w:sz w:val="20"/>
          <w:szCs w:val="20"/>
        </w:rPr>
      </w:pPr>
      <w:r w:rsidRPr="00CD74DF">
        <w:rPr>
          <w:rFonts w:ascii="Times New Roman" w:hAnsi="Times New Roman"/>
          <w:sz w:val="28"/>
          <w:szCs w:val="28"/>
        </w:rPr>
        <w:t>Ежегодно учащиеся школ принимают участие в городских, краевых, региональных конкурсах исполнительского мастерства. В 201</w:t>
      </w:r>
      <w:r w:rsidR="00CD74DF">
        <w:rPr>
          <w:rFonts w:ascii="Times New Roman" w:hAnsi="Times New Roman"/>
          <w:sz w:val="28"/>
          <w:szCs w:val="28"/>
        </w:rPr>
        <w:t>5</w:t>
      </w:r>
      <w:r w:rsidRPr="00CD74DF">
        <w:rPr>
          <w:rFonts w:ascii="Times New Roman" w:hAnsi="Times New Roman"/>
          <w:sz w:val="28"/>
          <w:szCs w:val="28"/>
        </w:rPr>
        <w:t xml:space="preserve"> году </w:t>
      </w:r>
      <w:r w:rsidR="00CD74DF" w:rsidRPr="00CD74DF">
        <w:rPr>
          <w:rFonts w:ascii="Times New Roman" w:hAnsi="Times New Roman"/>
          <w:sz w:val="28"/>
          <w:szCs w:val="28"/>
        </w:rPr>
        <w:t>8</w:t>
      </w:r>
      <w:r w:rsidRPr="00CD74DF">
        <w:rPr>
          <w:rFonts w:ascii="Times New Roman" w:hAnsi="Times New Roman"/>
          <w:sz w:val="28"/>
          <w:szCs w:val="28"/>
        </w:rPr>
        <w:t>64 учащихся стали победителями в этих конкурсах.</w:t>
      </w:r>
      <w:r w:rsidRPr="00CD74DF">
        <w:rPr>
          <w:sz w:val="20"/>
          <w:szCs w:val="20"/>
        </w:rPr>
        <w:t xml:space="preserve"> </w:t>
      </w:r>
    </w:p>
    <w:p w:rsidR="008A6C99" w:rsidRPr="008A6C99" w:rsidRDefault="008A6C99" w:rsidP="008A6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A6C99">
        <w:rPr>
          <w:sz w:val="28"/>
          <w:szCs w:val="28"/>
        </w:rPr>
        <w:t>чащиеся и преподаватели Детских музыкальных школ № 1 и № 2 за отчетный период приняли участие в 73  краевых, региональных, городских конкурсах и фестивалях, завоевав 556 дипломов, грамот и благодарственных писем. Коллектив Детской художественной школы участвовал в 31 международных, всероссийских, городских и школьных конкурсах.</w:t>
      </w:r>
    </w:p>
    <w:p w:rsidR="006B2C64" w:rsidRPr="008A6C99" w:rsidRDefault="006B2C64" w:rsidP="00AA2A1B">
      <w:pPr>
        <w:ind w:firstLine="567"/>
        <w:jc w:val="both"/>
        <w:rPr>
          <w:sz w:val="28"/>
          <w:szCs w:val="28"/>
        </w:rPr>
      </w:pPr>
      <w:r w:rsidRPr="008A6C99">
        <w:rPr>
          <w:sz w:val="28"/>
          <w:szCs w:val="28"/>
        </w:rPr>
        <w:t xml:space="preserve">Календарь массовых </w:t>
      </w:r>
      <w:r w:rsidR="008A0D64" w:rsidRPr="008A6C99">
        <w:rPr>
          <w:sz w:val="28"/>
          <w:szCs w:val="28"/>
        </w:rPr>
        <w:t xml:space="preserve">городских </w:t>
      </w:r>
      <w:r w:rsidRPr="008A6C99">
        <w:rPr>
          <w:sz w:val="28"/>
          <w:szCs w:val="28"/>
        </w:rPr>
        <w:t>мероприятий 201</w:t>
      </w:r>
      <w:r w:rsidR="008A6C99">
        <w:rPr>
          <w:sz w:val="28"/>
          <w:szCs w:val="28"/>
        </w:rPr>
        <w:t>5</w:t>
      </w:r>
      <w:r w:rsidRPr="008A6C99">
        <w:rPr>
          <w:sz w:val="28"/>
          <w:szCs w:val="28"/>
        </w:rPr>
        <w:t xml:space="preserve"> года включал</w:t>
      </w:r>
      <w:r w:rsidR="00901E67" w:rsidRPr="008A6C99">
        <w:rPr>
          <w:sz w:val="28"/>
          <w:szCs w:val="28"/>
        </w:rPr>
        <w:t xml:space="preserve"> как</w:t>
      </w:r>
      <w:r w:rsidRPr="008A6C99">
        <w:rPr>
          <w:sz w:val="28"/>
          <w:szCs w:val="28"/>
        </w:rPr>
        <w:t xml:space="preserve"> </w:t>
      </w:r>
      <w:r w:rsidR="00BB799A" w:rsidRPr="008A6C99">
        <w:rPr>
          <w:sz w:val="28"/>
          <w:szCs w:val="28"/>
        </w:rPr>
        <w:t>т</w:t>
      </w:r>
      <w:r w:rsidRPr="008A6C99">
        <w:rPr>
          <w:sz w:val="28"/>
          <w:szCs w:val="28"/>
        </w:rPr>
        <w:t>радиционные праздники, полюбившиеся пятигорчанам и гостям города-курорта</w:t>
      </w:r>
      <w:r w:rsidRPr="008A6C99">
        <w:rPr>
          <w:sz w:val="28"/>
        </w:rPr>
        <w:t xml:space="preserve"> </w:t>
      </w:r>
      <w:r w:rsidR="00901E67" w:rsidRPr="008A6C99">
        <w:rPr>
          <w:sz w:val="28"/>
        </w:rPr>
        <w:t>(</w:t>
      </w:r>
      <w:r w:rsidR="00CC571F">
        <w:rPr>
          <w:sz w:val="28"/>
        </w:rPr>
        <w:t>70</w:t>
      </w:r>
      <w:r w:rsidRPr="008A6C99">
        <w:rPr>
          <w:sz w:val="28"/>
        </w:rPr>
        <w:t xml:space="preserve">-летие Победы в Великой Отечественной войне, празднование Дня города, </w:t>
      </w:r>
      <w:r w:rsidR="00BB799A" w:rsidRPr="008A6C99">
        <w:rPr>
          <w:sz w:val="28"/>
        </w:rPr>
        <w:t>фестиваль «Курортные вечера-201</w:t>
      </w:r>
      <w:r w:rsidR="008A6C99">
        <w:rPr>
          <w:sz w:val="28"/>
        </w:rPr>
        <w:t>5</w:t>
      </w:r>
      <w:r w:rsidR="00BB799A" w:rsidRPr="008A6C99">
        <w:rPr>
          <w:sz w:val="28"/>
        </w:rPr>
        <w:t>»,</w:t>
      </w:r>
      <w:r w:rsidR="00247F84" w:rsidRPr="008A6C99">
        <w:rPr>
          <w:sz w:val="28"/>
        </w:rPr>
        <w:t xml:space="preserve"> </w:t>
      </w:r>
      <w:r w:rsidRPr="008A6C99">
        <w:rPr>
          <w:sz w:val="28"/>
          <w:szCs w:val="28"/>
        </w:rPr>
        <w:t xml:space="preserve">Новогодние театрализованные </w:t>
      </w:r>
      <w:r w:rsidRPr="008A6C99">
        <w:rPr>
          <w:sz w:val="28"/>
        </w:rPr>
        <w:t>представления</w:t>
      </w:r>
      <w:r w:rsidR="00901E67" w:rsidRPr="008A6C99">
        <w:rPr>
          <w:sz w:val="28"/>
        </w:rPr>
        <w:t>)</w:t>
      </w:r>
      <w:r w:rsidR="00BB799A" w:rsidRPr="008A6C99">
        <w:rPr>
          <w:sz w:val="28"/>
        </w:rPr>
        <w:t>, так и новые.</w:t>
      </w:r>
      <w:r w:rsidR="00AA2A1B" w:rsidRPr="008A6C99">
        <w:rPr>
          <w:sz w:val="28"/>
          <w:szCs w:val="28"/>
        </w:rPr>
        <w:t xml:space="preserve"> На организацию более 200 культурно-массовых общегородских мероприятий в рамках муниципальной программы выделено  9,</w:t>
      </w:r>
      <w:r w:rsidR="008A6C99">
        <w:rPr>
          <w:sz w:val="28"/>
          <w:szCs w:val="28"/>
        </w:rPr>
        <w:t>8</w:t>
      </w:r>
      <w:r w:rsidR="00AA2A1B" w:rsidRPr="008A6C99">
        <w:rPr>
          <w:sz w:val="28"/>
          <w:szCs w:val="28"/>
        </w:rPr>
        <w:t xml:space="preserve"> млн. рублей. </w:t>
      </w:r>
    </w:p>
    <w:p w:rsidR="00E47A25" w:rsidRDefault="00E47A25" w:rsidP="0014782B">
      <w:pPr>
        <w:tabs>
          <w:tab w:val="left" w:pos="567"/>
        </w:tabs>
        <w:jc w:val="both"/>
        <w:outlineLvl w:val="0"/>
        <w:rPr>
          <w:b/>
          <w:bCs/>
          <w:sz w:val="28"/>
          <w:szCs w:val="28"/>
        </w:rPr>
      </w:pPr>
    </w:p>
    <w:p w:rsidR="0010619E" w:rsidRPr="0010619E" w:rsidRDefault="0010619E" w:rsidP="0014782B">
      <w:pPr>
        <w:tabs>
          <w:tab w:val="left" w:pos="567"/>
        </w:tabs>
        <w:jc w:val="both"/>
        <w:outlineLvl w:val="0"/>
        <w:rPr>
          <w:b/>
          <w:sz w:val="28"/>
          <w:szCs w:val="28"/>
        </w:rPr>
      </w:pPr>
      <w:r w:rsidRPr="0010619E">
        <w:rPr>
          <w:b/>
          <w:bCs/>
          <w:sz w:val="28"/>
          <w:szCs w:val="28"/>
        </w:rPr>
        <w:t>5. Повышение удовлетворенности горожан уровнем и качеством  жизни – материальным положением, возможностями самореализации в труде и отдыхе, комфортной для проживания городской средой</w:t>
      </w:r>
    </w:p>
    <w:p w:rsidR="00C203F3" w:rsidRDefault="00C203F3" w:rsidP="00E07E58">
      <w:pPr>
        <w:pStyle w:val="1"/>
        <w:keepNext w:val="0"/>
        <w:autoSpaceDE/>
        <w:autoSpaceDN/>
        <w:adjustRightInd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bookmarkStart w:id="1" w:name="_Toc277751538"/>
      <w:bookmarkStart w:id="2" w:name="_Toc318196525"/>
    </w:p>
    <w:p w:rsidR="00092AFD" w:rsidRPr="0003303C" w:rsidRDefault="00092AFD" w:rsidP="00092A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3303C">
        <w:rPr>
          <w:sz w:val="28"/>
          <w:szCs w:val="28"/>
        </w:rPr>
        <w:t>Повышение удовлетворенности горожан уровнем и качеством  жизни предполагает:</w:t>
      </w:r>
    </w:p>
    <w:p w:rsidR="00092AFD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25CA2">
        <w:rPr>
          <w:sz w:val="28"/>
          <w:szCs w:val="28"/>
        </w:rPr>
        <w:t>укрепление здоровья населения на протяжении всей жизни;</w:t>
      </w:r>
    </w:p>
    <w:p w:rsidR="00FF4899" w:rsidRPr="0003303C" w:rsidRDefault="00FF4899" w:rsidP="00FF48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5CA2">
        <w:rPr>
          <w:sz w:val="28"/>
          <w:szCs w:val="28"/>
        </w:rPr>
        <w:t>формирование здорового образа жизни горожан и гостей города;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CE0">
        <w:rPr>
          <w:sz w:val="28"/>
          <w:szCs w:val="28"/>
        </w:rPr>
        <w:t>повышение качества и доступности медицинских услуг;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обеспечение сбалансированности рынка труда;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увеличение объемов и повышение качества жилищного фонда;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CE0">
        <w:rPr>
          <w:sz w:val="28"/>
          <w:szCs w:val="28"/>
        </w:rPr>
        <w:t>создание условий для интеграции людей с ограниченными возможностями в городскую среду;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обеспечение доступности и качества образования;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развитие и расширение сети предприятий потребительского рынка и повышение качества и количества предоставляемых услуг;</w:t>
      </w:r>
    </w:p>
    <w:p w:rsidR="00092AFD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развитие дорожно-транспортной системы города</w:t>
      </w:r>
      <w:r w:rsidR="000474C4">
        <w:rPr>
          <w:sz w:val="28"/>
          <w:szCs w:val="28"/>
        </w:rPr>
        <w:t>.</w:t>
      </w:r>
    </w:p>
    <w:p w:rsidR="00D505E3" w:rsidRDefault="00D505E3" w:rsidP="00425CA2">
      <w:pPr>
        <w:tabs>
          <w:tab w:val="left" w:pos="567"/>
        </w:tabs>
        <w:jc w:val="center"/>
        <w:rPr>
          <w:sz w:val="28"/>
          <w:szCs w:val="28"/>
        </w:rPr>
      </w:pPr>
    </w:p>
    <w:p w:rsidR="0046185D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Укрепление здоровья населения,</w:t>
      </w:r>
      <w:r w:rsidR="00CC0A88" w:rsidRPr="00A966F7">
        <w:rPr>
          <w:sz w:val="28"/>
          <w:szCs w:val="28"/>
        </w:rPr>
        <w:t xml:space="preserve"> </w:t>
      </w:r>
      <w:r w:rsidRPr="00A966F7">
        <w:rPr>
          <w:sz w:val="28"/>
          <w:szCs w:val="28"/>
        </w:rPr>
        <w:t xml:space="preserve">формирование </w:t>
      </w:r>
    </w:p>
    <w:p w:rsidR="00425CA2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здорового образа жизни горожан и гостей города</w:t>
      </w:r>
      <w:r w:rsidR="002533C4" w:rsidRPr="00A966F7">
        <w:rPr>
          <w:sz w:val="28"/>
          <w:szCs w:val="28"/>
        </w:rPr>
        <w:t>,</w:t>
      </w:r>
    </w:p>
    <w:p w:rsidR="002533C4" w:rsidRPr="00A966F7" w:rsidRDefault="002533C4" w:rsidP="002533C4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повышение качества и доступности медицинских услуг</w:t>
      </w:r>
    </w:p>
    <w:p w:rsidR="002533C4" w:rsidRPr="00A966F7" w:rsidRDefault="002533C4" w:rsidP="002533C4">
      <w:pPr>
        <w:pStyle w:val="1"/>
        <w:keepNext w:val="0"/>
        <w:autoSpaceDE/>
        <w:autoSpaceDN/>
        <w:adjustRightInd/>
        <w:spacing w:before="0" w:after="0"/>
        <w:ind w:firstLine="567"/>
        <w:jc w:val="both"/>
        <w:rPr>
          <w:rFonts w:ascii="Times New Roman" w:hAnsi="Times New Roman"/>
          <w:b w:val="0"/>
          <w:kern w:val="0"/>
          <w:sz w:val="28"/>
          <w:szCs w:val="28"/>
        </w:rPr>
      </w:pPr>
    </w:p>
    <w:p w:rsidR="00092AFD" w:rsidRPr="00092AFD" w:rsidRDefault="00092AFD" w:rsidP="00092AFD">
      <w:pPr>
        <w:ind w:firstLine="567"/>
        <w:jc w:val="both"/>
        <w:rPr>
          <w:sz w:val="28"/>
          <w:szCs w:val="28"/>
        </w:rPr>
      </w:pPr>
      <w:r w:rsidRPr="00092AFD">
        <w:rPr>
          <w:sz w:val="28"/>
          <w:szCs w:val="28"/>
        </w:rPr>
        <w:t xml:space="preserve">Одной из </w:t>
      </w:r>
      <w:r w:rsidR="000A1AE4">
        <w:rPr>
          <w:sz w:val="28"/>
          <w:szCs w:val="28"/>
        </w:rPr>
        <w:t>важнейших</w:t>
      </w:r>
      <w:r w:rsidRPr="00092AFD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Стратегии является</w:t>
      </w:r>
      <w:r w:rsidRPr="00092AFD">
        <w:rPr>
          <w:b/>
          <w:sz w:val="28"/>
          <w:szCs w:val="28"/>
        </w:rPr>
        <w:t xml:space="preserve"> </w:t>
      </w:r>
      <w:r w:rsidRPr="00092AFD">
        <w:rPr>
          <w:sz w:val="28"/>
          <w:szCs w:val="28"/>
        </w:rPr>
        <w:t>укрепление здоровья населения на протяжении всей жизни</w:t>
      </w:r>
      <w:r>
        <w:rPr>
          <w:sz w:val="28"/>
          <w:szCs w:val="28"/>
        </w:rPr>
        <w:t>, о</w:t>
      </w:r>
      <w:r w:rsidRPr="00092AFD">
        <w:rPr>
          <w:sz w:val="28"/>
          <w:szCs w:val="28"/>
        </w:rPr>
        <w:t xml:space="preserve">риентация молодежи и остальных возрастных групп населения </w:t>
      </w:r>
      <w:r w:rsidR="00592BC0">
        <w:rPr>
          <w:sz w:val="28"/>
          <w:szCs w:val="28"/>
        </w:rPr>
        <w:t xml:space="preserve"> на </w:t>
      </w:r>
      <w:r w:rsidRPr="00092AFD">
        <w:rPr>
          <w:sz w:val="28"/>
          <w:szCs w:val="28"/>
        </w:rPr>
        <w:t>ведение здорового образа</w:t>
      </w:r>
      <w:r w:rsidR="00592BC0">
        <w:rPr>
          <w:sz w:val="28"/>
          <w:szCs w:val="28"/>
        </w:rPr>
        <w:t xml:space="preserve"> жизни.</w:t>
      </w:r>
      <w:r w:rsidRPr="00092AFD">
        <w:rPr>
          <w:sz w:val="28"/>
          <w:szCs w:val="28"/>
        </w:rPr>
        <w:t xml:space="preserve"> </w:t>
      </w:r>
    </w:p>
    <w:p w:rsidR="00752DE6" w:rsidRDefault="00752DE6" w:rsidP="00C42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1AE4" w:rsidRPr="00752DE6">
        <w:rPr>
          <w:sz w:val="28"/>
          <w:szCs w:val="28"/>
        </w:rPr>
        <w:t xml:space="preserve">Всего в городе занимаются физической культурой и спортом </w:t>
      </w:r>
      <w:r w:rsidR="000A1AE4" w:rsidRPr="0078267F">
        <w:rPr>
          <w:sz w:val="28"/>
          <w:szCs w:val="28"/>
        </w:rPr>
        <w:t>39</w:t>
      </w:r>
      <w:r w:rsidR="0078267F" w:rsidRPr="0078267F">
        <w:rPr>
          <w:sz w:val="28"/>
          <w:szCs w:val="28"/>
        </w:rPr>
        <w:t>57</w:t>
      </w:r>
      <w:r w:rsidR="0078267F">
        <w:rPr>
          <w:sz w:val="28"/>
          <w:szCs w:val="28"/>
        </w:rPr>
        <w:t>9</w:t>
      </w:r>
      <w:r w:rsidR="000A1AE4" w:rsidRPr="00752DE6">
        <w:rPr>
          <w:sz w:val="28"/>
          <w:szCs w:val="28"/>
        </w:rPr>
        <w:t xml:space="preserve"> человек.</w:t>
      </w:r>
      <w:r w:rsidR="004E7C2F" w:rsidRPr="00752DE6">
        <w:rPr>
          <w:sz w:val="28"/>
          <w:szCs w:val="28"/>
        </w:rPr>
        <w:t xml:space="preserve"> В 201</w:t>
      </w:r>
      <w:r w:rsidRPr="00752DE6">
        <w:rPr>
          <w:sz w:val="28"/>
          <w:szCs w:val="28"/>
        </w:rPr>
        <w:t>5</w:t>
      </w:r>
      <w:r w:rsidR="004E7C2F" w:rsidRPr="00752DE6">
        <w:rPr>
          <w:sz w:val="28"/>
          <w:szCs w:val="28"/>
        </w:rPr>
        <w:t xml:space="preserve"> году на территории г. Пятигорска было проведено </w:t>
      </w:r>
      <w:r w:rsidRPr="00752DE6">
        <w:rPr>
          <w:sz w:val="28"/>
          <w:szCs w:val="28"/>
        </w:rPr>
        <w:t xml:space="preserve">226 </w:t>
      </w:r>
      <w:r w:rsidR="004E7C2F" w:rsidRPr="00752DE6">
        <w:rPr>
          <w:sz w:val="28"/>
          <w:szCs w:val="28"/>
        </w:rPr>
        <w:t>городских спортивных мероприятий по 2</w:t>
      </w:r>
      <w:r w:rsidRPr="00752DE6">
        <w:rPr>
          <w:sz w:val="28"/>
          <w:szCs w:val="28"/>
        </w:rPr>
        <w:t>2</w:t>
      </w:r>
      <w:r w:rsidR="004E7C2F" w:rsidRPr="00752DE6">
        <w:rPr>
          <w:sz w:val="28"/>
          <w:szCs w:val="28"/>
        </w:rPr>
        <w:t xml:space="preserve"> видам спорта (в </w:t>
      </w:r>
      <w:r w:rsidR="00AD1703" w:rsidRPr="00752DE6">
        <w:rPr>
          <w:sz w:val="28"/>
          <w:szCs w:val="28"/>
        </w:rPr>
        <w:t>том числе</w:t>
      </w:r>
      <w:r w:rsidR="004E7C2F" w:rsidRPr="00752DE6">
        <w:rPr>
          <w:sz w:val="28"/>
          <w:szCs w:val="28"/>
        </w:rPr>
        <w:t xml:space="preserve"> </w:t>
      </w:r>
      <w:r w:rsidRPr="00752DE6">
        <w:rPr>
          <w:sz w:val="28"/>
          <w:szCs w:val="28"/>
        </w:rPr>
        <w:t>148</w:t>
      </w:r>
      <w:r w:rsidR="004E7C2F" w:rsidRPr="00752DE6">
        <w:rPr>
          <w:sz w:val="28"/>
          <w:szCs w:val="28"/>
        </w:rPr>
        <w:t xml:space="preserve"> городских и </w:t>
      </w:r>
      <w:r w:rsidRPr="00752DE6">
        <w:rPr>
          <w:sz w:val="28"/>
          <w:szCs w:val="28"/>
        </w:rPr>
        <w:t>78</w:t>
      </w:r>
      <w:r w:rsidR="004E7C2F" w:rsidRPr="00752DE6">
        <w:rPr>
          <w:sz w:val="28"/>
          <w:szCs w:val="28"/>
        </w:rPr>
        <w:t xml:space="preserve"> краевого и всероссийского масштаба) среди всех возрастных категорий, в которых приняло участие более </w:t>
      </w:r>
      <w:r w:rsidR="006F4AE8" w:rsidRPr="00752DE6">
        <w:rPr>
          <w:sz w:val="28"/>
          <w:szCs w:val="28"/>
        </w:rPr>
        <w:t>5</w:t>
      </w:r>
      <w:r w:rsidR="004E7C2F" w:rsidRPr="00752DE6">
        <w:rPr>
          <w:sz w:val="28"/>
          <w:szCs w:val="28"/>
        </w:rPr>
        <w:t xml:space="preserve"> тысяч человек, в том числе</w:t>
      </w:r>
      <w:r w:rsidR="00636F5B">
        <w:rPr>
          <w:sz w:val="28"/>
          <w:szCs w:val="28"/>
        </w:rPr>
        <w:t>: т</w:t>
      </w:r>
      <w:r w:rsidR="004E7C2F" w:rsidRPr="00752DE6">
        <w:rPr>
          <w:sz w:val="28"/>
          <w:szCs w:val="28"/>
        </w:rPr>
        <w:t>радиционный</w:t>
      </w:r>
      <w:r w:rsidR="00C4237D">
        <w:rPr>
          <w:sz w:val="28"/>
          <w:szCs w:val="28"/>
        </w:rPr>
        <w:t xml:space="preserve"> </w:t>
      </w:r>
      <w:r w:rsidR="004E7C2F" w:rsidRPr="00752DE6">
        <w:rPr>
          <w:sz w:val="28"/>
          <w:szCs w:val="28"/>
        </w:rPr>
        <w:t>поход</w:t>
      </w:r>
      <w:r w:rsidR="00636F5B">
        <w:rPr>
          <w:sz w:val="28"/>
          <w:szCs w:val="28"/>
        </w:rPr>
        <w:t>-</w:t>
      </w:r>
      <w:r w:rsidR="004E7C2F" w:rsidRPr="00752DE6">
        <w:rPr>
          <w:sz w:val="28"/>
          <w:szCs w:val="28"/>
        </w:rPr>
        <w:t>пробег Пятигорск</w:t>
      </w:r>
      <w:r w:rsidR="00636F5B">
        <w:rPr>
          <w:sz w:val="28"/>
          <w:szCs w:val="28"/>
        </w:rPr>
        <w:t>-</w:t>
      </w:r>
      <w:r w:rsidR="004E7C2F" w:rsidRPr="00752DE6">
        <w:rPr>
          <w:sz w:val="28"/>
          <w:szCs w:val="28"/>
        </w:rPr>
        <w:t xml:space="preserve">Лермонтов, традиционные соревнования по спортивному ориентированию памяти А.В. Пастухова, </w:t>
      </w:r>
      <w:r w:rsidRPr="00752DE6">
        <w:rPr>
          <w:sz w:val="28"/>
          <w:szCs w:val="28"/>
        </w:rPr>
        <w:t>т</w:t>
      </w:r>
      <w:r w:rsidR="004E7C2F" w:rsidRPr="00752DE6">
        <w:rPr>
          <w:sz w:val="28"/>
          <w:szCs w:val="28"/>
        </w:rPr>
        <w:t xml:space="preserve">урнир по волейболу среди мужских команд, </w:t>
      </w:r>
      <w:r w:rsidRPr="00752DE6">
        <w:rPr>
          <w:sz w:val="28"/>
          <w:szCs w:val="28"/>
        </w:rPr>
        <w:t>т</w:t>
      </w:r>
      <w:r w:rsidR="004E7C2F" w:rsidRPr="00752DE6">
        <w:rPr>
          <w:sz w:val="28"/>
          <w:szCs w:val="28"/>
        </w:rPr>
        <w:t>радиционный турнир по фехтованию «Памяти А.А. Самбурова», Финал Первенства РФ по баскетболу и прочие.</w:t>
      </w:r>
      <w:r>
        <w:rPr>
          <w:sz w:val="28"/>
          <w:szCs w:val="28"/>
        </w:rPr>
        <w:t xml:space="preserve"> В рамках празднования Дня города Пятигорска проведены турнир по конному спорту «Кубок главы города Пятигорск</w:t>
      </w:r>
      <w:r w:rsidR="00636F5B">
        <w:rPr>
          <w:sz w:val="28"/>
          <w:szCs w:val="28"/>
        </w:rPr>
        <w:t>а</w:t>
      </w:r>
      <w:r>
        <w:rPr>
          <w:sz w:val="28"/>
          <w:szCs w:val="28"/>
        </w:rPr>
        <w:t>», семейный спортивно-музыкальный турнир «СемьЯ» и мото-фристайл.</w:t>
      </w:r>
    </w:p>
    <w:p w:rsidR="00C4237D" w:rsidRDefault="00C4237D" w:rsidP="00752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в 2015 году количество горожан, принявших участие в спортивных мероприятиях на территории города Пятигорска, составило 20,5 тыс. человек.</w:t>
      </w:r>
    </w:p>
    <w:p w:rsidR="00752DE6" w:rsidRDefault="00752DE6" w:rsidP="0075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календарного плана краевого комитета по физической культуре и спорту</w:t>
      </w:r>
      <w:r w:rsidR="0078267F">
        <w:rPr>
          <w:sz w:val="28"/>
          <w:szCs w:val="28"/>
        </w:rPr>
        <w:t xml:space="preserve"> 3732</w:t>
      </w:r>
      <w:r>
        <w:rPr>
          <w:sz w:val="28"/>
          <w:szCs w:val="28"/>
        </w:rPr>
        <w:t xml:space="preserve"> спортсмен</w:t>
      </w:r>
      <w:r w:rsidR="0078267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приняли участие в чемпионатах и первенствах Ставропольского края по боксу, художественной гимнастике, плаванию, акробатике, шахматам, фехтованию, греко-римской и вольной борьбе, легкой атлетике, футболу и др.</w:t>
      </w:r>
      <w:r w:rsidR="0078267F">
        <w:rPr>
          <w:sz w:val="28"/>
          <w:szCs w:val="28"/>
        </w:rPr>
        <w:t xml:space="preserve"> (всего по 24 видам спорта).</w:t>
      </w:r>
      <w:r>
        <w:rPr>
          <w:sz w:val="28"/>
          <w:szCs w:val="28"/>
        </w:rPr>
        <w:t xml:space="preserve"> </w:t>
      </w:r>
    </w:p>
    <w:p w:rsidR="00752DE6" w:rsidRDefault="00752DE6" w:rsidP="0075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вызовов и календарных планов Федераций по видам спорта России, спортсмены приняли участие в первенствах и чемпионатах  России по футболу, зона ЮФО, 1 дивизион, фехтованию, греко-римской и вольной  борьбе, акробатике  и другим  видам спорта. Всего было командировано 608 спортсменов для участия в российских и </w:t>
      </w:r>
      <w:r>
        <w:rPr>
          <w:sz w:val="28"/>
          <w:szCs w:val="28"/>
        </w:rPr>
        <w:lastRenderedPageBreak/>
        <w:t xml:space="preserve">международных соревнованиях по 14 видам спорта. </w:t>
      </w:r>
    </w:p>
    <w:p w:rsidR="00AC6FFF" w:rsidRDefault="00570A9B" w:rsidP="004E7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6FFF" w:rsidRPr="00875BC6">
        <w:rPr>
          <w:sz w:val="28"/>
          <w:szCs w:val="28"/>
        </w:rPr>
        <w:t xml:space="preserve"> 201</w:t>
      </w:r>
      <w:r w:rsidR="00875BC6" w:rsidRPr="00875BC6">
        <w:rPr>
          <w:sz w:val="28"/>
          <w:szCs w:val="28"/>
        </w:rPr>
        <w:t>5</w:t>
      </w:r>
      <w:r w:rsidR="00AC6FFF" w:rsidRPr="00875BC6">
        <w:rPr>
          <w:sz w:val="28"/>
          <w:szCs w:val="28"/>
        </w:rPr>
        <w:t xml:space="preserve"> году </w:t>
      </w:r>
      <w:r w:rsidR="00021846">
        <w:rPr>
          <w:sz w:val="28"/>
          <w:szCs w:val="28"/>
        </w:rPr>
        <w:t xml:space="preserve">1076 </w:t>
      </w:r>
      <w:r w:rsidR="00875BC6" w:rsidRPr="00875BC6">
        <w:rPr>
          <w:sz w:val="28"/>
          <w:szCs w:val="28"/>
        </w:rPr>
        <w:t>с</w:t>
      </w:r>
      <w:r w:rsidR="00AC6FFF" w:rsidRPr="00875BC6">
        <w:rPr>
          <w:sz w:val="28"/>
          <w:szCs w:val="28"/>
        </w:rPr>
        <w:t>портсмен</w:t>
      </w:r>
      <w:r w:rsidR="00021846">
        <w:rPr>
          <w:sz w:val="28"/>
          <w:szCs w:val="28"/>
        </w:rPr>
        <w:t>ов</w:t>
      </w:r>
      <w:r w:rsidR="00AC6FFF" w:rsidRPr="00875BC6">
        <w:rPr>
          <w:sz w:val="28"/>
          <w:szCs w:val="28"/>
        </w:rPr>
        <w:t xml:space="preserve"> Пятигорска заняли призовые места на краевых, российских и международных соревнованиях (</w:t>
      </w:r>
      <w:r w:rsidR="00021846">
        <w:rPr>
          <w:sz w:val="28"/>
          <w:szCs w:val="28"/>
        </w:rPr>
        <w:t>в 1,6 раза больше, чем в</w:t>
      </w:r>
      <w:r w:rsidR="00AC6FFF" w:rsidRPr="00875BC6">
        <w:rPr>
          <w:sz w:val="28"/>
          <w:szCs w:val="28"/>
        </w:rPr>
        <w:t xml:space="preserve"> 201</w:t>
      </w:r>
      <w:r w:rsidR="00875BC6" w:rsidRPr="00875BC6">
        <w:rPr>
          <w:sz w:val="28"/>
          <w:szCs w:val="28"/>
        </w:rPr>
        <w:t>4</w:t>
      </w:r>
      <w:r w:rsidR="00AC6FFF" w:rsidRPr="00875BC6">
        <w:rPr>
          <w:sz w:val="28"/>
          <w:szCs w:val="28"/>
        </w:rPr>
        <w:t xml:space="preserve"> году).</w:t>
      </w:r>
    </w:p>
    <w:p w:rsidR="00021846" w:rsidRDefault="00021846" w:rsidP="00021846">
      <w:pPr>
        <w:ind w:firstLine="567"/>
        <w:jc w:val="both"/>
        <w:rPr>
          <w:sz w:val="28"/>
          <w:szCs w:val="28"/>
        </w:rPr>
      </w:pPr>
      <w:r w:rsidRPr="00DC318D">
        <w:rPr>
          <w:sz w:val="28"/>
          <w:szCs w:val="28"/>
        </w:rPr>
        <w:t xml:space="preserve"> </w:t>
      </w:r>
      <w:r w:rsidRPr="0086568A">
        <w:rPr>
          <w:sz w:val="28"/>
          <w:szCs w:val="28"/>
        </w:rPr>
        <w:t>В 2015 году реконструирован</w:t>
      </w:r>
      <w:r>
        <w:rPr>
          <w:sz w:val="28"/>
          <w:szCs w:val="28"/>
        </w:rPr>
        <w:t>о</w:t>
      </w:r>
      <w:r w:rsidRPr="0086568A">
        <w:rPr>
          <w:sz w:val="28"/>
          <w:szCs w:val="28"/>
        </w:rPr>
        <w:t xml:space="preserve"> и построен</w:t>
      </w:r>
      <w:r>
        <w:rPr>
          <w:sz w:val="28"/>
          <w:szCs w:val="28"/>
        </w:rPr>
        <w:t>о</w:t>
      </w:r>
      <w:r w:rsidRPr="0086568A"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спортивных </w:t>
      </w:r>
      <w:r w:rsidRPr="0086568A">
        <w:rPr>
          <w:sz w:val="28"/>
          <w:szCs w:val="28"/>
        </w:rPr>
        <w:t>площадок</w:t>
      </w:r>
      <w:r>
        <w:rPr>
          <w:sz w:val="28"/>
          <w:szCs w:val="28"/>
        </w:rPr>
        <w:t>,</w:t>
      </w:r>
      <w:r w:rsidRPr="00021846">
        <w:rPr>
          <w:sz w:val="28"/>
          <w:szCs w:val="28"/>
        </w:rPr>
        <w:t xml:space="preserve"> </w:t>
      </w:r>
      <w:r w:rsidRPr="0086568A">
        <w:rPr>
          <w:sz w:val="28"/>
          <w:szCs w:val="28"/>
        </w:rPr>
        <w:t>оборудованных комплектами гимнастического и спортивно</w:t>
      </w:r>
      <w:r w:rsidR="00347032">
        <w:rPr>
          <w:sz w:val="28"/>
          <w:szCs w:val="28"/>
        </w:rPr>
        <w:t>-</w:t>
      </w:r>
      <w:r w:rsidRPr="0086568A">
        <w:rPr>
          <w:sz w:val="28"/>
          <w:szCs w:val="28"/>
        </w:rPr>
        <w:t>развивающего</w:t>
      </w:r>
      <w:r>
        <w:rPr>
          <w:sz w:val="28"/>
          <w:szCs w:val="28"/>
        </w:rPr>
        <w:t xml:space="preserve"> </w:t>
      </w:r>
      <w:r w:rsidRPr="0086568A">
        <w:rPr>
          <w:sz w:val="28"/>
          <w:szCs w:val="28"/>
        </w:rPr>
        <w:t>оборудования, предоставленного ООО «Спортмастер»</w:t>
      </w:r>
      <w:r w:rsidR="00742983">
        <w:rPr>
          <w:sz w:val="28"/>
          <w:szCs w:val="28"/>
        </w:rPr>
        <w:t>,</w:t>
      </w:r>
      <w:r w:rsidRPr="0086568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разных</w:t>
      </w:r>
      <w:r w:rsidRPr="0086568A">
        <w:rPr>
          <w:sz w:val="28"/>
          <w:szCs w:val="28"/>
        </w:rPr>
        <w:t xml:space="preserve"> микрорайонах города</w:t>
      </w:r>
      <w:r>
        <w:rPr>
          <w:sz w:val="28"/>
          <w:szCs w:val="28"/>
        </w:rPr>
        <w:t>: ул. Дзержинского, 12; пос. Горячеводский, ул. Ленина, 25; пер. Крутой, 5; ул. 1-я Бульварная, 20; место дуэли М.Ю.Лермонтова; пос. Горячеводский, ул. Ленина, 31; ст. Константиновская, ул. Шоссейная - ул. Лермонтова, ул. Адмиральского, 33; пос. Свободы, ул. Набережная, 30, 5-й переулок 1, к. 1 - ул. Дорожная, 84</w:t>
      </w:r>
      <w:r w:rsidRPr="0086568A">
        <w:rPr>
          <w:sz w:val="28"/>
          <w:szCs w:val="28"/>
        </w:rPr>
        <w:t xml:space="preserve">, </w:t>
      </w:r>
      <w:r w:rsidR="00742983">
        <w:rPr>
          <w:sz w:val="28"/>
          <w:szCs w:val="28"/>
        </w:rPr>
        <w:t>На у</w:t>
      </w:r>
      <w:r w:rsidRPr="0086568A">
        <w:rPr>
          <w:sz w:val="28"/>
          <w:szCs w:val="28"/>
        </w:rPr>
        <w:t>становк</w:t>
      </w:r>
      <w:r w:rsidR="00742983">
        <w:rPr>
          <w:sz w:val="28"/>
          <w:szCs w:val="28"/>
        </w:rPr>
        <w:t xml:space="preserve">у </w:t>
      </w:r>
      <w:r w:rsidRPr="0086568A">
        <w:rPr>
          <w:sz w:val="28"/>
          <w:szCs w:val="28"/>
        </w:rPr>
        <w:t>оборудования</w:t>
      </w:r>
      <w:r w:rsidR="00742983">
        <w:rPr>
          <w:sz w:val="28"/>
          <w:szCs w:val="28"/>
        </w:rPr>
        <w:t xml:space="preserve"> из местного бюджета выделено</w:t>
      </w:r>
      <w:r>
        <w:rPr>
          <w:sz w:val="28"/>
          <w:szCs w:val="28"/>
        </w:rPr>
        <w:t xml:space="preserve"> </w:t>
      </w:r>
      <w:r w:rsidRPr="0086568A">
        <w:rPr>
          <w:sz w:val="28"/>
          <w:szCs w:val="28"/>
        </w:rPr>
        <w:t>422,5 тыс.</w:t>
      </w:r>
      <w:r>
        <w:rPr>
          <w:sz w:val="28"/>
          <w:szCs w:val="28"/>
        </w:rPr>
        <w:t xml:space="preserve"> </w:t>
      </w:r>
      <w:r w:rsidRPr="0086568A">
        <w:rPr>
          <w:sz w:val="28"/>
          <w:szCs w:val="28"/>
        </w:rPr>
        <w:t>рублей.</w:t>
      </w:r>
    </w:p>
    <w:p w:rsidR="00AC6FFF" w:rsidRPr="006F1C06" w:rsidRDefault="00D03F69" w:rsidP="00F26D64">
      <w:pPr>
        <w:ind w:firstLine="567"/>
        <w:jc w:val="both"/>
        <w:rPr>
          <w:sz w:val="28"/>
          <w:szCs w:val="28"/>
        </w:rPr>
      </w:pPr>
      <w:r w:rsidRPr="006F1C06">
        <w:rPr>
          <w:sz w:val="28"/>
          <w:szCs w:val="28"/>
        </w:rPr>
        <w:t xml:space="preserve">В целях </w:t>
      </w:r>
      <w:r w:rsidR="00EF439F" w:rsidRPr="006F1C06">
        <w:rPr>
          <w:sz w:val="28"/>
          <w:szCs w:val="28"/>
        </w:rPr>
        <w:t xml:space="preserve">укрепления и сохранения здоровья детей в учреждениях образования </w:t>
      </w:r>
      <w:r w:rsidRPr="006F1C06">
        <w:rPr>
          <w:sz w:val="28"/>
          <w:szCs w:val="28"/>
        </w:rPr>
        <w:t xml:space="preserve"> города </w:t>
      </w:r>
      <w:r w:rsidR="00EF439F" w:rsidRPr="006F1C06">
        <w:rPr>
          <w:sz w:val="28"/>
          <w:szCs w:val="28"/>
        </w:rPr>
        <w:t>создана материально-техническая база для занятий физической культурой и спортом</w:t>
      </w:r>
      <w:r w:rsidRPr="006F1C06">
        <w:rPr>
          <w:sz w:val="28"/>
          <w:szCs w:val="28"/>
        </w:rPr>
        <w:t xml:space="preserve"> (спортивные залы, залы хореографии, тренажерные залы). На территориях общеобразовательных учреждений расположены плоскостные спортивные сооружения, включающие площадки для игры в баскетбол, волейбол, занятиями легкой атлетикой.</w:t>
      </w:r>
      <w:r w:rsidR="007604BF" w:rsidRPr="006F1C06">
        <w:rPr>
          <w:sz w:val="28"/>
          <w:szCs w:val="28"/>
        </w:rPr>
        <w:t xml:space="preserve"> </w:t>
      </w:r>
    </w:p>
    <w:p w:rsidR="006F1C06" w:rsidRPr="006F1C06" w:rsidRDefault="006F1C06" w:rsidP="006F1C06">
      <w:pPr>
        <w:ind w:firstLine="567"/>
        <w:jc w:val="both"/>
        <w:rPr>
          <w:sz w:val="28"/>
          <w:szCs w:val="28"/>
        </w:rPr>
      </w:pPr>
      <w:r w:rsidRPr="006F1C06">
        <w:rPr>
          <w:sz w:val="28"/>
          <w:szCs w:val="28"/>
        </w:rPr>
        <w:t xml:space="preserve">В образовательных учреждениях </w:t>
      </w:r>
      <w:r>
        <w:rPr>
          <w:sz w:val="28"/>
          <w:szCs w:val="28"/>
        </w:rPr>
        <w:t xml:space="preserve">города </w:t>
      </w:r>
      <w:r w:rsidRPr="006F1C06">
        <w:rPr>
          <w:sz w:val="28"/>
          <w:szCs w:val="28"/>
        </w:rPr>
        <w:t>разработана программа по здоровьесбережению, включаю</w:t>
      </w:r>
      <w:r>
        <w:rPr>
          <w:sz w:val="28"/>
          <w:szCs w:val="28"/>
        </w:rPr>
        <w:t>щую</w:t>
      </w:r>
      <w:r w:rsidRPr="006F1C06">
        <w:rPr>
          <w:sz w:val="28"/>
          <w:szCs w:val="28"/>
        </w:rPr>
        <w:t xml:space="preserve"> в себя три блока: оздоровительный, образовательный и воспитательный.</w:t>
      </w:r>
      <w:r>
        <w:rPr>
          <w:sz w:val="28"/>
          <w:szCs w:val="28"/>
        </w:rPr>
        <w:t xml:space="preserve"> </w:t>
      </w:r>
      <w:r w:rsidRPr="006F1C06">
        <w:rPr>
          <w:sz w:val="28"/>
          <w:szCs w:val="28"/>
        </w:rPr>
        <w:t>Целями программы являются создание условий, гарантирующих охрану и укрепление физического, психологического и соматического здоровья обучающихся, а также приобретение знаний, умений, навыков, необходимых для формирования устойчивой мотивации на укрепление здоровья и здоровый образ жизни.</w:t>
      </w:r>
    </w:p>
    <w:p w:rsidR="006F1C06" w:rsidRPr="006F1C06" w:rsidRDefault="006F1C06" w:rsidP="006F1C06">
      <w:pPr>
        <w:ind w:firstLine="567"/>
        <w:jc w:val="both"/>
        <w:rPr>
          <w:sz w:val="28"/>
          <w:szCs w:val="28"/>
        </w:rPr>
      </w:pPr>
      <w:r w:rsidRPr="006F1C06">
        <w:rPr>
          <w:sz w:val="28"/>
          <w:szCs w:val="28"/>
        </w:rPr>
        <w:t xml:space="preserve">В процессе внедрения в учебно-воспитательную работу здоровьесберегающих технологий </w:t>
      </w:r>
      <w:r>
        <w:rPr>
          <w:sz w:val="28"/>
          <w:szCs w:val="28"/>
        </w:rPr>
        <w:t xml:space="preserve">в образовательных учреждениях Пятигорска </w:t>
      </w:r>
      <w:r w:rsidRPr="006F1C06">
        <w:rPr>
          <w:sz w:val="28"/>
          <w:szCs w:val="28"/>
        </w:rPr>
        <w:t>провод</w:t>
      </w:r>
      <w:r>
        <w:rPr>
          <w:sz w:val="28"/>
          <w:szCs w:val="28"/>
        </w:rPr>
        <w:t>ились такие мероприятия, как:</w:t>
      </w:r>
      <w:r w:rsidRPr="006F1C06">
        <w:rPr>
          <w:sz w:val="28"/>
          <w:szCs w:val="28"/>
        </w:rPr>
        <w:t xml:space="preserve"> утренняя гимнастика;</w:t>
      </w:r>
      <w:r>
        <w:rPr>
          <w:sz w:val="28"/>
          <w:szCs w:val="28"/>
        </w:rPr>
        <w:t xml:space="preserve"> </w:t>
      </w:r>
      <w:r w:rsidRPr="006F1C06">
        <w:rPr>
          <w:sz w:val="28"/>
          <w:szCs w:val="28"/>
        </w:rPr>
        <w:t>гимнастика для глаз;</w:t>
      </w:r>
      <w:r>
        <w:rPr>
          <w:sz w:val="28"/>
          <w:szCs w:val="28"/>
        </w:rPr>
        <w:t xml:space="preserve"> </w:t>
      </w:r>
      <w:r w:rsidRPr="006F1C06">
        <w:rPr>
          <w:sz w:val="28"/>
          <w:szCs w:val="28"/>
        </w:rPr>
        <w:t>динамические паузы; пальчиковая гимнастика;</w:t>
      </w:r>
      <w:r>
        <w:rPr>
          <w:sz w:val="28"/>
          <w:szCs w:val="28"/>
        </w:rPr>
        <w:t xml:space="preserve"> </w:t>
      </w:r>
      <w:r w:rsidRPr="006F1C06">
        <w:rPr>
          <w:sz w:val="28"/>
          <w:szCs w:val="28"/>
        </w:rPr>
        <w:t>дыхательная гимнастика; спортивно-массовые мероприятия; «Веселые старты»; «День выходного дня»;</w:t>
      </w:r>
      <w:r>
        <w:rPr>
          <w:sz w:val="28"/>
          <w:szCs w:val="28"/>
        </w:rPr>
        <w:t xml:space="preserve"> </w:t>
      </w:r>
      <w:r w:rsidRPr="006F1C06">
        <w:rPr>
          <w:sz w:val="28"/>
          <w:szCs w:val="28"/>
        </w:rPr>
        <w:t>беседы с родителями и учащимися, направленные на сохранение и укрепление здоровья.</w:t>
      </w:r>
    </w:p>
    <w:p w:rsidR="00992133" w:rsidRDefault="00992133" w:rsidP="00F26D64">
      <w:pPr>
        <w:ind w:firstLine="567"/>
        <w:jc w:val="both"/>
        <w:rPr>
          <w:sz w:val="28"/>
          <w:szCs w:val="28"/>
        </w:rPr>
      </w:pPr>
      <w:r w:rsidRPr="006F1C06">
        <w:rPr>
          <w:sz w:val="28"/>
          <w:szCs w:val="28"/>
        </w:rPr>
        <w:t>В целях профилактики социальных болезней и борьбы с вредными привычками</w:t>
      </w:r>
      <w:r w:rsidR="00F26D64" w:rsidRPr="006F1C06">
        <w:rPr>
          <w:sz w:val="28"/>
          <w:szCs w:val="28"/>
        </w:rPr>
        <w:t xml:space="preserve"> </w:t>
      </w:r>
      <w:r w:rsidRPr="006F1C06">
        <w:rPr>
          <w:sz w:val="28"/>
          <w:szCs w:val="28"/>
        </w:rPr>
        <w:t>(табакокурение, алкоголизм, наркомания) и создания негативного информационного поля по отношению к вредным привычкам администрацией города Пятигорска проводились  различные мероприятия.</w:t>
      </w:r>
    </w:p>
    <w:p w:rsidR="009A10A0" w:rsidRPr="006041F4" w:rsidRDefault="006F1C06" w:rsidP="009A10A0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C06">
        <w:rPr>
          <w:sz w:val="28"/>
          <w:szCs w:val="28"/>
        </w:rPr>
        <w:t>Ежегодно МУ «Управление образования администрации г. Пятигорска» формирует межведомственную лекторскую группу по профилактике наркомании. Во всех школах имеются информационные стенды антинаркотической направленности, с наглядными материалами о вреде наркомании, токсикомании и табакокурения.</w:t>
      </w:r>
      <w:r w:rsidR="009A10A0">
        <w:rPr>
          <w:szCs w:val="28"/>
        </w:rPr>
        <w:t xml:space="preserve"> </w:t>
      </w:r>
      <w:r w:rsidR="009A10A0" w:rsidRPr="009A10A0">
        <w:rPr>
          <w:sz w:val="28"/>
          <w:szCs w:val="28"/>
        </w:rPr>
        <w:t xml:space="preserve">Всего </w:t>
      </w:r>
      <w:r w:rsidR="009A10A0">
        <w:rPr>
          <w:sz w:val="28"/>
          <w:szCs w:val="28"/>
        </w:rPr>
        <w:t>в</w:t>
      </w:r>
      <w:r w:rsidR="009A10A0" w:rsidRPr="009A10A0">
        <w:rPr>
          <w:sz w:val="28"/>
          <w:szCs w:val="28"/>
        </w:rPr>
        <w:t xml:space="preserve"> 2015 год</w:t>
      </w:r>
      <w:r w:rsidR="009A10A0">
        <w:rPr>
          <w:sz w:val="28"/>
          <w:szCs w:val="28"/>
        </w:rPr>
        <w:t>у</w:t>
      </w:r>
      <w:r w:rsidR="009A10A0" w:rsidRPr="009A10A0">
        <w:rPr>
          <w:sz w:val="28"/>
          <w:szCs w:val="28"/>
        </w:rPr>
        <w:t xml:space="preserve"> в общеобразовательных учреждениях города Пятигорска состоялось более 100 «круглых столов» направленных на профилактику наркомании, </w:t>
      </w:r>
      <w:r w:rsidR="009A10A0" w:rsidRPr="009A10A0">
        <w:rPr>
          <w:sz w:val="28"/>
          <w:szCs w:val="28"/>
        </w:rPr>
        <w:lastRenderedPageBreak/>
        <w:t>токсикомании, табакокурения и их социальных последствий</w:t>
      </w:r>
      <w:r w:rsidR="009A10A0">
        <w:rPr>
          <w:sz w:val="28"/>
          <w:szCs w:val="28"/>
        </w:rPr>
        <w:t>,</w:t>
      </w:r>
      <w:r w:rsidR="009A10A0" w:rsidRPr="009A10A0">
        <w:rPr>
          <w:sz w:val="28"/>
          <w:szCs w:val="28"/>
        </w:rPr>
        <w:t xml:space="preserve"> в которых приняло участие  4000 учащихся школ города.</w:t>
      </w:r>
    </w:p>
    <w:p w:rsidR="006F1C06" w:rsidRPr="006F1C06" w:rsidRDefault="006F1C06" w:rsidP="006F1C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F1C06">
        <w:rPr>
          <w:sz w:val="28"/>
          <w:szCs w:val="28"/>
        </w:rPr>
        <w:t>пришкольных летних оздоровительных учреждениях</w:t>
      </w:r>
      <w:r>
        <w:rPr>
          <w:sz w:val="28"/>
          <w:szCs w:val="28"/>
        </w:rPr>
        <w:t xml:space="preserve"> </w:t>
      </w:r>
      <w:r w:rsidRPr="006F1C06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6F1C06">
        <w:rPr>
          <w:sz w:val="28"/>
          <w:szCs w:val="28"/>
        </w:rPr>
        <w:t xml:space="preserve"> взаимодействии с учреждением здравоохранения г</w:t>
      </w:r>
      <w:r>
        <w:rPr>
          <w:sz w:val="28"/>
          <w:szCs w:val="28"/>
        </w:rPr>
        <w:t xml:space="preserve">. </w:t>
      </w:r>
      <w:r w:rsidRPr="006F1C06">
        <w:rPr>
          <w:sz w:val="28"/>
          <w:szCs w:val="28"/>
        </w:rPr>
        <w:t xml:space="preserve">Пятигорска ГБУЗ «Городская детская больница» </w:t>
      </w:r>
      <w:r>
        <w:rPr>
          <w:sz w:val="28"/>
          <w:szCs w:val="28"/>
        </w:rPr>
        <w:t>проведены</w:t>
      </w:r>
      <w:r w:rsidRPr="006F1C06">
        <w:rPr>
          <w:sz w:val="28"/>
          <w:szCs w:val="28"/>
        </w:rPr>
        <w:t xml:space="preserve"> профилактические беседы на базе пришкольных лагерей, с дневным пребыванием, направленные на профилактику наркомании и  здорового образа жизни. </w:t>
      </w:r>
    </w:p>
    <w:p w:rsidR="009A10A0" w:rsidRPr="006F1C06" w:rsidRDefault="007604BF" w:rsidP="009A10A0">
      <w:pPr>
        <w:ind w:firstLine="708"/>
        <w:jc w:val="both"/>
        <w:rPr>
          <w:sz w:val="28"/>
          <w:szCs w:val="28"/>
        </w:rPr>
      </w:pPr>
      <w:r w:rsidRPr="006F1C06">
        <w:rPr>
          <w:sz w:val="28"/>
          <w:szCs w:val="28"/>
        </w:rPr>
        <w:t>В 201</w:t>
      </w:r>
      <w:r w:rsidR="006F1C06" w:rsidRPr="006F1C06">
        <w:rPr>
          <w:sz w:val="28"/>
          <w:szCs w:val="28"/>
        </w:rPr>
        <w:t>5</w:t>
      </w:r>
      <w:r w:rsidRPr="006F1C06">
        <w:rPr>
          <w:sz w:val="28"/>
          <w:szCs w:val="28"/>
        </w:rPr>
        <w:t xml:space="preserve"> году общеобразовательными учреждениями совместно с городским наркодисп</w:t>
      </w:r>
      <w:r w:rsidR="0088122A" w:rsidRPr="006F1C06">
        <w:rPr>
          <w:sz w:val="28"/>
          <w:szCs w:val="28"/>
        </w:rPr>
        <w:t>а</w:t>
      </w:r>
      <w:r w:rsidRPr="006F1C06">
        <w:rPr>
          <w:sz w:val="28"/>
          <w:szCs w:val="28"/>
        </w:rPr>
        <w:t>нсером проведено добровольное тестирование</w:t>
      </w:r>
      <w:r w:rsidR="0088122A" w:rsidRPr="006F1C06">
        <w:rPr>
          <w:sz w:val="28"/>
          <w:szCs w:val="28"/>
        </w:rPr>
        <w:t xml:space="preserve"> </w:t>
      </w:r>
      <w:r w:rsidR="006F1C06" w:rsidRPr="006F1C06">
        <w:rPr>
          <w:sz w:val="28"/>
          <w:szCs w:val="28"/>
        </w:rPr>
        <w:t>1467</w:t>
      </w:r>
      <w:r w:rsidR="0088122A" w:rsidRPr="006F1C06">
        <w:rPr>
          <w:sz w:val="28"/>
          <w:szCs w:val="28"/>
        </w:rPr>
        <w:t xml:space="preserve"> подростков</w:t>
      </w:r>
      <w:r w:rsidRPr="006F1C06">
        <w:rPr>
          <w:sz w:val="28"/>
          <w:szCs w:val="28"/>
        </w:rPr>
        <w:t xml:space="preserve"> на предмет раннего выявления немедицинского потребления наркотических средств и психотропных </w:t>
      </w:r>
      <w:r w:rsidR="0088122A" w:rsidRPr="006F1C06">
        <w:rPr>
          <w:sz w:val="28"/>
          <w:szCs w:val="28"/>
        </w:rPr>
        <w:t xml:space="preserve">веществ. Все обследуемые имели отрицательный результат. </w:t>
      </w:r>
      <w:r w:rsidR="009A10A0">
        <w:rPr>
          <w:sz w:val="28"/>
          <w:szCs w:val="28"/>
        </w:rPr>
        <w:t>С</w:t>
      </w:r>
      <w:r w:rsidR="009A10A0" w:rsidRPr="006F1C06">
        <w:rPr>
          <w:sz w:val="28"/>
          <w:szCs w:val="28"/>
        </w:rPr>
        <w:t>реди стоящих на учете в наркодиспансере не</w:t>
      </w:r>
      <w:r w:rsidR="009A10A0">
        <w:rPr>
          <w:sz w:val="28"/>
          <w:szCs w:val="28"/>
        </w:rPr>
        <w:t>т</w:t>
      </w:r>
      <w:r w:rsidR="009A10A0" w:rsidRPr="006F1C06">
        <w:rPr>
          <w:sz w:val="28"/>
          <w:szCs w:val="28"/>
        </w:rPr>
        <w:t xml:space="preserve"> несовершеннолетних, обучаю</w:t>
      </w:r>
      <w:r w:rsidR="009A10A0">
        <w:rPr>
          <w:sz w:val="28"/>
          <w:szCs w:val="28"/>
        </w:rPr>
        <w:t>щихся</w:t>
      </w:r>
      <w:r w:rsidR="009A10A0" w:rsidRPr="006F1C06">
        <w:rPr>
          <w:sz w:val="28"/>
          <w:szCs w:val="28"/>
        </w:rPr>
        <w:t xml:space="preserve"> в общеобразовательных учреждениях г</w:t>
      </w:r>
      <w:r w:rsidR="009A10A0">
        <w:rPr>
          <w:sz w:val="28"/>
          <w:szCs w:val="28"/>
        </w:rPr>
        <w:t>орода</w:t>
      </w:r>
      <w:r w:rsidR="009A10A0" w:rsidRPr="006F1C06">
        <w:rPr>
          <w:sz w:val="28"/>
          <w:szCs w:val="28"/>
        </w:rPr>
        <w:t xml:space="preserve"> Пятигорска. </w:t>
      </w:r>
    </w:p>
    <w:p w:rsidR="007604BF" w:rsidRPr="009A10A0" w:rsidRDefault="007604BF" w:rsidP="007604BF">
      <w:pPr>
        <w:ind w:firstLine="567"/>
        <w:jc w:val="both"/>
        <w:rPr>
          <w:sz w:val="28"/>
          <w:szCs w:val="28"/>
        </w:rPr>
      </w:pPr>
      <w:r w:rsidRPr="009A10A0">
        <w:rPr>
          <w:sz w:val="28"/>
          <w:szCs w:val="28"/>
        </w:rPr>
        <w:t xml:space="preserve">Отделением восстановительного лечения и спортивной медицины </w:t>
      </w:r>
      <w:r w:rsidR="004C0A6A">
        <w:rPr>
          <w:sz w:val="28"/>
          <w:szCs w:val="28"/>
        </w:rPr>
        <w:t>Г</w:t>
      </w:r>
      <w:r w:rsidRPr="009A10A0">
        <w:rPr>
          <w:sz w:val="28"/>
          <w:szCs w:val="28"/>
        </w:rPr>
        <w:t>УЗ «Детская городская больница г. Пятигорска» проводилась работа по организации восстановительного лечения среди детей дошкольного и школьного возраста, студентов средних и высших учебных заведений, курсы реабилитации детского и взрослого населения с различными заболеваниями.</w:t>
      </w:r>
    </w:p>
    <w:p w:rsidR="007604BF" w:rsidRPr="009A10A0" w:rsidRDefault="007604BF" w:rsidP="007604BF">
      <w:pPr>
        <w:ind w:firstLine="567"/>
        <w:jc w:val="both"/>
        <w:rPr>
          <w:sz w:val="28"/>
          <w:szCs w:val="28"/>
        </w:rPr>
      </w:pPr>
      <w:r w:rsidRPr="009A10A0">
        <w:rPr>
          <w:sz w:val="28"/>
          <w:szCs w:val="28"/>
        </w:rPr>
        <w:t>Регулярно проводились профилактические осмотры по выявлению сколиозов, нарушений осанки, плоскостопия и т.д. в лечебно-профилактических учреждениях, общеобразовательных учебных заведениях и дошкольных учреждениях.</w:t>
      </w:r>
    </w:p>
    <w:p w:rsidR="009A10A0" w:rsidRPr="009A10A0" w:rsidRDefault="009A10A0" w:rsidP="009A10A0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0A0">
        <w:rPr>
          <w:rFonts w:ascii="Times New Roman" w:hAnsi="Times New Roman"/>
          <w:sz w:val="28"/>
          <w:szCs w:val="28"/>
          <w:lang w:eastAsia="ru-RU"/>
        </w:rPr>
        <w:t>Неотъемлемой частью здоровьесбережения детского населения  является организация здорового питания в образовательных учреждениях.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10A0">
        <w:rPr>
          <w:rFonts w:ascii="Times New Roman" w:hAnsi="Times New Roman"/>
          <w:sz w:val="28"/>
          <w:szCs w:val="28"/>
          <w:lang w:eastAsia="ru-RU"/>
        </w:rPr>
        <w:t>На протяжении нескольких лет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Пятигорска</w:t>
      </w:r>
      <w:r w:rsidRPr="009A10A0">
        <w:rPr>
          <w:rFonts w:ascii="Times New Roman" w:hAnsi="Times New Roman"/>
          <w:sz w:val="28"/>
          <w:szCs w:val="28"/>
          <w:lang w:eastAsia="ru-RU"/>
        </w:rPr>
        <w:t xml:space="preserve"> активно реализуют через интеграцию в учебные предметы программу «Разговор о правильном питании». Программа реализуется на уровне 1-4 классов.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10A0">
        <w:rPr>
          <w:rFonts w:ascii="Times New Roman" w:hAnsi="Times New Roman"/>
          <w:sz w:val="28"/>
          <w:szCs w:val="28"/>
          <w:lang w:eastAsia="ru-RU"/>
        </w:rPr>
        <w:t>Ежегодно  в общеобразовательных учреждениях  проводится неделя по правильному питанию «Правильное питание – залог здоровья!».</w:t>
      </w:r>
    </w:p>
    <w:p w:rsidR="007604BF" w:rsidRPr="0000331F" w:rsidRDefault="009A74B0" w:rsidP="00F26D64">
      <w:pPr>
        <w:ind w:firstLine="567"/>
        <w:jc w:val="both"/>
        <w:rPr>
          <w:sz w:val="28"/>
          <w:szCs w:val="28"/>
        </w:rPr>
      </w:pPr>
      <w:r w:rsidRPr="0000331F">
        <w:rPr>
          <w:sz w:val="28"/>
          <w:szCs w:val="28"/>
        </w:rPr>
        <w:t>В 201</w:t>
      </w:r>
      <w:r w:rsidR="0000331F">
        <w:rPr>
          <w:sz w:val="28"/>
          <w:szCs w:val="28"/>
        </w:rPr>
        <w:t>5</w:t>
      </w:r>
      <w:r w:rsidRPr="0000331F">
        <w:rPr>
          <w:sz w:val="28"/>
          <w:szCs w:val="28"/>
        </w:rPr>
        <w:t xml:space="preserve"> году </w:t>
      </w:r>
      <w:r w:rsidR="0000331F">
        <w:rPr>
          <w:sz w:val="28"/>
          <w:szCs w:val="28"/>
        </w:rPr>
        <w:t>в государственных поликлиниках города Пятигорска</w:t>
      </w:r>
      <w:r w:rsidRPr="0000331F">
        <w:rPr>
          <w:sz w:val="28"/>
          <w:szCs w:val="28"/>
        </w:rPr>
        <w:t xml:space="preserve"> </w:t>
      </w:r>
      <w:r w:rsidR="0000331F">
        <w:rPr>
          <w:sz w:val="28"/>
          <w:szCs w:val="28"/>
        </w:rPr>
        <w:t>прошли</w:t>
      </w:r>
      <w:r w:rsidRPr="0000331F">
        <w:rPr>
          <w:sz w:val="28"/>
          <w:szCs w:val="28"/>
        </w:rPr>
        <w:t xml:space="preserve"> диспансеризаци</w:t>
      </w:r>
      <w:r w:rsidR="0000331F">
        <w:rPr>
          <w:sz w:val="28"/>
          <w:szCs w:val="28"/>
        </w:rPr>
        <w:t>ю</w:t>
      </w:r>
      <w:r w:rsidRPr="0000331F">
        <w:rPr>
          <w:sz w:val="28"/>
          <w:szCs w:val="28"/>
        </w:rPr>
        <w:t xml:space="preserve"> </w:t>
      </w:r>
      <w:r w:rsidR="0000331F" w:rsidRPr="0000331F">
        <w:rPr>
          <w:sz w:val="28"/>
          <w:szCs w:val="28"/>
        </w:rPr>
        <w:t>32807</w:t>
      </w:r>
      <w:r w:rsidRPr="0000331F">
        <w:rPr>
          <w:sz w:val="28"/>
          <w:szCs w:val="28"/>
        </w:rPr>
        <w:t xml:space="preserve"> человек, что в 1,</w:t>
      </w:r>
      <w:r w:rsidR="0000331F" w:rsidRPr="0000331F">
        <w:rPr>
          <w:sz w:val="28"/>
          <w:szCs w:val="28"/>
        </w:rPr>
        <w:t>4</w:t>
      </w:r>
      <w:r w:rsidRPr="0000331F">
        <w:rPr>
          <w:sz w:val="28"/>
          <w:szCs w:val="28"/>
        </w:rPr>
        <w:t xml:space="preserve"> раза </w:t>
      </w:r>
      <w:r w:rsidR="0000331F" w:rsidRPr="0000331F">
        <w:rPr>
          <w:sz w:val="28"/>
          <w:szCs w:val="28"/>
        </w:rPr>
        <w:t>превышает</w:t>
      </w:r>
      <w:r w:rsidRPr="0000331F">
        <w:rPr>
          <w:sz w:val="28"/>
          <w:szCs w:val="28"/>
        </w:rPr>
        <w:t xml:space="preserve"> уров</w:t>
      </w:r>
      <w:r w:rsidR="0000331F" w:rsidRPr="0000331F">
        <w:rPr>
          <w:sz w:val="28"/>
          <w:szCs w:val="28"/>
        </w:rPr>
        <w:t>ень</w:t>
      </w:r>
      <w:r w:rsidRPr="0000331F">
        <w:rPr>
          <w:sz w:val="28"/>
          <w:szCs w:val="28"/>
        </w:rPr>
        <w:t xml:space="preserve"> 201</w:t>
      </w:r>
      <w:r w:rsidR="0000331F" w:rsidRPr="0000331F">
        <w:rPr>
          <w:sz w:val="28"/>
          <w:szCs w:val="28"/>
        </w:rPr>
        <w:t>4</w:t>
      </w:r>
      <w:r w:rsidRPr="0000331F">
        <w:rPr>
          <w:sz w:val="28"/>
          <w:szCs w:val="28"/>
        </w:rPr>
        <w:t xml:space="preserve"> года.</w:t>
      </w:r>
    </w:p>
    <w:p w:rsidR="00AB21A7" w:rsidRDefault="0081417D" w:rsidP="004C0A6A">
      <w:pPr>
        <w:ind w:firstLine="709"/>
        <w:jc w:val="both"/>
        <w:outlineLvl w:val="0"/>
        <w:rPr>
          <w:sz w:val="28"/>
          <w:szCs w:val="28"/>
        </w:rPr>
      </w:pPr>
      <w:r w:rsidRPr="0000331F">
        <w:rPr>
          <w:sz w:val="28"/>
          <w:szCs w:val="28"/>
        </w:rPr>
        <w:t>В 201</w:t>
      </w:r>
      <w:r w:rsidR="0000331F" w:rsidRPr="0000331F">
        <w:rPr>
          <w:sz w:val="28"/>
          <w:szCs w:val="28"/>
        </w:rPr>
        <w:t>5</w:t>
      </w:r>
      <w:r w:rsidRPr="0000331F">
        <w:rPr>
          <w:sz w:val="28"/>
          <w:szCs w:val="28"/>
        </w:rPr>
        <w:t xml:space="preserve"> году п</w:t>
      </w:r>
      <w:r w:rsidR="009A74B0" w:rsidRPr="0000331F">
        <w:rPr>
          <w:sz w:val="28"/>
          <w:szCs w:val="28"/>
        </w:rPr>
        <w:t>родолжалась развитие инфраструктуры здравоохранения</w:t>
      </w:r>
      <w:r w:rsidR="0000331F">
        <w:rPr>
          <w:sz w:val="28"/>
          <w:szCs w:val="28"/>
        </w:rPr>
        <w:t>. В государственные медицинские учреждения города закуплено оборудование на общую сумму 22410,1 тыс. рублей, в том числе: аппарат УЗИ, регистр носимый Кардиотехника,  стоматологическая установка,</w:t>
      </w:r>
      <w:r w:rsidR="00AB21A7">
        <w:rPr>
          <w:sz w:val="28"/>
          <w:szCs w:val="28"/>
        </w:rPr>
        <w:t xml:space="preserve"> лампа медицинская для светотерапии «Биоптрон Пр</w:t>
      </w:r>
      <w:r w:rsidR="004C0A6A">
        <w:rPr>
          <w:sz w:val="28"/>
          <w:szCs w:val="28"/>
        </w:rPr>
        <w:t>о</w:t>
      </w:r>
      <w:r w:rsidR="00AB21A7">
        <w:rPr>
          <w:sz w:val="28"/>
          <w:szCs w:val="28"/>
        </w:rPr>
        <w:t>»,</w:t>
      </w:r>
      <w:r w:rsidR="0000331F">
        <w:rPr>
          <w:sz w:val="28"/>
          <w:szCs w:val="28"/>
        </w:rPr>
        <w:t xml:space="preserve"> паровой стерилизатор, цифровой рентгеновский аппарат, медицинский фотометр, микроскопы и др.</w:t>
      </w:r>
      <w:r w:rsidR="00AB21A7">
        <w:rPr>
          <w:sz w:val="28"/>
          <w:szCs w:val="28"/>
        </w:rPr>
        <w:t xml:space="preserve"> В 2015 году произведен ремонт в государственных медицинских учреждений Пятигорска на общую сумму 33667,3 тыс. рублей.</w:t>
      </w:r>
      <w:r w:rsidR="00AB21A7" w:rsidRPr="0000331F">
        <w:rPr>
          <w:sz w:val="28"/>
          <w:szCs w:val="28"/>
        </w:rPr>
        <w:t xml:space="preserve"> </w:t>
      </w:r>
    </w:p>
    <w:p w:rsidR="00D505E3" w:rsidRDefault="00D505E3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D505E3" w:rsidRDefault="00D505E3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FF4899" w:rsidRPr="00A966F7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lastRenderedPageBreak/>
        <w:t>Обеспечение сбалансированности рынка труда</w:t>
      </w:r>
    </w:p>
    <w:p w:rsidR="00FF4899" w:rsidRPr="00751CE0" w:rsidRDefault="00FF4899" w:rsidP="00FF4899">
      <w:pPr>
        <w:jc w:val="center"/>
        <w:rPr>
          <w:b/>
        </w:rPr>
      </w:pPr>
    </w:p>
    <w:p w:rsidR="00B636DF" w:rsidRDefault="009D31F6" w:rsidP="00B636DF">
      <w:pPr>
        <w:ind w:firstLine="709"/>
        <w:jc w:val="both"/>
        <w:rPr>
          <w:sz w:val="28"/>
        </w:rPr>
      </w:pPr>
      <w:r w:rsidRPr="00B636DF">
        <w:rPr>
          <w:sz w:val="28"/>
        </w:rPr>
        <w:t>В 201</w:t>
      </w:r>
      <w:r w:rsidR="00B636DF" w:rsidRPr="00B636DF">
        <w:rPr>
          <w:sz w:val="28"/>
        </w:rPr>
        <w:t>5</w:t>
      </w:r>
      <w:r w:rsidRPr="00B636DF">
        <w:rPr>
          <w:sz w:val="28"/>
        </w:rPr>
        <w:t xml:space="preserve"> году за содействием в поиске подходящей работы </w:t>
      </w:r>
      <w:r w:rsidRPr="00B636DF">
        <w:rPr>
          <w:sz w:val="28"/>
          <w:szCs w:val="28"/>
        </w:rPr>
        <w:t xml:space="preserve">в ГКУ «Центр занятости населения города-курорта Пятигорска» </w:t>
      </w:r>
      <w:r w:rsidRPr="00B636DF">
        <w:rPr>
          <w:sz w:val="28"/>
        </w:rPr>
        <w:t xml:space="preserve"> обратилось </w:t>
      </w:r>
      <w:r w:rsidR="00B636DF" w:rsidRPr="00B636DF">
        <w:rPr>
          <w:sz w:val="28"/>
        </w:rPr>
        <w:t xml:space="preserve">2242 </w:t>
      </w:r>
      <w:r w:rsidRPr="00B636DF">
        <w:rPr>
          <w:sz w:val="28"/>
        </w:rPr>
        <w:t>человека, из них незанятые граждане – 16</w:t>
      </w:r>
      <w:r w:rsidR="00B636DF" w:rsidRPr="00B636DF">
        <w:rPr>
          <w:sz w:val="28"/>
        </w:rPr>
        <w:t>62</w:t>
      </w:r>
      <w:r w:rsidRPr="00B636DF">
        <w:rPr>
          <w:sz w:val="28"/>
        </w:rPr>
        <w:t xml:space="preserve"> человек</w:t>
      </w:r>
      <w:r w:rsidR="006331DA">
        <w:rPr>
          <w:sz w:val="28"/>
        </w:rPr>
        <w:t>а</w:t>
      </w:r>
      <w:r w:rsidRPr="00B636DF">
        <w:rPr>
          <w:sz w:val="28"/>
        </w:rPr>
        <w:t xml:space="preserve">, занятые – </w:t>
      </w:r>
      <w:r w:rsidR="00B636DF" w:rsidRPr="00B636DF">
        <w:rPr>
          <w:sz w:val="28"/>
        </w:rPr>
        <w:t xml:space="preserve">580 </w:t>
      </w:r>
      <w:r w:rsidRPr="00B636DF">
        <w:rPr>
          <w:sz w:val="28"/>
        </w:rPr>
        <w:t>человек. Трудоустроен</w:t>
      </w:r>
      <w:r w:rsidR="00B636DF" w:rsidRPr="00B636DF">
        <w:rPr>
          <w:sz w:val="28"/>
        </w:rPr>
        <w:t>о</w:t>
      </w:r>
      <w:r w:rsidRPr="00B636DF">
        <w:rPr>
          <w:sz w:val="28"/>
        </w:rPr>
        <w:t xml:space="preserve"> </w:t>
      </w:r>
      <w:r w:rsidR="00B636DF" w:rsidRPr="00B636DF">
        <w:rPr>
          <w:sz w:val="28"/>
        </w:rPr>
        <w:t xml:space="preserve">941 </w:t>
      </w:r>
      <w:r w:rsidRPr="00B636DF">
        <w:rPr>
          <w:sz w:val="28"/>
        </w:rPr>
        <w:t xml:space="preserve">человек, что составляет </w:t>
      </w:r>
      <w:r w:rsidR="00B636DF" w:rsidRPr="00B636DF">
        <w:rPr>
          <w:sz w:val="28"/>
        </w:rPr>
        <w:t xml:space="preserve">42,0 </w:t>
      </w:r>
      <w:r w:rsidRPr="00B636DF">
        <w:rPr>
          <w:sz w:val="28"/>
        </w:rPr>
        <w:t xml:space="preserve">% от числа обратившихся, из них </w:t>
      </w:r>
      <w:r w:rsidR="00B636DF" w:rsidRPr="00B636DF">
        <w:rPr>
          <w:sz w:val="28"/>
        </w:rPr>
        <w:t>330 человек на постоянную работу, 611 человек на временную работу.</w:t>
      </w:r>
      <w:r w:rsidR="00B636DF">
        <w:rPr>
          <w:sz w:val="28"/>
        </w:rPr>
        <w:t xml:space="preserve"> </w:t>
      </w:r>
    </w:p>
    <w:p w:rsidR="009D31F6" w:rsidRPr="006331DA" w:rsidRDefault="009D31F6" w:rsidP="009D31F6">
      <w:pPr>
        <w:ind w:firstLine="709"/>
        <w:jc w:val="both"/>
        <w:rPr>
          <w:sz w:val="28"/>
        </w:rPr>
      </w:pPr>
      <w:r w:rsidRPr="006331DA">
        <w:rPr>
          <w:sz w:val="28"/>
        </w:rPr>
        <w:t xml:space="preserve">С начала года работодателями была заявлена потребность в работниках в количестве </w:t>
      </w:r>
      <w:r w:rsidR="00890A0F">
        <w:rPr>
          <w:sz w:val="28"/>
        </w:rPr>
        <w:t xml:space="preserve">7819 </w:t>
      </w:r>
      <w:r w:rsidRPr="006331DA">
        <w:rPr>
          <w:sz w:val="28"/>
        </w:rPr>
        <w:t xml:space="preserve">вакансий, </w:t>
      </w:r>
      <w:r w:rsidR="00890A0F">
        <w:rPr>
          <w:sz w:val="28"/>
        </w:rPr>
        <w:t>на конец периода число вакансий  составило 2633, из них для замещения рабочих профессий 1572 вакансия (59,7%).</w:t>
      </w:r>
      <w:r w:rsidRPr="006331DA">
        <w:rPr>
          <w:sz w:val="28"/>
        </w:rPr>
        <w:t xml:space="preserve"> Наиболее востребованные специальности: врачи, медицинские сестры, </w:t>
      </w:r>
      <w:r w:rsidR="00890A0F">
        <w:rPr>
          <w:sz w:val="28"/>
        </w:rPr>
        <w:t>преподаватели</w:t>
      </w:r>
      <w:r w:rsidRPr="006331DA">
        <w:rPr>
          <w:sz w:val="28"/>
        </w:rPr>
        <w:t>, водители</w:t>
      </w:r>
      <w:r w:rsidR="00890A0F">
        <w:rPr>
          <w:sz w:val="28"/>
        </w:rPr>
        <w:t xml:space="preserve">, охранники, уборщики, </w:t>
      </w:r>
      <w:r w:rsidR="00890A0F" w:rsidRPr="006331DA">
        <w:rPr>
          <w:sz w:val="28"/>
        </w:rPr>
        <w:t>подсобные рабочие</w:t>
      </w:r>
      <w:r w:rsidRPr="006331DA">
        <w:rPr>
          <w:sz w:val="28"/>
        </w:rPr>
        <w:t>.</w:t>
      </w:r>
    </w:p>
    <w:p w:rsidR="009D31F6" w:rsidRPr="006331DA" w:rsidRDefault="009D31F6" w:rsidP="009D31F6">
      <w:pPr>
        <w:ind w:firstLine="567"/>
        <w:jc w:val="both"/>
        <w:rPr>
          <w:sz w:val="28"/>
          <w:szCs w:val="28"/>
        </w:rPr>
      </w:pPr>
      <w:r w:rsidRPr="006331DA">
        <w:rPr>
          <w:sz w:val="28"/>
          <w:szCs w:val="28"/>
        </w:rPr>
        <w:t>Уровень регистрируемой безработицы на 1 января 201</w:t>
      </w:r>
      <w:r w:rsidR="006331DA">
        <w:rPr>
          <w:sz w:val="28"/>
          <w:szCs w:val="28"/>
        </w:rPr>
        <w:t>6</w:t>
      </w:r>
      <w:r w:rsidRPr="006331DA">
        <w:rPr>
          <w:sz w:val="28"/>
          <w:szCs w:val="28"/>
        </w:rPr>
        <w:t xml:space="preserve"> г. составил </w:t>
      </w:r>
      <w:r w:rsidRPr="00895758">
        <w:rPr>
          <w:sz w:val="28"/>
          <w:szCs w:val="28"/>
        </w:rPr>
        <w:t>0,</w:t>
      </w:r>
      <w:r w:rsidR="00895758" w:rsidRPr="00895758">
        <w:rPr>
          <w:sz w:val="28"/>
          <w:szCs w:val="28"/>
        </w:rPr>
        <w:t>5</w:t>
      </w:r>
      <w:r w:rsidR="00895758">
        <w:rPr>
          <w:sz w:val="28"/>
          <w:szCs w:val="28"/>
        </w:rPr>
        <w:t xml:space="preserve"> </w:t>
      </w:r>
      <w:r w:rsidRPr="00895758">
        <w:rPr>
          <w:sz w:val="28"/>
          <w:szCs w:val="28"/>
        </w:rPr>
        <w:t>% (самый</w:t>
      </w:r>
      <w:r w:rsidRPr="006331DA">
        <w:rPr>
          <w:sz w:val="28"/>
          <w:szCs w:val="28"/>
        </w:rPr>
        <w:t xml:space="preserve"> низкий уровень безработицы в крае).</w:t>
      </w:r>
    </w:p>
    <w:p w:rsidR="00895758" w:rsidRDefault="009D31F6" w:rsidP="00895758">
      <w:pPr>
        <w:ind w:firstLine="567"/>
        <w:jc w:val="both"/>
        <w:rPr>
          <w:sz w:val="28"/>
          <w:szCs w:val="28"/>
        </w:rPr>
      </w:pPr>
      <w:r w:rsidRPr="006331DA">
        <w:rPr>
          <w:sz w:val="28"/>
        </w:rPr>
        <w:t>В 201</w:t>
      </w:r>
      <w:r w:rsidR="00895758">
        <w:rPr>
          <w:sz w:val="28"/>
        </w:rPr>
        <w:t>5</w:t>
      </w:r>
      <w:r w:rsidRPr="006331DA">
        <w:rPr>
          <w:sz w:val="28"/>
        </w:rPr>
        <w:t xml:space="preserve"> году ГКУ «</w:t>
      </w:r>
      <w:r w:rsidRPr="006331DA">
        <w:rPr>
          <w:sz w:val="28"/>
          <w:szCs w:val="28"/>
        </w:rPr>
        <w:t>«Центр занятости населения города-курорта Пятигорска»</w:t>
      </w:r>
      <w:r w:rsidRPr="006331DA">
        <w:rPr>
          <w:sz w:val="28"/>
        </w:rPr>
        <w:t xml:space="preserve"> было организованы и проведены</w:t>
      </w:r>
      <w:r w:rsidR="00895758">
        <w:rPr>
          <w:sz w:val="28"/>
        </w:rPr>
        <w:t xml:space="preserve"> </w:t>
      </w:r>
      <w:r w:rsidR="00895758">
        <w:rPr>
          <w:sz w:val="28"/>
          <w:szCs w:val="28"/>
        </w:rPr>
        <w:t>9 ярмарок вакансий: 2 городских и 7 мини-ярмарок  вакансий, в том числе. 1</w:t>
      </w:r>
      <w:r w:rsidR="00895758" w:rsidRPr="00330745">
        <w:rPr>
          <w:sz w:val="28"/>
          <w:szCs w:val="28"/>
        </w:rPr>
        <w:t xml:space="preserve"> </w:t>
      </w:r>
      <w:r w:rsidR="00895758">
        <w:rPr>
          <w:sz w:val="28"/>
          <w:szCs w:val="28"/>
        </w:rPr>
        <w:t xml:space="preserve">специализированная мини-ярмарка, для трудоустройства инвалидов. </w:t>
      </w:r>
    </w:p>
    <w:p w:rsidR="00895758" w:rsidRDefault="00895758" w:rsidP="00895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государственную услугу по организации профессиональной ориентации граждан в целях выбора сферы деятельности (профессии), трудоустройства, профессионального обучения получили 1424 человека, психологическая поддержка оказана 91 безработному гражданину.</w:t>
      </w:r>
    </w:p>
    <w:p w:rsidR="00B2618A" w:rsidRPr="006331DA" w:rsidRDefault="00895758" w:rsidP="00B26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B2618A" w:rsidRPr="006331DA">
        <w:rPr>
          <w:sz w:val="28"/>
          <w:szCs w:val="28"/>
        </w:rPr>
        <w:t>В целях повышения конкурентоспособности безработных граждан для дальнейшего трудоустройства организовано их профессиональное обучение. В  201</w:t>
      </w:r>
      <w:r w:rsidR="006331DA">
        <w:rPr>
          <w:sz w:val="28"/>
          <w:szCs w:val="28"/>
        </w:rPr>
        <w:t>5</w:t>
      </w:r>
      <w:r w:rsidR="00B2618A" w:rsidRPr="006331DA">
        <w:rPr>
          <w:sz w:val="28"/>
          <w:szCs w:val="28"/>
        </w:rPr>
        <w:t xml:space="preserve"> году на профессиональное обучение было направлено </w:t>
      </w:r>
      <w:r w:rsidR="00B2618A" w:rsidRPr="00895758">
        <w:rPr>
          <w:sz w:val="28"/>
          <w:szCs w:val="28"/>
        </w:rPr>
        <w:t>105 ч</w:t>
      </w:r>
      <w:r w:rsidR="00B2618A" w:rsidRPr="006331DA">
        <w:rPr>
          <w:sz w:val="28"/>
          <w:szCs w:val="28"/>
        </w:rPr>
        <w:t>еловек</w:t>
      </w:r>
      <w:r>
        <w:rPr>
          <w:sz w:val="28"/>
          <w:szCs w:val="28"/>
        </w:rPr>
        <w:t>.</w:t>
      </w:r>
    </w:p>
    <w:p w:rsidR="00907539" w:rsidRPr="007B5E7A" w:rsidRDefault="00907539" w:rsidP="00907539">
      <w:pPr>
        <w:ind w:firstLine="709"/>
        <w:jc w:val="both"/>
      </w:pPr>
      <w:r>
        <w:rPr>
          <w:sz w:val="28"/>
          <w:szCs w:val="28"/>
        </w:rPr>
        <w:t>Численность граждан, направленных на оплачиваемые общественные работы в 2015 году составила 42 человека (из них женщины – 28 человек,</w:t>
      </w:r>
      <w:r w:rsidRPr="007B5E7A">
        <w:t xml:space="preserve"> </w:t>
      </w:r>
      <w:r>
        <w:rPr>
          <w:sz w:val="28"/>
          <w:szCs w:val="28"/>
        </w:rPr>
        <w:t xml:space="preserve">безработные граждане, которым работа не является подходящей </w:t>
      </w:r>
      <w:r w:rsidRPr="007B5E7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36 </w:t>
      </w:r>
      <w:r w:rsidRPr="007B5E7A">
        <w:rPr>
          <w:sz w:val="28"/>
          <w:szCs w:val="28"/>
        </w:rPr>
        <w:t>чел</w:t>
      </w:r>
      <w:r>
        <w:rPr>
          <w:sz w:val="28"/>
          <w:szCs w:val="28"/>
        </w:rPr>
        <w:t>овек).</w:t>
      </w:r>
    </w:p>
    <w:p w:rsidR="00A93DF9" w:rsidRPr="006331DA" w:rsidRDefault="00AA7284" w:rsidP="00907539">
      <w:pPr>
        <w:ind w:firstLine="708"/>
        <w:jc w:val="both"/>
        <w:rPr>
          <w:sz w:val="28"/>
          <w:szCs w:val="28"/>
        </w:rPr>
      </w:pPr>
      <w:r w:rsidRPr="006331DA">
        <w:rPr>
          <w:sz w:val="28"/>
          <w:szCs w:val="28"/>
        </w:rPr>
        <w:t>В 201</w:t>
      </w:r>
      <w:r w:rsidR="006331DA">
        <w:rPr>
          <w:sz w:val="28"/>
          <w:szCs w:val="28"/>
        </w:rPr>
        <w:t>5</w:t>
      </w:r>
      <w:r w:rsidRPr="006331DA">
        <w:rPr>
          <w:sz w:val="28"/>
          <w:szCs w:val="28"/>
        </w:rPr>
        <w:t xml:space="preserve"> году с общеобразовательными учебными заведениями города было заключено </w:t>
      </w:r>
      <w:r w:rsidR="009032B5">
        <w:rPr>
          <w:sz w:val="28"/>
          <w:szCs w:val="28"/>
        </w:rPr>
        <w:t xml:space="preserve">63 </w:t>
      </w:r>
      <w:r w:rsidRPr="006331DA">
        <w:rPr>
          <w:sz w:val="28"/>
          <w:szCs w:val="28"/>
        </w:rPr>
        <w:t>договор</w:t>
      </w:r>
      <w:r w:rsidR="009032B5">
        <w:rPr>
          <w:sz w:val="28"/>
          <w:szCs w:val="28"/>
        </w:rPr>
        <w:t>а</w:t>
      </w:r>
      <w:r w:rsidRPr="006331DA">
        <w:rPr>
          <w:sz w:val="28"/>
          <w:szCs w:val="28"/>
        </w:rPr>
        <w:t xml:space="preserve"> на трудоустройство несовершеннолетних. Всего</w:t>
      </w:r>
      <w:r w:rsidR="00A93DF9" w:rsidRPr="006331DA">
        <w:rPr>
          <w:sz w:val="28"/>
          <w:szCs w:val="28"/>
        </w:rPr>
        <w:t xml:space="preserve"> во временных работах в период весенних и летних каникул приняли участие </w:t>
      </w:r>
      <w:r w:rsidR="009032B5">
        <w:rPr>
          <w:sz w:val="28"/>
          <w:szCs w:val="28"/>
        </w:rPr>
        <w:t xml:space="preserve">548 </w:t>
      </w:r>
      <w:r w:rsidR="00A93DF9" w:rsidRPr="006331DA">
        <w:rPr>
          <w:sz w:val="28"/>
          <w:szCs w:val="28"/>
        </w:rPr>
        <w:t xml:space="preserve">несовершеннолетних. </w:t>
      </w:r>
    </w:p>
    <w:p w:rsidR="004D5381" w:rsidRPr="006331DA" w:rsidRDefault="00FC1DE6" w:rsidP="0062077C">
      <w:pPr>
        <w:ind w:firstLine="709"/>
        <w:jc w:val="both"/>
        <w:rPr>
          <w:sz w:val="28"/>
          <w:szCs w:val="28"/>
        </w:rPr>
      </w:pPr>
      <w:r w:rsidRPr="006331DA">
        <w:rPr>
          <w:sz w:val="28"/>
          <w:szCs w:val="28"/>
        </w:rPr>
        <w:t>В 201</w:t>
      </w:r>
      <w:r w:rsidR="006331DA">
        <w:rPr>
          <w:sz w:val="28"/>
          <w:szCs w:val="28"/>
        </w:rPr>
        <w:t>5</w:t>
      </w:r>
      <w:r w:rsidRPr="006331DA">
        <w:rPr>
          <w:sz w:val="28"/>
          <w:szCs w:val="28"/>
        </w:rPr>
        <w:t xml:space="preserve"> году в целях содействия самозанятости безработных граждан специалистами ГКУ</w:t>
      </w:r>
      <w:r w:rsidR="004D5381" w:rsidRPr="006331DA">
        <w:rPr>
          <w:sz w:val="28"/>
          <w:szCs w:val="28"/>
        </w:rPr>
        <w:t xml:space="preserve"> </w:t>
      </w:r>
      <w:r w:rsidRPr="006331DA">
        <w:rPr>
          <w:sz w:val="28"/>
          <w:szCs w:val="28"/>
        </w:rPr>
        <w:t>«Центр занятости населения города-курорта Пятигорска»</w:t>
      </w:r>
      <w:r w:rsidR="004D5381" w:rsidRPr="006331DA">
        <w:rPr>
          <w:sz w:val="28"/>
          <w:szCs w:val="28"/>
        </w:rPr>
        <w:t xml:space="preserve"> по вопросам организации предпринимательской деятельности  </w:t>
      </w:r>
      <w:r w:rsidRPr="006331DA">
        <w:rPr>
          <w:sz w:val="28"/>
          <w:szCs w:val="28"/>
        </w:rPr>
        <w:t xml:space="preserve">было проконсультировано </w:t>
      </w:r>
      <w:r w:rsidR="009032B5">
        <w:rPr>
          <w:sz w:val="28"/>
          <w:szCs w:val="28"/>
        </w:rPr>
        <w:t>30</w:t>
      </w:r>
      <w:r w:rsidRPr="006331DA">
        <w:rPr>
          <w:sz w:val="28"/>
          <w:szCs w:val="28"/>
        </w:rPr>
        <w:t xml:space="preserve"> человек</w:t>
      </w:r>
      <w:r w:rsidR="009032B5">
        <w:rPr>
          <w:sz w:val="28"/>
          <w:szCs w:val="28"/>
        </w:rPr>
        <w:t>,</w:t>
      </w:r>
      <w:r w:rsidR="009032B5" w:rsidRPr="009032B5">
        <w:rPr>
          <w:sz w:val="28"/>
          <w:szCs w:val="28"/>
        </w:rPr>
        <w:t xml:space="preserve"> </w:t>
      </w:r>
      <w:r w:rsidR="009032B5">
        <w:rPr>
          <w:sz w:val="28"/>
          <w:szCs w:val="28"/>
        </w:rPr>
        <w:t>из них 11 человек получили организационно-консультационные услуги по курсу: «Содействие самозанятости безработным гражданам»</w:t>
      </w:r>
      <w:r w:rsidR="009032B5" w:rsidRPr="002576E0">
        <w:rPr>
          <w:sz w:val="28"/>
          <w:szCs w:val="28"/>
        </w:rPr>
        <w:t>.</w:t>
      </w:r>
      <w:r w:rsidR="009032B5">
        <w:rPr>
          <w:sz w:val="28"/>
          <w:szCs w:val="28"/>
        </w:rPr>
        <w:t xml:space="preserve"> Двум </w:t>
      </w:r>
      <w:r w:rsidR="004D5381" w:rsidRPr="006331DA">
        <w:rPr>
          <w:sz w:val="28"/>
          <w:szCs w:val="28"/>
        </w:rPr>
        <w:t xml:space="preserve">безработным гражданам, чьи бизнес-планы получили одобрение межведомственной комиссии по рассмотрению заявлений и бизнес-планов безработных граждан на </w:t>
      </w:r>
      <w:r w:rsidR="004D5381" w:rsidRPr="006331DA">
        <w:rPr>
          <w:sz w:val="28"/>
          <w:szCs w:val="28"/>
        </w:rPr>
        <w:lastRenderedPageBreak/>
        <w:t xml:space="preserve">получение субсидии по выбранному виду деятельности, оказана единовременная финансовая помощь на организацию самозанятости в размере </w:t>
      </w:r>
      <w:r w:rsidR="009032B5">
        <w:rPr>
          <w:sz w:val="28"/>
          <w:szCs w:val="28"/>
        </w:rPr>
        <w:t>126,0</w:t>
      </w:r>
      <w:r w:rsidR="00B35F22" w:rsidRPr="006331DA">
        <w:rPr>
          <w:sz w:val="28"/>
          <w:szCs w:val="28"/>
        </w:rPr>
        <w:t xml:space="preserve"> тыс. </w:t>
      </w:r>
      <w:r w:rsidR="004D5381" w:rsidRPr="006331DA">
        <w:rPr>
          <w:sz w:val="28"/>
          <w:szCs w:val="28"/>
        </w:rPr>
        <w:t>рублей.</w:t>
      </w:r>
    </w:p>
    <w:p w:rsidR="009D31F6" w:rsidRDefault="00211FE0" w:rsidP="00211FE0">
      <w:pPr>
        <w:ind w:firstLine="567"/>
        <w:jc w:val="both"/>
        <w:rPr>
          <w:sz w:val="28"/>
        </w:rPr>
      </w:pPr>
      <w:r w:rsidRPr="006331DA">
        <w:rPr>
          <w:sz w:val="28"/>
          <w:szCs w:val="28"/>
        </w:rPr>
        <w:t>В 201</w:t>
      </w:r>
      <w:r w:rsidR="006331DA">
        <w:rPr>
          <w:sz w:val="28"/>
          <w:szCs w:val="28"/>
        </w:rPr>
        <w:t>5</w:t>
      </w:r>
      <w:r w:rsidRPr="006331DA">
        <w:rPr>
          <w:sz w:val="28"/>
          <w:szCs w:val="28"/>
        </w:rPr>
        <w:t xml:space="preserve"> году были заключены договора с </w:t>
      </w:r>
      <w:r w:rsidRPr="009032B5">
        <w:rPr>
          <w:sz w:val="28"/>
          <w:szCs w:val="28"/>
        </w:rPr>
        <w:t>10</w:t>
      </w:r>
      <w:r w:rsidRPr="006331DA">
        <w:rPr>
          <w:sz w:val="28"/>
          <w:szCs w:val="28"/>
        </w:rPr>
        <w:t xml:space="preserve"> работодателями города Пятигорска о предоставлении гранта на оборудование </w:t>
      </w:r>
      <w:r w:rsidR="009032B5">
        <w:rPr>
          <w:sz w:val="28"/>
          <w:szCs w:val="28"/>
        </w:rPr>
        <w:t>16</w:t>
      </w:r>
      <w:r w:rsidRPr="006331DA">
        <w:rPr>
          <w:sz w:val="28"/>
          <w:szCs w:val="28"/>
        </w:rPr>
        <w:t xml:space="preserve"> рабочих мест для  трудоустройства незанятых инвалидов. Всего трудоустроено </w:t>
      </w:r>
      <w:r w:rsidR="009032B5">
        <w:rPr>
          <w:sz w:val="28"/>
          <w:szCs w:val="28"/>
        </w:rPr>
        <w:t>16 и</w:t>
      </w:r>
      <w:r w:rsidRPr="006331DA">
        <w:rPr>
          <w:sz w:val="28"/>
          <w:szCs w:val="28"/>
        </w:rPr>
        <w:t>нвалидов.</w:t>
      </w:r>
    </w:p>
    <w:p w:rsidR="00FF4899" w:rsidRPr="001572E2" w:rsidRDefault="00FF4899" w:rsidP="00FF4899">
      <w:pPr>
        <w:pStyle w:val="1"/>
        <w:keepNext w:val="0"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F4899" w:rsidRPr="001F7100" w:rsidRDefault="00C4735D" w:rsidP="001F7100">
      <w:pPr>
        <w:jc w:val="center"/>
        <w:rPr>
          <w:sz w:val="28"/>
          <w:szCs w:val="28"/>
        </w:rPr>
      </w:pPr>
      <w:r w:rsidRPr="001F7100">
        <w:rPr>
          <w:sz w:val="28"/>
          <w:szCs w:val="28"/>
        </w:rPr>
        <w:t>У</w:t>
      </w:r>
      <w:r w:rsidR="00FF4899" w:rsidRPr="001F7100">
        <w:rPr>
          <w:sz w:val="28"/>
          <w:szCs w:val="28"/>
        </w:rPr>
        <w:t>величение объемов и повышение качества жилищного фонда</w:t>
      </w:r>
    </w:p>
    <w:p w:rsidR="00FF4899" w:rsidRPr="00A966F7" w:rsidRDefault="00FF4899" w:rsidP="00FF4899"/>
    <w:p w:rsidR="005F12D2" w:rsidRDefault="00890CCE" w:rsidP="000D525C">
      <w:pPr>
        <w:pStyle w:val="1"/>
        <w:keepNext w:val="0"/>
        <w:autoSpaceDE/>
        <w:autoSpaceDN/>
        <w:adjustRightInd/>
        <w:spacing w:before="0" w:after="0"/>
        <w:ind w:firstLine="567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05242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 городе действует </w:t>
      </w:r>
      <w:r w:rsidR="005F12D2">
        <w:rPr>
          <w:rFonts w:ascii="Times New Roman" w:hAnsi="Times New Roman"/>
          <w:b w:val="0"/>
          <w:bCs w:val="0"/>
          <w:kern w:val="0"/>
          <w:sz w:val="28"/>
          <w:szCs w:val="28"/>
        </w:rPr>
        <w:t>ряд</w:t>
      </w:r>
      <w:r w:rsidRPr="0005242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программ, направленных </w:t>
      </w:r>
      <w:r w:rsidRPr="00052422">
        <w:rPr>
          <w:b w:val="0"/>
          <w:sz w:val="28"/>
          <w:szCs w:val="28"/>
        </w:rPr>
        <w:t>на  у</w:t>
      </w:r>
      <w:r w:rsidRPr="00052422">
        <w:rPr>
          <w:rFonts w:ascii="Times New Roman" w:hAnsi="Times New Roman"/>
          <w:b w:val="0"/>
          <w:bCs w:val="0"/>
          <w:kern w:val="0"/>
          <w:sz w:val="28"/>
          <w:szCs w:val="28"/>
        </w:rPr>
        <w:t>величение объемов и повышения качества жилищного фонда, в том числе:</w:t>
      </w:r>
      <w:r w:rsidR="00852235" w:rsidRPr="0005242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</w:p>
    <w:p w:rsidR="000D525C" w:rsidRPr="000D525C" w:rsidRDefault="000D525C" w:rsidP="000D525C">
      <w:pPr>
        <w:pStyle w:val="1"/>
        <w:keepNext w:val="0"/>
        <w:autoSpaceDE/>
        <w:autoSpaceDN/>
        <w:adjustRightInd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D525C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Pr="000D525C">
        <w:rPr>
          <w:rFonts w:ascii="Times New Roman" w:hAnsi="Times New Roman"/>
          <w:b w:val="0"/>
          <w:sz w:val="28"/>
          <w:szCs w:val="28"/>
        </w:rPr>
        <w:t xml:space="preserve">униципальная программа </w:t>
      </w:r>
      <w:r w:rsidRPr="000D525C">
        <w:rPr>
          <w:rFonts w:ascii="Times New Roman" w:hAnsi="Times New Roman"/>
          <w:b w:val="0"/>
          <w:bCs w:val="0"/>
          <w:sz w:val="28"/>
          <w:szCs w:val="28"/>
        </w:rPr>
        <w:t>города-курорта Пятигорска</w:t>
      </w:r>
      <w:r w:rsidRPr="000D525C">
        <w:rPr>
          <w:rFonts w:ascii="Times New Roman" w:hAnsi="Times New Roman"/>
          <w:b w:val="0"/>
          <w:sz w:val="28"/>
          <w:szCs w:val="28"/>
        </w:rPr>
        <w:t xml:space="preserve"> «Развитие жилищно-коммунального хозяйства, градостроительства, строительства и архитектуры»</w:t>
      </w:r>
      <w:r w:rsidRPr="000D525C">
        <w:rPr>
          <w:b w:val="0"/>
          <w:sz w:val="28"/>
          <w:szCs w:val="28"/>
        </w:rPr>
        <w:t xml:space="preserve"> </w:t>
      </w:r>
      <w:r w:rsidRPr="000D525C">
        <w:rPr>
          <w:rFonts w:ascii="Times New Roman" w:hAnsi="Times New Roman"/>
          <w:b w:val="0"/>
          <w:sz w:val="28"/>
          <w:szCs w:val="28"/>
        </w:rPr>
        <w:t xml:space="preserve">(постановление администрации города Пятигорска от </w:t>
      </w:r>
      <w:r w:rsidR="00540B72" w:rsidRPr="00540B72">
        <w:rPr>
          <w:rFonts w:ascii="Times New Roman" w:hAnsi="Times New Roman"/>
          <w:b w:val="0"/>
          <w:sz w:val="28"/>
          <w:szCs w:val="28"/>
        </w:rPr>
        <w:t>28.08.2014</w:t>
      </w:r>
      <w:r w:rsidR="00540B72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540B72" w:rsidRPr="00540B72">
        <w:rPr>
          <w:rFonts w:ascii="Times New Roman" w:hAnsi="Times New Roman"/>
          <w:b w:val="0"/>
          <w:sz w:val="28"/>
          <w:szCs w:val="28"/>
        </w:rPr>
        <w:t>3081</w:t>
      </w:r>
      <w:r w:rsidRPr="000D525C">
        <w:rPr>
          <w:rFonts w:ascii="Times New Roman" w:hAnsi="Times New Roman"/>
          <w:b w:val="0"/>
          <w:sz w:val="28"/>
          <w:szCs w:val="28"/>
        </w:rPr>
        <w:t>)</w:t>
      </w:r>
      <w:r w:rsidR="000E7EDB">
        <w:rPr>
          <w:rFonts w:ascii="Times New Roman" w:hAnsi="Times New Roman"/>
          <w:b w:val="0"/>
          <w:sz w:val="28"/>
          <w:szCs w:val="28"/>
        </w:rPr>
        <w:t>,</w:t>
      </w:r>
      <w:r w:rsidR="00540B72">
        <w:rPr>
          <w:rFonts w:ascii="Times New Roman" w:hAnsi="Times New Roman"/>
          <w:b w:val="0"/>
          <w:sz w:val="28"/>
          <w:szCs w:val="28"/>
        </w:rPr>
        <w:t xml:space="preserve"> </w:t>
      </w:r>
      <w:r w:rsidR="005F12D2">
        <w:rPr>
          <w:rFonts w:ascii="Times New Roman" w:hAnsi="Times New Roman"/>
          <w:b w:val="0"/>
          <w:sz w:val="28"/>
          <w:szCs w:val="28"/>
        </w:rPr>
        <w:t>включающая п</w:t>
      </w:r>
      <w:r w:rsidRPr="000D525C">
        <w:rPr>
          <w:rFonts w:ascii="Times New Roman" w:hAnsi="Times New Roman"/>
          <w:b w:val="0"/>
          <w:sz w:val="28"/>
          <w:szCs w:val="28"/>
        </w:rPr>
        <w:t>одпрограмм</w:t>
      </w:r>
      <w:r w:rsidR="005F12D2">
        <w:rPr>
          <w:rFonts w:ascii="Times New Roman" w:hAnsi="Times New Roman"/>
          <w:b w:val="0"/>
          <w:sz w:val="28"/>
          <w:szCs w:val="28"/>
        </w:rPr>
        <w:t xml:space="preserve">у </w:t>
      </w:r>
      <w:r w:rsidRPr="000D525C">
        <w:rPr>
          <w:rFonts w:ascii="Times New Roman" w:hAnsi="Times New Roman" w:cs="Arial"/>
          <w:b w:val="0"/>
          <w:sz w:val="28"/>
          <w:szCs w:val="28"/>
        </w:rPr>
        <w:t>1</w:t>
      </w:r>
      <w:r w:rsidR="005F12D2">
        <w:rPr>
          <w:rFonts w:ascii="Times New Roman" w:hAnsi="Times New Roman" w:cs="Arial"/>
          <w:b w:val="0"/>
          <w:sz w:val="28"/>
          <w:szCs w:val="28"/>
        </w:rPr>
        <w:t xml:space="preserve">: </w:t>
      </w:r>
      <w:r w:rsidRPr="000D525C">
        <w:rPr>
          <w:rFonts w:ascii="Times New Roman" w:hAnsi="Times New Roman"/>
          <w:b w:val="0"/>
          <w:sz w:val="28"/>
          <w:szCs w:val="28"/>
        </w:rPr>
        <w:t>«Развитие градостроительства, строительства и архитектуры, и улучшение жилищных условий жителей города-курорта Пятигорска»</w:t>
      </w:r>
      <w:r w:rsidR="005F12D2">
        <w:rPr>
          <w:rFonts w:ascii="Times New Roman" w:hAnsi="Times New Roman"/>
          <w:b w:val="0"/>
          <w:sz w:val="28"/>
          <w:szCs w:val="28"/>
        </w:rPr>
        <w:t>,</w:t>
      </w:r>
      <w:r w:rsidR="00540B72">
        <w:rPr>
          <w:rFonts w:ascii="Times New Roman" w:hAnsi="Times New Roman"/>
          <w:b w:val="0"/>
          <w:sz w:val="28"/>
          <w:szCs w:val="28"/>
        </w:rPr>
        <w:t xml:space="preserve"> </w:t>
      </w:r>
      <w:r w:rsidRPr="000D525C">
        <w:rPr>
          <w:rFonts w:ascii="Times New Roman" w:hAnsi="Times New Roman"/>
          <w:b w:val="0"/>
          <w:sz w:val="28"/>
          <w:szCs w:val="28"/>
        </w:rPr>
        <w:t>задачами которой является развитие застроенных территорий города-курорта Пятигорска</w:t>
      </w:r>
      <w:r w:rsidR="005F12D2">
        <w:rPr>
          <w:rFonts w:ascii="Times New Roman" w:hAnsi="Times New Roman"/>
          <w:b w:val="0"/>
          <w:sz w:val="28"/>
          <w:szCs w:val="28"/>
        </w:rPr>
        <w:t>,</w:t>
      </w:r>
      <w:r w:rsidRPr="000D525C">
        <w:rPr>
          <w:rFonts w:ascii="Times New Roman" w:hAnsi="Times New Roman"/>
          <w:b w:val="0"/>
          <w:sz w:val="28"/>
          <w:szCs w:val="28"/>
        </w:rPr>
        <w:t xml:space="preserve"> переселение граждан из аварийного жилищного фонда</w:t>
      </w:r>
      <w:r w:rsidR="005F12D2">
        <w:rPr>
          <w:rFonts w:ascii="Times New Roman" w:hAnsi="Times New Roman"/>
          <w:b w:val="0"/>
          <w:sz w:val="28"/>
          <w:szCs w:val="28"/>
        </w:rPr>
        <w:t xml:space="preserve"> и</w:t>
      </w:r>
      <w:r w:rsidRPr="000D525C">
        <w:rPr>
          <w:rFonts w:ascii="Times New Roman" w:hAnsi="Times New Roman"/>
          <w:b w:val="0"/>
          <w:sz w:val="28"/>
          <w:szCs w:val="28"/>
        </w:rPr>
        <w:t xml:space="preserve"> обеспечение жильем молодых семей;</w:t>
      </w:r>
    </w:p>
    <w:p w:rsidR="00890CCE" w:rsidRPr="001F7100" w:rsidRDefault="00852235" w:rsidP="00852235">
      <w:pPr>
        <w:pStyle w:val="1"/>
        <w:keepNext w:val="0"/>
        <w:autoSpaceDE/>
        <w:autoSpaceDN/>
        <w:adjustRightInd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F7100">
        <w:rPr>
          <w:b w:val="0"/>
          <w:sz w:val="28"/>
          <w:szCs w:val="28"/>
        </w:rPr>
        <w:t>подпрограмма «</w:t>
      </w:r>
      <w:r w:rsidR="001F7100" w:rsidRPr="001F7100">
        <w:rPr>
          <w:rFonts w:ascii="Times New Roman" w:hAnsi="Times New Roman"/>
          <w:b w:val="0"/>
          <w:sz w:val="28"/>
          <w:szCs w:val="28"/>
        </w:rPr>
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</w:t>
      </w:r>
      <w:r w:rsidR="001F7100">
        <w:rPr>
          <w:rFonts w:ascii="Times New Roman" w:hAnsi="Times New Roman"/>
          <w:b w:val="0"/>
          <w:sz w:val="28"/>
          <w:szCs w:val="28"/>
        </w:rPr>
        <w:t>»</w:t>
      </w:r>
      <w:r w:rsidRPr="001F7100">
        <w:t xml:space="preserve"> </w:t>
      </w:r>
      <w:r w:rsidR="001F7100" w:rsidRPr="001F7100">
        <w:rPr>
          <w:rFonts w:ascii="Times New Roman" w:hAnsi="Times New Roman"/>
          <w:b w:val="0"/>
          <w:sz w:val="28"/>
          <w:szCs w:val="28"/>
        </w:rPr>
        <w:t>муницип</w:t>
      </w:r>
      <w:r w:rsidR="001F7100">
        <w:rPr>
          <w:rFonts w:ascii="Times New Roman" w:hAnsi="Times New Roman"/>
          <w:b w:val="0"/>
          <w:sz w:val="28"/>
          <w:szCs w:val="28"/>
        </w:rPr>
        <w:t>альной программы города-курорта Пятигорска</w:t>
      </w:r>
      <w:r w:rsidR="001F7100" w:rsidRPr="001F7100">
        <w:rPr>
          <w:sz w:val="28"/>
          <w:szCs w:val="28"/>
        </w:rPr>
        <w:t xml:space="preserve"> </w:t>
      </w:r>
      <w:r w:rsidR="001F7100" w:rsidRPr="001F7100">
        <w:rPr>
          <w:b w:val="0"/>
          <w:sz w:val="28"/>
          <w:szCs w:val="28"/>
        </w:rPr>
        <w:t>«</w:t>
      </w:r>
      <w:r w:rsidR="001F7100" w:rsidRPr="001F7100">
        <w:rPr>
          <w:rFonts w:ascii="Times New Roman" w:hAnsi="Times New Roman"/>
          <w:b w:val="0"/>
          <w:sz w:val="28"/>
          <w:szCs w:val="28"/>
        </w:rPr>
        <w:t>Социальная поддержка граждан</w:t>
      </w:r>
      <w:r w:rsidR="001F7100">
        <w:rPr>
          <w:rFonts w:ascii="Times New Roman" w:hAnsi="Times New Roman"/>
          <w:b w:val="0"/>
          <w:sz w:val="28"/>
          <w:szCs w:val="28"/>
        </w:rPr>
        <w:t>»</w:t>
      </w:r>
      <w:r w:rsidR="005F12D2" w:rsidRPr="001F7100">
        <w:rPr>
          <w:rFonts w:ascii="Times New Roman" w:hAnsi="Times New Roman"/>
          <w:b w:val="0"/>
          <w:sz w:val="28"/>
          <w:szCs w:val="28"/>
        </w:rPr>
        <w:t>;</w:t>
      </w:r>
    </w:p>
    <w:p w:rsidR="00143C72" w:rsidRDefault="000D525C" w:rsidP="005F12D2">
      <w:pPr>
        <w:pStyle w:val="13"/>
        <w:ind w:firstLine="567"/>
        <w:jc w:val="both"/>
        <w:rPr>
          <w:rStyle w:val="FontStyle13"/>
          <w:bCs/>
          <w:kern w:val="32"/>
          <w:sz w:val="28"/>
          <w:szCs w:val="28"/>
          <w:lang w:eastAsia="ru-RU"/>
        </w:rPr>
      </w:pPr>
      <w:r w:rsidRPr="006A1FD7">
        <w:rPr>
          <w:rFonts w:ascii="Times New Roman" w:hAnsi="Times New Roman"/>
          <w:sz w:val="28"/>
          <w:szCs w:val="28"/>
        </w:rPr>
        <w:t xml:space="preserve"> </w:t>
      </w:r>
      <w:r w:rsidR="005F12D2">
        <w:rPr>
          <w:rFonts w:ascii="Times New Roman" w:hAnsi="Times New Roman"/>
          <w:sz w:val="28"/>
          <w:szCs w:val="28"/>
        </w:rPr>
        <w:t>п</w:t>
      </w:r>
      <w:r w:rsidR="00143C72" w:rsidRPr="005F12D2">
        <w:rPr>
          <w:rStyle w:val="FontStyle13"/>
          <w:bCs/>
          <w:kern w:val="32"/>
          <w:sz w:val="28"/>
          <w:szCs w:val="28"/>
          <w:lang w:eastAsia="ru-RU"/>
        </w:rPr>
        <w:t>одпрограмма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</w:r>
      <w:r w:rsidR="00540B72">
        <w:rPr>
          <w:rStyle w:val="FontStyle13"/>
          <w:bCs/>
          <w:kern w:val="32"/>
          <w:sz w:val="28"/>
          <w:szCs w:val="28"/>
          <w:lang w:eastAsia="ru-RU"/>
        </w:rPr>
        <w:t xml:space="preserve"> </w:t>
      </w:r>
      <w:r w:rsidR="00143C72" w:rsidRPr="005F12D2">
        <w:rPr>
          <w:rStyle w:val="FontStyle13"/>
          <w:bCs/>
          <w:kern w:val="32"/>
          <w:sz w:val="28"/>
          <w:szCs w:val="28"/>
          <w:lang w:eastAsia="ru-RU"/>
        </w:rPr>
        <w:t>муниципальной программы</w:t>
      </w:r>
      <w:r w:rsidR="00540B72">
        <w:rPr>
          <w:rStyle w:val="FontStyle13"/>
          <w:bCs/>
          <w:kern w:val="32"/>
          <w:sz w:val="28"/>
          <w:szCs w:val="28"/>
          <w:lang w:eastAsia="ru-RU"/>
        </w:rPr>
        <w:t xml:space="preserve"> города-курорта Пятигорска </w:t>
      </w:r>
      <w:r w:rsidR="00143C72" w:rsidRPr="005F12D2">
        <w:rPr>
          <w:rStyle w:val="FontStyle13"/>
          <w:bCs/>
          <w:kern w:val="32"/>
          <w:sz w:val="28"/>
          <w:szCs w:val="28"/>
          <w:lang w:eastAsia="ru-RU"/>
        </w:rPr>
        <w:t>«Развитие транспортной системы и обеспечение безопасности дорожного движения»</w:t>
      </w:r>
      <w:r w:rsidR="005F12D2">
        <w:rPr>
          <w:rStyle w:val="FontStyle13"/>
          <w:bCs/>
          <w:kern w:val="32"/>
          <w:sz w:val="28"/>
          <w:szCs w:val="28"/>
          <w:lang w:eastAsia="ru-RU"/>
        </w:rPr>
        <w:t>.</w:t>
      </w:r>
    </w:p>
    <w:p w:rsidR="00982F40" w:rsidRDefault="003142D4" w:rsidP="003142D4">
      <w:pPr>
        <w:ind w:firstLine="567"/>
        <w:jc w:val="both"/>
        <w:rPr>
          <w:sz w:val="28"/>
          <w:szCs w:val="28"/>
        </w:rPr>
      </w:pPr>
      <w:r w:rsidRPr="003142D4">
        <w:rPr>
          <w:sz w:val="28"/>
          <w:szCs w:val="28"/>
        </w:rPr>
        <w:t>В рамках выполнения мероприятий по переселению граждан из аварийных жилищных домов завершено строительство</w:t>
      </w:r>
      <w:r w:rsidR="00CD4AE0">
        <w:rPr>
          <w:sz w:val="28"/>
          <w:szCs w:val="28"/>
        </w:rPr>
        <w:t xml:space="preserve"> </w:t>
      </w:r>
      <w:r w:rsidR="009E45AF">
        <w:rPr>
          <w:sz w:val="28"/>
          <w:szCs w:val="28"/>
        </w:rPr>
        <w:t>много</w:t>
      </w:r>
      <w:r w:rsidR="00CD4AE0">
        <w:rPr>
          <w:sz w:val="28"/>
          <w:szCs w:val="28"/>
        </w:rPr>
        <w:t>квартирного жилого дома</w:t>
      </w:r>
      <w:r w:rsidR="009B73FA">
        <w:rPr>
          <w:sz w:val="28"/>
          <w:szCs w:val="28"/>
        </w:rPr>
        <w:t xml:space="preserve"> </w:t>
      </w:r>
      <w:r w:rsidR="009B73FA" w:rsidRPr="003142D4">
        <w:rPr>
          <w:sz w:val="28"/>
          <w:szCs w:val="28"/>
        </w:rPr>
        <w:t>по ул. Булгакова</w:t>
      </w:r>
      <w:r w:rsidR="009B73FA">
        <w:rPr>
          <w:sz w:val="28"/>
          <w:szCs w:val="28"/>
        </w:rPr>
        <w:t xml:space="preserve"> площадью 711 кв.м</w:t>
      </w:r>
      <w:r w:rsidRPr="003142D4">
        <w:rPr>
          <w:sz w:val="28"/>
          <w:szCs w:val="28"/>
        </w:rPr>
        <w:t xml:space="preserve"> для переселения </w:t>
      </w:r>
      <w:r w:rsidR="009B73FA">
        <w:rPr>
          <w:sz w:val="28"/>
          <w:szCs w:val="28"/>
        </w:rPr>
        <w:t xml:space="preserve">38 </w:t>
      </w:r>
      <w:r w:rsidRPr="003142D4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  <w:r w:rsidRPr="003142D4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финансирования составил</w:t>
      </w:r>
      <w:r w:rsidRPr="003142D4">
        <w:rPr>
          <w:sz w:val="28"/>
          <w:szCs w:val="28"/>
        </w:rPr>
        <w:t xml:space="preserve"> 1</w:t>
      </w:r>
      <w:r w:rsidR="00D2683E">
        <w:rPr>
          <w:sz w:val="28"/>
          <w:szCs w:val="28"/>
        </w:rPr>
        <w:t>6</w:t>
      </w:r>
      <w:r w:rsidRPr="003142D4">
        <w:rPr>
          <w:sz w:val="28"/>
          <w:szCs w:val="28"/>
        </w:rPr>
        <w:t>,5 млн. руб</w:t>
      </w:r>
      <w:r>
        <w:rPr>
          <w:sz w:val="28"/>
          <w:szCs w:val="28"/>
        </w:rPr>
        <w:t>лей</w:t>
      </w:r>
      <w:r w:rsidRPr="003142D4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: </w:t>
      </w:r>
      <w:r w:rsidRPr="003142D4">
        <w:rPr>
          <w:sz w:val="28"/>
          <w:szCs w:val="28"/>
        </w:rPr>
        <w:t>за счет средств Фонда содействия реформированию жилищно-коммунального хозяйства – 9,3 млн. руб</w:t>
      </w:r>
      <w:r>
        <w:rPr>
          <w:sz w:val="28"/>
          <w:szCs w:val="28"/>
        </w:rPr>
        <w:t>лей</w:t>
      </w:r>
      <w:r w:rsidRPr="003142D4">
        <w:rPr>
          <w:sz w:val="28"/>
          <w:szCs w:val="28"/>
        </w:rPr>
        <w:t>, краевого бюджета – 4,</w:t>
      </w:r>
      <w:r w:rsidR="00D2683E">
        <w:rPr>
          <w:sz w:val="28"/>
          <w:szCs w:val="28"/>
        </w:rPr>
        <w:t>0</w:t>
      </w:r>
      <w:r w:rsidRPr="003142D4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Pr="003142D4">
        <w:rPr>
          <w:sz w:val="28"/>
          <w:szCs w:val="28"/>
        </w:rPr>
        <w:t>, местного бюджета – 3,2 млн. руб</w:t>
      </w:r>
      <w:r>
        <w:rPr>
          <w:sz w:val="28"/>
          <w:szCs w:val="28"/>
        </w:rPr>
        <w:t>лей</w:t>
      </w:r>
      <w:r w:rsidRPr="003142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42D4" w:rsidRDefault="00982F40" w:rsidP="003142D4">
      <w:pPr>
        <w:ind w:firstLine="567"/>
        <w:jc w:val="both"/>
        <w:rPr>
          <w:sz w:val="28"/>
          <w:szCs w:val="28"/>
        </w:rPr>
      </w:pPr>
      <w:r w:rsidRPr="00982F40">
        <w:rPr>
          <w:sz w:val="28"/>
          <w:szCs w:val="28"/>
        </w:rPr>
        <w:t>В рамках реализации подпрограммы «Развитие градостроительства, строительства и архитектуры, и улучшение жилищных условий жителей города-курорта Пятигорска» муниципальной программы города-курорта Пятигорска</w:t>
      </w:r>
      <w:r>
        <w:rPr>
          <w:sz w:val="28"/>
          <w:szCs w:val="28"/>
        </w:rPr>
        <w:t xml:space="preserve"> «</w:t>
      </w:r>
      <w:r w:rsidRPr="00982F40">
        <w:rPr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>
        <w:rPr>
          <w:sz w:val="28"/>
          <w:szCs w:val="28"/>
        </w:rPr>
        <w:t>»</w:t>
      </w:r>
      <w:r w:rsidRPr="00982F40">
        <w:rPr>
          <w:sz w:val="28"/>
          <w:szCs w:val="28"/>
        </w:rPr>
        <w:t xml:space="preserve"> в 2015 году разработана проектно-сметная документация на строительство многоквартирного жилого дома по ул. Малиновского для переселения </w:t>
      </w:r>
      <w:r w:rsidR="00EE448C">
        <w:rPr>
          <w:sz w:val="28"/>
          <w:szCs w:val="28"/>
        </w:rPr>
        <w:t xml:space="preserve">43 </w:t>
      </w:r>
      <w:r w:rsidRPr="00982F40">
        <w:rPr>
          <w:sz w:val="28"/>
          <w:szCs w:val="28"/>
        </w:rPr>
        <w:t xml:space="preserve">граждан из индивидуальных жилых домов, признанных непригодными для </w:t>
      </w:r>
      <w:r w:rsidRPr="00982F40">
        <w:rPr>
          <w:sz w:val="28"/>
          <w:szCs w:val="28"/>
        </w:rPr>
        <w:lastRenderedPageBreak/>
        <w:t>проживания в результате опасных геологических процессов.</w:t>
      </w:r>
    </w:p>
    <w:p w:rsidR="00FF4899" w:rsidRDefault="004326FB" w:rsidP="00FF4899">
      <w:pPr>
        <w:ind w:firstLine="567"/>
        <w:jc w:val="both"/>
        <w:rPr>
          <w:sz w:val="28"/>
          <w:szCs w:val="28"/>
        </w:rPr>
      </w:pPr>
      <w:r w:rsidRPr="00540B72">
        <w:rPr>
          <w:sz w:val="28"/>
          <w:szCs w:val="28"/>
        </w:rPr>
        <w:t>В 2</w:t>
      </w:r>
      <w:r w:rsidR="00540B72">
        <w:rPr>
          <w:sz w:val="28"/>
          <w:szCs w:val="28"/>
        </w:rPr>
        <w:t>0</w:t>
      </w:r>
      <w:r w:rsidRPr="00540B72">
        <w:rPr>
          <w:sz w:val="28"/>
          <w:szCs w:val="28"/>
        </w:rPr>
        <w:t>1</w:t>
      </w:r>
      <w:r w:rsidR="00540B72">
        <w:rPr>
          <w:sz w:val="28"/>
          <w:szCs w:val="28"/>
        </w:rPr>
        <w:t>5</w:t>
      </w:r>
      <w:r w:rsidRPr="00540B72">
        <w:rPr>
          <w:sz w:val="28"/>
          <w:szCs w:val="28"/>
        </w:rPr>
        <w:t xml:space="preserve"> году в </w:t>
      </w:r>
      <w:r w:rsidR="00FF4899" w:rsidRPr="00540B72">
        <w:rPr>
          <w:sz w:val="28"/>
          <w:szCs w:val="28"/>
        </w:rPr>
        <w:t xml:space="preserve">рамках </w:t>
      </w:r>
      <w:r w:rsidR="00540B72">
        <w:rPr>
          <w:sz w:val="28"/>
          <w:szCs w:val="28"/>
        </w:rPr>
        <w:t>мероприятий по обеспечению жильем молодых семей под</w:t>
      </w:r>
      <w:r w:rsidR="00FF4899" w:rsidRPr="00540B72">
        <w:rPr>
          <w:sz w:val="28"/>
          <w:szCs w:val="28"/>
        </w:rPr>
        <w:t xml:space="preserve">программы </w:t>
      </w:r>
      <w:r w:rsidR="00540B72">
        <w:rPr>
          <w:sz w:val="28"/>
          <w:szCs w:val="28"/>
        </w:rPr>
        <w:t>«</w:t>
      </w:r>
      <w:r w:rsidR="00540B72" w:rsidRPr="00540B72">
        <w:rPr>
          <w:sz w:val="28"/>
          <w:szCs w:val="28"/>
        </w:rPr>
        <w:t>Развитие градостроительства, строительства и архитектуры и улучшение жилищных условий жителей города-курорта Пятигорска</w:t>
      </w:r>
      <w:r w:rsidR="00540B72">
        <w:rPr>
          <w:sz w:val="28"/>
          <w:szCs w:val="28"/>
        </w:rPr>
        <w:t>»</w:t>
      </w:r>
      <w:r w:rsidRPr="00540B72">
        <w:rPr>
          <w:sz w:val="28"/>
          <w:szCs w:val="28"/>
        </w:rPr>
        <w:t xml:space="preserve">, </w:t>
      </w:r>
      <w:r w:rsidR="003142D4">
        <w:rPr>
          <w:sz w:val="28"/>
          <w:szCs w:val="28"/>
        </w:rPr>
        <w:t>22</w:t>
      </w:r>
      <w:r w:rsidR="004500A0" w:rsidRPr="00540B72">
        <w:rPr>
          <w:sz w:val="28"/>
          <w:szCs w:val="28"/>
        </w:rPr>
        <w:t xml:space="preserve"> </w:t>
      </w:r>
      <w:r w:rsidR="00FF4899" w:rsidRPr="00540B72">
        <w:rPr>
          <w:sz w:val="28"/>
          <w:szCs w:val="28"/>
        </w:rPr>
        <w:t>молодых сем</w:t>
      </w:r>
      <w:r w:rsidR="000E7EDB" w:rsidRPr="00540B72">
        <w:rPr>
          <w:sz w:val="28"/>
          <w:szCs w:val="28"/>
        </w:rPr>
        <w:t>ьи</w:t>
      </w:r>
      <w:r w:rsidR="00FF4899" w:rsidRPr="00540B72">
        <w:rPr>
          <w:sz w:val="28"/>
          <w:szCs w:val="28"/>
        </w:rPr>
        <w:t xml:space="preserve"> улучшили жилищные условия, в том числе с помощью ипотечных кредитов и займов.</w:t>
      </w:r>
      <w:r w:rsidR="00FF4899" w:rsidRPr="000E7EDB">
        <w:rPr>
          <w:sz w:val="28"/>
          <w:szCs w:val="28"/>
        </w:rPr>
        <w:t xml:space="preserve"> </w:t>
      </w:r>
    </w:p>
    <w:p w:rsidR="00CC103F" w:rsidRDefault="00CC103F" w:rsidP="00CC103F">
      <w:pPr>
        <w:ind w:firstLine="567"/>
        <w:jc w:val="both"/>
        <w:rPr>
          <w:sz w:val="28"/>
          <w:szCs w:val="28"/>
        </w:rPr>
      </w:pPr>
      <w:r w:rsidRPr="00CC103F">
        <w:rPr>
          <w:sz w:val="28"/>
          <w:szCs w:val="28"/>
        </w:rPr>
        <w:t xml:space="preserve">В целях дальнейшей реализации положений федерального и краевого законодательства для многодетных семей на территории </w:t>
      </w:r>
      <w:r>
        <w:rPr>
          <w:sz w:val="28"/>
          <w:szCs w:val="28"/>
        </w:rPr>
        <w:t>города</w:t>
      </w:r>
      <w:r w:rsidRPr="00CC103F">
        <w:rPr>
          <w:sz w:val="28"/>
          <w:szCs w:val="28"/>
        </w:rPr>
        <w:t xml:space="preserve"> Пятигорска определены два района перспективной индивидуальной жилой застройки для многодетных семей:</w:t>
      </w:r>
      <w:r>
        <w:rPr>
          <w:sz w:val="28"/>
          <w:szCs w:val="28"/>
        </w:rPr>
        <w:t xml:space="preserve"> </w:t>
      </w:r>
      <w:r w:rsidRPr="00CC103F">
        <w:rPr>
          <w:sz w:val="28"/>
          <w:szCs w:val="28"/>
        </w:rPr>
        <w:t>микрорайон «Молодежный» в с. Золотушка на 273 участка по 6 соток каждый (из них 20 участков предоставлено в 2013 г.);</w:t>
      </w:r>
      <w:r>
        <w:rPr>
          <w:sz w:val="28"/>
          <w:szCs w:val="28"/>
        </w:rPr>
        <w:t xml:space="preserve"> </w:t>
      </w:r>
      <w:r w:rsidRPr="00CC103F">
        <w:rPr>
          <w:sz w:val="28"/>
          <w:szCs w:val="28"/>
        </w:rPr>
        <w:t xml:space="preserve"> в пос. Нижнеподкумский ориентировочно на 418 участков по 6 соток каждый.</w:t>
      </w:r>
    </w:p>
    <w:p w:rsidR="00C31F3D" w:rsidRDefault="00C31F3D" w:rsidP="00C31F3D">
      <w:pPr>
        <w:pStyle w:val="Style7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A46A7F">
        <w:rPr>
          <w:rStyle w:val="FontStyle13"/>
          <w:sz w:val="28"/>
          <w:szCs w:val="28"/>
        </w:rPr>
        <w:t xml:space="preserve">В рамках реализации </w:t>
      </w:r>
      <w:r w:rsidR="003142D4" w:rsidRPr="003142D4">
        <w:rPr>
          <w:sz w:val="28"/>
          <w:szCs w:val="28"/>
        </w:rPr>
        <w:t>подпрограммы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</w:r>
      <w:r w:rsidR="003142D4" w:rsidRPr="003142D4">
        <w:t xml:space="preserve"> </w:t>
      </w:r>
      <w:r w:rsidR="003142D4" w:rsidRPr="003142D4">
        <w:rPr>
          <w:sz w:val="28"/>
          <w:szCs w:val="28"/>
        </w:rPr>
        <w:t>муниципальной программы города-курорта Пятигорска «Социальная поддержка граждан»</w:t>
      </w:r>
      <w:r w:rsidR="00810BF8">
        <w:rPr>
          <w:rStyle w:val="FontStyle13"/>
          <w:sz w:val="28"/>
          <w:szCs w:val="28"/>
        </w:rPr>
        <w:t xml:space="preserve"> в 201</w:t>
      </w:r>
      <w:r w:rsidR="003142D4">
        <w:rPr>
          <w:rStyle w:val="FontStyle13"/>
          <w:sz w:val="28"/>
          <w:szCs w:val="28"/>
        </w:rPr>
        <w:t>5</w:t>
      </w:r>
      <w:r w:rsidR="00810BF8">
        <w:rPr>
          <w:rStyle w:val="FontStyle13"/>
          <w:sz w:val="28"/>
          <w:szCs w:val="28"/>
        </w:rPr>
        <w:t xml:space="preserve"> году</w:t>
      </w:r>
      <w:r w:rsidR="00A46A7F" w:rsidRPr="00052422">
        <w:rPr>
          <w:rStyle w:val="FontStyle13"/>
          <w:sz w:val="28"/>
          <w:szCs w:val="28"/>
        </w:rPr>
        <w:t xml:space="preserve"> </w:t>
      </w:r>
      <w:r w:rsidR="00024E77">
        <w:rPr>
          <w:rStyle w:val="FontStyle13"/>
          <w:sz w:val="28"/>
          <w:szCs w:val="28"/>
        </w:rPr>
        <w:t xml:space="preserve">81 ветеранам </w:t>
      </w:r>
      <w:r w:rsidRPr="00A46A7F">
        <w:rPr>
          <w:rStyle w:val="FontStyle13"/>
          <w:sz w:val="28"/>
          <w:szCs w:val="28"/>
        </w:rPr>
        <w:t>(инвалидам) Великой Отечественной войны</w:t>
      </w:r>
      <w:r w:rsidR="00024E77">
        <w:rPr>
          <w:rStyle w:val="FontStyle13"/>
          <w:sz w:val="28"/>
          <w:szCs w:val="28"/>
        </w:rPr>
        <w:t xml:space="preserve">, а также 29 </w:t>
      </w:r>
      <w:r w:rsidR="00A650DA" w:rsidRPr="00A46A7F">
        <w:rPr>
          <w:rStyle w:val="FontStyle13"/>
          <w:sz w:val="28"/>
          <w:szCs w:val="28"/>
        </w:rPr>
        <w:t xml:space="preserve">ветеранам (инвалидам) боевых действий </w:t>
      </w:r>
      <w:r w:rsidRPr="00A46A7F">
        <w:rPr>
          <w:rStyle w:val="FontStyle13"/>
          <w:sz w:val="28"/>
          <w:szCs w:val="28"/>
        </w:rPr>
        <w:t>оказана адресная помощь</w:t>
      </w:r>
      <w:r w:rsidR="00A650DA" w:rsidRPr="00A46A7F">
        <w:rPr>
          <w:rStyle w:val="FontStyle13"/>
          <w:sz w:val="28"/>
          <w:szCs w:val="28"/>
        </w:rPr>
        <w:t xml:space="preserve"> </w:t>
      </w:r>
      <w:r w:rsidR="000F0762" w:rsidRPr="00A46A7F">
        <w:rPr>
          <w:rStyle w:val="FontStyle13"/>
          <w:sz w:val="28"/>
          <w:szCs w:val="28"/>
        </w:rPr>
        <w:t xml:space="preserve">по ремонту жилых помещений </w:t>
      </w:r>
      <w:r w:rsidR="00A650DA" w:rsidRPr="00A46A7F">
        <w:rPr>
          <w:rStyle w:val="FontStyle13"/>
          <w:sz w:val="28"/>
          <w:szCs w:val="28"/>
        </w:rPr>
        <w:t>из местного бюджета</w:t>
      </w:r>
      <w:r w:rsidRPr="00A46A7F">
        <w:rPr>
          <w:rStyle w:val="FontStyle13"/>
          <w:sz w:val="28"/>
          <w:szCs w:val="28"/>
        </w:rPr>
        <w:t xml:space="preserve"> на сумму </w:t>
      </w:r>
      <w:r w:rsidR="003142D4" w:rsidRPr="00776080">
        <w:rPr>
          <w:rStyle w:val="FontStyle13"/>
          <w:sz w:val="28"/>
          <w:szCs w:val="28"/>
        </w:rPr>
        <w:t>4,</w:t>
      </w:r>
      <w:r w:rsidR="00F94120">
        <w:rPr>
          <w:rStyle w:val="FontStyle13"/>
          <w:sz w:val="28"/>
          <w:szCs w:val="28"/>
        </w:rPr>
        <w:t>37</w:t>
      </w:r>
      <w:r w:rsidRPr="00A46A7F">
        <w:rPr>
          <w:rStyle w:val="FontStyle13"/>
          <w:sz w:val="28"/>
          <w:szCs w:val="28"/>
        </w:rPr>
        <w:t xml:space="preserve"> млн. рублей.</w:t>
      </w:r>
      <w:r>
        <w:rPr>
          <w:rStyle w:val="FontStyle13"/>
          <w:sz w:val="28"/>
          <w:szCs w:val="28"/>
        </w:rPr>
        <w:t xml:space="preserve"> </w:t>
      </w:r>
    </w:p>
    <w:p w:rsidR="00024E77" w:rsidRDefault="00024E77" w:rsidP="00C31F3D">
      <w:pPr>
        <w:pStyle w:val="Style7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рамках краевой программы «Улучшение социально-экономического положения и повышение качества жизни граждан пожилого возраста в Ставропольском крае на 2014-2018 годы» 120 жителям города Пятигорска оказана адресная социальная помощь по ремонту жилых помещений на общую сумму 9892,3 тыс. рублей, в том числе: 13 инвалидам и 38 участник</w:t>
      </w:r>
      <w:r w:rsidR="00DD34B2">
        <w:rPr>
          <w:rStyle w:val="FontStyle13"/>
          <w:sz w:val="28"/>
          <w:szCs w:val="28"/>
        </w:rPr>
        <w:t>ам</w:t>
      </w:r>
      <w:r>
        <w:rPr>
          <w:rStyle w:val="FontStyle13"/>
          <w:sz w:val="28"/>
          <w:szCs w:val="28"/>
        </w:rPr>
        <w:t xml:space="preserve"> Великой Отечественной войны, 63 вдовам участников и инвалидов Великой Отечественной войны, 4 труженикам тыла и 2 гражданам, награжденных знаком «Жителю блокадного Ленинграда».  </w:t>
      </w:r>
    </w:p>
    <w:p w:rsidR="00C31F3D" w:rsidRDefault="00C31F3D" w:rsidP="00FF4899">
      <w:pPr>
        <w:ind w:firstLine="567"/>
        <w:jc w:val="both"/>
        <w:rPr>
          <w:sz w:val="28"/>
          <w:szCs w:val="28"/>
        </w:rPr>
      </w:pPr>
    </w:p>
    <w:p w:rsidR="00425CA2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 xml:space="preserve">Создание условий для интеграции людей </w:t>
      </w:r>
    </w:p>
    <w:p w:rsidR="00425CA2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с ограниченными возможностями в городскую среду</w:t>
      </w:r>
    </w:p>
    <w:p w:rsidR="002F6409" w:rsidRPr="00776080" w:rsidRDefault="002F6409" w:rsidP="00425CA2">
      <w:pPr>
        <w:tabs>
          <w:tab w:val="left" w:pos="567"/>
        </w:tabs>
        <w:jc w:val="center"/>
        <w:rPr>
          <w:sz w:val="28"/>
          <w:szCs w:val="28"/>
        </w:rPr>
      </w:pPr>
    </w:p>
    <w:p w:rsidR="00776080" w:rsidRDefault="00776080" w:rsidP="00AA75BC">
      <w:pPr>
        <w:ind w:firstLine="567"/>
        <w:jc w:val="both"/>
        <w:rPr>
          <w:sz w:val="28"/>
          <w:szCs w:val="28"/>
        </w:rPr>
      </w:pPr>
      <w:r w:rsidRPr="00776080">
        <w:rPr>
          <w:sz w:val="28"/>
          <w:szCs w:val="28"/>
        </w:rPr>
        <w:t xml:space="preserve">В соответствии с постановлением Правительства Ставропольского края № 315-п от 20 июля </w:t>
      </w:r>
      <w:smartTag w:uri="urn:schemas-microsoft-com:office:smarttags" w:element="metricconverter">
        <w:smartTagPr>
          <w:attr w:name="ProductID" w:val="2015 г"/>
        </w:smartTagPr>
        <w:r w:rsidRPr="00776080">
          <w:rPr>
            <w:sz w:val="28"/>
            <w:szCs w:val="28"/>
          </w:rPr>
          <w:t>2015 г</w:t>
        </w:r>
      </w:smartTag>
      <w:r w:rsidRPr="00776080">
        <w:rPr>
          <w:sz w:val="28"/>
          <w:szCs w:val="28"/>
        </w:rPr>
        <w:t xml:space="preserve">. сумма субсидий, выделяемых </w:t>
      </w:r>
      <w:r>
        <w:rPr>
          <w:sz w:val="28"/>
          <w:szCs w:val="28"/>
        </w:rPr>
        <w:t xml:space="preserve">в 2015 году </w:t>
      </w:r>
      <w:r w:rsidRPr="00776080">
        <w:rPr>
          <w:sz w:val="28"/>
          <w:szCs w:val="28"/>
        </w:rPr>
        <w:t>из бюджета Ставропольского края бюджету города Пятигорска на софинансирование мероприятий по исполнению требований доступности для инвалидов и других маломобильных групп населения объектов, находящихся в муниципальной собственности, в рамках реализации подпрограммы «Доступная среда» государственной программы Ставропольского края «Социальная поддержка граждан» составила 12126,3 тыс. руб</w:t>
      </w:r>
      <w:r w:rsidR="008344F6">
        <w:rPr>
          <w:sz w:val="28"/>
          <w:szCs w:val="28"/>
        </w:rPr>
        <w:t>лей</w:t>
      </w:r>
      <w:r w:rsidRPr="00776080">
        <w:rPr>
          <w:sz w:val="28"/>
          <w:szCs w:val="28"/>
        </w:rPr>
        <w:t>, размер софинансирования за счет средств местного бюджета составил 5197,0 тыс. руб</w:t>
      </w:r>
      <w:r w:rsidR="008344F6">
        <w:rPr>
          <w:sz w:val="28"/>
          <w:szCs w:val="28"/>
        </w:rPr>
        <w:t>лей.</w:t>
      </w:r>
      <w:r w:rsidRPr="00776080">
        <w:rPr>
          <w:sz w:val="28"/>
          <w:szCs w:val="28"/>
        </w:rPr>
        <w:t xml:space="preserve"> </w:t>
      </w:r>
      <w:r w:rsidR="008344F6">
        <w:rPr>
          <w:sz w:val="28"/>
          <w:szCs w:val="28"/>
        </w:rPr>
        <w:t xml:space="preserve">В рамках </w:t>
      </w:r>
      <w:r w:rsidR="008344F6" w:rsidRPr="001F4CE0">
        <w:rPr>
          <w:sz w:val="28"/>
          <w:szCs w:val="28"/>
        </w:rPr>
        <w:t>реализации подпрограммы «Доступная среда» государственной программы Ставропольского края «Социальная поддержка граждан»</w:t>
      </w:r>
      <w:r w:rsidR="00E65857">
        <w:rPr>
          <w:sz w:val="28"/>
          <w:szCs w:val="28"/>
        </w:rPr>
        <w:t xml:space="preserve"> дооборудовано 27 объектов с учетом </w:t>
      </w:r>
      <w:r w:rsidR="00E65857">
        <w:rPr>
          <w:sz w:val="28"/>
          <w:szCs w:val="28"/>
        </w:rPr>
        <w:lastRenderedPageBreak/>
        <w:t xml:space="preserve">потребностей маломобильных групп населения, в том числе: </w:t>
      </w:r>
      <w:r w:rsidR="008344F6">
        <w:rPr>
          <w:sz w:val="28"/>
          <w:szCs w:val="28"/>
        </w:rPr>
        <w:t>1</w:t>
      </w:r>
      <w:r w:rsidR="008344F6" w:rsidRPr="001F4CE0">
        <w:rPr>
          <w:sz w:val="28"/>
          <w:szCs w:val="28"/>
        </w:rPr>
        <w:t xml:space="preserve"> учреждени</w:t>
      </w:r>
      <w:r w:rsidR="008344F6">
        <w:rPr>
          <w:sz w:val="28"/>
          <w:szCs w:val="28"/>
        </w:rPr>
        <w:t>е</w:t>
      </w:r>
      <w:r w:rsidR="008344F6" w:rsidRPr="001F4CE0">
        <w:rPr>
          <w:sz w:val="28"/>
          <w:szCs w:val="28"/>
        </w:rPr>
        <w:t xml:space="preserve"> образования, </w:t>
      </w:r>
      <w:r w:rsidR="008344F6">
        <w:rPr>
          <w:sz w:val="28"/>
          <w:szCs w:val="28"/>
        </w:rPr>
        <w:t xml:space="preserve">2 </w:t>
      </w:r>
      <w:r w:rsidR="008344F6" w:rsidRPr="001F4CE0">
        <w:rPr>
          <w:sz w:val="28"/>
          <w:szCs w:val="28"/>
        </w:rPr>
        <w:t xml:space="preserve">учреждения культуры, </w:t>
      </w:r>
      <w:r w:rsidR="008344F6">
        <w:rPr>
          <w:sz w:val="28"/>
          <w:szCs w:val="28"/>
        </w:rPr>
        <w:t xml:space="preserve">2 </w:t>
      </w:r>
      <w:r w:rsidR="008344F6" w:rsidRPr="001F4CE0">
        <w:rPr>
          <w:sz w:val="28"/>
          <w:szCs w:val="28"/>
        </w:rPr>
        <w:t>объект</w:t>
      </w:r>
      <w:r w:rsidR="008344F6">
        <w:rPr>
          <w:sz w:val="28"/>
          <w:szCs w:val="28"/>
        </w:rPr>
        <w:t>а</w:t>
      </w:r>
      <w:r w:rsidR="008344F6" w:rsidRPr="001F4CE0">
        <w:rPr>
          <w:sz w:val="28"/>
          <w:szCs w:val="28"/>
        </w:rPr>
        <w:t xml:space="preserve"> физической культуры и спорта, </w:t>
      </w:r>
      <w:r w:rsidR="008344F6">
        <w:rPr>
          <w:sz w:val="28"/>
          <w:szCs w:val="28"/>
        </w:rPr>
        <w:t>22 объекта  транспорта и связи</w:t>
      </w:r>
      <w:r w:rsidR="00E65857">
        <w:rPr>
          <w:sz w:val="28"/>
          <w:szCs w:val="28"/>
        </w:rPr>
        <w:t>.</w:t>
      </w:r>
      <w:r w:rsidR="008344F6" w:rsidRPr="001F4CE0">
        <w:rPr>
          <w:sz w:val="28"/>
          <w:szCs w:val="28"/>
        </w:rPr>
        <w:t xml:space="preserve"> </w:t>
      </w:r>
      <w:r w:rsidRPr="008344F6">
        <w:rPr>
          <w:sz w:val="28"/>
          <w:szCs w:val="28"/>
        </w:rPr>
        <w:t>Общая сумма расходов на реализацию мероприятий</w:t>
      </w:r>
      <w:r w:rsidR="008344F6">
        <w:rPr>
          <w:sz w:val="28"/>
          <w:szCs w:val="28"/>
        </w:rPr>
        <w:t xml:space="preserve"> составила</w:t>
      </w:r>
      <w:r w:rsidRPr="008344F6">
        <w:rPr>
          <w:sz w:val="28"/>
          <w:szCs w:val="28"/>
        </w:rPr>
        <w:t xml:space="preserve"> 17323,3 тыс. руб</w:t>
      </w:r>
      <w:r w:rsidR="008344F6">
        <w:rPr>
          <w:sz w:val="28"/>
          <w:szCs w:val="28"/>
        </w:rPr>
        <w:t>лей</w:t>
      </w:r>
      <w:r w:rsidR="00F91D9D">
        <w:rPr>
          <w:sz w:val="28"/>
          <w:szCs w:val="28"/>
        </w:rPr>
        <w:t xml:space="preserve"> (или в 5,8 раза выше уровня 2014 года)</w:t>
      </w:r>
      <w:r w:rsidR="00AA75BC">
        <w:rPr>
          <w:sz w:val="28"/>
          <w:szCs w:val="28"/>
        </w:rPr>
        <w:t>.</w:t>
      </w:r>
    </w:p>
    <w:p w:rsidR="00AA75BC" w:rsidRPr="008344F6" w:rsidRDefault="00AA75BC" w:rsidP="00AA7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Выполнены следующие мероприятия:</w:t>
      </w:r>
    </w:p>
    <w:p w:rsidR="00776080" w:rsidRPr="008344F6" w:rsidRDefault="00776080" w:rsidP="00776080">
      <w:pPr>
        <w:ind w:firstLine="435"/>
        <w:jc w:val="both"/>
        <w:rPr>
          <w:sz w:val="28"/>
          <w:szCs w:val="28"/>
        </w:rPr>
      </w:pPr>
      <w:r w:rsidRPr="008344F6">
        <w:rPr>
          <w:sz w:val="28"/>
          <w:szCs w:val="28"/>
        </w:rPr>
        <w:t xml:space="preserve"> </w:t>
      </w:r>
      <w:r w:rsidR="00F91D9D">
        <w:rPr>
          <w:sz w:val="28"/>
          <w:szCs w:val="28"/>
        </w:rPr>
        <w:t>в</w:t>
      </w:r>
      <w:r w:rsidRPr="008344F6">
        <w:rPr>
          <w:sz w:val="28"/>
          <w:szCs w:val="28"/>
        </w:rPr>
        <w:t xml:space="preserve"> сфере образования</w:t>
      </w:r>
      <w:r w:rsidR="00F91D9D">
        <w:rPr>
          <w:sz w:val="28"/>
          <w:szCs w:val="28"/>
        </w:rPr>
        <w:t xml:space="preserve">: в </w:t>
      </w:r>
      <w:r w:rsidRPr="008344F6">
        <w:rPr>
          <w:sz w:val="28"/>
          <w:szCs w:val="28"/>
        </w:rPr>
        <w:t xml:space="preserve">МБУ ДО  «Дворец детского творчества» </w:t>
      </w:r>
      <w:r w:rsidR="00F91D9D">
        <w:rPr>
          <w:sz w:val="28"/>
          <w:szCs w:val="28"/>
        </w:rPr>
        <w:t>проведена</w:t>
      </w:r>
      <w:r w:rsidRPr="008344F6">
        <w:rPr>
          <w:sz w:val="28"/>
          <w:szCs w:val="28"/>
        </w:rPr>
        <w:t xml:space="preserve"> реконструкция и обустройство санитарной комнаты, входной группы </w:t>
      </w:r>
      <w:r w:rsidR="00F91D9D">
        <w:rPr>
          <w:sz w:val="28"/>
          <w:szCs w:val="28"/>
        </w:rPr>
        <w:t>(</w:t>
      </w:r>
      <w:r w:rsidRPr="008344F6">
        <w:rPr>
          <w:sz w:val="28"/>
          <w:szCs w:val="28"/>
        </w:rPr>
        <w:t>оборудование входного пандуса, установка поручней, расширение дверного проема</w:t>
      </w:r>
      <w:r w:rsidR="00F91D9D">
        <w:rPr>
          <w:sz w:val="28"/>
          <w:szCs w:val="28"/>
        </w:rPr>
        <w:t>)</w:t>
      </w:r>
      <w:r w:rsidRPr="008344F6">
        <w:rPr>
          <w:sz w:val="28"/>
          <w:szCs w:val="28"/>
        </w:rPr>
        <w:t>; установка поручней на 2 этаж; на путях движения: расширение дверных проемов с заменой дверных блоков, установка тактильной плитки;</w:t>
      </w:r>
      <w:r w:rsidR="00F91D9D">
        <w:rPr>
          <w:sz w:val="28"/>
          <w:szCs w:val="28"/>
        </w:rPr>
        <w:t xml:space="preserve"> установка</w:t>
      </w:r>
      <w:r w:rsidRPr="008344F6">
        <w:rPr>
          <w:sz w:val="28"/>
          <w:szCs w:val="28"/>
        </w:rPr>
        <w:t xml:space="preserve"> гусеничн</w:t>
      </w:r>
      <w:r w:rsidR="00F91D9D">
        <w:rPr>
          <w:sz w:val="28"/>
          <w:szCs w:val="28"/>
        </w:rPr>
        <w:t>ого</w:t>
      </w:r>
      <w:r w:rsidRPr="008344F6">
        <w:rPr>
          <w:sz w:val="28"/>
          <w:szCs w:val="28"/>
        </w:rPr>
        <w:t xml:space="preserve"> подъемник</w:t>
      </w:r>
      <w:r w:rsidR="00F91D9D">
        <w:rPr>
          <w:sz w:val="28"/>
          <w:szCs w:val="28"/>
        </w:rPr>
        <w:t>а</w:t>
      </w:r>
      <w:r w:rsidRPr="008344F6">
        <w:rPr>
          <w:sz w:val="28"/>
          <w:szCs w:val="28"/>
        </w:rPr>
        <w:t>, информационн</w:t>
      </w:r>
      <w:r w:rsidR="00F91D9D">
        <w:rPr>
          <w:sz w:val="28"/>
          <w:szCs w:val="28"/>
        </w:rPr>
        <w:t>ого</w:t>
      </w:r>
      <w:r w:rsidRPr="008344F6">
        <w:rPr>
          <w:sz w:val="28"/>
          <w:szCs w:val="28"/>
        </w:rPr>
        <w:t xml:space="preserve"> терминал</w:t>
      </w:r>
      <w:r w:rsidR="00F91D9D">
        <w:rPr>
          <w:sz w:val="28"/>
          <w:szCs w:val="28"/>
        </w:rPr>
        <w:t>а</w:t>
      </w:r>
      <w:r w:rsidRPr="008344F6">
        <w:rPr>
          <w:sz w:val="28"/>
          <w:szCs w:val="28"/>
        </w:rPr>
        <w:t>, кнопк</w:t>
      </w:r>
      <w:r w:rsidR="00F91D9D">
        <w:rPr>
          <w:sz w:val="28"/>
          <w:szCs w:val="28"/>
        </w:rPr>
        <w:t>и</w:t>
      </w:r>
      <w:r w:rsidRPr="008344F6">
        <w:rPr>
          <w:sz w:val="28"/>
          <w:szCs w:val="28"/>
        </w:rPr>
        <w:t xml:space="preserve"> вызова персонала, телескопическ</w:t>
      </w:r>
      <w:r w:rsidR="00F91D9D">
        <w:rPr>
          <w:sz w:val="28"/>
          <w:szCs w:val="28"/>
        </w:rPr>
        <w:t>ого</w:t>
      </w:r>
      <w:r w:rsidRPr="008344F6">
        <w:rPr>
          <w:sz w:val="28"/>
          <w:szCs w:val="28"/>
        </w:rPr>
        <w:t xml:space="preserve"> пандус</w:t>
      </w:r>
      <w:r w:rsidR="00F91D9D">
        <w:rPr>
          <w:sz w:val="28"/>
          <w:szCs w:val="28"/>
        </w:rPr>
        <w:t>а</w:t>
      </w:r>
      <w:r w:rsidRPr="008344F6">
        <w:rPr>
          <w:sz w:val="28"/>
          <w:szCs w:val="28"/>
        </w:rPr>
        <w:t>.</w:t>
      </w:r>
    </w:p>
    <w:p w:rsidR="00AE1CB7" w:rsidRDefault="00AA75BC" w:rsidP="0077608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6080" w:rsidRPr="008344F6">
        <w:rPr>
          <w:sz w:val="28"/>
          <w:szCs w:val="28"/>
        </w:rPr>
        <w:t xml:space="preserve"> сфере культур</w:t>
      </w:r>
      <w:r>
        <w:rPr>
          <w:sz w:val="28"/>
          <w:szCs w:val="28"/>
        </w:rPr>
        <w:t>ы</w:t>
      </w:r>
      <w:r w:rsidR="00776080" w:rsidRPr="008344F6">
        <w:rPr>
          <w:sz w:val="28"/>
          <w:szCs w:val="28"/>
        </w:rPr>
        <w:t>:</w:t>
      </w:r>
    </w:p>
    <w:p w:rsidR="00AE1CB7" w:rsidRDefault="00AE1CB7" w:rsidP="0077608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5BC">
        <w:rPr>
          <w:sz w:val="28"/>
          <w:szCs w:val="28"/>
        </w:rPr>
        <w:t xml:space="preserve"> в </w:t>
      </w:r>
      <w:r w:rsidR="00776080" w:rsidRPr="008344F6">
        <w:rPr>
          <w:sz w:val="28"/>
          <w:szCs w:val="28"/>
        </w:rPr>
        <w:t>МБУК «Центральная библиотечная система»</w:t>
      </w:r>
      <w:r w:rsidR="00AA75BC">
        <w:rPr>
          <w:sz w:val="28"/>
          <w:szCs w:val="28"/>
        </w:rPr>
        <w:t xml:space="preserve"> выполнено о</w:t>
      </w:r>
      <w:r w:rsidR="00776080" w:rsidRPr="008344F6">
        <w:rPr>
          <w:sz w:val="28"/>
          <w:szCs w:val="28"/>
        </w:rPr>
        <w:t>бустройство санитарно-гигиенического помещения (расширение дверных проемов, установка поручней, адаптированной сантехники для МГН, расширение кабин); установ</w:t>
      </w:r>
      <w:r w:rsidR="00AA75BC">
        <w:rPr>
          <w:sz w:val="28"/>
          <w:szCs w:val="28"/>
        </w:rPr>
        <w:t>лены</w:t>
      </w:r>
      <w:r w:rsidR="00776080" w:rsidRPr="008344F6">
        <w:rPr>
          <w:sz w:val="28"/>
          <w:szCs w:val="28"/>
        </w:rPr>
        <w:t xml:space="preserve"> кнопк</w:t>
      </w:r>
      <w:r w:rsidR="00AA75BC">
        <w:rPr>
          <w:sz w:val="28"/>
          <w:szCs w:val="28"/>
        </w:rPr>
        <w:t>и</w:t>
      </w:r>
      <w:r w:rsidR="00776080" w:rsidRPr="008344F6">
        <w:rPr>
          <w:sz w:val="28"/>
          <w:szCs w:val="28"/>
        </w:rPr>
        <w:t xml:space="preserve"> вызова персонала, </w:t>
      </w:r>
      <w:r w:rsidR="00AA75BC">
        <w:rPr>
          <w:sz w:val="28"/>
          <w:szCs w:val="28"/>
        </w:rPr>
        <w:t xml:space="preserve"> приобретены </w:t>
      </w:r>
      <w:r w:rsidR="00776080" w:rsidRPr="008344F6">
        <w:rPr>
          <w:sz w:val="28"/>
          <w:szCs w:val="28"/>
        </w:rPr>
        <w:t>тактильны</w:t>
      </w:r>
      <w:r w:rsidR="00AA75BC">
        <w:rPr>
          <w:sz w:val="28"/>
          <w:szCs w:val="28"/>
        </w:rPr>
        <w:t>е</w:t>
      </w:r>
      <w:r w:rsidR="00776080" w:rsidRPr="008344F6">
        <w:rPr>
          <w:sz w:val="28"/>
          <w:szCs w:val="28"/>
        </w:rPr>
        <w:t xml:space="preserve"> пиктограмм</w:t>
      </w:r>
      <w:r w:rsidR="00AA75BC">
        <w:rPr>
          <w:sz w:val="28"/>
          <w:szCs w:val="28"/>
        </w:rPr>
        <w:t>ы</w:t>
      </w:r>
      <w:r w:rsidR="00776080" w:rsidRPr="008344F6">
        <w:rPr>
          <w:sz w:val="28"/>
          <w:szCs w:val="28"/>
        </w:rPr>
        <w:t xml:space="preserve"> и таблиц</w:t>
      </w:r>
      <w:r w:rsidR="00AA75BC">
        <w:rPr>
          <w:sz w:val="28"/>
          <w:szCs w:val="28"/>
        </w:rPr>
        <w:t xml:space="preserve">ы; </w:t>
      </w:r>
    </w:p>
    <w:p w:rsidR="00776080" w:rsidRPr="008344F6" w:rsidRDefault="00AE1CB7" w:rsidP="0077608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5BC">
        <w:rPr>
          <w:sz w:val="28"/>
          <w:szCs w:val="28"/>
        </w:rPr>
        <w:t xml:space="preserve">в </w:t>
      </w:r>
      <w:r w:rsidR="00776080" w:rsidRPr="008344F6">
        <w:rPr>
          <w:sz w:val="28"/>
          <w:szCs w:val="28"/>
        </w:rPr>
        <w:t>МБОУ ДОД «Детская музыкальная школа №</w:t>
      </w:r>
      <w:r w:rsidR="00AA75BC">
        <w:rPr>
          <w:sz w:val="28"/>
          <w:szCs w:val="28"/>
        </w:rPr>
        <w:t xml:space="preserve"> </w:t>
      </w:r>
      <w:r w:rsidR="00776080" w:rsidRPr="008344F6">
        <w:rPr>
          <w:sz w:val="28"/>
          <w:szCs w:val="28"/>
        </w:rPr>
        <w:t>2» установ</w:t>
      </w:r>
      <w:r w:rsidR="00AA75BC">
        <w:rPr>
          <w:sz w:val="28"/>
          <w:szCs w:val="28"/>
        </w:rPr>
        <w:t xml:space="preserve">лены </w:t>
      </w:r>
      <w:r w:rsidR="00AA75BC" w:rsidRPr="008344F6">
        <w:rPr>
          <w:sz w:val="28"/>
          <w:szCs w:val="28"/>
        </w:rPr>
        <w:t>мобильны</w:t>
      </w:r>
      <w:r w:rsidR="00AA75BC">
        <w:rPr>
          <w:sz w:val="28"/>
          <w:szCs w:val="28"/>
        </w:rPr>
        <w:t>е</w:t>
      </w:r>
      <w:r w:rsidR="00AA75BC" w:rsidRPr="008344F6">
        <w:rPr>
          <w:sz w:val="28"/>
          <w:szCs w:val="28"/>
        </w:rPr>
        <w:t xml:space="preserve"> панду</w:t>
      </w:r>
      <w:r w:rsidR="00AA75BC">
        <w:rPr>
          <w:sz w:val="28"/>
          <w:szCs w:val="28"/>
        </w:rPr>
        <w:t>сы</w:t>
      </w:r>
      <w:r w:rsidR="00776080" w:rsidRPr="008344F6">
        <w:rPr>
          <w:sz w:val="28"/>
          <w:szCs w:val="28"/>
        </w:rPr>
        <w:t xml:space="preserve"> </w:t>
      </w:r>
      <w:r w:rsidR="00AA75BC">
        <w:rPr>
          <w:sz w:val="28"/>
          <w:szCs w:val="28"/>
        </w:rPr>
        <w:t xml:space="preserve"> и приобретены </w:t>
      </w:r>
      <w:r w:rsidR="00776080" w:rsidRPr="008344F6">
        <w:rPr>
          <w:sz w:val="28"/>
          <w:szCs w:val="28"/>
        </w:rPr>
        <w:t>тактильн</w:t>
      </w:r>
      <w:r w:rsidR="00AA75BC">
        <w:rPr>
          <w:sz w:val="28"/>
          <w:szCs w:val="28"/>
        </w:rPr>
        <w:t>ые</w:t>
      </w:r>
      <w:r w:rsidR="00776080" w:rsidRPr="008344F6">
        <w:rPr>
          <w:sz w:val="28"/>
          <w:szCs w:val="28"/>
        </w:rPr>
        <w:t xml:space="preserve"> таблиц</w:t>
      </w:r>
      <w:r w:rsidR="00AA75BC">
        <w:rPr>
          <w:sz w:val="28"/>
          <w:szCs w:val="28"/>
        </w:rPr>
        <w:t>ы</w:t>
      </w:r>
      <w:r w:rsidR="00776080" w:rsidRPr="008344F6">
        <w:rPr>
          <w:sz w:val="28"/>
          <w:szCs w:val="28"/>
        </w:rPr>
        <w:t>.</w:t>
      </w:r>
    </w:p>
    <w:p w:rsidR="00AE1CB7" w:rsidRDefault="00AA75BC" w:rsidP="0077608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6080" w:rsidRPr="008344F6">
        <w:rPr>
          <w:sz w:val="28"/>
          <w:szCs w:val="28"/>
        </w:rPr>
        <w:t xml:space="preserve"> сфере физическ</w:t>
      </w:r>
      <w:r>
        <w:rPr>
          <w:sz w:val="28"/>
          <w:szCs w:val="28"/>
        </w:rPr>
        <w:t>ой</w:t>
      </w:r>
      <w:r w:rsidR="00776080" w:rsidRPr="008344F6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="00776080" w:rsidRPr="008344F6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 xml:space="preserve">а: </w:t>
      </w:r>
    </w:p>
    <w:p w:rsidR="00AE1CB7" w:rsidRDefault="00AE1CB7" w:rsidP="0077608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5BC">
        <w:rPr>
          <w:sz w:val="28"/>
          <w:szCs w:val="28"/>
        </w:rPr>
        <w:t>в</w:t>
      </w:r>
      <w:r w:rsidR="00776080" w:rsidRPr="008344F6">
        <w:rPr>
          <w:sz w:val="28"/>
          <w:szCs w:val="28"/>
        </w:rPr>
        <w:t xml:space="preserve"> МБОУ ДОД ДЮСШ Олимпийского резерва № 1 </w:t>
      </w:r>
      <w:r>
        <w:rPr>
          <w:sz w:val="28"/>
          <w:szCs w:val="28"/>
        </w:rPr>
        <w:t xml:space="preserve">произведено </w:t>
      </w:r>
      <w:r w:rsidR="00776080" w:rsidRPr="008344F6">
        <w:rPr>
          <w:sz w:val="28"/>
          <w:szCs w:val="28"/>
        </w:rPr>
        <w:t>расшире</w:t>
      </w:r>
      <w:r>
        <w:rPr>
          <w:sz w:val="28"/>
          <w:szCs w:val="28"/>
        </w:rPr>
        <w:t>ние</w:t>
      </w:r>
      <w:r w:rsidR="00776080" w:rsidRPr="008344F6">
        <w:rPr>
          <w:sz w:val="28"/>
          <w:szCs w:val="28"/>
        </w:rPr>
        <w:t xml:space="preserve"> дверны</w:t>
      </w:r>
      <w:r>
        <w:rPr>
          <w:sz w:val="28"/>
          <w:szCs w:val="28"/>
        </w:rPr>
        <w:t>х</w:t>
      </w:r>
      <w:r w:rsidR="00776080" w:rsidRPr="008344F6">
        <w:rPr>
          <w:sz w:val="28"/>
          <w:szCs w:val="28"/>
        </w:rPr>
        <w:t xml:space="preserve"> проем</w:t>
      </w:r>
      <w:r>
        <w:rPr>
          <w:sz w:val="28"/>
          <w:szCs w:val="28"/>
        </w:rPr>
        <w:t>ов</w:t>
      </w:r>
      <w:r w:rsidR="00776080" w:rsidRPr="008344F6">
        <w:rPr>
          <w:sz w:val="28"/>
          <w:szCs w:val="28"/>
        </w:rPr>
        <w:t>, замена дверей, устройство противоскользящего покрытия, устройство мобильного подъемного устройства – ступенькохода, обустройство входа в учреждение</w:t>
      </w:r>
      <w:r>
        <w:rPr>
          <w:sz w:val="28"/>
          <w:szCs w:val="28"/>
        </w:rPr>
        <w:t xml:space="preserve">; </w:t>
      </w:r>
    </w:p>
    <w:p w:rsidR="00776080" w:rsidRPr="008344F6" w:rsidRDefault="00AE1CB7" w:rsidP="0077608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76080" w:rsidRPr="008344F6">
        <w:rPr>
          <w:sz w:val="28"/>
          <w:szCs w:val="28"/>
        </w:rPr>
        <w:t xml:space="preserve">МБОУ ДОД ДЮСШ Олимпийского резерва № 4 </w:t>
      </w:r>
      <w:r>
        <w:rPr>
          <w:sz w:val="28"/>
          <w:szCs w:val="28"/>
        </w:rPr>
        <w:t>произведено</w:t>
      </w:r>
      <w:r w:rsidR="00776080" w:rsidRPr="008344F6">
        <w:rPr>
          <w:sz w:val="28"/>
          <w:szCs w:val="28"/>
        </w:rPr>
        <w:t xml:space="preserve"> расширение дверных проемов, установка поручней, информационных табло, схем, тактильной плитки, обустройство помещений с целью обеспечения доступности санитарных узлов для инвалидов и других МГН</w:t>
      </w:r>
      <w:r>
        <w:rPr>
          <w:sz w:val="28"/>
          <w:szCs w:val="28"/>
        </w:rPr>
        <w:t>;</w:t>
      </w:r>
    </w:p>
    <w:p w:rsidR="00776080" w:rsidRPr="008344F6" w:rsidRDefault="00AE1CB7" w:rsidP="0077608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6080" w:rsidRPr="008344F6">
        <w:rPr>
          <w:sz w:val="28"/>
          <w:szCs w:val="28"/>
        </w:rPr>
        <w:t xml:space="preserve"> сфере транспорт</w:t>
      </w:r>
      <w:r>
        <w:rPr>
          <w:sz w:val="28"/>
          <w:szCs w:val="28"/>
        </w:rPr>
        <w:t>а и связи:</w:t>
      </w:r>
      <w:r w:rsidR="00776080" w:rsidRPr="008344F6">
        <w:rPr>
          <w:sz w:val="28"/>
          <w:szCs w:val="28"/>
        </w:rPr>
        <w:t xml:space="preserve"> </w:t>
      </w:r>
    </w:p>
    <w:p w:rsidR="00776080" w:rsidRPr="008344F6" w:rsidRDefault="009B2B6F" w:rsidP="009B2B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080" w:rsidRPr="008344F6">
        <w:rPr>
          <w:sz w:val="28"/>
          <w:szCs w:val="28"/>
        </w:rPr>
        <w:t>2-</w:t>
      </w:r>
      <w:r w:rsidR="00AE1CB7">
        <w:rPr>
          <w:sz w:val="28"/>
          <w:szCs w:val="28"/>
        </w:rPr>
        <w:t>е</w:t>
      </w:r>
      <w:r w:rsidR="00776080" w:rsidRPr="008344F6">
        <w:rPr>
          <w:sz w:val="28"/>
          <w:szCs w:val="28"/>
        </w:rPr>
        <w:t xml:space="preserve"> остановк</w:t>
      </w:r>
      <w:r w:rsidR="00AE1CB7">
        <w:rPr>
          <w:sz w:val="28"/>
          <w:szCs w:val="28"/>
        </w:rPr>
        <w:t>и оснащены</w:t>
      </w:r>
      <w:r w:rsidR="00776080" w:rsidRPr="008344F6">
        <w:rPr>
          <w:sz w:val="28"/>
          <w:szCs w:val="28"/>
        </w:rPr>
        <w:t xml:space="preserve"> тактильно-звуковой мнемосхемой;</w:t>
      </w:r>
    </w:p>
    <w:p w:rsidR="00776080" w:rsidRPr="008344F6" w:rsidRDefault="009B2B6F" w:rsidP="009B2B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080" w:rsidRPr="008344F6">
        <w:rPr>
          <w:sz w:val="28"/>
          <w:szCs w:val="28"/>
        </w:rPr>
        <w:t>на 12 перекрестках города</w:t>
      </w:r>
      <w:r w:rsidR="00AE1CB7">
        <w:rPr>
          <w:sz w:val="28"/>
          <w:szCs w:val="28"/>
        </w:rPr>
        <w:t xml:space="preserve"> установлена </w:t>
      </w:r>
      <w:r w:rsidR="00776080" w:rsidRPr="008344F6">
        <w:rPr>
          <w:sz w:val="28"/>
          <w:szCs w:val="28"/>
        </w:rPr>
        <w:t>тактильн</w:t>
      </w:r>
      <w:r w:rsidR="00AE1CB7">
        <w:rPr>
          <w:sz w:val="28"/>
          <w:szCs w:val="28"/>
        </w:rPr>
        <w:t>ая</w:t>
      </w:r>
      <w:r w:rsidR="00776080" w:rsidRPr="008344F6">
        <w:rPr>
          <w:sz w:val="28"/>
          <w:szCs w:val="28"/>
        </w:rPr>
        <w:t xml:space="preserve"> плитк</w:t>
      </w:r>
      <w:r w:rsidR="00AE1CB7">
        <w:rPr>
          <w:sz w:val="28"/>
          <w:szCs w:val="28"/>
        </w:rPr>
        <w:t>а</w:t>
      </w:r>
      <w:r w:rsidR="00776080" w:rsidRPr="008344F6">
        <w:rPr>
          <w:sz w:val="28"/>
          <w:szCs w:val="28"/>
        </w:rPr>
        <w:t>, поручн</w:t>
      </w:r>
      <w:r w:rsidR="00AE1CB7">
        <w:rPr>
          <w:sz w:val="28"/>
          <w:szCs w:val="28"/>
        </w:rPr>
        <w:t>и</w:t>
      </w:r>
      <w:r w:rsidR="00776080" w:rsidRPr="008344F6">
        <w:rPr>
          <w:sz w:val="28"/>
          <w:szCs w:val="28"/>
        </w:rPr>
        <w:t>, звуково</w:t>
      </w:r>
      <w:r w:rsidR="00AE1CB7">
        <w:rPr>
          <w:sz w:val="28"/>
          <w:szCs w:val="28"/>
        </w:rPr>
        <w:t>е</w:t>
      </w:r>
      <w:r w:rsidR="00776080" w:rsidRPr="008344F6">
        <w:rPr>
          <w:sz w:val="28"/>
          <w:szCs w:val="28"/>
        </w:rPr>
        <w:t xml:space="preserve"> сопровождени</w:t>
      </w:r>
      <w:r w:rsidR="00AE1CB7">
        <w:rPr>
          <w:sz w:val="28"/>
          <w:szCs w:val="28"/>
        </w:rPr>
        <w:t>е</w:t>
      </w:r>
      <w:r w:rsidR="00776080" w:rsidRPr="008344F6">
        <w:rPr>
          <w:sz w:val="28"/>
          <w:szCs w:val="28"/>
        </w:rPr>
        <w:t>;</w:t>
      </w:r>
    </w:p>
    <w:p w:rsidR="00776080" w:rsidRDefault="009B2B6F" w:rsidP="009B2B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CB7" w:rsidRPr="008344F6">
        <w:rPr>
          <w:sz w:val="28"/>
          <w:szCs w:val="28"/>
        </w:rPr>
        <w:t xml:space="preserve">на 8 объектах дорожно-транспортной инфраструктуры </w:t>
      </w:r>
      <w:r w:rsidR="00776080" w:rsidRPr="008344F6">
        <w:rPr>
          <w:sz w:val="28"/>
          <w:szCs w:val="28"/>
        </w:rPr>
        <w:t>установ</w:t>
      </w:r>
      <w:r w:rsidR="00AE1CB7">
        <w:rPr>
          <w:sz w:val="28"/>
          <w:szCs w:val="28"/>
        </w:rPr>
        <w:t>лены</w:t>
      </w:r>
      <w:r w:rsidR="00776080" w:rsidRPr="008344F6">
        <w:rPr>
          <w:sz w:val="28"/>
          <w:szCs w:val="28"/>
        </w:rPr>
        <w:t xml:space="preserve"> пандус</w:t>
      </w:r>
      <w:r w:rsidR="00AE1CB7">
        <w:rPr>
          <w:sz w:val="28"/>
          <w:szCs w:val="28"/>
        </w:rPr>
        <w:t>ы</w:t>
      </w:r>
      <w:r w:rsidR="00776080" w:rsidRPr="008344F6">
        <w:rPr>
          <w:sz w:val="28"/>
          <w:szCs w:val="28"/>
        </w:rPr>
        <w:t>, поручн</w:t>
      </w:r>
      <w:r w:rsidR="00AE1CB7">
        <w:rPr>
          <w:sz w:val="28"/>
          <w:szCs w:val="28"/>
        </w:rPr>
        <w:t>и</w:t>
      </w:r>
      <w:r w:rsidR="00776080" w:rsidRPr="008344F6">
        <w:rPr>
          <w:sz w:val="28"/>
          <w:szCs w:val="28"/>
        </w:rPr>
        <w:t xml:space="preserve"> и тактильн</w:t>
      </w:r>
      <w:r w:rsidR="00AE1CB7">
        <w:rPr>
          <w:sz w:val="28"/>
          <w:szCs w:val="28"/>
        </w:rPr>
        <w:t>ая</w:t>
      </w:r>
      <w:r w:rsidR="00776080" w:rsidRPr="008344F6">
        <w:rPr>
          <w:sz w:val="28"/>
          <w:szCs w:val="28"/>
        </w:rPr>
        <w:t xml:space="preserve"> плитк</w:t>
      </w:r>
      <w:r w:rsidR="00AE1CB7">
        <w:rPr>
          <w:sz w:val="28"/>
          <w:szCs w:val="28"/>
        </w:rPr>
        <w:t>а</w:t>
      </w:r>
      <w:r w:rsidR="00776080" w:rsidRPr="008344F6">
        <w:rPr>
          <w:sz w:val="28"/>
          <w:szCs w:val="28"/>
        </w:rPr>
        <w:t>.</w:t>
      </w:r>
    </w:p>
    <w:p w:rsidR="00265F99" w:rsidRDefault="002F6409" w:rsidP="002F6409">
      <w:pPr>
        <w:ind w:firstLine="720"/>
        <w:jc w:val="both"/>
        <w:rPr>
          <w:sz w:val="28"/>
          <w:szCs w:val="28"/>
        </w:rPr>
      </w:pPr>
      <w:r w:rsidRPr="009336BA">
        <w:rPr>
          <w:sz w:val="28"/>
          <w:szCs w:val="28"/>
        </w:rPr>
        <w:t>Подпрограммой «Доступная среда в городе-курорте Пятигорске» муниципальной программы</w:t>
      </w:r>
      <w:r w:rsidR="009B2B6F">
        <w:rPr>
          <w:sz w:val="28"/>
          <w:szCs w:val="28"/>
        </w:rPr>
        <w:t xml:space="preserve"> </w:t>
      </w:r>
      <w:r w:rsidRPr="009336BA">
        <w:rPr>
          <w:sz w:val="28"/>
          <w:szCs w:val="28"/>
        </w:rPr>
        <w:t xml:space="preserve">города-курорта Пятигорска «Социальная поддержка граждан» предусмотрено создание условий для формирования </w:t>
      </w:r>
      <w:r w:rsidR="00115C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336BA">
        <w:rPr>
          <w:sz w:val="28"/>
          <w:szCs w:val="28"/>
        </w:rPr>
        <w:t>доступной среды жизнедеятельности для инвалидов и других маломобильных групп населения.</w:t>
      </w:r>
      <w:r w:rsidR="00BD417E">
        <w:rPr>
          <w:sz w:val="28"/>
          <w:szCs w:val="28"/>
        </w:rPr>
        <w:t xml:space="preserve"> </w:t>
      </w:r>
      <w:r w:rsidR="00265F99">
        <w:rPr>
          <w:sz w:val="28"/>
          <w:szCs w:val="28"/>
        </w:rPr>
        <w:t>В</w:t>
      </w:r>
      <w:r w:rsidRPr="009336BA">
        <w:rPr>
          <w:sz w:val="28"/>
          <w:szCs w:val="28"/>
        </w:rPr>
        <w:t xml:space="preserve"> 201</w:t>
      </w:r>
      <w:r w:rsidR="00776080">
        <w:rPr>
          <w:sz w:val="28"/>
          <w:szCs w:val="28"/>
        </w:rPr>
        <w:t>5</w:t>
      </w:r>
      <w:r w:rsidRPr="009336BA">
        <w:rPr>
          <w:sz w:val="28"/>
          <w:szCs w:val="28"/>
        </w:rPr>
        <w:t xml:space="preserve"> год</w:t>
      </w:r>
      <w:r w:rsidR="00265F99">
        <w:rPr>
          <w:sz w:val="28"/>
          <w:szCs w:val="28"/>
        </w:rPr>
        <w:t>у</w:t>
      </w:r>
      <w:r w:rsidRPr="009336BA">
        <w:rPr>
          <w:sz w:val="28"/>
          <w:szCs w:val="28"/>
        </w:rPr>
        <w:t xml:space="preserve"> в рамках подпрограммы</w:t>
      </w:r>
      <w:r w:rsidR="00BD417E">
        <w:rPr>
          <w:sz w:val="28"/>
          <w:szCs w:val="28"/>
        </w:rPr>
        <w:t xml:space="preserve"> </w:t>
      </w:r>
      <w:r w:rsidR="00BD417E" w:rsidRPr="00BD417E">
        <w:rPr>
          <w:sz w:val="28"/>
          <w:szCs w:val="28"/>
        </w:rPr>
        <w:t>392</w:t>
      </w:r>
      <w:r w:rsidRPr="00BD417E">
        <w:rPr>
          <w:sz w:val="28"/>
          <w:szCs w:val="28"/>
        </w:rPr>
        <w:t xml:space="preserve"> инвалид</w:t>
      </w:r>
      <w:r w:rsidR="00BD417E" w:rsidRPr="00BD417E">
        <w:rPr>
          <w:sz w:val="28"/>
          <w:szCs w:val="28"/>
        </w:rPr>
        <w:t>а</w:t>
      </w:r>
      <w:r w:rsidRPr="00BD417E">
        <w:rPr>
          <w:sz w:val="28"/>
          <w:szCs w:val="28"/>
        </w:rPr>
        <w:t xml:space="preserve"> воспользовались услугами «Социального такси»</w:t>
      </w:r>
      <w:r w:rsidR="00BD417E">
        <w:rPr>
          <w:sz w:val="28"/>
          <w:szCs w:val="28"/>
        </w:rPr>
        <w:t xml:space="preserve"> и </w:t>
      </w:r>
      <w:r w:rsidR="00265F99" w:rsidRPr="00BD417E">
        <w:rPr>
          <w:sz w:val="28"/>
          <w:szCs w:val="28"/>
        </w:rPr>
        <w:t>2</w:t>
      </w:r>
      <w:r w:rsidR="00BD417E" w:rsidRPr="00BD417E">
        <w:rPr>
          <w:sz w:val="28"/>
          <w:szCs w:val="28"/>
        </w:rPr>
        <w:t>18</w:t>
      </w:r>
      <w:r w:rsidR="00265F99" w:rsidRPr="00BD417E">
        <w:rPr>
          <w:sz w:val="28"/>
          <w:szCs w:val="28"/>
        </w:rPr>
        <w:t xml:space="preserve"> инвалидов по слуху </w:t>
      </w:r>
      <w:r w:rsidRPr="00BD417E">
        <w:rPr>
          <w:sz w:val="28"/>
          <w:szCs w:val="28"/>
        </w:rPr>
        <w:t>обеспечено услугами по сурдопереводу</w:t>
      </w:r>
      <w:r w:rsidR="00BD417E">
        <w:rPr>
          <w:sz w:val="28"/>
          <w:szCs w:val="28"/>
        </w:rPr>
        <w:t>.</w:t>
      </w:r>
    </w:p>
    <w:p w:rsidR="009D2049" w:rsidRPr="00BD417E" w:rsidRDefault="00BD417E" w:rsidP="00BD417E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BD417E">
        <w:rPr>
          <w:rFonts w:ascii="Times New Roman" w:hAnsi="Times New Roman" w:cs="Times New Roman"/>
          <w:sz w:val="28"/>
          <w:szCs w:val="28"/>
        </w:rPr>
        <w:t xml:space="preserve">В 2015 году в рамках мероприятий подпрограммы «Реабилитация инвалидов, ветеранов и иных категорий граждан нуждающихся в </w:t>
      </w:r>
      <w:r w:rsidRPr="00BD417E">
        <w:rPr>
          <w:rFonts w:ascii="Times New Roman" w:hAnsi="Times New Roman" w:cs="Times New Roman"/>
          <w:sz w:val="28"/>
          <w:szCs w:val="28"/>
        </w:rPr>
        <w:lastRenderedPageBreak/>
        <w:t>реабилитации,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городским общественным организациям ветеранов и городским общественным организациям инвалидов</w:t>
      </w:r>
      <w:r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 w:rsidRPr="00BD417E">
        <w:rPr>
          <w:rFonts w:ascii="Times New Roman" w:hAnsi="Times New Roman" w:cs="Times New Roman"/>
          <w:sz w:val="28"/>
          <w:szCs w:val="28"/>
        </w:rPr>
        <w:t>выделены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D417E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и спортивно-оздоровительных мероприятий для ветеранов и людей с ограниченными возможностями, экскурсий для ветеранов и людей с ограниченными возможностями, участие в конкурсах, фестивалях регионального и федерального значения, включая обеспечение конкурсантов костюмами и необходимым реквизитом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D417E">
        <w:rPr>
          <w:rFonts w:ascii="Times New Roman" w:hAnsi="Times New Roman" w:cs="Times New Roman"/>
          <w:sz w:val="28"/>
          <w:szCs w:val="28"/>
        </w:rPr>
        <w:t>другие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525" w:rsidRDefault="00E70525" w:rsidP="00A86B4E">
      <w:pPr>
        <w:jc w:val="center"/>
        <w:rPr>
          <w:sz w:val="28"/>
          <w:szCs w:val="28"/>
        </w:rPr>
      </w:pPr>
    </w:p>
    <w:p w:rsidR="009A2514" w:rsidRPr="00A966F7" w:rsidRDefault="00A86B4E" w:rsidP="00A86B4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Обеспечение доступности и качества образования</w:t>
      </w:r>
    </w:p>
    <w:p w:rsidR="00A86B4E" w:rsidRPr="00A966F7" w:rsidRDefault="00A86B4E" w:rsidP="00A86B4E">
      <w:pPr>
        <w:jc w:val="center"/>
        <w:rPr>
          <w:sz w:val="28"/>
          <w:szCs w:val="28"/>
        </w:rPr>
      </w:pPr>
    </w:p>
    <w:p w:rsidR="004C375A" w:rsidRDefault="004C375A" w:rsidP="00A86B4E">
      <w:pPr>
        <w:ind w:firstLine="567"/>
        <w:jc w:val="both"/>
        <w:rPr>
          <w:sz w:val="28"/>
          <w:szCs w:val="28"/>
        </w:rPr>
      </w:pPr>
      <w:r w:rsidRPr="00D40B6E">
        <w:rPr>
          <w:sz w:val="28"/>
          <w:szCs w:val="28"/>
        </w:rPr>
        <w:t>Выполняя задачу</w:t>
      </w:r>
      <w:r w:rsidR="005B63D3" w:rsidRPr="00D40B6E">
        <w:rPr>
          <w:sz w:val="28"/>
          <w:szCs w:val="28"/>
        </w:rPr>
        <w:t>,</w:t>
      </w:r>
      <w:r w:rsidRPr="00D40B6E">
        <w:rPr>
          <w:sz w:val="28"/>
          <w:szCs w:val="28"/>
        </w:rPr>
        <w:t xml:space="preserve"> поставленную Президентом РФ, в целях ликвидации дефицита мест в детских садах в Пятигорске продолжал</w:t>
      </w:r>
      <w:r w:rsidR="004326FB" w:rsidRPr="00D40B6E">
        <w:rPr>
          <w:sz w:val="28"/>
          <w:szCs w:val="28"/>
        </w:rPr>
        <w:t>о</w:t>
      </w:r>
      <w:r w:rsidRPr="00D40B6E">
        <w:rPr>
          <w:sz w:val="28"/>
          <w:szCs w:val="28"/>
        </w:rPr>
        <w:t>сь строительство новых муниципальных дошкольных учреждений.</w:t>
      </w:r>
    </w:p>
    <w:p w:rsidR="00B90F60" w:rsidRDefault="000C736C" w:rsidP="00D25DF5">
      <w:pPr>
        <w:ind w:firstLine="708"/>
        <w:jc w:val="both"/>
        <w:rPr>
          <w:sz w:val="28"/>
          <w:szCs w:val="28"/>
        </w:rPr>
      </w:pPr>
      <w:r w:rsidRPr="000C736C">
        <w:rPr>
          <w:sz w:val="28"/>
          <w:szCs w:val="28"/>
        </w:rPr>
        <w:t>В 2015 году в городе  открыты три новых детских сада на 720 мест: МКДОУ детский сад № 15 «Казачок» на 160 мест,  МКДОУ детский сад № 16 «Колокольчик» на 280 мест, МКДОУ детский сад № 23 «Светлячок» на 280 мест.</w:t>
      </w:r>
      <w:r w:rsidR="00A55288">
        <w:rPr>
          <w:sz w:val="28"/>
          <w:szCs w:val="28"/>
        </w:rPr>
        <w:t xml:space="preserve"> </w:t>
      </w:r>
    </w:p>
    <w:p w:rsidR="000C736C" w:rsidRDefault="00D505E3" w:rsidP="00D25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1598F">
        <w:rPr>
          <w:sz w:val="28"/>
          <w:szCs w:val="28"/>
        </w:rPr>
        <w:t>а последние два года в столице СКФО открыто шесть новых детских садов на 1410 мест, что позволило практически ликвидировать очередь.</w:t>
      </w:r>
      <w:r w:rsidR="00D25DF5" w:rsidRPr="00D25DF5">
        <w:rPr>
          <w:sz w:val="28"/>
          <w:szCs w:val="28"/>
        </w:rPr>
        <w:t xml:space="preserve"> </w:t>
      </w:r>
      <w:r w:rsidR="00D25DF5">
        <w:rPr>
          <w:sz w:val="28"/>
          <w:szCs w:val="28"/>
        </w:rPr>
        <w:t>На 1 января 2016 года н</w:t>
      </w:r>
      <w:r w:rsidR="00D25DF5" w:rsidRPr="00AC3A3F">
        <w:rPr>
          <w:sz w:val="28"/>
          <w:szCs w:val="28"/>
        </w:rPr>
        <w:t>а учете в МУ «Управление образования администрации г</w:t>
      </w:r>
      <w:r w:rsidR="00D25DF5">
        <w:rPr>
          <w:sz w:val="28"/>
          <w:szCs w:val="28"/>
        </w:rPr>
        <w:t xml:space="preserve">орода </w:t>
      </w:r>
      <w:r w:rsidR="00D25DF5" w:rsidRPr="00AC3A3F">
        <w:rPr>
          <w:sz w:val="28"/>
          <w:szCs w:val="28"/>
        </w:rPr>
        <w:t xml:space="preserve">Пятигорска» </w:t>
      </w:r>
      <w:r w:rsidR="00D25DF5">
        <w:rPr>
          <w:sz w:val="28"/>
          <w:szCs w:val="28"/>
        </w:rPr>
        <w:t>в дошкольные учреждения со</w:t>
      </w:r>
      <w:r w:rsidR="00D25DF5" w:rsidRPr="00AC3A3F">
        <w:rPr>
          <w:sz w:val="28"/>
          <w:szCs w:val="28"/>
        </w:rPr>
        <w:t>ст</w:t>
      </w:r>
      <w:r w:rsidR="00D25DF5">
        <w:rPr>
          <w:sz w:val="28"/>
          <w:szCs w:val="28"/>
        </w:rPr>
        <w:t>ояло</w:t>
      </w:r>
      <w:r w:rsidR="00D25DF5" w:rsidRPr="00AC3A3F">
        <w:rPr>
          <w:sz w:val="28"/>
          <w:szCs w:val="28"/>
        </w:rPr>
        <w:t xml:space="preserve"> </w:t>
      </w:r>
      <w:r w:rsidR="00D25DF5">
        <w:rPr>
          <w:sz w:val="28"/>
          <w:szCs w:val="28"/>
        </w:rPr>
        <w:t>3203</w:t>
      </w:r>
      <w:r w:rsidR="00D25DF5" w:rsidRPr="00AC3A3F">
        <w:rPr>
          <w:sz w:val="28"/>
          <w:szCs w:val="28"/>
        </w:rPr>
        <w:t xml:space="preserve"> </w:t>
      </w:r>
      <w:r w:rsidR="00D25DF5">
        <w:rPr>
          <w:sz w:val="28"/>
          <w:szCs w:val="28"/>
        </w:rPr>
        <w:t>ребенка</w:t>
      </w:r>
      <w:r w:rsidR="00D25DF5" w:rsidRPr="00AC3A3F">
        <w:rPr>
          <w:sz w:val="28"/>
          <w:szCs w:val="28"/>
        </w:rPr>
        <w:t xml:space="preserve">, в том числе нуждающихся в определении в МДОУ </w:t>
      </w:r>
      <w:r w:rsidR="00D25DF5">
        <w:rPr>
          <w:sz w:val="28"/>
          <w:szCs w:val="28"/>
        </w:rPr>
        <w:t>704</w:t>
      </w:r>
      <w:r w:rsidR="00D25DF5" w:rsidRPr="00AC3A3F">
        <w:rPr>
          <w:sz w:val="28"/>
          <w:szCs w:val="28"/>
        </w:rPr>
        <w:t xml:space="preserve"> </w:t>
      </w:r>
      <w:r w:rsidR="00D25DF5">
        <w:rPr>
          <w:sz w:val="28"/>
          <w:szCs w:val="28"/>
        </w:rPr>
        <w:t>ребенка</w:t>
      </w:r>
      <w:r w:rsidR="00D25DF5" w:rsidRPr="00AC3A3F">
        <w:rPr>
          <w:sz w:val="28"/>
          <w:szCs w:val="28"/>
        </w:rPr>
        <w:t xml:space="preserve"> в возрасте от 3 до 7 лет.</w:t>
      </w:r>
      <w:r w:rsidR="00D25DF5" w:rsidRPr="00E97C5F">
        <w:rPr>
          <w:sz w:val="28"/>
          <w:szCs w:val="28"/>
        </w:rPr>
        <w:t xml:space="preserve">  </w:t>
      </w:r>
      <w:r w:rsidR="000C736C" w:rsidRPr="000C736C">
        <w:rPr>
          <w:sz w:val="28"/>
          <w:szCs w:val="28"/>
        </w:rPr>
        <w:t>Количество детей посещающих дошкольные учреждения</w:t>
      </w:r>
      <w:r w:rsidR="000C736C">
        <w:rPr>
          <w:sz w:val="28"/>
          <w:szCs w:val="28"/>
        </w:rPr>
        <w:t>,</w:t>
      </w:r>
      <w:r w:rsidR="000C736C" w:rsidRPr="000C736C">
        <w:rPr>
          <w:sz w:val="28"/>
          <w:szCs w:val="28"/>
        </w:rPr>
        <w:t xml:space="preserve"> увеличилось на 793 ребенка</w:t>
      </w:r>
      <w:r w:rsidR="000C736C">
        <w:rPr>
          <w:sz w:val="28"/>
          <w:szCs w:val="28"/>
        </w:rPr>
        <w:t xml:space="preserve"> и составило 9460</w:t>
      </w:r>
      <w:r w:rsidR="000C736C" w:rsidRPr="000C736C">
        <w:rPr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2014 г"/>
        </w:smartTagPr>
        <w:r w:rsidR="000C736C" w:rsidRPr="000C736C">
          <w:rPr>
            <w:sz w:val="28"/>
            <w:szCs w:val="28"/>
          </w:rPr>
          <w:t>2014 г</w:t>
        </w:r>
      </w:smartTag>
      <w:r w:rsidR="000C736C" w:rsidRPr="000C736C">
        <w:rPr>
          <w:sz w:val="28"/>
          <w:szCs w:val="28"/>
        </w:rPr>
        <w:t>. – 8667 детей</w:t>
      </w:r>
      <w:r w:rsidR="000C736C">
        <w:rPr>
          <w:sz w:val="28"/>
          <w:szCs w:val="28"/>
        </w:rPr>
        <w:t>)</w:t>
      </w:r>
      <w:r w:rsidR="00002BC4">
        <w:rPr>
          <w:sz w:val="28"/>
          <w:szCs w:val="28"/>
        </w:rPr>
        <w:t>.</w:t>
      </w:r>
    </w:p>
    <w:p w:rsidR="00982F40" w:rsidRDefault="00982F40" w:rsidP="00982F40">
      <w:pPr>
        <w:spacing w:line="100" w:lineRule="atLeast"/>
        <w:ind w:firstLine="709"/>
        <w:jc w:val="both"/>
        <w:rPr>
          <w:sz w:val="28"/>
          <w:szCs w:val="28"/>
        </w:rPr>
      </w:pPr>
      <w:r w:rsidRPr="00DB28B0">
        <w:rPr>
          <w:sz w:val="28"/>
          <w:szCs w:val="28"/>
        </w:rPr>
        <w:t>Начато строительство дошкольного образовательного учреждения на 100 мест в пос. Энергетик, лимит выделенных средств на 2015 год – 48,6 млн. рублей за счет средств краевого бюджета и 3,3 млн. рублей - местного бюджета.  Освоение средств на 1 января 2016 года  составило 30</w:t>
      </w:r>
      <w:r w:rsidR="00DB28B0">
        <w:rPr>
          <w:sz w:val="28"/>
          <w:szCs w:val="28"/>
        </w:rPr>
        <w:t>,8 млн</w:t>
      </w:r>
      <w:r w:rsidRPr="00DB28B0">
        <w:rPr>
          <w:sz w:val="28"/>
          <w:szCs w:val="28"/>
        </w:rPr>
        <w:t>. рублей.</w:t>
      </w:r>
      <w:r>
        <w:rPr>
          <w:sz w:val="28"/>
          <w:szCs w:val="28"/>
        </w:rPr>
        <w:t xml:space="preserve"> </w:t>
      </w:r>
      <w:r w:rsidR="00DB28B0" w:rsidRPr="00DB28B0">
        <w:rPr>
          <w:sz w:val="28"/>
          <w:szCs w:val="28"/>
        </w:rPr>
        <w:t xml:space="preserve">Окончание работ по строительству объекта по контракту  планируется в </w:t>
      </w:r>
      <w:r w:rsidR="00DB28B0">
        <w:rPr>
          <w:sz w:val="28"/>
          <w:szCs w:val="28"/>
        </w:rPr>
        <w:t xml:space="preserve">августе </w:t>
      </w:r>
      <w:r w:rsidR="00DB28B0" w:rsidRPr="00DB28B0">
        <w:rPr>
          <w:sz w:val="28"/>
          <w:szCs w:val="28"/>
        </w:rPr>
        <w:t>2016 года</w:t>
      </w:r>
    </w:p>
    <w:p w:rsidR="006F4A6E" w:rsidRDefault="006F4A6E" w:rsidP="006F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муниципальных дошкольных образовательных учреждений в</w:t>
      </w:r>
      <w:r w:rsidRPr="006F4A6E"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002BC4">
        <w:rPr>
          <w:rFonts w:ascii="Times New Roman" w:hAnsi="Times New Roman" w:cs="Times New Roman"/>
          <w:sz w:val="28"/>
          <w:szCs w:val="28"/>
        </w:rPr>
        <w:t>функционировали</w:t>
      </w:r>
      <w:r w:rsidRPr="006F4A6E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деятельность которых связана с созданием и развитием дошкольных образовательных организаций, групп кратковременного пребывания и иных подобных видов деятельности по присмотру и уходу за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r w:rsidRPr="006F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4A6E">
        <w:rPr>
          <w:rFonts w:ascii="Times New Roman" w:hAnsi="Times New Roman" w:cs="Times New Roman"/>
          <w:sz w:val="28"/>
          <w:szCs w:val="28"/>
        </w:rPr>
        <w:t>ятигорский государственный лингвистический университет «Новая комплексная программа интеллектуально, эмоционального и волевого развития детей от 3-7 лет»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6F4A6E">
        <w:rPr>
          <w:rFonts w:ascii="Times New Roman" w:hAnsi="Times New Roman" w:cs="Times New Roman"/>
          <w:sz w:val="28"/>
          <w:szCs w:val="28"/>
        </w:rPr>
        <w:t>етский центр «Знайка»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F4A6E">
        <w:rPr>
          <w:rFonts w:ascii="Times New Roman" w:hAnsi="Times New Roman" w:cs="Times New Roman"/>
          <w:sz w:val="28"/>
          <w:szCs w:val="28"/>
        </w:rPr>
        <w:t>етский центр дневного пребывания и развития «Сказка»</w:t>
      </w:r>
      <w:r>
        <w:rPr>
          <w:rFonts w:ascii="Times New Roman" w:hAnsi="Times New Roman" w:cs="Times New Roman"/>
          <w:sz w:val="28"/>
          <w:szCs w:val="28"/>
        </w:rPr>
        <w:t>; г</w:t>
      </w:r>
      <w:r w:rsidRPr="006F4A6E">
        <w:rPr>
          <w:rFonts w:ascii="Times New Roman" w:hAnsi="Times New Roman" w:cs="Times New Roman"/>
          <w:sz w:val="28"/>
          <w:szCs w:val="28"/>
        </w:rPr>
        <w:t xml:space="preserve">руппа дневного посещения </w:t>
      </w:r>
      <w:r w:rsidRPr="006F4A6E">
        <w:rPr>
          <w:rFonts w:ascii="Times New Roman" w:hAnsi="Times New Roman" w:cs="Times New Roman"/>
          <w:sz w:val="28"/>
          <w:szCs w:val="28"/>
        </w:rPr>
        <w:lastRenderedPageBreak/>
        <w:t>«Нянюшка»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4A6E">
        <w:rPr>
          <w:rFonts w:ascii="Times New Roman" w:hAnsi="Times New Roman" w:cs="Times New Roman"/>
          <w:sz w:val="28"/>
          <w:szCs w:val="28"/>
        </w:rPr>
        <w:t>Центр раннего развития «Архимед».</w:t>
      </w:r>
    </w:p>
    <w:p w:rsidR="00982F40" w:rsidRDefault="00982F40" w:rsidP="00982F40">
      <w:pPr>
        <w:ind w:firstLine="567"/>
        <w:jc w:val="both"/>
        <w:rPr>
          <w:sz w:val="28"/>
          <w:szCs w:val="28"/>
        </w:rPr>
      </w:pPr>
      <w:r w:rsidRPr="00982F40">
        <w:rPr>
          <w:sz w:val="28"/>
          <w:szCs w:val="28"/>
        </w:rPr>
        <w:t xml:space="preserve">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 с министерством строительства, дорожного хозяйства и транспорта Ставропольского края» заключен муниципальный контракт на строительство школы на 500 мест по ул. Мира. </w:t>
      </w:r>
      <w:r w:rsidRPr="00DB28B0">
        <w:rPr>
          <w:sz w:val="28"/>
          <w:szCs w:val="28"/>
        </w:rPr>
        <w:t>Освоение на 01.01.2016 г. составило 49</w:t>
      </w:r>
      <w:r w:rsidR="00DB28B0">
        <w:rPr>
          <w:sz w:val="28"/>
          <w:szCs w:val="28"/>
        </w:rPr>
        <w:t>,6 млн</w:t>
      </w:r>
      <w:r w:rsidRPr="00DB28B0">
        <w:rPr>
          <w:sz w:val="28"/>
          <w:szCs w:val="28"/>
        </w:rPr>
        <w:t>. руб</w:t>
      </w:r>
      <w:r w:rsidR="00DB28B0">
        <w:rPr>
          <w:sz w:val="28"/>
          <w:szCs w:val="28"/>
        </w:rPr>
        <w:t>лей</w:t>
      </w:r>
      <w:r w:rsidRPr="00DB28B0">
        <w:rPr>
          <w:sz w:val="28"/>
          <w:szCs w:val="28"/>
        </w:rPr>
        <w:t>, в том числе за счет средств федерального бюджета – 45</w:t>
      </w:r>
      <w:r w:rsidR="00DB28B0">
        <w:rPr>
          <w:sz w:val="28"/>
          <w:szCs w:val="28"/>
        </w:rPr>
        <w:t>,1</w:t>
      </w:r>
      <w:r w:rsidRPr="00DB28B0">
        <w:rPr>
          <w:sz w:val="28"/>
          <w:szCs w:val="28"/>
        </w:rPr>
        <w:t xml:space="preserve">  </w:t>
      </w:r>
      <w:r w:rsidR="00DB28B0">
        <w:rPr>
          <w:sz w:val="28"/>
          <w:szCs w:val="28"/>
        </w:rPr>
        <w:t>млн</w:t>
      </w:r>
      <w:r w:rsidRPr="00DB28B0">
        <w:rPr>
          <w:sz w:val="28"/>
          <w:szCs w:val="28"/>
        </w:rPr>
        <w:t>. руб</w:t>
      </w:r>
      <w:r w:rsidR="00DB28B0">
        <w:rPr>
          <w:sz w:val="28"/>
          <w:szCs w:val="28"/>
        </w:rPr>
        <w:t>лей</w:t>
      </w:r>
      <w:r w:rsidRPr="00DB28B0">
        <w:rPr>
          <w:sz w:val="28"/>
          <w:szCs w:val="28"/>
        </w:rPr>
        <w:t>, краевого бюджета – 2</w:t>
      </w:r>
      <w:r w:rsidR="00DB28B0">
        <w:rPr>
          <w:sz w:val="28"/>
          <w:szCs w:val="28"/>
        </w:rPr>
        <w:t>,3</w:t>
      </w:r>
      <w:r w:rsidRPr="00DB28B0">
        <w:rPr>
          <w:sz w:val="28"/>
          <w:szCs w:val="28"/>
        </w:rPr>
        <w:t xml:space="preserve"> </w:t>
      </w:r>
      <w:r w:rsidR="00DB28B0">
        <w:rPr>
          <w:sz w:val="28"/>
          <w:szCs w:val="28"/>
        </w:rPr>
        <w:t>млн</w:t>
      </w:r>
      <w:r w:rsidRPr="00DB28B0">
        <w:rPr>
          <w:sz w:val="28"/>
          <w:szCs w:val="28"/>
        </w:rPr>
        <w:t>. руб</w:t>
      </w:r>
      <w:r w:rsidR="00DB28B0">
        <w:rPr>
          <w:sz w:val="28"/>
          <w:szCs w:val="28"/>
        </w:rPr>
        <w:t>лей</w:t>
      </w:r>
      <w:r w:rsidRPr="00DB28B0">
        <w:rPr>
          <w:sz w:val="28"/>
          <w:szCs w:val="28"/>
        </w:rPr>
        <w:t>, местного бюджета – 2</w:t>
      </w:r>
      <w:r w:rsidR="00DB28B0">
        <w:rPr>
          <w:sz w:val="28"/>
          <w:szCs w:val="28"/>
        </w:rPr>
        <w:t>,3 млн.</w:t>
      </w:r>
      <w:r w:rsidRPr="00DB28B0">
        <w:rPr>
          <w:sz w:val="28"/>
          <w:szCs w:val="28"/>
        </w:rPr>
        <w:t xml:space="preserve"> руб. Окончание работ по строительству объекта по контракту  планируется в декабре</w:t>
      </w:r>
      <w:r w:rsidR="00DB28B0">
        <w:rPr>
          <w:sz w:val="28"/>
          <w:szCs w:val="28"/>
        </w:rPr>
        <w:t xml:space="preserve"> </w:t>
      </w:r>
      <w:r w:rsidRPr="00DB28B0">
        <w:rPr>
          <w:sz w:val="28"/>
          <w:szCs w:val="28"/>
        </w:rPr>
        <w:t>2016 года.</w:t>
      </w:r>
    </w:p>
    <w:p w:rsidR="000C736C" w:rsidRPr="000C736C" w:rsidRDefault="009D60C7" w:rsidP="000C7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D52D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проводились мероприятия по капитальному и текущему ремонту школ, модернизации материальной базы, технического и технологического оснащения учреждений образования. </w:t>
      </w:r>
      <w:r w:rsidR="000C736C" w:rsidRPr="000C736C">
        <w:rPr>
          <w:sz w:val="28"/>
          <w:szCs w:val="28"/>
        </w:rPr>
        <w:t>В 201</w:t>
      </w:r>
      <w:r w:rsidR="000C736C">
        <w:rPr>
          <w:sz w:val="28"/>
          <w:szCs w:val="28"/>
        </w:rPr>
        <w:t>5</w:t>
      </w:r>
      <w:r w:rsidR="000C736C" w:rsidRPr="000C736C">
        <w:rPr>
          <w:sz w:val="28"/>
          <w:szCs w:val="28"/>
        </w:rPr>
        <w:t xml:space="preserve"> году за счёт средств краевого и </w:t>
      </w:r>
      <w:r w:rsidR="000C736C">
        <w:rPr>
          <w:sz w:val="28"/>
          <w:szCs w:val="28"/>
        </w:rPr>
        <w:t>местного</w:t>
      </w:r>
      <w:r w:rsidR="000C736C" w:rsidRPr="000C736C">
        <w:rPr>
          <w:sz w:val="28"/>
          <w:szCs w:val="28"/>
        </w:rPr>
        <w:t xml:space="preserve"> бюджета заменено 667 </w:t>
      </w:r>
      <w:r w:rsidR="000C736C">
        <w:rPr>
          <w:sz w:val="28"/>
          <w:szCs w:val="28"/>
        </w:rPr>
        <w:t>кв.</w:t>
      </w:r>
      <w:r w:rsidR="000C736C" w:rsidRPr="000C736C">
        <w:rPr>
          <w:sz w:val="28"/>
          <w:szCs w:val="28"/>
        </w:rPr>
        <w:t>м оконных блоков в 2</w:t>
      </w:r>
      <w:r w:rsidR="000C736C">
        <w:rPr>
          <w:sz w:val="28"/>
          <w:szCs w:val="28"/>
        </w:rPr>
        <w:t>-х</w:t>
      </w:r>
      <w:r w:rsidR="000C736C" w:rsidRPr="000C736C">
        <w:rPr>
          <w:sz w:val="28"/>
          <w:szCs w:val="28"/>
        </w:rPr>
        <w:t xml:space="preserve"> образовательных учреждениях.</w:t>
      </w:r>
      <w:r w:rsidR="000C736C">
        <w:rPr>
          <w:sz w:val="28"/>
          <w:szCs w:val="28"/>
        </w:rPr>
        <w:t xml:space="preserve"> </w:t>
      </w:r>
      <w:r w:rsidR="000C736C" w:rsidRPr="000C736C">
        <w:rPr>
          <w:sz w:val="28"/>
          <w:szCs w:val="28"/>
        </w:rPr>
        <w:t>Проведен капитальный и текущий ремонт школ</w:t>
      </w:r>
      <w:r w:rsidR="000C736C">
        <w:rPr>
          <w:sz w:val="28"/>
          <w:szCs w:val="28"/>
        </w:rPr>
        <w:t xml:space="preserve"> </w:t>
      </w:r>
      <w:r w:rsidR="000C736C" w:rsidRPr="000C736C">
        <w:rPr>
          <w:sz w:val="28"/>
          <w:szCs w:val="28"/>
        </w:rPr>
        <w:t>№</w:t>
      </w:r>
      <w:r w:rsidR="000C736C">
        <w:rPr>
          <w:sz w:val="28"/>
          <w:szCs w:val="28"/>
        </w:rPr>
        <w:t xml:space="preserve"> </w:t>
      </w:r>
      <w:r w:rsidR="00953A05">
        <w:rPr>
          <w:sz w:val="28"/>
          <w:szCs w:val="28"/>
        </w:rPr>
        <w:t>10,11,</w:t>
      </w:r>
      <w:r w:rsidR="000C736C" w:rsidRPr="000C736C">
        <w:rPr>
          <w:sz w:val="28"/>
          <w:szCs w:val="28"/>
        </w:rPr>
        <w:t>21</w:t>
      </w:r>
      <w:r w:rsidR="000C736C">
        <w:rPr>
          <w:sz w:val="28"/>
          <w:szCs w:val="28"/>
        </w:rPr>
        <w:t xml:space="preserve"> на общую сумму </w:t>
      </w:r>
      <w:r w:rsidR="00953A05">
        <w:rPr>
          <w:sz w:val="28"/>
          <w:szCs w:val="28"/>
        </w:rPr>
        <w:t>720,5</w:t>
      </w:r>
      <w:r w:rsidR="000C736C">
        <w:rPr>
          <w:sz w:val="28"/>
          <w:szCs w:val="28"/>
        </w:rPr>
        <w:t xml:space="preserve"> тыс. </w:t>
      </w:r>
      <w:r w:rsidR="000C736C" w:rsidRPr="000C736C">
        <w:rPr>
          <w:sz w:val="28"/>
          <w:szCs w:val="28"/>
        </w:rPr>
        <w:t>руб</w:t>
      </w:r>
      <w:r w:rsidR="000C736C">
        <w:rPr>
          <w:sz w:val="28"/>
          <w:szCs w:val="28"/>
        </w:rPr>
        <w:t>лей</w:t>
      </w:r>
      <w:r w:rsidR="00953A05">
        <w:rPr>
          <w:sz w:val="28"/>
          <w:szCs w:val="28"/>
        </w:rPr>
        <w:t xml:space="preserve"> из местного бюджета</w:t>
      </w:r>
      <w:r w:rsidR="000C736C" w:rsidRPr="000C736C">
        <w:rPr>
          <w:sz w:val="28"/>
          <w:szCs w:val="28"/>
        </w:rPr>
        <w:t>.</w:t>
      </w:r>
    </w:p>
    <w:p w:rsidR="000C736C" w:rsidRPr="000C736C" w:rsidRDefault="000C736C" w:rsidP="000C736C">
      <w:pPr>
        <w:pStyle w:val="ConsPlusCell"/>
        <w:ind w:firstLine="567"/>
        <w:rPr>
          <w:rFonts w:ascii="Times New Roman" w:hAnsi="Times New Roman" w:cs="Times New Roman"/>
          <w:sz w:val="28"/>
          <w:szCs w:val="28"/>
        </w:rPr>
      </w:pPr>
    </w:p>
    <w:p w:rsidR="00A966F7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 xml:space="preserve">Развитие и расширение сети предприятий потребительского рынка </w:t>
      </w:r>
    </w:p>
    <w:p w:rsidR="00FF4899" w:rsidRPr="00A966F7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и повышение качества и количества предоставляемых услуг</w:t>
      </w:r>
    </w:p>
    <w:p w:rsidR="00FF4899" w:rsidRPr="00A966F7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FF4899" w:rsidRPr="00C8108B" w:rsidRDefault="00FF4899" w:rsidP="00FF4899">
      <w:pPr>
        <w:shd w:val="clear" w:color="auto" w:fill="FFFFFF"/>
        <w:ind w:right="29" w:firstLine="567"/>
        <w:jc w:val="both"/>
        <w:rPr>
          <w:rFonts w:eastAsia="MS Mincho"/>
          <w:sz w:val="28"/>
          <w:szCs w:val="28"/>
          <w:lang w:eastAsia="en-US"/>
        </w:rPr>
      </w:pPr>
      <w:r w:rsidRPr="00C8108B">
        <w:rPr>
          <w:rFonts w:eastAsia="MS Mincho"/>
          <w:sz w:val="28"/>
          <w:szCs w:val="28"/>
          <w:lang w:eastAsia="en-US"/>
        </w:rPr>
        <w:t xml:space="preserve">В  Пятигорске сформирована крупнейшая в крае инфраструктура торговли и сферы услуг, насчитывающая в своем составе  </w:t>
      </w:r>
      <w:r w:rsidR="00C8108B" w:rsidRPr="00C8108B">
        <w:rPr>
          <w:rFonts w:eastAsia="MS Mincho"/>
          <w:sz w:val="28"/>
          <w:szCs w:val="28"/>
          <w:lang w:eastAsia="en-US"/>
        </w:rPr>
        <w:t>23</w:t>
      </w:r>
      <w:r w:rsidR="00B76281">
        <w:rPr>
          <w:rFonts w:eastAsia="MS Mincho"/>
          <w:sz w:val="28"/>
          <w:szCs w:val="28"/>
          <w:lang w:eastAsia="en-US"/>
        </w:rPr>
        <w:t>64</w:t>
      </w:r>
      <w:r w:rsidR="00C8108B" w:rsidRPr="00C8108B">
        <w:rPr>
          <w:rFonts w:eastAsia="MS Mincho"/>
          <w:sz w:val="28"/>
          <w:szCs w:val="28"/>
          <w:lang w:eastAsia="en-US"/>
        </w:rPr>
        <w:t xml:space="preserve"> </w:t>
      </w:r>
      <w:r w:rsidRPr="00C8108B">
        <w:rPr>
          <w:rFonts w:eastAsia="MS Mincho"/>
          <w:sz w:val="28"/>
          <w:szCs w:val="28"/>
          <w:lang w:eastAsia="en-US"/>
        </w:rPr>
        <w:t>предприяти</w:t>
      </w:r>
      <w:r w:rsidR="00B76281">
        <w:rPr>
          <w:rFonts w:eastAsia="MS Mincho"/>
          <w:sz w:val="28"/>
          <w:szCs w:val="28"/>
          <w:lang w:eastAsia="en-US"/>
        </w:rPr>
        <w:t>я</w:t>
      </w:r>
      <w:r w:rsidRPr="00C8108B">
        <w:rPr>
          <w:rFonts w:eastAsia="MS Mincho"/>
          <w:sz w:val="28"/>
          <w:szCs w:val="28"/>
          <w:lang w:eastAsia="en-US"/>
        </w:rPr>
        <w:t xml:space="preserve"> торговли и общественного питания, в том числе 1</w:t>
      </w:r>
      <w:r w:rsidR="00C8108B" w:rsidRPr="00C8108B">
        <w:rPr>
          <w:rFonts w:eastAsia="MS Mincho"/>
          <w:sz w:val="28"/>
          <w:szCs w:val="28"/>
          <w:lang w:eastAsia="en-US"/>
        </w:rPr>
        <w:t>4</w:t>
      </w:r>
      <w:r w:rsidR="00B76281">
        <w:rPr>
          <w:rFonts w:eastAsia="MS Mincho"/>
          <w:sz w:val="28"/>
          <w:szCs w:val="28"/>
          <w:lang w:eastAsia="en-US"/>
        </w:rPr>
        <w:t>40</w:t>
      </w:r>
      <w:r w:rsidRPr="00C8108B">
        <w:rPr>
          <w:rFonts w:eastAsia="MS Mincho"/>
          <w:sz w:val="28"/>
          <w:szCs w:val="28"/>
          <w:lang w:eastAsia="en-US"/>
        </w:rPr>
        <w:t xml:space="preserve"> магазинов, 48</w:t>
      </w:r>
      <w:r w:rsidR="00B76281">
        <w:rPr>
          <w:rFonts w:eastAsia="MS Mincho"/>
          <w:sz w:val="28"/>
          <w:szCs w:val="28"/>
          <w:lang w:eastAsia="en-US"/>
        </w:rPr>
        <w:t>6</w:t>
      </w:r>
      <w:r w:rsidRPr="00C8108B">
        <w:rPr>
          <w:rFonts w:eastAsia="MS Mincho"/>
          <w:sz w:val="28"/>
          <w:szCs w:val="28"/>
          <w:lang w:eastAsia="en-US"/>
        </w:rPr>
        <w:t xml:space="preserve"> предприятий мелкорозничной торговли  с общей торговой площадью </w:t>
      </w:r>
      <w:r w:rsidR="00C8108B" w:rsidRPr="00C8108B">
        <w:rPr>
          <w:rFonts w:eastAsia="MS Mincho"/>
          <w:sz w:val="28"/>
          <w:szCs w:val="28"/>
          <w:lang w:eastAsia="en-US"/>
        </w:rPr>
        <w:t>20</w:t>
      </w:r>
      <w:r w:rsidR="00B76281">
        <w:rPr>
          <w:rFonts w:eastAsia="MS Mincho"/>
          <w:sz w:val="28"/>
          <w:szCs w:val="28"/>
          <w:lang w:eastAsia="en-US"/>
        </w:rPr>
        <w:t>9</w:t>
      </w:r>
      <w:r w:rsidR="00C8108B" w:rsidRPr="00C8108B">
        <w:rPr>
          <w:rFonts w:eastAsia="MS Mincho"/>
          <w:sz w:val="28"/>
          <w:szCs w:val="28"/>
          <w:lang w:eastAsia="en-US"/>
        </w:rPr>
        <w:t>,</w:t>
      </w:r>
      <w:r w:rsidR="00B76281">
        <w:rPr>
          <w:rFonts w:eastAsia="MS Mincho"/>
          <w:sz w:val="28"/>
          <w:szCs w:val="28"/>
          <w:lang w:eastAsia="en-US"/>
        </w:rPr>
        <w:t>4</w:t>
      </w:r>
      <w:r w:rsidRPr="00C8108B">
        <w:rPr>
          <w:rFonts w:eastAsia="MS Mincho"/>
          <w:sz w:val="28"/>
          <w:szCs w:val="28"/>
          <w:lang w:eastAsia="en-US"/>
        </w:rPr>
        <w:t xml:space="preserve"> тыс. кв. м, 39</w:t>
      </w:r>
      <w:r w:rsidR="00B76281">
        <w:rPr>
          <w:rFonts w:eastAsia="MS Mincho"/>
          <w:sz w:val="28"/>
          <w:szCs w:val="28"/>
          <w:lang w:eastAsia="en-US"/>
        </w:rPr>
        <w:t>9</w:t>
      </w:r>
      <w:r w:rsidRPr="00C8108B">
        <w:rPr>
          <w:rFonts w:eastAsia="MS Mincho"/>
          <w:sz w:val="28"/>
          <w:szCs w:val="28"/>
          <w:lang w:eastAsia="en-US"/>
        </w:rPr>
        <w:t xml:space="preserve"> предприятий общественного питания на </w:t>
      </w:r>
      <w:r w:rsidR="00C8108B" w:rsidRPr="00C8108B">
        <w:rPr>
          <w:rFonts w:eastAsia="MS Mincho"/>
          <w:sz w:val="28"/>
          <w:szCs w:val="28"/>
          <w:lang w:eastAsia="en-US"/>
        </w:rPr>
        <w:t>14</w:t>
      </w:r>
      <w:r w:rsidR="00B76281">
        <w:rPr>
          <w:rFonts w:eastAsia="MS Mincho"/>
          <w:sz w:val="28"/>
          <w:szCs w:val="28"/>
          <w:lang w:eastAsia="en-US"/>
        </w:rPr>
        <w:t>779</w:t>
      </w:r>
      <w:r w:rsidRPr="00C8108B">
        <w:rPr>
          <w:rFonts w:eastAsia="MS Mincho"/>
          <w:sz w:val="28"/>
          <w:szCs w:val="28"/>
          <w:lang w:eastAsia="en-US"/>
        </w:rPr>
        <w:t xml:space="preserve"> посадочных мест, из них  3</w:t>
      </w:r>
      <w:r w:rsidR="00B76281">
        <w:rPr>
          <w:rFonts w:eastAsia="MS Mincho"/>
          <w:sz w:val="28"/>
          <w:szCs w:val="28"/>
          <w:lang w:eastAsia="en-US"/>
        </w:rPr>
        <w:t>22</w:t>
      </w:r>
      <w:r w:rsidRPr="00C8108B">
        <w:rPr>
          <w:rFonts w:eastAsia="MS Mincho"/>
          <w:sz w:val="28"/>
          <w:szCs w:val="28"/>
          <w:lang w:eastAsia="en-US"/>
        </w:rPr>
        <w:t xml:space="preserve"> - массового питания  на 10,</w:t>
      </w:r>
      <w:r w:rsidR="00B76281">
        <w:rPr>
          <w:rFonts w:eastAsia="MS Mincho"/>
          <w:sz w:val="28"/>
          <w:szCs w:val="28"/>
          <w:lang w:eastAsia="en-US"/>
        </w:rPr>
        <w:t>78</w:t>
      </w:r>
      <w:r w:rsidRPr="00C8108B">
        <w:rPr>
          <w:rFonts w:eastAsia="MS Mincho"/>
          <w:sz w:val="28"/>
          <w:szCs w:val="28"/>
          <w:lang w:eastAsia="en-US"/>
        </w:rPr>
        <w:t xml:space="preserve"> тыс. посадочных мест и 58 школьных и студенческих столовых на 3175 посадочных мест.</w:t>
      </w:r>
    </w:p>
    <w:p w:rsidR="00FF4899" w:rsidRDefault="00FF4899" w:rsidP="00FF4899">
      <w:pPr>
        <w:shd w:val="clear" w:color="auto" w:fill="FFFFFF"/>
        <w:ind w:right="29" w:firstLine="567"/>
        <w:jc w:val="both"/>
        <w:rPr>
          <w:rFonts w:eastAsia="MS Mincho"/>
          <w:sz w:val="28"/>
          <w:szCs w:val="28"/>
          <w:lang w:eastAsia="en-US"/>
        </w:rPr>
      </w:pPr>
      <w:r w:rsidRPr="00C8108B">
        <w:rPr>
          <w:rFonts w:eastAsia="MS Mincho"/>
          <w:sz w:val="28"/>
          <w:szCs w:val="28"/>
          <w:lang w:eastAsia="en-US"/>
        </w:rPr>
        <w:t>Бытовые услуги оказываются в 45</w:t>
      </w:r>
      <w:r w:rsidR="00B76281">
        <w:rPr>
          <w:rFonts w:eastAsia="MS Mincho"/>
          <w:sz w:val="28"/>
          <w:szCs w:val="28"/>
          <w:lang w:eastAsia="en-US"/>
        </w:rPr>
        <w:t>6</w:t>
      </w:r>
      <w:r w:rsidRPr="00C8108B">
        <w:rPr>
          <w:rFonts w:eastAsia="MS Mincho"/>
          <w:sz w:val="28"/>
          <w:szCs w:val="28"/>
          <w:lang w:eastAsia="en-US"/>
        </w:rPr>
        <w:t xml:space="preserve"> предприятиях  бытового обслуживания.</w:t>
      </w:r>
    </w:p>
    <w:p w:rsidR="00FF4899" w:rsidRDefault="00FF4899" w:rsidP="00FF4899">
      <w:pPr>
        <w:shd w:val="clear" w:color="auto" w:fill="FFFFFF"/>
        <w:ind w:right="29" w:firstLine="567"/>
        <w:jc w:val="both"/>
        <w:rPr>
          <w:rFonts w:eastAsia="MS Mincho"/>
          <w:sz w:val="28"/>
          <w:szCs w:val="28"/>
          <w:lang w:eastAsia="en-US"/>
        </w:rPr>
      </w:pPr>
      <w:r w:rsidRPr="00C8108B">
        <w:rPr>
          <w:rFonts w:eastAsia="MS Mincho"/>
          <w:sz w:val="28"/>
          <w:szCs w:val="28"/>
          <w:lang w:eastAsia="en-US"/>
        </w:rPr>
        <w:t>В отраслях торговли и сферы услуг работает 19,</w:t>
      </w:r>
      <w:r w:rsidR="00B76281">
        <w:rPr>
          <w:rFonts w:eastAsia="MS Mincho"/>
          <w:sz w:val="28"/>
          <w:szCs w:val="28"/>
          <w:lang w:eastAsia="en-US"/>
        </w:rPr>
        <w:t>6</w:t>
      </w:r>
      <w:r w:rsidRPr="00C8108B">
        <w:rPr>
          <w:rFonts w:eastAsia="MS Mincho"/>
          <w:sz w:val="28"/>
          <w:szCs w:val="28"/>
          <w:lang w:eastAsia="en-US"/>
        </w:rPr>
        <w:t xml:space="preserve"> тыс. человек</w:t>
      </w:r>
      <w:r w:rsidR="009054EE">
        <w:rPr>
          <w:rFonts w:eastAsia="MS Mincho"/>
          <w:sz w:val="28"/>
          <w:szCs w:val="28"/>
          <w:lang w:eastAsia="en-US"/>
        </w:rPr>
        <w:t>:</w:t>
      </w:r>
      <w:r w:rsidRPr="00C8108B">
        <w:rPr>
          <w:rFonts w:eastAsia="MS Mincho"/>
          <w:sz w:val="28"/>
          <w:szCs w:val="28"/>
          <w:lang w:eastAsia="en-US"/>
        </w:rPr>
        <w:t xml:space="preserve"> из них в торговле и общественном питании </w:t>
      </w:r>
      <w:r w:rsidR="009054EE">
        <w:rPr>
          <w:rFonts w:eastAsia="MS Mincho"/>
          <w:sz w:val="28"/>
          <w:szCs w:val="28"/>
          <w:lang w:eastAsia="en-US"/>
        </w:rPr>
        <w:t xml:space="preserve"> - </w:t>
      </w:r>
      <w:r w:rsidRPr="00C8108B">
        <w:rPr>
          <w:rFonts w:eastAsia="MS Mincho"/>
          <w:sz w:val="28"/>
          <w:szCs w:val="28"/>
          <w:lang w:eastAsia="en-US"/>
        </w:rPr>
        <w:t>16,</w:t>
      </w:r>
      <w:r w:rsidR="00B76281">
        <w:rPr>
          <w:rFonts w:eastAsia="MS Mincho"/>
          <w:sz w:val="28"/>
          <w:szCs w:val="28"/>
          <w:lang w:eastAsia="en-US"/>
        </w:rPr>
        <w:t>5</w:t>
      </w:r>
      <w:r w:rsidRPr="00C8108B">
        <w:rPr>
          <w:rFonts w:eastAsia="MS Mincho"/>
          <w:sz w:val="28"/>
          <w:szCs w:val="28"/>
          <w:lang w:eastAsia="en-US"/>
        </w:rPr>
        <w:t xml:space="preserve">  тысяч</w:t>
      </w:r>
      <w:r w:rsidR="00C8108B" w:rsidRPr="00C8108B">
        <w:rPr>
          <w:rFonts w:eastAsia="MS Mincho"/>
          <w:sz w:val="28"/>
          <w:szCs w:val="28"/>
          <w:lang w:eastAsia="en-US"/>
        </w:rPr>
        <w:t>и</w:t>
      </w:r>
      <w:r w:rsidRPr="00C8108B">
        <w:rPr>
          <w:rFonts w:eastAsia="MS Mincho"/>
          <w:sz w:val="28"/>
          <w:szCs w:val="28"/>
          <w:lang w:eastAsia="en-US"/>
        </w:rPr>
        <w:t xml:space="preserve">   человек, в сфере бытовых услуг – 3,</w:t>
      </w:r>
      <w:r w:rsidR="00C8108B" w:rsidRPr="00C8108B">
        <w:rPr>
          <w:rFonts w:eastAsia="MS Mincho"/>
          <w:sz w:val="28"/>
          <w:szCs w:val="28"/>
          <w:lang w:eastAsia="en-US"/>
        </w:rPr>
        <w:t>1</w:t>
      </w:r>
      <w:r w:rsidRPr="00C8108B">
        <w:rPr>
          <w:rFonts w:eastAsia="MS Mincho"/>
          <w:sz w:val="28"/>
          <w:szCs w:val="28"/>
          <w:lang w:eastAsia="en-US"/>
        </w:rPr>
        <w:t xml:space="preserve"> тысячи человек.</w:t>
      </w:r>
    </w:p>
    <w:p w:rsidR="00B76281" w:rsidRPr="00B76281" w:rsidRDefault="00B76281" w:rsidP="00B76281">
      <w:pPr>
        <w:ind w:firstLine="720"/>
        <w:jc w:val="both"/>
        <w:rPr>
          <w:rFonts w:eastAsia="MS Mincho"/>
          <w:sz w:val="28"/>
          <w:szCs w:val="28"/>
          <w:lang w:eastAsia="en-US"/>
        </w:rPr>
      </w:pPr>
      <w:r w:rsidRPr="00B76281">
        <w:rPr>
          <w:rFonts w:eastAsia="MS Mincho"/>
          <w:sz w:val="28"/>
          <w:szCs w:val="28"/>
          <w:lang w:eastAsia="en-US"/>
        </w:rPr>
        <w:t xml:space="preserve">В 2015 году  на территории города Пятигорска открыто 19 новых  объектов потребительского рынка </w:t>
      </w:r>
      <w:r>
        <w:rPr>
          <w:rFonts w:eastAsia="MS Mincho"/>
          <w:sz w:val="28"/>
          <w:szCs w:val="28"/>
          <w:lang w:eastAsia="en-US"/>
        </w:rPr>
        <w:t>на</w:t>
      </w:r>
      <w:r w:rsidRPr="00B76281">
        <w:rPr>
          <w:rFonts w:eastAsia="MS Mincho"/>
          <w:sz w:val="28"/>
          <w:szCs w:val="28"/>
          <w:lang w:eastAsia="en-US"/>
        </w:rPr>
        <w:t xml:space="preserve"> 124 рабочи</w:t>
      </w:r>
      <w:r>
        <w:rPr>
          <w:rFonts w:eastAsia="MS Mincho"/>
          <w:sz w:val="28"/>
          <w:szCs w:val="28"/>
          <w:lang w:eastAsia="en-US"/>
        </w:rPr>
        <w:t>е</w:t>
      </w:r>
      <w:r w:rsidRPr="00B76281">
        <w:rPr>
          <w:rFonts w:eastAsia="MS Mincho"/>
          <w:sz w:val="28"/>
          <w:szCs w:val="28"/>
          <w:lang w:eastAsia="en-US"/>
        </w:rPr>
        <w:t xml:space="preserve"> места </w:t>
      </w:r>
      <w:r w:rsidR="00F4374E">
        <w:rPr>
          <w:rFonts w:eastAsia="MS Mincho"/>
          <w:sz w:val="28"/>
          <w:szCs w:val="28"/>
          <w:lang w:eastAsia="en-US"/>
        </w:rPr>
        <w:t xml:space="preserve">с </w:t>
      </w:r>
      <w:r w:rsidRPr="00B76281">
        <w:rPr>
          <w:rFonts w:eastAsia="MS Mincho"/>
          <w:sz w:val="28"/>
          <w:szCs w:val="28"/>
          <w:lang w:eastAsia="en-US"/>
        </w:rPr>
        <w:t>торговой  площадью 8</w:t>
      </w:r>
      <w:r>
        <w:rPr>
          <w:rFonts w:eastAsia="MS Mincho"/>
          <w:sz w:val="28"/>
          <w:szCs w:val="28"/>
          <w:lang w:eastAsia="en-US"/>
        </w:rPr>
        <w:t>,9 тыс.</w:t>
      </w:r>
      <w:r w:rsidRPr="00B76281">
        <w:rPr>
          <w:rFonts w:eastAsia="MS Mincho"/>
          <w:sz w:val="28"/>
          <w:szCs w:val="28"/>
          <w:lang w:eastAsia="en-US"/>
        </w:rPr>
        <w:t xml:space="preserve"> кв. м, создано 154 посадочных  места.  Открыто  4 объекта по предоставлению бытовых услуг населению  площадью 1</w:t>
      </w:r>
      <w:r>
        <w:rPr>
          <w:rFonts w:eastAsia="MS Mincho"/>
          <w:sz w:val="28"/>
          <w:szCs w:val="28"/>
          <w:lang w:eastAsia="en-US"/>
        </w:rPr>
        <w:t>,</w:t>
      </w:r>
      <w:r w:rsidRPr="00B76281">
        <w:rPr>
          <w:rFonts w:eastAsia="MS Mincho"/>
          <w:sz w:val="28"/>
          <w:szCs w:val="28"/>
          <w:lang w:eastAsia="en-US"/>
        </w:rPr>
        <w:t>2</w:t>
      </w:r>
      <w:r>
        <w:rPr>
          <w:rFonts w:eastAsia="MS Mincho"/>
          <w:sz w:val="28"/>
          <w:szCs w:val="28"/>
          <w:lang w:eastAsia="en-US"/>
        </w:rPr>
        <w:t xml:space="preserve"> тыс.</w:t>
      </w:r>
      <w:r w:rsidRPr="00B76281">
        <w:rPr>
          <w:rFonts w:eastAsia="MS Mincho"/>
          <w:sz w:val="28"/>
          <w:szCs w:val="28"/>
          <w:lang w:eastAsia="en-US"/>
        </w:rPr>
        <w:t xml:space="preserve"> кв.м. </w:t>
      </w:r>
      <w:r>
        <w:rPr>
          <w:rFonts w:eastAsia="MS Mincho"/>
          <w:sz w:val="28"/>
          <w:szCs w:val="28"/>
          <w:lang w:eastAsia="en-US"/>
        </w:rPr>
        <w:t>с созданием</w:t>
      </w:r>
      <w:r w:rsidRPr="00B76281">
        <w:rPr>
          <w:rFonts w:eastAsia="MS Mincho"/>
          <w:sz w:val="28"/>
          <w:szCs w:val="28"/>
          <w:lang w:eastAsia="en-US"/>
        </w:rPr>
        <w:t xml:space="preserve"> 14  рабочи</w:t>
      </w:r>
      <w:r>
        <w:rPr>
          <w:rFonts w:eastAsia="MS Mincho"/>
          <w:sz w:val="28"/>
          <w:szCs w:val="28"/>
          <w:lang w:eastAsia="en-US"/>
        </w:rPr>
        <w:t xml:space="preserve">х </w:t>
      </w:r>
      <w:r w:rsidRPr="00B76281">
        <w:rPr>
          <w:rFonts w:eastAsia="MS Mincho"/>
          <w:sz w:val="28"/>
          <w:szCs w:val="28"/>
          <w:lang w:eastAsia="en-US"/>
        </w:rPr>
        <w:t xml:space="preserve">мест.  </w:t>
      </w:r>
    </w:p>
    <w:p w:rsidR="005D26E6" w:rsidRDefault="005D26E6" w:rsidP="005D26E6">
      <w:pPr>
        <w:shd w:val="clear" w:color="auto" w:fill="FFFFFF"/>
        <w:tabs>
          <w:tab w:val="left" w:pos="1776"/>
        </w:tabs>
        <w:ind w:right="28" w:firstLine="709"/>
        <w:jc w:val="both"/>
        <w:rPr>
          <w:sz w:val="28"/>
          <w:szCs w:val="28"/>
        </w:rPr>
      </w:pPr>
      <w:r w:rsidRPr="005D26E6">
        <w:rPr>
          <w:sz w:val="28"/>
          <w:szCs w:val="28"/>
        </w:rPr>
        <w:t>Под размещение 6-и рынков на 3</w:t>
      </w:r>
      <w:r w:rsidR="00F4374E">
        <w:rPr>
          <w:sz w:val="28"/>
          <w:szCs w:val="28"/>
        </w:rPr>
        <w:t>060</w:t>
      </w:r>
      <w:r w:rsidRPr="005D26E6">
        <w:rPr>
          <w:sz w:val="28"/>
          <w:szCs w:val="28"/>
        </w:rPr>
        <w:t xml:space="preserve"> торговых мест </w:t>
      </w:r>
      <w:r w:rsidR="00F4374E">
        <w:rPr>
          <w:color w:val="000000"/>
          <w:spacing w:val="14"/>
          <w:sz w:val="26"/>
          <w:szCs w:val="26"/>
        </w:rPr>
        <w:t xml:space="preserve">(уменьшение торговых мест </w:t>
      </w:r>
      <w:r w:rsidR="003A79E7">
        <w:rPr>
          <w:color w:val="000000"/>
          <w:spacing w:val="14"/>
          <w:sz w:val="26"/>
          <w:szCs w:val="26"/>
        </w:rPr>
        <w:t>произошло</w:t>
      </w:r>
      <w:r w:rsidR="00F4374E">
        <w:rPr>
          <w:color w:val="000000"/>
          <w:spacing w:val="14"/>
          <w:sz w:val="26"/>
          <w:szCs w:val="26"/>
        </w:rPr>
        <w:t xml:space="preserve"> из-за реконструкции на Верхнем рынке, которая еще не закончена) </w:t>
      </w:r>
      <w:r w:rsidRPr="005D26E6">
        <w:rPr>
          <w:sz w:val="28"/>
          <w:szCs w:val="28"/>
        </w:rPr>
        <w:t>отведено 11</w:t>
      </w:r>
      <w:r>
        <w:rPr>
          <w:sz w:val="28"/>
          <w:szCs w:val="28"/>
        </w:rPr>
        <w:t>,</w:t>
      </w:r>
      <w:r w:rsidRPr="005D26E6">
        <w:rPr>
          <w:sz w:val="28"/>
          <w:szCs w:val="28"/>
        </w:rPr>
        <w:t>3 гектар</w:t>
      </w:r>
      <w:r>
        <w:rPr>
          <w:sz w:val="28"/>
          <w:szCs w:val="28"/>
        </w:rPr>
        <w:t>ов</w:t>
      </w:r>
      <w:r w:rsidRPr="005D26E6">
        <w:rPr>
          <w:sz w:val="28"/>
          <w:szCs w:val="28"/>
        </w:rPr>
        <w:t xml:space="preserve">  земли</w:t>
      </w:r>
      <w:r>
        <w:rPr>
          <w:sz w:val="28"/>
          <w:szCs w:val="28"/>
        </w:rPr>
        <w:t>, в том числе:</w:t>
      </w:r>
      <w:r w:rsidRPr="005D26E6">
        <w:rPr>
          <w:sz w:val="28"/>
          <w:szCs w:val="28"/>
        </w:rPr>
        <w:t xml:space="preserve"> 4 рынка - универсальны</w:t>
      </w:r>
      <w:r>
        <w:rPr>
          <w:sz w:val="28"/>
          <w:szCs w:val="28"/>
        </w:rPr>
        <w:t>е</w:t>
      </w:r>
      <w:r w:rsidRPr="005D26E6">
        <w:rPr>
          <w:sz w:val="28"/>
          <w:szCs w:val="28"/>
        </w:rPr>
        <w:t xml:space="preserve"> на </w:t>
      </w:r>
      <w:r w:rsidR="00F4374E">
        <w:rPr>
          <w:sz w:val="28"/>
          <w:szCs w:val="28"/>
        </w:rPr>
        <w:t>2741</w:t>
      </w:r>
      <w:r w:rsidRPr="005D26E6">
        <w:rPr>
          <w:sz w:val="28"/>
          <w:szCs w:val="28"/>
        </w:rPr>
        <w:t xml:space="preserve"> торгов</w:t>
      </w:r>
      <w:r w:rsidR="00F4374E">
        <w:rPr>
          <w:sz w:val="28"/>
          <w:szCs w:val="28"/>
        </w:rPr>
        <w:t>ое</w:t>
      </w:r>
      <w:r w:rsidRPr="005D26E6">
        <w:rPr>
          <w:sz w:val="28"/>
          <w:szCs w:val="28"/>
        </w:rPr>
        <w:t xml:space="preserve"> мест</w:t>
      </w:r>
      <w:r w:rsidR="00F4374E">
        <w:rPr>
          <w:sz w:val="28"/>
          <w:szCs w:val="28"/>
        </w:rPr>
        <w:t>о</w:t>
      </w:r>
      <w:r w:rsidRPr="005D26E6">
        <w:rPr>
          <w:sz w:val="28"/>
          <w:szCs w:val="28"/>
        </w:rPr>
        <w:t>,</w:t>
      </w:r>
      <w:r>
        <w:rPr>
          <w:sz w:val="28"/>
          <w:szCs w:val="28"/>
        </w:rPr>
        <w:t xml:space="preserve"> 2 -</w:t>
      </w:r>
      <w:r w:rsidRPr="005D26E6">
        <w:rPr>
          <w:sz w:val="28"/>
          <w:szCs w:val="28"/>
        </w:rPr>
        <w:t xml:space="preserve"> специализированны</w:t>
      </w:r>
      <w:r>
        <w:rPr>
          <w:sz w:val="28"/>
          <w:szCs w:val="28"/>
        </w:rPr>
        <w:t>е</w:t>
      </w:r>
      <w:r w:rsidRPr="005D26E6">
        <w:rPr>
          <w:sz w:val="28"/>
          <w:szCs w:val="28"/>
        </w:rPr>
        <w:t xml:space="preserve"> на 319 </w:t>
      </w:r>
      <w:r>
        <w:rPr>
          <w:sz w:val="28"/>
          <w:szCs w:val="28"/>
        </w:rPr>
        <w:t xml:space="preserve">торговых мест (из них </w:t>
      </w:r>
      <w:r w:rsidRPr="005D26E6">
        <w:rPr>
          <w:sz w:val="28"/>
          <w:szCs w:val="28"/>
        </w:rPr>
        <w:t xml:space="preserve">1 сельскохозяйственный рынок на 95 торговых </w:t>
      </w:r>
      <w:r w:rsidRPr="005D26E6">
        <w:rPr>
          <w:sz w:val="28"/>
          <w:szCs w:val="28"/>
        </w:rPr>
        <w:lastRenderedPageBreak/>
        <w:t>мест</w:t>
      </w:r>
      <w:r>
        <w:rPr>
          <w:sz w:val="28"/>
          <w:szCs w:val="28"/>
        </w:rPr>
        <w:t>)</w:t>
      </w:r>
      <w:r w:rsidRPr="005D26E6">
        <w:rPr>
          <w:sz w:val="28"/>
          <w:szCs w:val="28"/>
        </w:rPr>
        <w:t xml:space="preserve">. </w:t>
      </w:r>
    </w:p>
    <w:p w:rsidR="003A79E7" w:rsidRPr="003A79E7" w:rsidRDefault="003A79E7" w:rsidP="003A79E7">
      <w:pPr>
        <w:ind w:firstLine="720"/>
        <w:jc w:val="both"/>
        <w:rPr>
          <w:sz w:val="28"/>
          <w:szCs w:val="28"/>
        </w:rPr>
      </w:pPr>
      <w:r w:rsidRPr="003A79E7">
        <w:rPr>
          <w:sz w:val="28"/>
          <w:szCs w:val="28"/>
        </w:rPr>
        <w:t xml:space="preserve">Несмотря на высокую насыщенность,  отрасль торговли остается важной  составляющей комфортной среды обитания для жителей и гостей  города Пятигорска. </w:t>
      </w:r>
      <w:r w:rsidRPr="003A79E7">
        <w:rPr>
          <w:color w:val="000000"/>
          <w:spacing w:val="6"/>
          <w:sz w:val="28"/>
          <w:szCs w:val="28"/>
        </w:rPr>
        <w:t xml:space="preserve">Потребительский рынок Пятигорска продолжает динамично развиваться, приобретать новые </w:t>
      </w:r>
      <w:r w:rsidRPr="003A79E7">
        <w:rPr>
          <w:color w:val="000000"/>
          <w:spacing w:val="8"/>
          <w:sz w:val="28"/>
          <w:szCs w:val="28"/>
        </w:rPr>
        <w:t xml:space="preserve">черты, идет процесс укрупнения и </w:t>
      </w:r>
      <w:r w:rsidRPr="003A79E7">
        <w:rPr>
          <w:color w:val="000000"/>
          <w:sz w:val="28"/>
          <w:szCs w:val="28"/>
        </w:rPr>
        <w:t>специализации торговой сети. В городе хорошо развита торговая сеть от маленьких магазинов «шаговой» доступности до крупных торговых центров.</w:t>
      </w:r>
      <w:r w:rsidRPr="003A79E7">
        <w:rPr>
          <w:sz w:val="28"/>
          <w:szCs w:val="28"/>
        </w:rPr>
        <w:t xml:space="preserve"> </w:t>
      </w:r>
    </w:p>
    <w:p w:rsidR="00C8108B" w:rsidRPr="00110BD3" w:rsidRDefault="00C8108B" w:rsidP="00C8108B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110BD3">
        <w:rPr>
          <w:sz w:val="28"/>
          <w:szCs w:val="28"/>
        </w:rPr>
        <w:t>Общий товарооборот за 201</w:t>
      </w:r>
      <w:r w:rsidR="0012365F">
        <w:rPr>
          <w:sz w:val="28"/>
          <w:szCs w:val="28"/>
        </w:rPr>
        <w:t>5</w:t>
      </w:r>
      <w:r w:rsidRPr="00110BD3">
        <w:rPr>
          <w:sz w:val="28"/>
          <w:szCs w:val="28"/>
        </w:rPr>
        <w:t xml:space="preserve"> год составил </w:t>
      </w:r>
      <w:r w:rsidR="00DB1620">
        <w:rPr>
          <w:sz w:val="28"/>
          <w:szCs w:val="28"/>
        </w:rPr>
        <w:t>97,6</w:t>
      </w:r>
      <w:r w:rsidR="00E9776A" w:rsidRPr="00110BD3">
        <w:rPr>
          <w:sz w:val="28"/>
          <w:szCs w:val="28"/>
        </w:rPr>
        <w:t xml:space="preserve"> </w:t>
      </w:r>
      <w:r w:rsidRPr="00110BD3">
        <w:rPr>
          <w:sz w:val="28"/>
          <w:szCs w:val="28"/>
        </w:rPr>
        <w:t xml:space="preserve">млрд. рублей, что на </w:t>
      </w:r>
      <w:r w:rsidR="00DB1620">
        <w:rPr>
          <w:sz w:val="28"/>
          <w:szCs w:val="28"/>
        </w:rPr>
        <w:t>0,64 %</w:t>
      </w:r>
      <w:r w:rsidR="005D26E6">
        <w:rPr>
          <w:sz w:val="28"/>
          <w:szCs w:val="28"/>
        </w:rPr>
        <w:t xml:space="preserve"> </w:t>
      </w:r>
      <w:r w:rsidRPr="00110BD3">
        <w:rPr>
          <w:sz w:val="28"/>
          <w:szCs w:val="28"/>
        </w:rPr>
        <w:t>выше уровня 201</w:t>
      </w:r>
      <w:r w:rsidR="0012365F">
        <w:rPr>
          <w:sz w:val="28"/>
          <w:szCs w:val="28"/>
        </w:rPr>
        <w:t>4</w:t>
      </w:r>
      <w:r w:rsidRPr="00110BD3">
        <w:rPr>
          <w:sz w:val="28"/>
          <w:szCs w:val="28"/>
        </w:rPr>
        <w:t xml:space="preserve"> года, оборот предприятий общественного питания </w:t>
      </w:r>
      <w:r w:rsidRPr="00DB1620">
        <w:rPr>
          <w:sz w:val="28"/>
          <w:szCs w:val="28"/>
        </w:rPr>
        <w:t xml:space="preserve">составил </w:t>
      </w:r>
      <w:r w:rsidR="00110BD3" w:rsidRPr="00DB1620">
        <w:rPr>
          <w:sz w:val="28"/>
          <w:szCs w:val="28"/>
        </w:rPr>
        <w:t>3,</w:t>
      </w:r>
      <w:r w:rsidR="00DB1620" w:rsidRPr="00DB1620">
        <w:rPr>
          <w:sz w:val="28"/>
          <w:szCs w:val="28"/>
        </w:rPr>
        <w:t>7</w:t>
      </w:r>
      <w:r w:rsidRPr="00110BD3">
        <w:rPr>
          <w:sz w:val="28"/>
          <w:szCs w:val="28"/>
        </w:rPr>
        <w:t xml:space="preserve"> млрд. рублей</w:t>
      </w:r>
      <w:r w:rsidR="00110BD3" w:rsidRPr="00110BD3">
        <w:rPr>
          <w:sz w:val="28"/>
          <w:szCs w:val="28"/>
        </w:rPr>
        <w:t xml:space="preserve">, </w:t>
      </w:r>
      <w:r w:rsidR="00DB1620">
        <w:rPr>
          <w:sz w:val="28"/>
          <w:szCs w:val="28"/>
        </w:rPr>
        <w:t xml:space="preserve">или </w:t>
      </w:r>
      <w:r w:rsidR="00110BD3" w:rsidRPr="00110BD3">
        <w:rPr>
          <w:sz w:val="28"/>
          <w:szCs w:val="28"/>
        </w:rPr>
        <w:t xml:space="preserve">на </w:t>
      </w:r>
      <w:r w:rsidR="00DB1620">
        <w:rPr>
          <w:sz w:val="28"/>
          <w:szCs w:val="28"/>
        </w:rPr>
        <w:t>3,8 %</w:t>
      </w:r>
      <w:r w:rsidR="00110BD3" w:rsidRPr="00110BD3">
        <w:rPr>
          <w:sz w:val="28"/>
          <w:szCs w:val="28"/>
        </w:rPr>
        <w:t xml:space="preserve"> </w:t>
      </w:r>
      <w:r w:rsidR="00DB1620">
        <w:rPr>
          <w:sz w:val="28"/>
          <w:szCs w:val="28"/>
        </w:rPr>
        <w:t xml:space="preserve"> ниже</w:t>
      </w:r>
      <w:r w:rsidR="00110BD3" w:rsidRPr="00110BD3">
        <w:rPr>
          <w:sz w:val="28"/>
          <w:szCs w:val="28"/>
        </w:rPr>
        <w:t xml:space="preserve"> </w:t>
      </w:r>
      <w:r w:rsidRPr="00110BD3">
        <w:rPr>
          <w:sz w:val="28"/>
          <w:szCs w:val="28"/>
        </w:rPr>
        <w:t>уровня 201</w:t>
      </w:r>
      <w:r w:rsidR="0012365F">
        <w:rPr>
          <w:sz w:val="28"/>
          <w:szCs w:val="28"/>
        </w:rPr>
        <w:t>4</w:t>
      </w:r>
      <w:r w:rsidRPr="00110BD3">
        <w:rPr>
          <w:sz w:val="28"/>
          <w:szCs w:val="28"/>
        </w:rPr>
        <w:t xml:space="preserve"> года. </w:t>
      </w:r>
    </w:p>
    <w:p w:rsidR="00B7514D" w:rsidRDefault="00B7514D" w:rsidP="00FF4899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E9776A">
        <w:rPr>
          <w:sz w:val="28"/>
          <w:szCs w:val="28"/>
        </w:rPr>
        <w:t>Предприятиями потребительского рынка (магазины по продаже пищевых продуктов и промтоваров, аптеки, предприятия общественного питания, бытового обслуживания) обеспечены все районы города.</w:t>
      </w:r>
    </w:p>
    <w:p w:rsidR="0012365F" w:rsidRPr="00426CCD" w:rsidRDefault="0012365F" w:rsidP="006D472B">
      <w:pPr>
        <w:ind w:firstLine="709"/>
        <w:jc w:val="both"/>
        <w:rPr>
          <w:sz w:val="28"/>
          <w:szCs w:val="28"/>
        </w:rPr>
      </w:pPr>
      <w:r w:rsidRPr="00426CCD">
        <w:rPr>
          <w:sz w:val="28"/>
          <w:szCs w:val="28"/>
        </w:rPr>
        <w:t>С целью предоставления жителям города дополнительной возможности приобретени</w:t>
      </w:r>
      <w:r w:rsidR="00B536B3">
        <w:rPr>
          <w:sz w:val="28"/>
          <w:szCs w:val="28"/>
        </w:rPr>
        <w:t>я</w:t>
      </w:r>
      <w:r w:rsidRPr="00426CCD">
        <w:rPr>
          <w:sz w:val="28"/>
          <w:szCs w:val="28"/>
        </w:rPr>
        <w:t xml:space="preserve">  продовольственных и непродовольственных товаров по ценам товаропроизводителей и оптовых организаций</w:t>
      </w:r>
      <w:r w:rsidR="00426CCD">
        <w:rPr>
          <w:sz w:val="28"/>
          <w:szCs w:val="28"/>
        </w:rPr>
        <w:t xml:space="preserve"> </w:t>
      </w:r>
      <w:r w:rsidR="00200782">
        <w:rPr>
          <w:sz w:val="28"/>
          <w:szCs w:val="28"/>
        </w:rPr>
        <w:t xml:space="preserve">администрацией города Пятигорска </w:t>
      </w:r>
      <w:r w:rsidRPr="00426CCD">
        <w:rPr>
          <w:sz w:val="28"/>
          <w:szCs w:val="28"/>
        </w:rPr>
        <w:t>в 2015 году организовано и проведено 20 ярмарок по реализации промышленных и продовольственных  товаров, сельхозпродукции, саженцев и садово-огородного инвентаря. В ярмарках на постоянной основе принимают</w:t>
      </w:r>
      <w:r w:rsidR="00200782">
        <w:rPr>
          <w:sz w:val="28"/>
          <w:szCs w:val="28"/>
        </w:rPr>
        <w:t xml:space="preserve"> </w:t>
      </w:r>
      <w:r w:rsidRPr="00426CCD">
        <w:rPr>
          <w:sz w:val="28"/>
          <w:szCs w:val="28"/>
        </w:rPr>
        <w:t>участие более 100 организаций и предприятий, личных подсобных хозяйств, фермеров города Пятигорска, других городов КМВ и районов Ставропольского края (Предгорный р</w:t>
      </w:r>
      <w:r w:rsidR="00B536B3">
        <w:rPr>
          <w:sz w:val="28"/>
          <w:szCs w:val="28"/>
        </w:rPr>
        <w:t>айон</w:t>
      </w:r>
      <w:r w:rsidRPr="00426CCD">
        <w:rPr>
          <w:sz w:val="28"/>
          <w:szCs w:val="28"/>
        </w:rPr>
        <w:t xml:space="preserve">, Минераловодский, Кировский, Георгиевский и др.), республик  Карачаево-Черкессии, Кабардино-Балкарии и др. </w:t>
      </w:r>
      <w:r w:rsidR="00B536B3">
        <w:rPr>
          <w:sz w:val="28"/>
          <w:szCs w:val="28"/>
        </w:rPr>
        <w:t>Средний объем реализованной</w:t>
      </w:r>
      <w:r w:rsidR="00200782" w:rsidRPr="00200782">
        <w:rPr>
          <w:sz w:val="28"/>
          <w:szCs w:val="28"/>
        </w:rPr>
        <w:t xml:space="preserve"> </w:t>
      </w:r>
      <w:r w:rsidR="00200782">
        <w:rPr>
          <w:sz w:val="28"/>
          <w:szCs w:val="28"/>
        </w:rPr>
        <w:t>на ярмарке</w:t>
      </w:r>
      <w:r w:rsidR="00B536B3">
        <w:rPr>
          <w:sz w:val="28"/>
          <w:szCs w:val="28"/>
        </w:rPr>
        <w:t xml:space="preserve"> продукции состав</w:t>
      </w:r>
      <w:r w:rsidR="00200782">
        <w:rPr>
          <w:sz w:val="28"/>
          <w:szCs w:val="28"/>
        </w:rPr>
        <w:t>ил около</w:t>
      </w:r>
      <w:r w:rsidR="00B536B3">
        <w:rPr>
          <w:sz w:val="28"/>
          <w:szCs w:val="28"/>
        </w:rPr>
        <w:t xml:space="preserve"> </w:t>
      </w:r>
      <w:r w:rsidRPr="00426CCD">
        <w:rPr>
          <w:sz w:val="28"/>
          <w:szCs w:val="28"/>
        </w:rPr>
        <w:t>1,5 миллиона рублей.</w:t>
      </w:r>
    </w:p>
    <w:p w:rsidR="005D26E6" w:rsidRPr="00E9776A" w:rsidRDefault="005D26E6" w:rsidP="005D26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776A">
        <w:rPr>
          <w:sz w:val="28"/>
          <w:szCs w:val="28"/>
        </w:rPr>
        <w:t xml:space="preserve"> рамках проведения акции «Овощи к подъезду» </w:t>
      </w:r>
      <w:r>
        <w:rPr>
          <w:sz w:val="28"/>
          <w:szCs w:val="28"/>
        </w:rPr>
        <w:t>в 201</w:t>
      </w:r>
      <w:r w:rsidR="00383325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Pr="00E9776A">
        <w:rPr>
          <w:sz w:val="28"/>
          <w:szCs w:val="28"/>
        </w:rPr>
        <w:t xml:space="preserve"> сельхозпроизводителям выдано </w:t>
      </w:r>
      <w:r w:rsidR="00200782">
        <w:rPr>
          <w:sz w:val="28"/>
          <w:szCs w:val="28"/>
        </w:rPr>
        <w:t>287</w:t>
      </w:r>
      <w:r>
        <w:rPr>
          <w:sz w:val="28"/>
          <w:szCs w:val="28"/>
        </w:rPr>
        <w:t xml:space="preserve"> </w:t>
      </w:r>
      <w:r w:rsidR="00F91D0C">
        <w:rPr>
          <w:sz w:val="28"/>
          <w:szCs w:val="28"/>
        </w:rPr>
        <w:t>разре</w:t>
      </w:r>
      <w:r w:rsidR="00200782">
        <w:rPr>
          <w:sz w:val="28"/>
          <w:szCs w:val="28"/>
        </w:rPr>
        <w:t>шений</w:t>
      </w:r>
      <w:r w:rsidRPr="00E9776A">
        <w:rPr>
          <w:sz w:val="28"/>
          <w:szCs w:val="28"/>
        </w:rPr>
        <w:t xml:space="preserve"> на право торговли плодоовощной продукцией вблизи жилых массивов.</w:t>
      </w:r>
    </w:p>
    <w:p w:rsidR="00CD261D" w:rsidRDefault="00CD261D" w:rsidP="00CD261D">
      <w:pPr>
        <w:ind w:firstLine="567"/>
        <w:jc w:val="both"/>
        <w:rPr>
          <w:sz w:val="28"/>
          <w:szCs w:val="28"/>
        </w:rPr>
      </w:pPr>
      <w:r w:rsidRPr="00DF1663">
        <w:rPr>
          <w:sz w:val="28"/>
          <w:szCs w:val="28"/>
        </w:rPr>
        <w:t>В целях улучшения социально-экономического положения населения, нуждающегося в социальной поддержке, повышения качества и расширения объема услуг, предоставляемых населению, нуждающемуся в социальной поддержке, в городе Пятигорске с 2009 года реализуется муниципальная программа «Социальная карта</w:t>
      </w:r>
      <w:r w:rsidRPr="00CD261D">
        <w:rPr>
          <w:sz w:val="28"/>
          <w:szCs w:val="28"/>
        </w:rPr>
        <w:t>», дающая право на предоставление скидки в размере: 10% на приобретение продовольственных и промышленных товаров и на приобретение лекарственных препаратов и медикаментов; 30% на ремонт обуви; 50% на обед социальной столовой и на стрижку в парикмахерской; 15% на поездку в такси. В течение 201</w:t>
      </w:r>
      <w:r w:rsidR="00383325">
        <w:rPr>
          <w:sz w:val="28"/>
          <w:szCs w:val="28"/>
        </w:rPr>
        <w:t>5</w:t>
      </w:r>
      <w:r w:rsidRPr="00CD261D">
        <w:rPr>
          <w:sz w:val="28"/>
          <w:szCs w:val="28"/>
        </w:rPr>
        <w:t xml:space="preserve"> года </w:t>
      </w:r>
      <w:r w:rsidRPr="00132188">
        <w:rPr>
          <w:sz w:val="28"/>
          <w:szCs w:val="28"/>
        </w:rPr>
        <w:t>в программе принимали участие 2</w:t>
      </w:r>
      <w:r w:rsidR="00383325" w:rsidRPr="00132188">
        <w:rPr>
          <w:sz w:val="28"/>
          <w:szCs w:val="28"/>
        </w:rPr>
        <w:t>4</w:t>
      </w:r>
      <w:r w:rsidRPr="00132188">
        <w:rPr>
          <w:sz w:val="28"/>
          <w:szCs w:val="28"/>
        </w:rPr>
        <w:t xml:space="preserve"> магазина, 2</w:t>
      </w:r>
      <w:r w:rsidR="00132188" w:rsidRPr="00132188">
        <w:rPr>
          <w:sz w:val="28"/>
          <w:szCs w:val="28"/>
        </w:rPr>
        <w:t>7</w:t>
      </w:r>
      <w:r w:rsidRPr="00132188">
        <w:rPr>
          <w:sz w:val="28"/>
          <w:szCs w:val="28"/>
        </w:rPr>
        <w:t xml:space="preserve"> аптек, 5 парикмахерских, социальная столовая, </w:t>
      </w:r>
      <w:r w:rsidR="00132188" w:rsidRPr="00132188">
        <w:rPr>
          <w:sz w:val="28"/>
          <w:szCs w:val="28"/>
        </w:rPr>
        <w:t>2</w:t>
      </w:r>
      <w:r w:rsidRPr="00132188">
        <w:rPr>
          <w:sz w:val="28"/>
          <w:szCs w:val="28"/>
        </w:rPr>
        <w:t xml:space="preserve"> организации такси.</w:t>
      </w:r>
    </w:p>
    <w:p w:rsidR="00C21C6C" w:rsidRDefault="00C21C6C" w:rsidP="00C21C6C">
      <w:pPr>
        <w:ind w:firstLine="567"/>
        <w:jc w:val="both"/>
        <w:rPr>
          <w:sz w:val="28"/>
          <w:szCs w:val="28"/>
        </w:rPr>
      </w:pPr>
      <w:r w:rsidRPr="00132188">
        <w:rPr>
          <w:sz w:val="28"/>
          <w:szCs w:val="28"/>
        </w:rPr>
        <w:t>За 2015 год  выдано</w:t>
      </w:r>
      <w:r w:rsidRPr="00132188">
        <w:rPr>
          <w:color w:val="000000"/>
          <w:sz w:val="28"/>
          <w:szCs w:val="28"/>
        </w:rPr>
        <w:t xml:space="preserve"> 273 </w:t>
      </w:r>
      <w:r w:rsidRPr="00132188">
        <w:rPr>
          <w:sz w:val="28"/>
          <w:szCs w:val="28"/>
        </w:rPr>
        <w:t>социальных карты.</w:t>
      </w:r>
      <w:r>
        <w:rPr>
          <w:sz w:val="28"/>
          <w:szCs w:val="28"/>
        </w:rPr>
        <w:t xml:space="preserve"> Всего з</w:t>
      </w:r>
      <w:r w:rsidRPr="00DD0B58">
        <w:rPr>
          <w:sz w:val="28"/>
          <w:szCs w:val="28"/>
        </w:rPr>
        <w:t xml:space="preserve">а </w:t>
      </w:r>
      <w:r>
        <w:rPr>
          <w:sz w:val="28"/>
          <w:szCs w:val="28"/>
        </w:rPr>
        <w:t>7</w:t>
      </w:r>
      <w:r w:rsidRPr="00DD0B58">
        <w:rPr>
          <w:sz w:val="28"/>
          <w:szCs w:val="28"/>
        </w:rPr>
        <w:t xml:space="preserve"> лет действия программы выдано </w:t>
      </w:r>
      <w:r>
        <w:rPr>
          <w:sz w:val="28"/>
          <w:szCs w:val="28"/>
        </w:rPr>
        <w:t xml:space="preserve">2742 </w:t>
      </w:r>
      <w:r w:rsidRPr="00DD0B58">
        <w:rPr>
          <w:sz w:val="28"/>
          <w:szCs w:val="28"/>
        </w:rPr>
        <w:t xml:space="preserve">Социальных карт, мерами социальной поддержки постоянно пользуются более </w:t>
      </w:r>
      <w:r>
        <w:rPr>
          <w:sz w:val="28"/>
          <w:szCs w:val="28"/>
        </w:rPr>
        <w:t>4900</w:t>
      </w:r>
      <w:r w:rsidRPr="00DD0B58">
        <w:rPr>
          <w:sz w:val="28"/>
          <w:szCs w:val="28"/>
        </w:rPr>
        <w:t xml:space="preserve"> жителей города Пятигорска.</w:t>
      </w:r>
    </w:p>
    <w:p w:rsidR="00001F0B" w:rsidRPr="00CD261D" w:rsidRDefault="00001F0B" w:rsidP="00001F0B">
      <w:pPr>
        <w:ind w:firstLine="709"/>
        <w:jc w:val="both"/>
        <w:rPr>
          <w:sz w:val="28"/>
          <w:szCs w:val="28"/>
        </w:rPr>
      </w:pPr>
      <w:r w:rsidRPr="00001F0B">
        <w:rPr>
          <w:sz w:val="28"/>
          <w:szCs w:val="28"/>
        </w:rPr>
        <w:t>Согласно соглашени</w:t>
      </w:r>
      <w:r>
        <w:rPr>
          <w:sz w:val="28"/>
          <w:szCs w:val="28"/>
        </w:rPr>
        <w:t>ям</w:t>
      </w:r>
      <w:r w:rsidRPr="00001F0B">
        <w:rPr>
          <w:sz w:val="28"/>
          <w:szCs w:val="28"/>
        </w:rPr>
        <w:t>, заключенны</w:t>
      </w:r>
      <w:r>
        <w:rPr>
          <w:sz w:val="28"/>
          <w:szCs w:val="28"/>
        </w:rPr>
        <w:t>м</w:t>
      </w:r>
      <w:r w:rsidRPr="00001F0B">
        <w:rPr>
          <w:sz w:val="28"/>
          <w:szCs w:val="28"/>
        </w:rPr>
        <w:t xml:space="preserve"> администрацией города </w:t>
      </w:r>
      <w:r>
        <w:rPr>
          <w:sz w:val="28"/>
          <w:szCs w:val="28"/>
        </w:rPr>
        <w:t>с</w:t>
      </w:r>
      <w:r w:rsidRPr="00001F0B">
        <w:rPr>
          <w:sz w:val="28"/>
          <w:szCs w:val="28"/>
        </w:rPr>
        <w:t xml:space="preserve"> розничны</w:t>
      </w:r>
      <w:r>
        <w:rPr>
          <w:sz w:val="28"/>
          <w:szCs w:val="28"/>
        </w:rPr>
        <w:t>ми</w:t>
      </w:r>
      <w:r w:rsidRPr="00001F0B">
        <w:rPr>
          <w:sz w:val="28"/>
          <w:szCs w:val="28"/>
        </w:rPr>
        <w:t xml:space="preserve"> рынк</w:t>
      </w:r>
      <w:r>
        <w:rPr>
          <w:sz w:val="28"/>
          <w:szCs w:val="28"/>
        </w:rPr>
        <w:t>ами</w:t>
      </w:r>
      <w:r w:rsidRPr="00001F0B">
        <w:rPr>
          <w:sz w:val="28"/>
          <w:szCs w:val="28"/>
        </w:rPr>
        <w:t xml:space="preserve">, на 5-и продовольственных и сельскохозяйственном </w:t>
      </w:r>
      <w:r w:rsidRPr="00001F0B">
        <w:rPr>
          <w:sz w:val="28"/>
          <w:szCs w:val="28"/>
        </w:rPr>
        <w:lastRenderedPageBreak/>
        <w:t>рынках города предоставляется 165 бесплатных торговых мест гражданам (жителям) города Пятигорска (незащищенным категориям населения при предоставлении соответствующих документов), имеющим личные подсобные хозяйства.</w:t>
      </w:r>
    </w:p>
    <w:p w:rsidR="00A966F7" w:rsidRDefault="00A966F7" w:rsidP="00CC0A88">
      <w:pPr>
        <w:tabs>
          <w:tab w:val="left" w:pos="567"/>
        </w:tabs>
        <w:jc w:val="center"/>
        <w:rPr>
          <w:sz w:val="28"/>
          <w:szCs w:val="28"/>
        </w:rPr>
      </w:pPr>
    </w:p>
    <w:p w:rsidR="00CC0A88" w:rsidRPr="00A966F7" w:rsidRDefault="00CC0A88" w:rsidP="00CC0A88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Развитие дорожно-транспортной системы города</w:t>
      </w:r>
    </w:p>
    <w:p w:rsidR="002813C2" w:rsidRDefault="002813C2" w:rsidP="002813C2">
      <w:pPr>
        <w:pStyle w:val="1"/>
        <w:keepNext w:val="0"/>
        <w:autoSpaceDE/>
        <w:autoSpaceDN/>
        <w:adjustRightInd/>
        <w:spacing w:before="0" w:after="0"/>
        <w:ind w:firstLine="567"/>
        <w:jc w:val="both"/>
        <w:rPr>
          <w:rFonts w:ascii="Times New Roman" w:hAnsi="Times New Roman"/>
          <w:b w:val="0"/>
          <w:kern w:val="0"/>
          <w:sz w:val="28"/>
          <w:szCs w:val="28"/>
        </w:rPr>
      </w:pPr>
    </w:p>
    <w:p w:rsidR="00A64B36" w:rsidRPr="002813C2" w:rsidRDefault="002813C2" w:rsidP="002813C2">
      <w:pPr>
        <w:pStyle w:val="1"/>
        <w:keepNext w:val="0"/>
        <w:autoSpaceDE/>
        <w:autoSpaceDN/>
        <w:adjustRightInd/>
        <w:spacing w:before="0" w:after="0"/>
        <w:ind w:firstLine="567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2813C2">
        <w:rPr>
          <w:rFonts w:ascii="Times New Roman" w:hAnsi="Times New Roman"/>
          <w:b w:val="0"/>
          <w:kern w:val="0"/>
          <w:sz w:val="28"/>
          <w:szCs w:val="28"/>
        </w:rPr>
        <w:t xml:space="preserve">В 2014 году </w:t>
      </w:r>
      <w:r>
        <w:rPr>
          <w:rFonts w:ascii="Times New Roman" w:hAnsi="Times New Roman"/>
          <w:b w:val="0"/>
          <w:kern w:val="0"/>
          <w:sz w:val="28"/>
          <w:szCs w:val="28"/>
        </w:rPr>
        <w:t>утверждена муниципальная программа</w:t>
      </w:r>
      <w:r w:rsidR="00945493"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kern w:val="0"/>
          <w:sz w:val="28"/>
          <w:szCs w:val="28"/>
        </w:rPr>
        <w:t>«Развитие транспортной системы и обеспечение безопасности дорожного движения</w:t>
      </w:r>
      <w:r w:rsidR="00945493">
        <w:rPr>
          <w:rFonts w:ascii="Times New Roman" w:hAnsi="Times New Roman"/>
          <w:b w:val="0"/>
          <w:kern w:val="0"/>
          <w:sz w:val="28"/>
          <w:szCs w:val="28"/>
        </w:rPr>
        <w:t xml:space="preserve"> на территории муниципального образования города-курорта Пятигорска на 2014-2020 годы», предусматривающая модернизацию дорожно-транспортной системы города и включение в краевые и федеральные целевые программы</w:t>
      </w:r>
      <w:r w:rsidR="00A52C5E">
        <w:rPr>
          <w:rFonts w:ascii="Times New Roman" w:hAnsi="Times New Roman"/>
          <w:b w:val="0"/>
          <w:kern w:val="0"/>
          <w:sz w:val="28"/>
          <w:szCs w:val="28"/>
        </w:rPr>
        <w:t>.</w:t>
      </w:r>
    </w:p>
    <w:p w:rsidR="00E94B5A" w:rsidRDefault="000073B7" w:rsidP="00E94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073B7">
        <w:rPr>
          <w:sz w:val="28"/>
          <w:szCs w:val="28"/>
        </w:rPr>
        <w:t xml:space="preserve">рамках мероприятий подпрограммы </w:t>
      </w:r>
      <w:r>
        <w:rPr>
          <w:sz w:val="28"/>
          <w:szCs w:val="28"/>
        </w:rPr>
        <w:t>«</w:t>
      </w:r>
      <w:r w:rsidRPr="000073B7">
        <w:rPr>
          <w:sz w:val="28"/>
          <w:szCs w:val="28"/>
        </w:rPr>
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</w:r>
      <w:r>
        <w:rPr>
          <w:sz w:val="28"/>
          <w:szCs w:val="28"/>
        </w:rPr>
        <w:t xml:space="preserve">» </w:t>
      </w:r>
      <w:r w:rsidRPr="000073B7">
        <w:rPr>
          <w:sz w:val="28"/>
          <w:szCs w:val="28"/>
        </w:rPr>
        <w:t xml:space="preserve">муниципальной  программы города-курорта Пятигорска </w:t>
      </w:r>
      <w:r>
        <w:rPr>
          <w:sz w:val="28"/>
          <w:szCs w:val="28"/>
        </w:rPr>
        <w:t>«</w:t>
      </w:r>
      <w:r w:rsidRPr="000073B7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>
        <w:rPr>
          <w:sz w:val="28"/>
          <w:szCs w:val="28"/>
        </w:rPr>
        <w:t>»</w:t>
      </w:r>
      <w:r w:rsidRPr="000073B7">
        <w:rPr>
          <w:sz w:val="28"/>
          <w:szCs w:val="28"/>
        </w:rPr>
        <w:t xml:space="preserve"> выполнен ремонт покрытия дорог общей площадью </w:t>
      </w:r>
      <w:r w:rsidR="000A4DD5" w:rsidRPr="000A4DD5">
        <w:rPr>
          <w:sz w:val="28"/>
          <w:szCs w:val="28"/>
        </w:rPr>
        <w:t xml:space="preserve">146079 </w:t>
      </w:r>
      <w:r w:rsidRPr="000A4DD5">
        <w:rPr>
          <w:sz w:val="28"/>
          <w:szCs w:val="28"/>
        </w:rPr>
        <w:t>кв.м (в</w:t>
      </w:r>
      <w:r w:rsidRPr="000073B7">
        <w:rPr>
          <w:sz w:val="28"/>
          <w:szCs w:val="28"/>
        </w:rPr>
        <w:t xml:space="preserve"> том числе по наказам избирателей </w:t>
      </w:r>
      <w:r w:rsidRPr="00571083">
        <w:rPr>
          <w:sz w:val="28"/>
          <w:szCs w:val="28"/>
        </w:rPr>
        <w:t>29658 кв.м),</w:t>
      </w:r>
      <w:r w:rsidRPr="000073B7">
        <w:rPr>
          <w:sz w:val="28"/>
          <w:szCs w:val="28"/>
        </w:rPr>
        <w:t xml:space="preserve"> ремонт покрытия тротуаров общей площадью </w:t>
      </w:r>
      <w:r w:rsidRPr="00202A4A">
        <w:rPr>
          <w:sz w:val="28"/>
          <w:szCs w:val="28"/>
        </w:rPr>
        <w:t>24302</w:t>
      </w:r>
      <w:r w:rsidRPr="000073B7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Pr="000073B7">
        <w:rPr>
          <w:sz w:val="28"/>
          <w:szCs w:val="28"/>
        </w:rPr>
        <w:t xml:space="preserve">, ремонт 4-х трамвайных переездов, ремонт 5-ти подземных переходов. </w:t>
      </w:r>
      <w:r w:rsidR="00C77771">
        <w:rPr>
          <w:sz w:val="28"/>
          <w:szCs w:val="28"/>
        </w:rPr>
        <w:t xml:space="preserve">Оплачено </w:t>
      </w:r>
      <w:r w:rsidRPr="000073B7">
        <w:rPr>
          <w:sz w:val="28"/>
          <w:szCs w:val="28"/>
        </w:rPr>
        <w:t xml:space="preserve">за счет средств местного бюджета </w:t>
      </w:r>
      <w:r w:rsidRPr="00E94B5A">
        <w:rPr>
          <w:sz w:val="28"/>
          <w:szCs w:val="28"/>
        </w:rPr>
        <w:t>11</w:t>
      </w:r>
      <w:r w:rsidR="00E94B5A" w:rsidRPr="00E94B5A">
        <w:rPr>
          <w:sz w:val="28"/>
          <w:szCs w:val="28"/>
        </w:rPr>
        <w:t>3995,6</w:t>
      </w:r>
      <w:r w:rsidRPr="00E94B5A">
        <w:rPr>
          <w:sz w:val="28"/>
          <w:szCs w:val="28"/>
        </w:rPr>
        <w:t xml:space="preserve"> тыс. руб</w:t>
      </w:r>
      <w:r w:rsidR="00E94B5A">
        <w:rPr>
          <w:sz w:val="28"/>
          <w:szCs w:val="28"/>
        </w:rPr>
        <w:t>лей</w:t>
      </w:r>
      <w:r w:rsidRPr="000073B7">
        <w:rPr>
          <w:sz w:val="28"/>
          <w:szCs w:val="28"/>
        </w:rPr>
        <w:t xml:space="preserve"> (в том числе по наказам избирателей </w:t>
      </w:r>
      <w:r w:rsidRPr="00571083">
        <w:rPr>
          <w:sz w:val="28"/>
          <w:szCs w:val="28"/>
        </w:rPr>
        <w:t>16500,0</w:t>
      </w:r>
      <w:r w:rsidRPr="000073B7">
        <w:rPr>
          <w:sz w:val="28"/>
          <w:szCs w:val="28"/>
        </w:rPr>
        <w:t xml:space="preserve"> тыс. руб</w:t>
      </w:r>
      <w:r w:rsidR="00571083">
        <w:rPr>
          <w:sz w:val="28"/>
          <w:szCs w:val="28"/>
        </w:rPr>
        <w:t>лей</w:t>
      </w:r>
      <w:r w:rsidRPr="000073B7">
        <w:rPr>
          <w:sz w:val="28"/>
          <w:szCs w:val="28"/>
        </w:rPr>
        <w:t>. Кроме того, выполнен капитальный ремонт подвесного пешеходного моста</w:t>
      </w:r>
      <w:r w:rsidR="00E94B5A">
        <w:rPr>
          <w:sz w:val="28"/>
          <w:szCs w:val="28"/>
        </w:rPr>
        <w:t xml:space="preserve"> вблизи водозабора «Скачки»</w:t>
      </w:r>
      <w:r w:rsidRPr="000073B7">
        <w:rPr>
          <w:sz w:val="28"/>
          <w:szCs w:val="28"/>
        </w:rPr>
        <w:t>,</w:t>
      </w:r>
      <w:r w:rsidR="00E94B5A">
        <w:rPr>
          <w:sz w:val="28"/>
          <w:szCs w:val="28"/>
        </w:rPr>
        <w:t xml:space="preserve"> соединяющего село Золотушка (хутор Казачий) и основную часть города,</w:t>
      </w:r>
      <w:r w:rsidRPr="000073B7">
        <w:rPr>
          <w:sz w:val="28"/>
          <w:szCs w:val="28"/>
        </w:rPr>
        <w:t xml:space="preserve"> </w:t>
      </w:r>
      <w:r w:rsidR="00E94B5A" w:rsidRPr="000073B7">
        <w:rPr>
          <w:sz w:val="28"/>
          <w:szCs w:val="28"/>
        </w:rPr>
        <w:t>оплачено</w:t>
      </w:r>
      <w:r w:rsidR="00E94B5A">
        <w:rPr>
          <w:sz w:val="28"/>
          <w:szCs w:val="28"/>
        </w:rPr>
        <w:t xml:space="preserve"> и освоено</w:t>
      </w:r>
      <w:r w:rsidR="00E94B5A" w:rsidRPr="000073B7">
        <w:rPr>
          <w:sz w:val="28"/>
          <w:szCs w:val="28"/>
        </w:rPr>
        <w:t xml:space="preserve"> </w:t>
      </w:r>
      <w:r w:rsidR="00E94B5A">
        <w:rPr>
          <w:sz w:val="28"/>
          <w:szCs w:val="28"/>
        </w:rPr>
        <w:t xml:space="preserve"> </w:t>
      </w:r>
      <w:r w:rsidR="00E94B5A" w:rsidRPr="000073B7">
        <w:rPr>
          <w:sz w:val="28"/>
          <w:szCs w:val="28"/>
        </w:rPr>
        <w:t xml:space="preserve">за счет средств местного бюджета </w:t>
      </w:r>
      <w:r w:rsidR="00E94B5A" w:rsidRPr="00E94B5A">
        <w:rPr>
          <w:sz w:val="28"/>
          <w:szCs w:val="28"/>
        </w:rPr>
        <w:t>1 828,0 тыс.</w:t>
      </w:r>
      <w:r w:rsidR="00E94B5A" w:rsidRPr="000073B7">
        <w:rPr>
          <w:sz w:val="28"/>
          <w:szCs w:val="28"/>
        </w:rPr>
        <w:t xml:space="preserve"> руб</w:t>
      </w:r>
      <w:r w:rsidR="00E94B5A">
        <w:rPr>
          <w:sz w:val="28"/>
          <w:szCs w:val="28"/>
        </w:rPr>
        <w:t>лей</w:t>
      </w:r>
      <w:r w:rsidR="00E94B5A" w:rsidRPr="000073B7">
        <w:rPr>
          <w:sz w:val="28"/>
          <w:szCs w:val="28"/>
        </w:rPr>
        <w:t xml:space="preserve">. </w:t>
      </w:r>
    </w:p>
    <w:bookmarkEnd w:id="1"/>
    <w:bookmarkEnd w:id="2"/>
    <w:p w:rsidR="001E4145" w:rsidRDefault="001E4145" w:rsidP="004A34D0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4A34D0" w:rsidRPr="004A34D0" w:rsidRDefault="004A34D0" w:rsidP="004A34D0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4A34D0">
        <w:rPr>
          <w:b/>
          <w:bCs/>
          <w:sz w:val="28"/>
          <w:szCs w:val="28"/>
        </w:rPr>
        <w:t>6. Совершенствование системы муниципального управления,  стандартизация и регламентации муниципальных услуг, развитие программно-целевого подхода и принципов проектного управления, подготовка менеджеров инновации</w:t>
      </w:r>
    </w:p>
    <w:p w:rsidR="00BB64AA" w:rsidRPr="004A34D0" w:rsidRDefault="00BB64AA" w:rsidP="0014782B">
      <w:pPr>
        <w:pStyle w:val="Style7"/>
        <w:widowControl/>
        <w:spacing w:line="240" w:lineRule="auto"/>
        <w:ind w:firstLine="691"/>
        <w:rPr>
          <w:rStyle w:val="FontStyle13"/>
          <w:b/>
          <w:sz w:val="28"/>
          <w:szCs w:val="28"/>
        </w:rPr>
      </w:pPr>
    </w:p>
    <w:p w:rsidR="004B56D7" w:rsidRPr="0070611A" w:rsidRDefault="007F29E0" w:rsidP="004A34D0">
      <w:pPr>
        <w:pStyle w:val="Style1"/>
        <w:widowControl/>
        <w:rPr>
          <w:sz w:val="28"/>
          <w:szCs w:val="28"/>
        </w:rPr>
      </w:pPr>
      <w:r w:rsidRPr="0070611A">
        <w:rPr>
          <w:sz w:val="28"/>
          <w:szCs w:val="28"/>
        </w:rPr>
        <w:t>В целях оптимизации структурно-функциональных характеристик муниципальных органов и муниципальных учреждений в целях эффективного исполнения управленческих функций и обеспечения высокого качества и доступности муниципальных услуг в Пятигорске в 201</w:t>
      </w:r>
      <w:r w:rsidR="0070611A" w:rsidRPr="0070611A">
        <w:rPr>
          <w:sz w:val="28"/>
          <w:szCs w:val="28"/>
        </w:rPr>
        <w:t>5</w:t>
      </w:r>
      <w:r w:rsidRPr="0070611A">
        <w:rPr>
          <w:sz w:val="28"/>
          <w:szCs w:val="28"/>
        </w:rPr>
        <w:t xml:space="preserve"> году действовал</w:t>
      </w:r>
      <w:r w:rsidR="00510AF1" w:rsidRPr="0070611A">
        <w:rPr>
          <w:sz w:val="28"/>
          <w:szCs w:val="28"/>
        </w:rPr>
        <w:t>а</w:t>
      </w:r>
      <w:r w:rsidRPr="0070611A">
        <w:rPr>
          <w:sz w:val="28"/>
          <w:szCs w:val="28"/>
        </w:rPr>
        <w:t xml:space="preserve"> муниципальн</w:t>
      </w:r>
      <w:r w:rsidR="00510AF1" w:rsidRPr="0070611A">
        <w:rPr>
          <w:sz w:val="28"/>
          <w:szCs w:val="28"/>
        </w:rPr>
        <w:t>ая</w:t>
      </w:r>
      <w:r w:rsidRPr="0070611A">
        <w:rPr>
          <w:sz w:val="28"/>
          <w:szCs w:val="28"/>
        </w:rPr>
        <w:t xml:space="preserve"> программ</w:t>
      </w:r>
      <w:r w:rsidR="00510AF1" w:rsidRPr="0070611A">
        <w:rPr>
          <w:sz w:val="28"/>
          <w:szCs w:val="28"/>
        </w:rPr>
        <w:t>а</w:t>
      </w:r>
      <w:r w:rsidRPr="0070611A">
        <w:rPr>
          <w:sz w:val="28"/>
          <w:szCs w:val="28"/>
        </w:rPr>
        <w:t xml:space="preserve"> «</w:t>
      </w:r>
      <w:r w:rsidR="00510AF1" w:rsidRPr="0070611A">
        <w:rPr>
          <w:sz w:val="28"/>
          <w:szCs w:val="28"/>
        </w:rPr>
        <w:t>Повышение открытости и эффективности деятельности администрации города Пятигорска</w:t>
      </w:r>
      <w:r w:rsidRPr="0070611A">
        <w:rPr>
          <w:sz w:val="28"/>
          <w:szCs w:val="28"/>
        </w:rPr>
        <w:t>».</w:t>
      </w:r>
    </w:p>
    <w:p w:rsidR="00845303" w:rsidRPr="0024749E" w:rsidRDefault="00845303" w:rsidP="00845303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24749E">
        <w:rPr>
          <w:sz w:val="28"/>
          <w:szCs w:val="28"/>
        </w:rPr>
        <w:t>В рамках подпрограммы 1 «Повышение открытости и эффективности деятельности отраслевых  (функциональных) органов (структурных подразделений) администрации города Пятигорска и противодействие коррупции»</w:t>
      </w:r>
      <w:r>
        <w:rPr>
          <w:sz w:val="28"/>
          <w:szCs w:val="28"/>
        </w:rPr>
        <w:t xml:space="preserve"> </w:t>
      </w:r>
      <w:r w:rsidR="009125BE">
        <w:rPr>
          <w:sz w:val="28"/>
          <w:szCs w:val="28"/>
        </w:rPr>
        <w:t>выполнялись следующие мероприятия:</w:t>
      </w:r>
    </w:p>
    <w:p w:rsidR="00845303" w:rsidRPr="0024749E" w:rsidRDefault="00845303" w:rsidP="00845303">
      <w:pPr>
        <w:jc w:val="both"/>
        <w:rPr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</w:r>
      <w:r w:rsidR="009125BE">
        <w:rPr>
          <w:color w:val="000000"/>
          <w:sz w:val="28"/>
          <w:szCs w:val="28"/>
        </w:rPr>
        <w:t xml:space="preserve">В </w:t>
      </w:r>
      <w:r w:rsidRPr="00562239">
        <w:rPr>
          <w:color w:val="000000"/>
          <w:sz w:val="28"/>
          <w:szCs w:val="28"/>
        </w:rPr>
        <w:t xml:space="preserve">целях изучения практики успешной реализации </w:t>
      </w:r>
      <w:r w:rsidRPr="00562239">
        <w:rPr>
          <w:color w:val="000000"/>
          <w:sz w:val="28"/>
          <w:szCs w:val="28"/>
        </w:rPr>
        <w:lastRenderedPageBreak/>
        <w:t xml:space="preserve">антикоррупционных программ РФ, </w:t>
      </w:r>
      <w:r w:rsidRPr="0024749E">
        <w:rPr>
          <w:color w:val="000000"/>
          <w:sz w:val="28"/>
          <w:szCs w:val="28"/>
        </w:rPr>
        <w:t>субъектов</w:t>
      </w:r>
      <w:r w:rsidRPr="00562239">
        <w:rPr>
          <w:color w:val="000000"/>
          <w:sz w:val="28"/>
          <w:szCs w:val="28"/>
        </w:rPr>
        <w:t xml:space="preserve"> РФ и ОМС </w:t>
      </w:r>
      <w:r w:rsidR="009125BE">
        <w:rPr>
          <w:color w:val="000000"/>
          <w:sz w:val="28"/>
          <w:szCs w:val="28"/>
        </w:rPr>
        <w:t>в августе</w:t>
      </w:r>
      <w:r>
        <w:rPr>
          <w:color w:val="000000"/>
          <w:sz w:val="28"/>
          <w:szCs w:val="28"/>
        </w:rPr>
        <w:t xml:space="preserve"> 2015 г</w:t>
      </w:r>
      <w:r w:rsidR="009125BE">
        <w:rPr>
          <w:color w:val="000000"/>
          <w:sz w:val="28"/>
          <w:szCs w:val="28"/>
        </w:rPr>
        <w:t>ода органы местного самоуправления города Пятигорска приняли</w:t>
      </w:r>
      <w:r w:rsidRPr="00562239">
        <w:rPr>
          <w:color w:val="000000"/>
          <w:sz w:val="28"/>
          <w:szCs w:val="28"/>
        </w:rPr>
        <w:t xml:space="preserve"> участи</w:t>
      </w:r>
      <w:r w:rsidR="009125BE">
        <w:rPr>
          <w:color w:val="000000"/>
          <w:sz w:val="28"/>
          <w:szCs w:val="28"/>
        </w:rPr>
        <w:t>е</w:t>
      </w:r>
      <w:r w:rsidRPr="00562239">
        <w:rPr>
          <w:color w:val="000000"/>
          <w:sz w:val="28"/>
          <w:szCs w:val="28"/>
        </w:rPr>
        <w:t xml:space="preserve"> в Российском муниципальном форуме</w:t>
      </w:r>
      <w:r w:rsidR="009125BE">
        <w:rPr>
          <w:color w:val="000000"/>
          <w:sz w:val="28"/>
          <w:szCs w:val="28"/>
        </w:rPr>
        <w:t xml:space="preserve"> (</w:t>
      </w:r>
      <w:r w:rsidR="009125BE" w:rsidRPr="00562239">
        <w:rPr>
          <w:color w:val="000000"/>
          <w:sz w:val="28"/>
          <w:szCs w:val="28"/>
        </w:rPr>
        <w:t>город Алушта, Республики Крым</w:t>
      </w:r>
      <w:r w:rsidR="009125BE">
        <w:rPr>
          <w:color w:val="000000"/>
          <w:sz w:val="28"/>
          <w:szCs w:val="28"/>
        </w:rPr>
        <w:t>);</w:t>
      </w:r>
    </w:p>
    <w:p w:rsidR="00845303" w:rsidRPr="006B2A44" w:rsidRDefault="009125BE" w:rsidP="00845303">
      <w:pPr>
        <w:tabs>
          <w:tab w:val="left" w:pos="3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</w:t>
      </w:r>
      <w:r w:rsidR="00845303" w:rsidRPr="0024749E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года</w:t>
      </w:r>
      <w:r w:rsidR="00845303" w:rsidRPr="0024749E">
        <w:rPr>
          <w:sz w:val="28"/>
          <w:szCs w:val="28"/>
        </w:rPr>
        <w:t xml:space="preserve"> в Пятигорске </w:t>
      </w:r>
      <w:r>
        <w:rPr>
          <w:sz w:val="28"/>
          <w:szCs w:val="28"/>
        </w:rPr>
        <w:t xml:space="preserve">проведен </w:t>
      </w:r>
      <w:r w:rsidR="00845303" w:rsidRPr="0024749E">
        <w:rPr>
          <w:sz w:val="28"/>
          <w:szCs w:val="28"/>
        </w:rPr>
        <w:t>городской конкурс социальной рекламы «Новый взгляд», одной из тематик которого является тема «Противодействие коррупции»</w:t>
      </w:r>
      <w:r>
        <w:rPr>
          <w:sz w:val="28"/>
          <w:szCs w:val="28"/>
        </w:rPr>
        <w:t>:</w:t>
      </w:r>
    </w:p>
    <w:p w:rsidR="00845303" w:rsidRPr="0024749E" w:rsidRDefault="00845303" w:rsidP="00845303">
      <w:pPr>
        <w:jc w:val="both"/>
        <w:rPr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</w:r>
      <w:r w:rsidR="009125BE">
        <w:rPr>
          <w:color w:val="000000"/>
          <w:sz w:val="28"/>
          <w:szCs w:val="28"/>
        </w:rPr>
        <w:t>п</w:t>
      </w:r>
      <w:r w:rsidRPr="00562239">
        <w:rPr>
          <w:color w:val="000000"/>
          <w:sz w:val="28"/>
          <w:szCs w:val="28"/>
        </w:rPr>
        <w:t>остановлением администрации города Пятигорска от 22.07.2015 г. № 2764</w:t>
      </w:r>
      <w:r>
        <w:rPr>
          <w:color w:val="000000"/>
          <w:sz w:val="28"/>
          <w:szCs w:val="28"/>
        </w:rPr>
        <w:t xml:space="preserve"> утвержден</w:t>
      </w:r>
      <w:r w:rsidRPr="0024749E">
        <w:rPr>
          <w:color w:val="000000"/>
          <w:sz w:val="28"/>
          <w:szCs w:val="28"/>
        </w:rPr>
        <w:t xml:space="preserve"> </w:t>
      </w:r>
      <w:r w:rsidRPr="00562239">
        <w:rPr>
          <w:color w:val="000000"/>
          <w:sz w:val="28"/>
          <w:szCs w:val="28"/>
        </w:rPr>
        <w:t xml:space="preserve">Порядок проведения общественного обсуждения социально значимых проектов муниципальных нормативных правовых актов </w:t>
      </w:r>
      <w:r w:rsidRPr="0024749E">
        <w:rPr>
          <w:color w:val="000000"/>
          <w:sz w:val="28"/>
          <w:szCs w:val="28"/>
        </w:rPr>
        <w:t>администрации города Пятигорска;</w:t>
      </w:r>
    </w:p>
    <w:p w:rsidR="00845303" w:rsidRPr="0024749E" w:rsidRDefault="00845303" w:rsidP="00845303">
      <w:pPr>
        <w:jc w:val="both"/>
        <w:rPr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</w:r>
      <w:r w:rsidR="009125BE" w:rsidRPr="00562239">
        <w:rPr>
          <w:color w:val="000000"/>
          <w:sz w:val="28"/>
          <w:szCs w:val="28"/>
        </w:rPr>
        <w:t>8 муниципальных служащих</w:t>
      </w:r>
      <w:r w:rsidR="009125BE">
        <w:rPr>
          <w:color w:val="000000"/>
          <w:sz w:val="28"/>
          <w:szCs w:val="28"/>
        </w:rPr>
        <w:t xml:space="preserve"> </w:t>
      </w:r>
      <w:r w:rsidRPr="0024749E">
        <w:rPr>
          <w:color w:val="000000"/>
          <w:sz w:val="28"/>
          <w:szCs w:val="28"/>
        </w:rPr>
        <w:t>направлено на курсы повышения квалификации</w:t>
      </w:r>
      <w:r w:rsidR="009125BE">
        <w:rPr>
          <w:color w:val="000000"/>
          <w:sz w:val="28"/>
          <w:szCs w:val="28"/>
        </w:rPr>
        <w:t xml:space="preserve">, </w:t>
      </w:r>
      <w:r w:rsidRPr="0024749E">
        <w:rPr>
          <w:color w:val="000000"/>
          <w:sz w:val="28"/>
          <w:szCs w:val="28"/>
        </w:rPr>
        <w:t>проводились мероприятия по развитию кадрового резерва</w:t>
      </w:r>
      <w:r w:rsidR="009125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Pr="00562239">
        <w:rPr>
          <w:color w:val="000000"/>
          <w:sz w:val="28"/>
          <w:szCs w:val="28"/>
        </w:rPr>
        <w:t xml:space="preserve"> кадровый резерв включено 285 претендентов</w:t>
      </w:r>
      <w:r w:rsidR="009125BE">
        <w:rPr>
          <w:color w:val="000000"/>
          <w:sz w:val="28"/>
          <w:szCs w:val="28"/>
        </w:rPr>
        <w:t xml:space="preserve">; </w:t>
      </w:r>
    </w:p>
    <w:p w:rsidR="00845303" w:rsidRPr="0024749E" w:rsidRDefault="009125BE" w:rsidP="00845303">
      <w:pPr>
        <w:tabs>
          <w:tab w:val="left" w:pos="3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45303" w:rsidRPr="0024749E">
        <w:rPr>
          <w:sz w:val="28"/>
          <w:szCs w:val="28"/>
        </w:rPr>
        <w:t>егулярно проводи</w:t>
      </w:r>
      <w:r>
        <w:rPr>
          <w:sz w:val="28"/>
          <w:szCs w:val="28"/>
        </w:rPr>
        <w:t xml:space="preserve">лась </w:t>
      </w:r>
      <w:r w:rsidR="00845303" w:rsidRPr="0024749E">
        <w:rPr>
          <w:sz w:val="28"/>
          <w:szCs w:val="28"/>
        </w:rPr>
        <w:t>работа по актуализации административных регламентов предоставления муниципальных услуг (функций)</w:t>
      </w:r>
      <w:r>
        <w:rPr>
          <w:sz w:val="28"/>
          <w:szCs w:val="28"/>
        </w:rPr>
        <w:t xml:space="preserve"> </w:t>
      </w:r>
      <w:r w:rsidRPr="0024749E">
        <w:rPr>
          <w:sz w:val="28"/>
          <w:szCs w:val="28"/>
        </w:rPr>
        <w:t>в соответствии с действующим законодательством Российской Федерации</w:t>
      </w:r>
      <w:r>
        <w:rPr>
          <w:sz w:val="28"/>
          <w:szCs w:val="28"/>
        </w:rPr>
        <w:t>;</w:t>
      </w:r>
    </w:p>
    <w:p w:rsidR="00845303" w:rsidRPr="0024749E" w:rsidRDefault="009125BE" w:rsidP="00845303">
      <w:pPr>
        <w:tabs>
          <w:tab w:val="left" w:pos="3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5303" w:rsidRPr="0024749E">
        <w:rPr>
          <w:sz w:val="28"/>
          <w:szCs w:val="28"/>
        </w:rPr>
        <w:t>ровод</w:t>
      </w:r>
      <w:r>
        <w:rPr>
          <w:sz w:val="28"/>
          <w:szCs w:val="28"/>
        </w:rPr>
        <w:t>ились</w:t>
      </w:r>
      <w:r w:rsidR="00845303" w:rsidRPr="0024749E">
        <w:rPr>
          <w:sz w:val="28"/>
          <w:szCs w:val="28"/>
        </w:rPr>
        <w:t xml:space="preserve"> мероприятия по содержанию, развитию и модернизации аппаратно-программных средств в целях оптимизации и автоматизации рабочего процесса в администрации города Пятигорска.</w:t>
      </w:r>
    </w:p>
    <w:p w:rsidR="00845303" w:rsidRPr="0024749E" w:rsidRDefault="00845303" w:rsidP="00845303">
      <w:pPr>
        <w:tabs>
          <w:tab w:val="left" w:pos="0"/>
        </w:tabs>
        <w:jc w:val="both"/>
        <w:rPr>
          <w:sz w:val="28"/>
          <w:szCs w:val="28"/>
        </w:rPr>
      </w:pPr>
      <w:r w:rsidRPr="0024749E">
        <w:rPr>
          <w:sz w:val="28"/>
          <w:szCs w:val="28"/>
        </w:rPr>
        <w:tab/>
        <w:t>В рамках подпрограммы 2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</w:t>
      </w:r>
      <w:r w:rsidR="002B348C">
        <w:rPr>
          <w:sz w:val="28"/>
          <w:szCs w:val="28"/>
        </w:rPr>
        <w:t xml:space="preserve"> выполнялись следующие мероприятия:</w:t>
      </w:r>
    </w:p>
    <w:p w:rsidR="002B348C" w:rsidRDefault="00845303" w:rsidP="00845303">
      <w:pPr>
        <w:tabs>
          <w:tab w:val="left" w:pos="0"/>
        </w:tabs>
        <w:jc w:val="both"/>
        <w:rPr>
          <w:sz w:val="28"/>
          <w:szCs w:val="28"/>
        </w:rPr>
      </w:pPr>
      <w:r w:rsidRPr="0024749E">
        <w:rPr>
          <w:sz w:val="28"/>
          <w:szCs w:val="28"/>
        </w:rPr>
        <w:tab/>
      </w:r>
      <w:r w:rsidR="002B348C">
        <w:rPr>
          <w:sz w:val="28"/>
          <w:szCs w:val="28"/>
        </w:rPr>
        <w:t xml:space="preserve">посредством </w:t>
      </w:r>
      <w:r w:rsidR="002B348C" w:rsidRPr="0024749E">
        <w:rPr>
          <w:sz w:val="28"/>
          <w:szCs w:val="28"/>
        </w:rPr>
        <w:t>анкетирования</w:t>
      </w:r>
      <w:r w:rsidR="002B348C">
        <w:rPr>
          <w:sz w:val="28"/>
          <w:szCs w:val="28"/>
        </w:rPr>
        <w:t xml:space="preserve"> п</w:t>
      </w:r>
      <w:r w:rsidRPr="0024749E">
        <w:rPr>
          <w:sz w:val="28"/>
          <w:szCs w:val="28"/>
        </w:rPr>
        <w:t>роведен мониторинг качества предоставления государственных и муниципальных услуг</w:t>
      </w:r>
      <w:r w:rsidR="002B348C">
        <w:rPr>
          <w:sz w:val="28"/>
          <w:szCs w:val="28"/>
        </w:rPr>
        <w:t>;</w:t>
      </w:r>
    </w:p>
    <w:p w:rsidR="00845303" w:rsidRPr="0024749E" w:rsidRDefault="00845303" w:rsidP="00845303">
      <w:pPr>
        <w:tabs>
          <w:tab w:val="left" w:pos="0"/>
        </w:tabs>
        <w:jc w:val="both"/>
        <w:rPr>
          <w:sz w:val="28"/>
          <w:szCs w:val="28"/>
        </w:rPr>
      </w:pPr>
      <w:r w:rsidRPr="0024749E">
        <w:rPr>
          <w:sz w:val="28"/>
          <w:szCs w:val="28"/>
        </w:rPr>
        <w:tab/>
      </w:r>
      <w:r w:rsidR="002B348C">
        <w:rPr>
          <w:sz w:val="28"/>
          <w:szCs w:val="28"/>
        </w:rPr>
        <w:t>проводилась</w:t>
      </w:r>
      <w:r w:rsidRPr="0024749E">
        <w:rPr>
          <w:sz w:val="28"/>
          <w:szCs w:val="28"/>
        </w:rPr>
        <w:t xml:space="preserve"> работа по внесению предложений по расширению </w:t>
      </w:r>
      <w:r w:rsidR="002B348C">
        <w:rPr>
          <w:sz w:val="28"/>
          <w:szCs w:val="28"/>
        </w:rPr>
        <w:t>п</w:t>
      </w:r>
      <w:r w:rsidRPr="0024749E">
        <w:rPr>
          <w:sz w:val="28"/>
          <w:szCs w:val="28"/>
        </w:rPr>
        <w:t>еречня муниципальных услуг предоставляемых на базе МФЦ</w:t>
      </w:r>
      <w:r w:rsidR="002B348C">
        <w:rPr>
          <w:sz w:val="28"/>
          <w:szCs w:val="28"/>
        </w:rPr>
        <w:t>;</w:t>
      </w:r>
    </w:p>
    <w:p w:rsidR="00845303" w:rsidRDefault="00845303" w:rsidP="00845303">
      <w:pPr>
        <w:jc w:val="both"/>
        <w:rPr>
          <w:color w:val="000000"/>
          <w:sz w:val="28"/>
          <w:szCs w:val="28"/>
        </w:rPr>
      </w:pPr>
      <w:r w:rsidRPr="0024749E">
        <w:rPr>
          <w:sz w:val="28"/>
          <w:szCs w:val="28"/>
        </w:rPr>
        <w:tab/>
      </w:r>
      <w:r w:rsidR="002B348C">
        <w:rPr>
          <w:sz w:val="28"/>
          <w:szCs w:val="28"/>
        </w:rPr>
        <w:t>р</w:t>
      </w:r>
      <w:r w:rsidRPr="0024749E">
        <w:rPr>
          <w:color w:val="000000"/>
          <w:sz w:val="28"/>
          <w:szCs w:val="28"/>
        </w:rPr>
        <w:t>егулярно проводи</w:t>
      </w:r>
      <w:r w:rsidR="002B348C">
        <w:rPr>
          <w:color w:val="000000"/>
          <w:sz w:val="28"/>
          <w:szCs w:val="28"/>
        </w:rPr>
        <w:t>лось</w:t>
      </w:r>
      <w:r w:rsidRPr="0024749E">
        <w:rPr>
          <w:color w:val="000000"/>
          <w:sz w:val="28"/>
          <w:szCs w:val="28"/>
        </w:rPr>
        <w:t xml:space="preserve"> информирование получателей муниципальных услуг о возможностях предоставления муниципальных услуг по принципу «одного окна» в МФЦ</w:t>
      </w:r>
      <w:r w:rsidR="002B348C">
        <w:rPr>
          <w:color w:val="000000"/>
          <w:sz w:val="28"/>
          <w:szCs w:val="28"/>
        </w:rPr>
        <w:t>.</w:t>
      </w:r>
    </w:p>
    <w:p w:rsidR="000073B7" w:rsidRDefault="000073B7" w:rsidP="00A52C5E">
      <w:pPr>
        <w:jc w:val="center"/>
        <w:rPr>
          <w:sz w:val="28"/>
          <w:szCs w:val="28"/>
        </w:rPr>
      </w:pPr>
    </w:p>
    <w:p w:rsidR="00EC5AEF" w:rsidRPr="00A966F7" w:rsidRDefault="004B56D7" w:rsidP="00A52C5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Разработка и внедрение системы мониторинга</w:t>
      </w:r>
    </w:p>
    <w:p w:rsidR="004B56D7" w:rsidRPr="00A966F7" w:rsidRDefault="004B56D7" w:rsidP="007B6DC8">
      <w:pPr>
        <w:pStyle w:val="Style1"/>
        <w:widowControl/>
        <w:ind w:firstLine="0"/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социально-экономических  программ</w:t>
      </w:r>
    </w:p>
    <w:p w:rsidR="00EC5AEF" w:rsidRPr="00511ED5" w:rsidRDefault="00EC5AEF" w:rsidP="00EC5AEF">
      <w:pPr>
        <w:pStyle w:val="Style1"/>
        <w:widowControl/>
        <w:jc w:val="center"/>
        <w:rPr>
          <w:b/>
        </w:rPr>
      </w:pPr>
    </w:p>
    <w:p w:rsidR="001E4A0A" w:rsidRDefault="00511ED5" w:rsidP="004A34D0">
      <w:pPr>
        <w:pStyle w:val="Style1"/>
        <w:widowControl/>
        <w:rPr>
          <w:sz w:val="28"/>
          <w:szCs w:val="28"/>
        </w:rPr>
      </w:pPr>
      <w:r w:rsidRPr="00511ED5">
        <w:rPr>
          <w:sz w:val="28"/>
          <w:szCs w:val="28"/>
        </w:rPr>
        <w:t xml:space="preserve">Методическими указаниями </w:t>
      </w:r>
      <w:r>
        <w:rPr>
          <w:sz w:val="28"/>
          <w:szCs w:val="28"/>
        </w:rPr>
        <w:t>по разработке и реализации муниципальных программ города-курорта Пятигорска, утвержденными постановлением администрации города Пятигорска Ставропольского края от 12.11.2013 г. № 4192</w:t>
      </w:r>
      <w:r w:rsidR="004269B1">
        <w:rPr>
          <w:sz w:val="28"/>
          <w:szCs w:val="28"/>
        </w:rPr>
        <w:t>,</w:t>
      </w:r>
      <w:r>
        <w:rPr>
          <w:sz w:val="28"/>
          <w:szCs w:val="28"/>
        </w:rPr>
        <w:t xml:space="preserve"> введено понятие «мониторинг реализации программы» для раннего предупреждения возникновения проблем и отклонения хода реализации программы от</w:t>
      </w:r>
      <w:r w:rsidR="001E4A0A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запланированного.</w:t>
      </w:r>
      <w:r w:rsidR="004269B1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осуществляется ежеквартально, начиная с 1-го полугодия текущего финансового года</w:t>
      </w:r>
      <w:r w:rsidR="001E4A0A">
        <w:rPr>
          <w:sz w:val="28"/>
          <w:szCs w:val="28"/>
        </w:rPr>
        <w:t>.</w:t>
      </w:r>
    </w:p>
    <w:p w:rsidR="00EC5AEF" w:rsidRDefault="00511ED5" w:rsidP="004A34D0">
      <w:pPr>
        <w:pStyle w:val="Style1"/>
        <w:widowControl/>
        <w:rPr>
          <w:sz w:val="28"/>
          <w:szCs w:val="28"/>
        </w:rPr>
      </w:pPr>
      <w:r>
        <w:rPr>
          <w:sz w:val="28"/>
          <w:szCs w:val="28"/>
        </w:rPr>
        <w:t xml:space="preserve"> Объектом мониторинга является выполнение контрольных событий. мероприятий программы в установленные сроки</w:t>
      </w:r>
      <w:r w:rsidR="004269B1">
        <w:rPr>
          <w:sz w:val="28"/>
          <w:szCs w:val="28"/>
        </w:rPr>
        <w:t xml:space="preserve">, сведения о кассовых расходах бюджета города и объемах заключенных муниципальных </w:t>
      </w:r>
      <w:r w:rsidR="004269B1">
        <w:rPr>
          <w:sz w:val="28"/>
          <w:szCs w:val="28"/>
        </w:rPr>
        <w:lastRenderedPageBreak/>
        <w:t xml:space="preserve">контрактов (договоров) по программе на отчетную дату, а также ход реализации мероприятий программы. </w:t>
      </w:r>
      <w:r>
        <w:rPr>
          <w:sz w:val="28"/>
          <w:szCs w:val="28"/>
        </w:rPr>
        <w:t xml:space="preserve"> </w:t>
      </w:r>
    </w:p>
    <w:p w:rsidR="00E70525" w:rsidRDefault="00E70525" w:rsidP="004269B1">
      <w:pPr>
        <w:jc w:val="center"/>
        <w:rPr>
          <w:sz w:val="28"/>
          <w:szCs w:val="28"/>
        </w:rPr>
      </w:pPr>
    </w:p>
    <w:p w:rsidR="004B56D7" w:rsidRPr="00A966F7" w:rsidRDefault="004B56D7" w:rsidP="004269B1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Обеспечение экономического обоснования принимаемых нормативных актов органами местного самоуправления в области налогообложения</w:t>
      </w:r>
    </w:p>
    <w:p w:rsidR="004633DA" w:rsidRDefault="004633DA" w:rsidP="004633DA">
      <w:pPr>
        <w:ind w:firstLine="567"/>
        <w:jc w:val="both"/>
        <w:rPr>
          <w:sz w:val="28"/>
          <w:szCs w:val="28"/>
        </w:rPr>
      </w:pPr>
    </w:p>
    <w:p w:rsidR="004633DA" w:rsidRDefault="004633DA" w:rsidP="00463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3661">
        <w:rPr>
          <w:sz w:val="28"/>
          <w:szCs w:val="28"/>
        </w:rPr>
        <w:t xml:space="preserve"> целях принятия совместных мер по подготовке экономически обоснованных проектов муниципальных правовых актов по вопросам введения и действия на территории города Пятигорска единого налога на вме</w:t>
      </w:r>
      <w:r w:rsidRPr="00C93661">
        <w:rPr>
          <w:sz w:val="28"/>
          <w:szCs w:val="28"/>
        </w:rPr>
        <w:softHyphen/>
        <w:t>ненный доход для отдельных видов деятельности в городе Пятигорске</w:t>
      </w:r>
      <w:r>
        <w:rPr>
          <w:sz w:val="28"/>
          <w:szCs w:val="28"/>
        </w:rPr>
        <w:t xml:space="preserve"> </w:t>
      </w:r>
      <w:r w:rsidRPr="00C93661">
        <w:rPr>
          <w:sz w:val="28"/>
          <w:szCs w:val="28"/>
        </w:rPr>
        <w:t>действует комиссия</w:t>
      </w:r>
      <w:r>
        <w:rPr>
          <w:sz w:val="28"/>
          <w:szCs w:val="28"/>
        </w:rPr>
        <w:t xml:space="preserve"> </w:t>
      </w:r>
      <w:r w:rsidRPr="002F27E9">
        <w:rPr>
          <w:sz w:val="28"/>
          <w:szCs w:val="28"/>
        </w:rPr>
        <w:t>по разработке экономически обоснованных показателей и значений по единому налогу на вмененный доход для отдельных видов деятельности</w:t>
      </w:r>
      <w:r>
        <w:rPr>
          <w:sz w:val="28"/>
          <w:szCs w:val="28"/>
        </w:rPr>
        <w:t xml:space="preserve"> (далее – Комиссия). Комиссией ежеквартально проводится анализ системы налогообложения в виде единого налога на вмененный доход для отдельных видов деятельности при действующих значениях коэффициента К2, включающий в себя </w:t>
      </w:r>
      <w:r w:rsidRPr="008F7D09">
        <w:rPr>
          <w:sz w:val="28"/>
          <w:szCs w:val="28"/>
        </w:rPr>
        <w:t>анализ фактической доходности плательщиков единого налога на вмененный доход для отдельных видов деятельности</w:t>
      </w:r>
      <w:r>
        <w:rPr>
          <w:sz w:val="28"/>
          <w:szCs w:val="28"/>
        </w:rPr>
        <w:t>; оценку объема и динамики поступлений единого налога на вмененный доход в местный бюджет, количества и динамики налогоплательщиков, количества и динамики физических показателей по видам предпринимательской деятельности; сравнительный анализ действующих значений корректирующего коэффициента К2 с коэффициентами, применяемыми на близлежащих территориях и городах Ставропольского края.</w:t>
      </w:r>
    </w:p>
    <w:p w:rsidR="004633DA" w:rsidRPr="001118CE" w:rsidRDefault="004633DA" w:rsidP="00463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анализа</w:t>
      </w:r>
      <w:r w:rsidRPr="00E81BE0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уются материалы, представленные инспекцией Федеральной налоговой службы РФ по городу Пятигорску, данные статистической и бухгалтерской отчетности субъектов малого и среднего предпринимательства города, применяются</w:t>
      </w:r>
      <w:r w:rsidRPr="001118CE">
        <w:rPr>
          <w:sz w:val="28"/>
          <w:szCs w:val="28"/>
        </w:rPr>
        <w:t xml:space="preserve"> метод экспертных оценок и выборочное обследование юридических и физических лиц.</w:t>
      </w:r>
    </w:p>
    <w:p w:rsidR="004633DA" w:rsidRDefault="004633DA" w:rsidP="00463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анализа члены Комиссии вносят предложения по изменению или дифференцированию значений коэффициента К2 по отдельным видам предпринимательской деятельности для </w:t>
      </w:r>
      <w:r w:rsidRPr="00A51E93">
        <w:rPr>
          <w:sz w:val="28"/>
          <w:szCs w:val="28"/>
        </w:rPr>
        <w:t>рассмотрения депутатами Думы города Пятигорска</w:t>
      </w:r>
      <w:r>
        <w:rPr>
          <w:sz w:val="28"/>
          <w:szCs w:val="28"/>
        </w:rPr>
        <w:t>, при этом также учитывается мнение общественных объединений предпринимателей, в том числе НП «Союз предпринимателей города Пятигорска».</w:t>
      </w:r>
    </w:p>
    <w:p w:rsidR="006F6474" w:rsidRDefault="006F6474" w:rsidP="004633DA">
      <w:pPr>
        <w:ind w:firstLine="567"/>
        <w:jc w:val="both"/>
        <w:rPr>
          <w:sz w:val="28"/>
          <w:szCs w:val="28"/>
        </w:rPr>
      </w:pPr>
      <w:r w:rsidRPr="006F6474">
        <w:rPr>
          <w:sz w:val="28"/>
          <w:szCs w:val="28"/>
        </w:rPr>
        <w:t xml:space="preserve">Управлением экономического развития администрации г. Пятигорска  с учетом сведений, полученных от ИФНС по г. Пятигорску за </w:t>
      </w:r>
      <w:r w:rsidR="00E9202F">
        <w:rPr>
          <w:sz w:val="28"/>
          <w:szCs w:val="28"/>
        </w:rPr>
        <w:t>9 месяцев</w:t>
      </w:r>
      <w:r w:rsidRPr="006F6474">
        <w:rPr>
          <w:sz w:val="28"/>
          <w:szCs w:val="28"/>
        </w:rPr>
        <w:t xml:space="preserve"> 201</w:t>
      </w:r>
      <w:r w:rsidR="00E9202F">
        <w:rPr>
          <w:sz w:val="28"/>
          <w:szCs w:val="28"/>
        </w:rPr>
        <w:t>5</w:t>
      </w:r>
      <w:r w:rsidRPr="006F6474">
        <w:rPr>
          <w:sz w:val="28"/>
          <w:szCs w:val="28"/>
        </w:rPr>
        <w:t xml:space="preserve"> г.,  данных статистической и бухгалтерской отчетности субъектов малого и среднего предпринимательства города, проведен сравнительный анализ налоговой нагрузки по налоговым показателям ЕНВД</w:t>
      </w:r>
      <w:r>
        <w:rPr>
          <w:sz w:val="28"/>
          <w:szCs w:val="28"/>
        </w:rPr>
        <w:t>.</w:t>
      </w:r>
      <w:r w:rsidRPr="006F6474">
        <w:rPr>
          <w:sz w:val="28"/>
          <w:szCs w:val="28"/>
        </w:rPr>
        <w:t xml:space="preserve"> По результатам проведенного анализа отсутствуют экономические основания для пересмотра значений корректирующего коэффициента К2 по городу Пятигорску на 201</w:t>
      </w:r>
      <w:r w:rsidR="00E9202F">
        <w:rPr>
          <w:sz w:val="28"/>
          <w:szCs w:val="28"/>
        </w:rPr>
        <w:t>6</w:t>
      </w:r>
      <w:r w:rsidRPr="006F6474">
        <w:rPr>
          <w:sz w:val="28"/>
          <w:szCs w:val="28"/>
        </w:rPr>
        <w:t xml:space="preserve"> год.</w:t>
      </w:r>
    </w:p>
    <w:p w:rsidR="00104D82" w:rsidRDefault="00104D82" w:rsidP="00DD3FBE">
      <w:pPr>
        <w:jc w:val="center"/>
        <w:rPr>
          <w:sz w:val="28"/>
          <w:szCs w:val="28"/>
        </w:rPr>
      </w:pPr>
    </w:p>
    <w:p w:rsidR="004B56D7" w:rsidRPr="00A966F7" w:rsidRDefault="004B56D7" w:rsidP="00DD3FB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Упорядочение налоговых льгот и сокращение неэффективных льгот</w:t>
      </w:r>
    </w:p>
    <w:p w:rsidR="00011FCF" w:rsidRPr="00A966F7" w:rsidRDefault="00011FCF" w:rsidP="004B56D7">
      <w:pPr>
        <w:rPr>
          <w:sz w:val="28"/>
          <w:szCs w:val="28"/>
          <w:highlight w:val="yellow"/>
        </w:rPr>
      </w:pPr>
    </w:p>
    <w:p w:rsidR="00DD3FBE" w:rsidRDefault="00DD3FBE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64 Бюджетного кодекса Российской Федерации </w:t>
      </w:r>
      <w:r w:rsidRPr="00955DC0">
        <w:rPr>
          <w:rFonts w:ascii="Times New Roman" w:hAnsi="Times New Roman" w:cs="Times New Roman"/>
          <w:sz w:val="28"/>
          <w:szCs w:val="28"/>
        </w:rPr>
        <w:t>муниципальными правовыми актами представительного органа муниципального образования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FBE" w:rsidRPr="00440198" w:rsidRDefault="00DD3FBE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Пятигорске</w:t>
      </w:r>
      <w:r w:rsidRPr="00DD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440198">
        <w:rPr>
          <w:rFonts w:ascii="Times New Roman" w:hAnsi="Times New Roman" w:cs="Times New Roman"/>
          <w:sz w:val="28"/>
          <w:szCs w:val="28"/>
        </w:rPr>
        <w:t>освобождение от уплаты земельного налога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физических лиц</w:t>
      </w:r>
      <w:r w:rsidRPr="00440198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0198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лица,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0198">
        <w:rPr>
          <w:rFonts w:ascii="Times New Roman" w:hAnsi="Times New Roman" w:cs="Times New Roman"/>
          <w:sz w:val="28"/>
          <w:szCs w:val="28"/>
        </w:rPr>
        <w:t xml:space="preserve"> льготное бытовое обслуживание отдельных категорий граждан на основании муниципального правового акта администрации города Пятигорска, устанавливающего порядок льготного обслуживания отдельных категорий граждан на территории города Пятигорска.</w:t>
      </w:r>
    </w:p>
    <w:p w:rsidR="00DD3FBE" w:rsidRDefault="00D026EF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города Пятигорска ежегодно проводится а</w:t>
      </w:r>
      <w:r w:rsidRPr="00D026EF">
        <w:rPr>
          <w:rFonts w:ascii="Times New Roman" w:hAnsi="Times New Roman" w:cs="Times New Roman"/>
          <w:sz w:val="28"/>
          <w:szCs w:val="28"/>
        </w:rPr>
        <w:t xml:space="preserve">нализ эффективности предоставленных налоговых льгот по земельному налогу для указанных категорий налогоплательщиков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026EF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2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D026E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2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EF" w:rsidRPr="007316D3" w:rsidRDefault="00D026EF" w:rsidP="00D026EF">
      <w:pPr>
        <w:ind w:firstLine="720"/>
        <w:jc w:val="both"/>
        <w:rPr>
          <w:sz w:val="28"/>
          <w:szCs w:val="28"/>
        </w:rPr>
      </w:pPr>
      <w:r w:rsidRPr="00713A1D">
        <w:rPr>
          <w:sz w:val="28"/>
          <w:szCs w:val="28"/>
        </w:rPr>
        <w:t xml:space="preserve">Так, по результатам анализа эффективности предоставленных налоговых льгот по земельному налогу для указанных категорий налогоплательщиков на территории города Пятигорска (ООО «Лариса», ООО «Сайгон», ООО «Белизна») оценка эффективности предоставленных налоговых льгот составила </w:t>
      </w:r>
      <w:r w:rsidR="00713A1D" w:rsidRPr="00713A1D">
        <w:rPr>
          <w:sz w:val="28"/>
          <w:szCs w:val="28"/>
        </w:rPr>
        <w:t>1,0</w:t>
      </w:r>
      <w:r w:rsidRPr="00713A1D">
        <w:rPr>
          <w:sz w:val="28"/>
          <w:szCs w:val="28"/>
        </w:rPr>
        <w:t>. Планируемая сумма выпадающих налоговых доходов бюджета города Пятигорска по указанной категории налогоплательщиков на 201</w:t>
      </w:r>
      <w:r w:rsidR="00E9202F">
        <w:rPr>
          <w:sz w:val="28"/>
          <w:szCs w:val="28"/>
        </w:rPr>
        <w:t>6</w:t>
      </w:r>
      <w:r w:rsidR="00713A1D">
        <w:rPr>
          <w:sz w:val="28"/>
          <w:szCs w:val="28"/>
        </w:rPr>
        <w:t xml:space="preserve"> </w:t>
      </w:r>
      <w:r w:rsidRPr="00713A1D">
        <w:rPr>
          <w:sz w:val="28"/>
          <w:szCs w:val="28"/>
        </w:rPr>
        <w:t xml:space="preserve">год составляет </w:t>
      </w:r>
      <w:r w:rsidR="00E9202F">
        <w:rPr>
          <w:sz w:val="28"/>
          <w:szCs w:val="28"/>
        </w:rPr>
        <w:t>47</w:t>
      </w:r>
      <w:r w:rsidR="00713A1D" w:rsidRPr="00713A1D">
        <w:rPr>
          <w:sz w:val="28"/>
          <w:szCs w:val="28"/>
        </w:rPr>
        <w:t>,</w:t>
      </w:r>
      <w:r w:rsidR="00E9202F">
        <w:rPr>
          <w:sz w:val="28"/>
          <w:szCs w:val="28"/>
        </w:rPr>
        <w:t>5</w:t>
      </w:r>
      <w:r w:rsidR="00713A1D" w:rsidRPr="00713A1D">
        <w:rPr>
          <w:sz w:val="28"/>
          <w:szCs w:val="28"/>
        </w:rPr>
        <w:t xml:space="preserve"> тыс.</w:t>
      </w:r>
      <w:r w:rsidRPr="00713A1D">
        <w:rPr>
          <w:sz w:val="28"/>
          <w:szCs w:val="28"/>
        </w:rPr>
        <w:t xml:space="preserve"> рублей и будет учтена при планировании бюджета города на 201</w:t>
      </w:r>
      <w:r w:rsidR="00E9202F">
        <w:rPr>
          <w:sz w:val="28"/>
          <w:szCs w:val="28"/>
        </w:rPr>
        <w:t>6</w:t>
      </w:r>
      <w:r w:rsidRPr="00713A1D">
        <w:rPr>
          <w:sz w:val="28"/>
          <w:szCs w:val="28"/>
        </w:rPr>
        <w:t xml:space="preserve"> год.</w:t>
      </w:r>
    </w:p>
    <w:p w:rsidR="00BC35F0" w:rsidRDefault="00BC35F0" w:rsidP="003030FE">
      <w:pPr>
        <w:jc w:val="center"/>
        <w:rPr>
          <w:sz w:val="28"/>
          <w:szCs w:val="28"/>
        </w:rPr>
      </w:pPr>
    </w:p>
    <w:p w:rsidR="004B56D7" w:rsidRPr="00A966F7" w:rsidRDefault="004B56D7" w:rsidP="003030F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Усиление контроля за легализацией «теневой» зарплаты</w:t>
      </w:r>
    </w:p>
    <w:p w:rsidR="004633DA" w:rsidRDefault="004633DA" w:rsidP="004B56D7">
      <w:pPr>
        <w:rPr>
          <w:b/>
          <w:sz w:val="28"/>
          <w:szCs w:val="28"/>
        </w:rPr>
      </w:pPr>
    </w:p>
    <w:p w:rsidR="00EF1093" w:rsidRDefault="00EF1093" w:rsidP="00EF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6593">
        <w:rPr>
          <w:sz w:val="28"/>
          <w:szCs w:val="28"/>
        </w:rPr>
        <w:t>ородск</w:t>
      </w:r>
      <w:r>
        <w:rPr>
          <w:sz w:val="28"/>
          <w:szCs w:val="28"/>
        </w:rPr>
        <w:t>ая</w:t>
      </w:r>
      <w:r w:rsidRPr="00FE65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FE6593">
        <w:rPr>
          <w:sz w:val="28"/>
          <w:szCs w:val="28"/>
        </w:rPr>
        <w:t xml:space="preserve"> по легализации заработной платы в г</w:t>
      </w:r>
      <w:r>
        <w:rPr>
          <w:sz w:val="28"/>
          <w:szCs w:val="28"/>
        </w:rPr>
        <w:t>ороде</w:t>
      </w:r>
      <w:r w:rsidRPr="00FE6593">
        <w:rPr>
          <w:sz w:val="28"/>
          <w:szCs w:val="28"/>
        </w:rPr>
        <w:t xml:space="preserve"> Пятигорске</w:t>
      </w:r>
      <w:r>
        <w:rPr>
          <w:sz w:val="28"/>
          <w:szCs w:val="28"/>
        </w:rPr>
        <w:t xml:space="preserve"> осуществляет свою деятельность с 2006 года на основании Постановления главы администрации города Пятигорска от 25.06.2006 г. № 2169 «О городской комиссии по легализации заработной платы». </w:t>
      </w:r>
    </w:p>
    <w:p w:rsidR="00EF1093" w:rsidRDefault="00EF1093" w:rsidP="00EF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п.3 распоряжения Правительства Ставропольского края от 16.12.2013 г. № 397-рп «Об утверждении Плана мероприятий, направленных на увеличение роста доходов и оптимизацию расходов консолидированного бюджета Ставропольского края, совершенствование долговой политики Ставропольского края на период 2013-2016 годов» администрацией города Пятигорска принято постановление от 07.03.2014 г. № 667 «О городской межведомственной комиссии по легализации заработной платы в городе-курорте Пятигорске и мобилизации доходов, зачисляемых в бюджет; о признании утратившим силу постановления главы администрации города Пятигорска от  25.06 2006 года в № 2169». </w:t>
      </w:r>
    </w:p>
    <w:p w:rsidR="00EF1093" w:rsidRDefault="00EF1093" w:rsidP="00EF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Pr="00670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межведомственной комиссии по легализации </w:t>
      </w:r>
      <w:r>
        <w:rPr>
          <w:sz w:val="28"/>
          <w:szCs w:val="28"/>
        </w:rPr>
        <w:lastRenderedPageBreak/>
        <w:t xml:space="preserve">заработной платы в городе-курорте Пятигорске и мобилизации доходов, зачисляемых в бюджет (далее – комиссия) входят представители администрации города Пятигорска,  ИФНС по г. Пятигорску СК, ГУ Управления Пенсионного фонда РФ по городу Пятигорску, филиала № 9 ГУ Ставропольского регионального отделения  Фонда социального страхования РФ, </w:t>
      </w:r>
      <w:r w:rsidRPr="0040351A">
        <w:rPr>
          <w:sz w:val="28"/>
          <w:szCs w:val="28"/>
        </w:rPr>
        <w:t>филиала Ставропольского краевого фонда обязательного медицинского страхования по городу Пятигорску</w:t>
      </w:r>
      <w:r>
        <w:rPr>
          <w:sz w:val="28"/>
          <w:szCs w:val="28"/>
        </w:rPr>
        <w:t xml:space="preserve">, городской организации профсоюза работников агропромышленного комплекса, Государственной инспекции труда в Ставропольском крае. Кроме того, на её заседаниях присутствуют представители прокуратуры, ОБЭП, МУ «Управление социальной поддержки населения администрации города Пятигорска». </w:t>
      </w:r>
    </w:p>
    <w:p w:rsidR="00EF1093" w:rsidRDefault="00EF1093" w:rsidP="00EF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приглашения на заседания комиссии </w:t>
      </w:r>
      <w:r w:rsidRPr="009B6095">
        <w:rPr>
          <w:sz w:val="28"/>
          <w:szCs w:val="28"/>
        </w:rPr>
        <w:t>работодател</w:t>
      </w:r>
      <w:r>
        <w:rPr>
          <w:sz w:val="28"/>
          <w:szCs w:val="28"/>
        </w:rPr>
        <w:t>ей</w:t>
      </w:r>
      <w:r w:rsidRPr="009B6095"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 xml:space="preserve"> (независимо от организационно-правовой формы и формы собственности) являются:</w:t>
      </w:r>
    </w:p>
    <w:p w:rsidR="00EF1093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заработной платы ниже прожиточного минимума трудоспособного населения, установленного в Ставропольском крае;  </w:t>
      </w:r>
    </w:p>
    <w:p w:rsidR="00EF1093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НДФЛ в бюджет;</w:t>
      </w:r>
    </w:p>
    <w:p w:rsidR="00EF1093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имущественным налогам в бюджет;</w:t>
      </w:r>
    </w:p>
    <w:p w:rsidR="00EF1093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страховым взносам на обязательное пенсионное и медицинское страхование;</w:t>
      </w:r>
    </w:p>
    <w:p w:rsidR="00EF1093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взносам в фонд социального страхования;</w:t>
      </w:r>
    </w:p>
    <w:p w:rsidR="00EF1093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оплате труда;</w:t>
      </w:r>
    </w:p>
    <w:p w:rsidR="00C72272" w:rsidRDefault="00EF1093" w:rsidP="00C72272">
      <w:pPr>
        <w:widowControl/>
        <w:numPr>
          <w:ilvl w:val="0"/>
          <w:numId w:val="29"/>
        </w:numPr>
        <w:autoSpaceDE/>
        <w:autoSpaceDN/>
        <w:adjustRightInd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внесения платежей за негативное воздействие на окружающую среду предприятий, по роду своей деятельности</w:t>
      </w:r>
      <w:r w:rsidR="00C72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2272" w:rsidRDefault="00C72272" w:rsidP="00C7227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21A3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21A3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21A31">
        <w:rPr>
          <w:sz w:val="28"/>
          <w:szCs w:val="28"/>
        </w:rPr>
        <w:t xml:space="preserve"> состоялось </w:t>
      </w:r>
      <w:r>
        <w:rPr>
          <w:sz w:val="28"/>
          <w:szCs w:val="28"/>
        </w:rPr>
        <w:t>10</w:t>
      </w:r>
      <w:r w:rsidRPr="00B21A31">
        <w:rPr>
          <w:sz w:val="28"/>
          <w:szCs w:val="28"/>
        </w:rPr>
        <w:t xml:space="preserve"> заседаний комиссии, на</w:t>
      </w:r>
      <w:r>
        <w:rPr>
          <w:sz w:val="28"/>
          <w:szCs w:val="28"/>
        </w:rPr>
        <w:t xml:space="preserve"> которые приглашены 397 работодателей города Пятигорска, в том числе 350 юридических лиц и 47 индивидуальных предпринимателей. Кроме того, на заседания приглашались 352 физических лица, имеющие большие</w:t>
      </w:r>
      <w:r w:rsidRPr="00F46BAE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F46BAE">
        <w:rPr>
          <w:sz w:val="28"/>
          <w:szCs w:val="28"/>
        </w:rPr>
        <w:t xml:space="preserve"> по </w:t>
      </w:r>
      <w:r>
        <w:rPr>
          <w:sz w:val="28"/>
          <w:szCs w:val="28"/>
        </w:rPr>
        <w:t>имущественным налогам в местный бюджет.</w:t>
      </w:r>
    </w:p>
    <w:p w:rsidR="00C72272" w:rsidRDefault="00C72272" w:rsidP="00C72272">
      <w:p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271B6B">
        <w:rPr>
          <w:sz w:val="28"/>
          <w:szCs w:val="28"/>
        </w:rPr>
        <w:t>В результате</w:t>
      </w:r>
      <w:r w:rsidR="00E70525">
        <w:rPr>
          <w:sz w:val="28"/>
          <w:szCs w:val="28"/>
        </w:rPr>
        <w:t xml:space="preserve"> деятельности комиссии:</w:t>
      </w:r>
      <w:r w:rsidRPr="00271B6B">
        <w:rPr>
          <w:sz w:val="28"/>
          <w:szCs w:val="28"/>
        </w:rPr>
        <w:t xml:space="preserve"> </w:t>
      </w:r>
    </w:p>
    <w:p w:rsidR="00C72272" w:rsidRPr="00271B6B" w:rsidRDefault="00C72272" w:rsidP="00C72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устранены имеющиеся нарушения 106 юридическими лицами, 22 индивидуальными предпринимателями, 48 </w:t>
      </w:r>
      <w:r w:rsidRPr="00D10417">
        <w:rPr>
          <w:sz w:val="28"/>
          <w:szCs w:val="28"/>
        </w:rPr>
        <w:t>ф</w:t>
      </w:r>
      <w:r>
        <w:rPr>
          <w:sz w:val="28"/>
          <w:szCs w:val="28"/>
        </w:rPr>
        <w:t xml:space="preserve">изических лиц погасили задолженность по имущественным налогам в местный бюджет  на общую сумму </w:t>
      </w:r>
      <w:r w:rsidRPr="001A36CD">
        <w:rPr>
          <w:sz w:val="28"/>
          <w:szCs w:val="28"/>
        </w:rPr>
        <w:t xml:space="preserve">более </w:t>
      </w:r>
      <w:r>
        <w:rPr>
          <w:sz w:val="28"/>
          <w:szCs w:val="28"/>
        </w:rPr>
        <w:t>2,3</w:t>
      </w:r>
      <w:r w:rsidRPr="001A36CD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рублей;</w:t>
      </w:r>
    </w:p>
    <w:p w:rsidR="00C72272" w:rsidRPr="00271B6B" w:rsidRDefault="00C72272" w:rsidP="00C72272">
      <w:pPr>
        <w:tabs>
          <w:tab w:val="left" w:pos="142"/>
        </w:tabs>
        <w:ind w:left="142" w:firstLine="850"/>
        <w:jc w:val="both"/>
        <w:rPr>
          <w:sz w:val="28"/>
          <w:szCs w:val="28"/>
        </w:rPr>
      </w:pPr>
      <w:r w:rsidRPr="00271B6B">
        <w:rPr>
          <w:sz w:val="28"/>
          <w:szCs w:val="28"/>
        </w:rPr>
        <w:t xml:space="preserve">- </w:t>
      </w:r>
      <w:r>
        <w:rPr>
          <w:sz w:val="28"/>
          <w:szCs w:val="28"/>
        </w:rPr>
        <w:t>67</w:t>
      </w:r>
      <w:r w:rsidRPr="00271B6B">
        <w:rPr>
          <w:sz w:val="28"/>
          <w:szCs w:val="28"/>
        </w:rPr>
        <w:t xml:space="preserve"> хозяйствующих субъектов города Пятигорска с общей численностью работников более </w:t>
      </w:r>
      <w:r>
        <w:rPr>
          <w:sz w:val="28"/>
          <w:szCs w:val="28"/>
        </w:rPr>
        <w:t>1600 ч</w:t>
      </w:r>
      <w:r w:rsidRPr="00271B6B">
        <w:rPr>
          <w:sz w:val="28"/>
          <w:szCs w:val="28"/>
        </w:rPr>
        <w:t>еловек повысили уровень заработной платы до размера не ниже величины прожиточного минимума трудоспособного населения на территории Ставропольского края;</w:t>
      </w:r>
    </w:p>
    <w:p w:rsidR="00C72272" w:rsidRPr="00F02B61" w:rsidRDefault="00C72272" w:rsidP="00C72272">
      <w:pPr>
        <w:tabs>
          <w:tab w:val="left" w:pos="142"/>
        </w:tabs>
        <w:ind w:left="142" w:firstLine="850"/>
        <w:jc w:val="both"/>
        <w:rPr>
          <w:sz w:val="26"/>
          <w:szCs w:val="26"/>
        </w:rPr>
      </w:pPr>
      <w:r w:rsidRPr="00F02B61">
        <w:rPr>
          <w:sz w:val="26"/>
          <w:szCs w:val="26"/>
        </w:rPr>
        <w:t>- 14 предприятий погасили задолженность по уплате подоходного налога на сумму 1664 тыс. руб.</w:t>
      </w:r>
    </w:p>
    <w:p w:rsidR="00C72272" w:rsidRPr="00F02B61" w:rsidRDefault="00C72272" w:rsidP="00C72272">
      <w:pPr>
        <w:tabs>
          <w:tab w:val="left" w:pos="142"/>
        </w:tabs>
        <w:ind w:left="142" w:firstLine="850"/>
        <w:jc w:val="both"/>
        <w:rPr>
          <w:sz w:val="26"/>
          <w:szCs w:val="26"/>
        </w:rPr>
      </w:pPr>
      <w:r w:rsidRPr="00F02B61">
        <w:rPr>
          <w:sz w:val="26"/>
          <w:szCs w:val="26"/>
        </w:rPr>
        <w:t>- 30 предприятий погасили задолженность по платежам в Фонд социального страхования на сумму 218,1 тыс. руб.</w:t>
      </w:r>
    </w:p>
    <w:p w:rsidR="00EF1093" w:rsidRDefault="00C72272" w:rsidP="00F02B61">
      <w:pPr>
        <w:ind w:firstLine="709"/>
        <w:jc w:val="both"/>
        <w:rPr>
          <w:sz w:val="28"/>
          <w:szCs w:val="26"/>
        </w:rPr>
      </w:pPr>
      <w:r w:rsidRPr="00F02B61">
        <w:rPr>
          <w:sz w:val="26"/>
          <w:szCs w:val="26"/>
        </w:rPr>
        <w:t>- дополнительно поступило в бюджет города 5000 тыс. рублей налоговых и неналоговых доходов, из них: налог на доходы физических лиц – 2700,0 тыс. рублей.</w:t>
      </w:r>
      <w:r w:rsidR="00EF1093">
        <w:rPr>
          <w:sz w:val="28"/>
          <w:szCs w:val="26"/>
        </w:rPr>
        <w:br w:type="page"/>
      </w:r>
    </w:p>
    <w:p w:rsidR="000E1478" w:rsidRDefault="004A34D0" w:rsidP="004A34D0">
      <w:pPr>
        <w:pStyle w:val="Style1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Анализ показателей оценки достижения стратегических целей (Таблица 1) показывает, что их выполнение возможно было достичь благодаря сложившейся системе управления городом</w:t>
      </w:r>
      <w:r w:rsidR="0022324D">
        <w:rPr>
          <w:rStyle w:val="FontStyle12"/>
          <w:sz w:val="28"/>
          <w:szCs w:val="28"/>
        </w:rPr>
        <w:t>, ч</w:t>
      </w:r>
      <w:r>
        <w:rPr>
          <w:rStyle w:val="FontStyle12"/>
          <w:sz w:val="28"/>
          <w:szCs w:val="28"/>
        </w:rPr>
        <w:t>еткого взаимодействия исполнительной и законодательной властей, а также поддержке и помощи Губернатора и Правительства Ставропольского края.</w:t>
      </w:r>
    </w:p>
    <w:p w:rsidR="00B2362F" w:rsidRDefault="00B2362F" w:rsidP="002C5E19">
      <w:pPr>
        <w:pStyle w:val="Style1"/>
        <w:widowControl/>
        <w:tabs>
          <w:tab w:val="left" w:pos="8647"/>
        </w:tabs>
        <w:jc w:val="right"/>
        <w:rPr>
          <w:rStyle w:val="FontStyle12"/>
          <w:sz w:val="28"/>
          <w:szCs w:val="28"/>
        </w:rPr>
      </w:pPr>
    </w:p>
    <w:p w:rsidR="006C01AF" w:rsidRDefault="000E1478" w:rsidP="002C5E19">
      <w:pPr>
        <w:pStyle w:val="Style1"/>
        <w:widowControl/>
        <w:tabs>
          <w:tab w:val="left" w:pos="8647"/>
        </w:tabs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</w:t>
      </w:r>
      <w:r w:rsidR="006C01AF">
        <w:rPr>
          <w:rStyle w:val="FontStyle12"/>
          <w:sz w:val="28"/>
          <w:szCs w:val="28"/>
        </w:rPr>
        <w:t>аблица 1</w:t>
      </w:r>
    </w:p>
    <w:p w:rsidR="006C01AF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</w:p>
    <w:p w:rsidR="006C01AF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35886">
        <w:rPr>
          <w:sz w:val="28"/>
          <w:szCs w:val="28"/>
        </w:rPr>
        <w:t>к</w:t>
      </w:r>
      <w:r w:rsidRPr="00D93002">
        <w:rPr>
          <w:sz w:val="28"/>
          <w:szCs w:val="28"/>
        </w:rPr>
        <w:t>оличественны</w:t>
      </w:r>
      <w:r w:rsidR="00835886">
        <w:rPr>
          <w:sz w:val="28"/>
          <w:szCs w:val="28"/>
        </w:rPr>
        <w:t>х</w:t>
      </w:r>
      <w:r w:rsidRPr="00D93002">
        <w:rPr>
          <w:sz w:val="28"/>
          <w:szCs w:val="28"/>
        </w:rPr>
        <w:t xml:space="preserve"> социально-экономически</w:t>
      </w:r>
      <w:r w:rsidR="0083588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93002">
        <w:rPr>
          <w:sz w:val="28"/>
          <w:szCs w:val="28"/>
        </w:rPr>
        <w:t>и экологически</w:t>
      </w:r>
      <w:r w:rsidR="00835886">
        <w:rPr>
          <w:sz w:val="28"/>
          <w:szCs w:val="28"/>
        </w:rPr>
        <w:t>х</w:t>
      </w:r>
      <w:r w:rsidRPr="00D93002">
        <w:rPr>
          <w:sz w:val="28"/>
          <w:szCs w:val="28"/>
        </w:rPr>
        <w:t xml:space="preserve">  показател</w:t>
      </w:r>
      <w:r w:rsidR="0083588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D93002">
        <w:rPr>
          <w:sz w:val="28"/>
          <w:szCs w:val="28"/>
        </w:rPr>
        <w:t>административного мониторинга Стратегии</w:t>
      </w:r>
      <w:r w:rsidR="00835886">
        <w:rPr>
          <w:sz w:val="28"/>
          <w:szCs w:val="28"/>
        </w:rPr>
        <w:t xml:space="preserve"> за 201</w:t>
      </w:r>
      <w:r w:rsidR="00C72272">
        <w:rPr>
          <w:sz w:val="28"/>
          <w:szCs w:val="28"/>
        </w:rPr>
        <w:t>5</w:t>
      </w:r>
      <w:r w:rsidR="00835886">
        <w:rPr>
          <w:sz w:val="28"/>
          <w:szCs w:val="28"/>
        </w:rPr>
        <w:t xml:space="preserve"> год</w:t>
      </w:r>
    </w:p>
    <w:p w:rsidR="006C01AF" w:rsidRPr="00D93002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7069" w:type="dxa"/>
        <w:jc w:val="center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520"/>
        <w:gridCol w:w="1126"/>
        <w:gridCol w:w="1155"/>
      </w:tblGrid>
      <w:tr w:rsidR="00321B42" w:rsidRPr="00DF2009" w:rsidTr="00313C66">
        <w:trPr>
          <w:trHeight w:val="1089"/>
          <w:tblHeader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Показатель, единица измерения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Обоснование значения  показателя на </w:t>
            </w:r>
            <w:r w:rsidRPr="00EC05C9">
              <w:rPr>
                <w:sz w:val="18"/>
                <w:szCs w:val="18"/>
              </w:rPr>
              <w:t>2025 г.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Пороговые значения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155" w:type="dxa"/>
          </w:tcPr>
          <w:p w:rsidR="00321B42" w:rsidRDefault="00321B42" w:rsidP="00A52C5E">
            <w:pPr>
              <w:jc w:val="center"/>
              <w:rPr>
                <w:sz w:val="18"/>
                <w:szCs w:val="18"/>
              </w:rPr>
            </w:pPr>
          </w:p>
          <w:p w:rsidR="00321B42" w:rsidRPr="00DF2009" w:rsidRDefault="00321B42" w:rsidP="00A52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Отчетные</w:t>
            </w:r>
            <w:r w:rsidRPr="00DF2009">
              <w:rPr>
                <w:sz w:val="18"/>
                <w:szCs w:val="18"/>
              </w:rPr>
              <w:t xml:space="preserve"> значения</w:t>
            </w:r>
          </w:p>
          <w:p w:rsidR="00321B42" w:rsidRDefault="00321B42" w:rsidP="00A52C5E">
            <w:pPr>
              <w:jc w:val="center"/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DF2009">
              <w:rPr>
                <w:sz w:val="18"/>
                <w:szCs w:val="18"/>
              </w:rPr>
              <w:t xml:space="preserve"> г.</w:t>
            </w:r>
          </w:p>
        </w:tc>
      </w:tr>
      <w:tr w:rsidR="00321B42" w:rsidRPr="00DF2009" w:rsidTr="00313C66">
        <w:trPr>
          <w:trHeight w:val="110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Ожидаемая продолжительность жизни, лет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Достижение прогнозного показателя по СК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70,0</w:t>
            </w:r>
          </w:p>
        </w:tc>
        <w:tc>
          <w:tcPr>
            <w:tcW w:w="1155" w:type="dxa"/>
            <w:vAlign w:val="center"/>
          </w:tcPr>
          <w:p w:rsidR="00321B42" w:rsidRDefault="00321B42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</w:tr>
      <w:tr w:rsidR="00321B42" w:rsidRPr="00DF2009" w:rsidTr="00313C66">
        <w:trPr>
          <w:trHeight w:val="124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0A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безработицы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0A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 естественного уровня безработицы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0A3499" w:rsidRDefault="00321B42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55" w:type="dxa"/>
            <w:vAlign w:val="center"/>
          </w:tcPr>
          <w:p w:rsidR="00321B42" w:rsidRPr="00B2362F" w:rsidRDefault="00321B42" w:rsidP="00440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21B42" w:rsidRPr="00DF2009" w:rsidTr="00313C66">
        <w:trPr>
          <w:trHeight w:val="124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Реальные  доходы населения к уровню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F2009">
                <w:rPr>
                  <w:sz w:val="18"/>
                  <w:szCs w:val="18"/>
                </w:rPr>
                <w:t>2008 г</w:t>
              </w:r>
            </w:smartTag>
            <w:r w:rsidRPr="00DF2009">
              <w:rPr>
                <w:sz w:val="18"/>
                <w:szCs w:val="18"/>
              </w:rPr>
              <w:t>., процентов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Достижение прогнозного показателя реальных денежных доходов населения по РФ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  <w:lang w:val="en-US"/>
              </w:rPr>
              <w:t>140</w:t>
            </w:r>
            <w:r w:rsidRPr="00B2362F">
              <w:rPr>
                <w:sz w:val="18"/>
                <w:szCs w:val="18"/>
              </w:rPr>
              <w:t>,0</w:t>
            </w:r>
          </w:p>
        </w:tc>
        <w:tc>
          <w:tcPr>
            <w:tcW w:w="1155" w:type="dxa"/>
          </w:tcPr>
          <w:p w:rsidR="00321B42" w:rsidRDefault="00321B42" w:rsidP="00CD25C4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С 2013 г. показатель по муниципальным образованиям не рассчитывается</w:t>
            </w:r>
          </w:p>
        </w:tc>
      </w:tr>
      <w:tr w:rsidR="00321B42" w:rsidRPr="00DF2009" w:rsidTr="00313C66">
        <w:trPr>
          <w:trHeight w:val="70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Число коек на 10 000 населения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2F4B8E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Соответствие нормативному значению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95</w:t>
            </w:r>
          </w:p>
        </w:tc>
        <w:tc>
          <w:tcPr>
            <w:tcW w:w="1155" w:type="dxa"/>
            <w:vAlign w:val="center"/>
          </w:tcPr>
          <w:p w:rsidR="00321B42" w:rsidRDefault="00321B42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321B42" w:rsidRPr="00DF2009" w:rsidTr="00313C66">
        <w:trPr>
          <w:trHeight w:val="89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Численность врачебных кадров на 10000 населения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Соответствие нормативному значению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38</w:t>
            </w:r>
          </w:p>
        </w:tc>
        <w:tc>
          <w:tcPr>
            <w:tcW w:w="1155" w:type="dxa"/>
            <w:vAlign w:val="center"/>
          </w:tcPr>
          <w:p w:rsidR="00321B42" w:rsidRDefault="00321B42" w:rsidP="00313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13C66">
              <w:rPr>
                <w:sz w:val="18"/>
                <w:szCs w:val="18"/>
              </w:rPr>
              <w:t>6</w:t>
            </w:r>
          </w:p>
        </w:tc>
      </w:tr>
      <w:tr w:rsidR="00321B42" w:rsidRPr="00DF2009" w:rsidTr="00313C66">
        <w:trPr>
          <w:trHeight w:val="124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Обеспеченность средним медицинским персоналом на 10000 населения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108,7</w:t>
            </w:r>
          </w:p>
        </w:tc>
        <w:tc>
          <w:tcPr>
            <w:tcW w:w="1155" w:type="dxa"/>
            <w:vAlign w:val="center"/>
          </w:tcPr>
          <w:p w:rsidR="00321B42" w:rsidRDefault="00321B42" w:rsidP="00313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13C66">
              <w:rPr>
                <w:sz w:val="18"/>
                <w:szCs w:val="18"/>
              </w:rPr>
              <w:t>9,4</w:t>
            </w:r>
          </w:p>
        </w:tc>
      </w:tr>
      <w:tr w:rsidR="00321B42" w:rsidRPr="00DF2009" w:rsidTr="00313C66">
        <w:trPr>
          <w:trHeight w:val="10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Численность детей, приходящихся на 100 мест в дошкольных учреждениях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105</w:t>
            </w:r>
          </w:p>
        </w:tc>
        <w:tc>
          <w:tcPr>
            <w:tcW w:w="1155" w:type="dxa"/>
            <w:vAlign w:val="center"/>
          </w:tcPr>
          <w:p w:rsidR="00321B42" w:rsidRPr="00B450C7" w:rsidRDefault="00321B42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</w:tr>
      <w:tr w:rsidR="00321B42" w:rsidRPr="00DF2009" w:rsidTr="00313C66">
        <w:trPr>
          <w:trHeight w:val="106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Обеспеченность культурно-досуговыми учреждениями, мест на 1000  жителей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15</w:t>
            </w:r>
          </w:p>
        </w:tc>
        <w:tc>
          <w:tcPr>
            <w:tcW w:w="1155" w:type="dxa"/>
            <w:vAlign w:val="center"/>
          </w:tcPr>
          <w:p w:rsidR="00321B42" w:rsidRDefault="00321B42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21B42" w:rsidRPr="00DF2009" w:rsidTr="00313C66">
        <w:trPr>
          <w:trHeight w:val="71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lastRenderedPageBreak/>
              <w:t>Количество отдыхающих, тыс. чел.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уровню 1990 года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200,0</w:t>
            </w:r>
          </w:p>
        </w:tc>
        <w:tc>
          <w:tcPr>
            <w:tcW w:w="1155" w:type="dxa"/>
            <w:vAlign w:val="center"/>
          </w:tcPr>
          <w:p w:rsidR="00321B42" w:rsidRDefault="00321B42" w:rsidP="00C22B3F">
            <w:pPr>
              <w:jc w:val="center"/>
              <w:rPr>
                <w:sz w:val="18"/>
                <w:szCs w:val="18"/>
              </w:rPr>
            </w:pPr>
            <w:r w:rsidRPr="00C22B3F">
              <w:rPr>
                <w:sz w:val="18"/>
                <w:szCs w:val="18"/>
              </w:rPr>
              <w:t>16</w:t>
            </w:r>
            <w:r w:rsidR="00C22B3F" w:rsidRPr="00C22B3F">
              <w:rPr>
                <w:sz w:val="18"/>
                <w:szCs w:val="18"/>
              </w:rPr>
              <w:t>3,5</w:t>
            </w:r>
            <w:r w:rsidRPr="00C22B3F">
              <w:rPr>
                <w:sz w:val="18"/>
                <w:szCs w:val="18"/>
              </w:rPr>
              <w:t>**</w:t>
            </w:r>
          </w:p>
        </w:tc>
      </w:tr>
      <w:tr w:rsidR="00321B42" w:rsidRPr="00DF2009" w:rsidTr="00313C66">
        <w:trPr>
          <w:trHeight w:val="52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Коечная емкость санаторно-курортного комплекса, мест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Увеличение пропорционально прогнозному росту численности отдыхающих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6560</w:t>
            </w:r>
          </w:p>
        </w:tc>
        <w:tc>
          <w:tcPr>
            <w:tcW w:w="1155" w:type="dxa"/>
            <w:vAlign w:val="center"/>
          </w:tcPr>
          <w:p w:rsidR="00321B42" w:rsidRDefault="00321B42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5629***</w:t>
            </w:r>
          </w:p>
        </w:tc>
      </w:tr>
      <w:tr w:rsidR="00321B42" w:rsidRPr="00DF2009" w:rsidTr="00313C66">
        <w:trPr>
          <w:trHeight w:val="162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Доля налоговых поступлений от санаторно-курортного и туристского комплексов в общем объеме налоговых доходов города</w:t>
            </w:r>
            <w:r w:rsidRPr="00DF2009">
              <w:rPr>
                <w:rStyle w:val="afa"/>
                <w:sz w:val="18"/>
                <w:szCs w:val="18"/>
              </w:rPr>
              <w:footnoteReference w:id="2"/>
            </w:r>
            <w:r w:rsidRPr="00DF2009">
              <w:rPr>
                <w:sz w:val="18"/>
                <w:szCs w:val="18"/>
              </w:rPr>
              <w:t>, %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Увеличение пропорционально прогнозному росту численности отдыхающих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5,4</w:t>
            </w:r>
          </w:p>
        </w:tc>
        <w:tc>
          <w:tcPr>
            <w:tcW w:w="1155" w:type="dxa"/>
            <w:vAlign w:val="center"/>
          </w:tcPr>
          <w:p w:rsidR="00321B42" w:rsidRDefault="00321B42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</w:tr>
      <w:tr w:rsidR="00321B42" w:rsidRPr="00DF2009" w:rsidTr="00313C66">
        <w:trPr>
          <w:trHeight w:val="9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Инвестиции в основной капитал на душу населения, тыс. руб.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  <w:lang w:val="en-US"/>
              </w:rPr>
            </w:pPr>
            <w:r w:rsidRPr="00DF2009">
              <w:rPr>
                <w:sz w:val="18"/>
                <w:szCs w:val="18"/>
              </w:rPr>
              <w:t>Достижение российского прогнозного показателя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18</w:t>
            </w:r>
          </w:p>
        </w:tc>
        <w:tc>
          <w:tcPr>
            <w:tcW w:w="1155" w:type="dxa"/>
            <w:vAlign w:val="center"/>
          </w:tcPr>
          <w:p w:rsidR="00321B42" w:rsidRDefault="00321B42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321B42" w:rsidRPr="00DF2009" w:rsidTr="00313C66">
        <w:trPr>
          <w:trHeight w:val="21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F2009">
              <w:rPr>
                <w:sz w:val="18"/>
                <w:szCs w:val="18"/>
              </w:rPr>
              <w:t>бъем</w:t>
            </w:r>
            <w:r>
              <w:rPr>
                <w:sz w:val="18"/>
                <w:szCs w:val="18"/>
              </w:rPr>
              <w:t xml:space="preserve"> отгруженных товаров </w:t>
            </w:r>
            <w:r w:rsidRPr="00DF2009">
              <w:rPr>
                <w:sz w:val="18"/>
                <w:szCs w:val="18"/>
              </w:rPr>
              <w:t xml:space="preserve"> обрабатывающего производства, ориентированного на обслуживание санаторно-курортного комплекса, %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 2008 г. в сопоставимых ценах)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Обеспечение потребностей курорта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15</w:t>
            </w:r>
          </w:p>
        </w:tc>
        <w:tc>
          <w:tcPr>
            <w:tcW w:w="1155" w:type="dxa"/>
            <w:vAlign w:val="center"/>
          </w:tcPr>
          <w:p w:rsidR="00321B42" w:rsidRDefault="00321B42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</w:tr>
      <w:tr w:rsidR="00321B42" w:rsidRPr="00DF2009" w:rsidTr="00313C66">
        <w:trPr>
          <w:trHeight w:val="14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Объем выбросов вредных веществ в атмосферу, т/га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Достижение общероссийского нормативного показателя состояния воздушного бассейна 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(нормативно-правовая база: ФЗ «Об охране атмосферного воздуха»)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0,08-0,10</w:t>
            </w:r>
          </w:p>
        </w:tc>
        <w:tc>
          <w:tcPr>
            <w:tcW w:w="1155" w:type="dxa"/>
            <w:vAlign w:val="center"/>
          </w:tcPr>
          <w:p w:rsidR="00321B42" w:rsidRDefault="00321B42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</w:tr>
    </w:tbl>
    <w:p w:rsidR="00C843CF" w:rsidRDefault="00C843CF" w:rsidP="00387FA1">
      <w:pPr>
        <w:pStyle w:val="Style1"/>
        <w:widowControl/>
        <w:spacing w:line="240" w:lineRule="auto"/>
        <w:ind w:firstLine="550"/>
        <w:rPr>
          <w:rStyle w:val="FontStyle12"/>
          <w:sz w:val="28"/>
          <w:szCs w:val="28"/>
        </w:rPr>
      </w:pPr>
    </w:p>
    <w:sectPr w:rsidR="00C843CF" w:rsidSect="00CC571F">
      <w:footerReference w:type="default" r:id="rId8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45" w:rsidRDefault="009A1145" w:rsidP="00206734">
      <w:r>
        <w:separator/>
      </w:r>
    </w:p>
  </w:endnote>
  <w:endnote w:type="continuationSeparator" w:id="1">
    <w:p w:rsidR="009A1145" w:rsidRDefault="009A1145" w:rsidP="0020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DB" w:rsidRDefault="00A7512F">
    <w:pPr>
      <w:pStyle w:val="af2"/>
      <w:jc w:val="center"/>
    </w:pPr>
    <w:fldSimple w:instr=" PAGE   \* MERGEFORMAT ">
      <w:r w:rsidR="00953A05">
        <w:rPr>
          <w:noProof/>
        </w:rPr>
        <w:t>32</w:t>
      </w:r>
    </w:fldSimple>
  </w:p>
  <w:p w:rsidR="00867EDB" w:rsidRDefault="00867ED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45" w:rsidRDefault="009A1145" w:rsidP="00206734">
      <w:r>
        <w:separator/>
      </w:r>
    </w:p>
  </w:footnote>
  <w:footnote w:type="continuationSeparator" w:id="1">
    <w:p w:rsidR="009A1145" w:rsidRDefault="009A1145" w:rsidP="00206734">
      <w:r>
        <w:continuationSeparator/>
      </w:r>
    </w:p>
  </w:footnote>
  <w:footnote w:id="2">
    <w:p w:rsidR="00321B42" w:rsidRDefault="00321B42" w:rsidP="00C843CF">
      <w:pPr>
        <w:pStyle w:val="af9"/>
        <w:ind w:left="705" w:hanging="705"/>
        <w:jc w:val="both"/>
      </w:pPr>
      <w:r>
        <w:t>* без коек стационаров дневного пребывания</w:t>
      </w:r>
    </w:p>
    <w:p w:rsidR="00321B42" w:rsidRPr="00387FA1" w:rsidRDefault="00321B42" w:rsidP="00387FA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eastAsia="Calibri"/>
          <w:sz w:val="20"/>
          <w:szCs w:val="20"/>
        </w:rPr>
      </w:pPr>
      <w:r w:rsidRPr="00387FA1">
        <w:rPr>
          <w:rFonts w:eastAsia="Calibri"/>
          <w:sz w:val="20"/>
          <w:szCs w:val="20"/>
        </w:rPr>
        <w:t xml:space="preserve">** </w:t>
      </w:r>
      <w:r>
        <w:rPr>
          <w:rFonts w:eastAsia="Calibri"/>
          <w:sz w:val="20"/>
          <w:szCs w:val="20"/>
        </w:rPr>
        <w:t>о</w:t>
      </w:r>
      <w:r w:rsidRPr="00387FA1">
        <w:rPr>
          <w:rFonts w:eastAsia="Calibri"/>
          <w:sz w:val="20"/>
          <w:szCs w:val="20"/>
        </w:rPr>
        <w:t>бщее количе</w:t>
      </w:r>
      <w:r>
        <w:rPr>
          <w:rFonts w:eastAsia="Calibri"/>
          <w:sz w:val="20"/>
          <w:szCs w:val="20"/>
        </w:rPr>
        <w:t>с</w:t>
      </w:r>
      <w:r w:rsidRPr="00387FA1">
        <w:rPr>
          <w:rFonts w:eastAsia="Calibri"/>
          <w:sz w:val="20"/>
          <w:szCs w:val="20"/>
        </w:rPr>
        <w:t>тво</w:t>
      </w:r>
      <w:r>
        <w:rPr>
          <w:rFonts w:eastAsia="Calibri"/>
          <w:sz w:val="20"/>
          <w:szCs w:val="20"/>
        </w:rPr>
        <w:t xml:space="preserve"> отдыхающих уменьшилось за счет снижения к</w:t>
      </w:r>
      <w:r w:rsidRPr="00387FA1">
        <w:rPr>
          <w:rFonts w:eastAsia="Calibri"/>
          <w:sz w:val="20"/>
          <w:szCs w:val="20"/>
        </w:rPr>
        <w:t>оличеств</w:t>
      </w:r>
      <w:r>
        <w:rPr>
          <w:rFonts w:eastAsia="Calibri"/>
          <w:sz w:val="20"/>
          <w:szCs w:val="20"/>
        </w:rPr>
        <w:t>а</w:t>
      </w:r>
      <w:r w:rsidRPr="00387FA1">
        <w:rPr>
          <w:rFonts w:eastAsia="Calibri"/>
          <w:sz w:val="20"/>
          <w:szCs w:val="20"/>
        </w:rPr>
        <w:t xml:space="preserve"> отдыхающих в </w:t>
      </w:r>
      <w:r>
        <w:rPr>
          <w:rFonts w:eastAsia="Calibri"/>
          <w:sz w:val="20"/>
          <w:szCs w:val="20"/>
        </w:rPr>
        <w:t xml:space="preserve">санаторно-курортном </w:t>
      </w:r>
      <w:r w:rsidRPr="00387FA1">
        <w:rPr>
          <w:rFonts w:eastAsia="Calibri"/>
          <w:sz w:val="20"/>
          <w:szCs w:val="20"/>
        </w:rPr>
        <w:t xml:space="preserve">комплексе </w:t>
      </w:r>
      <w:r>
        <w:rPr>
          <w:rFonts w:eastAsia="Calibri"/>
          <w:sz w:val="20"/>
          <w:szCs w:val="20"/>
        </w:rPr>
        <w:t>в связи</w:t>
      </w:r>
      <w:r w:rsidRPr="00387FA1">
        <w:rPr>
          <w:rFonts w:eastAsia="Calibri"/>
          <w:sz w:val="20"/>
          <w:szCs w:val="20"/>
        </w:rPr>
        <w:t xml:space="preserve"> с нестабильной экономической ситуацией в 201</w:t>
      </w:r>
      <w:r>
        <w:rPr>
          <w:rFonts w:eastAsia="Calibri"/>
          <w:sz w:val="20"/>
          <w:szCs w:val="20"/>
        </w:rPr>
        <w:t>5</w:t>
      </w:r>
      <w:r w:rsidRPr="00387FA1">
        <w:rPr>
          <w:rFonts w:eastAsia="Calibri"/>
          <w:sz w:val="20"/>
          <w:szCs w:val="20"/>
        </w:rPr>
        <w:t xml:space="preserve"> году и, как следствие, снижением у населения доходов и спроса на </w:t>
      </w:r>
      <w:r>
        <w:rPr>
          <w:rFonts w:eastAsia="Calibri"/>
          <w:sz w:val="20"/>
          <w:szCs w:val="20"/>
        </w:rPr>
        <w:t>санаторно-курортные услуги.</w:t>
      </w:r>
    </w:p>
    <w:p w:rsidR="00321B42" w:rsidRDefault="00321B42" w:rsidP="00B56FED">
      <w:pPr>
        <w:pStyle w:val="af9"/>
        <w:jc w:val="both"/>
      </w:pPr>
      <w:r>
        <w:t xml:space="preserve">*** снижение коечной емкости связано с реконструкцией одного из корпусов санатория «Руно»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821E0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EC25AFC"/>
    <w:multiLevelType w:val="multilevel"/>
    <w:tmpl w:val="7EB6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F639A"/>
    <w:multiLevelType w:val="hybridMultilevel"/>
    <w:tmpl w:val="B6E4C63A"/>
    <w:lvl w:ilvl="0" w:tplc="0D5E09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225363"/>
    <w:multiLevelType w:val="multilevel"/>
    <w:tmpl w:val="48F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22DBB"/>
    <w:multiLevelType w:val="hybridMultilevel"/>
    <w:tmpl w:val="F4BEBB2C"/>
    <w:lvl w:ilvl="0" w:tplc="41A6F2BA">
      <w:start w:val="1"/>
      <w:numFmt w:val="decimal"/>
      <w:lvlText w:val="%1."/>
      <w:lvlJc w:val="left"/>
      <w:pPr>
        <w:ind w:left="14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535B2"/>
    <w:multiLevelType w:val="hybridMultilevel"/>
    <w:tmpl w:val="09A451E6"/>
    <w:lvl w:ilvl="0" w:tplc="FAEE1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671EB3"/>
    <w:multiLevelType w:val="hybridMultilevel"/>
    <w:tmpl w:val="04DA755A"/>
    <w:lvl w:ilvl="0" w:tplc="3D16E35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6F37832"/>
    <w:multiLevelType w:val="hybridMultilevel"/>
    <w:tmpl w:val="3546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D4DEE"/>
    <w:multiLevelType w:val="hybridMultilevel"/>
    <w:tmpl w:val="F38250D2"/>
    <w:lvl w:ilvl="0" w:tplc="5E22C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07132"/>
    <w:multiLevelType w:val="hybridMultilevel"/>
    <w:tmpl w:val="4E54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71239"/>
    <w:multiLevelType w:val="hybridMultilevel"/>
    <w:tmpl w:val="A81CC464"/>
    <w:lvl w:ilvl="0" w:tplc="195AEBC2">
      <w:start w:val="1"/>
      <w:numFmt w:val="bullet"/>
      <w:lvlText w:val=""/>
      <w:lvlJc w:val="left"/>
      <w:pPr>
        <w:tabs>
          <w:tab w:val="num" w:pos="1247"/>
        </w:tabs>
        <w:ind w:left="0" w:firstLine="11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57501"/>
    <w:multiLevelType w:val="hybridMultilevel"/>
    <w:tmpl w:val="021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667E7"/>
    <w:multiLevelType w:val="hybridMultilevel"/>
    <w:tmpl w:val="9A66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13F95"/>
    <w:multiLevelType w:val="hybridMultilevel"/>
    <w:tmpl w:val="E4D0978A"/>
    <w:lvl w:ilvl="0" w:tplc="0FD47F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7196D"/>
    <w:multiLevelType w:val="hybridMultilevel"/>
    <w:tmpl w:val="FBBE4410"/>
    <w:lvl w:ilvl="0" w:tplc="B0C40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8">
    <w:nsid w:val="4FF072C3"/>
    <w:multiLevelType w:val="hybridMultilevel"/>
    <w:tmpl w:val="812CF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27B34"/>
    <w:multiLevelType w:val="hybridMultilevel"/>
    <w:tmpl w:val="9D787A6E"/>
    <w:lvl w:ilvl="0" w:tplc="32EA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272A91"/>
    <w:multiLevelType w:val="hybridMultilevel"/>
    <w:tmpl w:val="6596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F169E"/>
    <w:multiLevelType w:val="multilevel"/>
    <w:tmpl w:val="452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A2F72"/>
    <w:multiLevelType w:val="hybridMultilevel"/>
    <w:tmpl w:val="1324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C2166"/>
    <w:multiLevelType w:val="hybridMultilevel"/>
    <w:tmpl w:val="E766CC20"/>
    <w:lvl w:ilvl="0" w:tplc="97286AE8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A7F32"/>
    <w:multiLevelType w:val="hybridMultilevel"/>
    <w:tmpl w:val="D8CA3930"/>
    <w:lvl w:ilvl="0" w:tplc="ECC2610E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797F5BA1"/>
    <w:multiLevelType w:val="hybridMultilevel"/>
    <w:tmpl w:val="F97CC9DE"/>
    <w:lvl w:ilvl="0" w:tplc="0419000B">
      <w:start w:val="1"/>
      <w:numFmt w:val="bullet"/>
      <w:lvlText w:val="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6">
    <w:nsid w:val="7E362D6A"/>
    <w:multiLevelType w:val="hybridMultilevel"/>
    <w:tmpl w:val="505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1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7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19"/>
  </w:num>
  <w:num w:numId="25">
    <w:abstractNumId w:val="25"/>
  </w:num>
  <w:num w:numId="26">
    <w:abstractNumId w:val="22"/>
  </w:num>
  <w:num w:numId="27">
    <w:abstractNumId w:val="26"/>
  </w:num>
  <w:num w:numId="28">
    <w:abstractNumId w:val="10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5"/>
  </w:num>
  <w:num w:numId="32">
    <w:abstractNumId w:val="1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AFE"/>
    <w:rsid w:val="00001CAF"/>
    <w:rsid w:val="00001F0B"/>
    <w:rsid w:val="00002BC4"/>
    <w:rsid w:val="0000331F"/>
    <w:rsid w:val="0000674F"/>
    <w:rsid w:val="000073B7"/>
    <w:rsid w:val="00011FCF"/>
    <w:rsid w:val="00013349"/>
    <w:rsid w:val="00015992"/>
    <w:rsid w:val="000169B8"/>
    <w:rsid w:val="00021846"/>
    <w:rsid w:val="000226D3"/>
    <w:rsid w:val="00023D28"/>
    <w:rsid w:val="0002443B"/>
    <w:rsid w:val="0002482F"/>
    <w:rsid w:val="00024E77"/>
    <w:rsid w:val="0003041D"/>
    <w:rsid w:val="00031479"/>
    <w:rsid w:val="0003356F"/>
    <w:rsid w:val="0003404C"/>
    <w:rsid w:val="00034A8F"/>
    <w:rsid w:val="00036184"/>
    <w:rsid w:val="00041090"/>
    <w:rsid w:val="00044038"/>
    <w:rsid w:val="000474C4"/>
    <w:rsid w:val="00050F58"/>
    <w:rsid w:val="00052134"/>
    <w:rsid w:val="00052422"/>
    <w:rsid w:val="00056AB1"/>
    <w:rsid w:val="00057E70"/>
    <w:rsid w:val="00061474"/>
    <w:rsid w:val="00061C3E"/>
    <w:rsid w:val="00062000"/>
    <w:rsid w:val="000765BC"/>
    <w:rsid w:val="00080740"/>
    <w:rsid w:val="00082ADF"/>
    <w:rsid w:val="00083852"/>
    <w:rsid w:val="00083E65"/>
    <w:rsid w:val="00087581"/>
    <w:rsid w:val="00087D79"/>
    <w:rsid w:val="000914CD"/>
    <w:rsid w:val="00092AFD"/>
    <w:rsid w:val="0009421B"/>
    <w:rsid w:val="000950AB"/>
    <w:rsid w:val="000950B3"/>
    <w:rsid w:val="000A13F8"/>
    <w:rsid w:val="000A1AE4"/>
    <w:rsid w:val="000A216C"/>
    <w:rsid w:val="000A3499"/>
    <w:rsid w:val="000A4DD5"/>
    <w:rsid w:val="000A72EE"/>
    <w:rsid w:val="000A7CE4"/>
    <w:rsid w:val="000B04EA"/>
    <w:rsid w:val="000B1293"/>
    <w:rsid w:val="000B34BA"/>
    <w:rsid w:val="000B47A7"/>
    <w:rsid w:val="000B5842"/>
    <w:rsid w:val="000C0791"/>
    <w:rsid w:val="000C0D32"/>
    <w:rsid w:val="000C2259"/>
    <w:rsid w:val="000C3D5D"/>
    <w:rsid w:val="000C70C2"/>
    <w:rsid w:val="000C736C"/>
    <w:rsid w:val="000D02E2"/>
    <w:rsid w:val="000D0E18"/>
    <w:rsid w:val="000D4B3A"/>
    <w:rsid w:val="000D4C1B"/>
    <w:rsid w:val="000D4EFF"/>
    <w:rsid w:val="000D525C"/>
    <w:rsid w:val="000E1478"/>
    <w:rsid w:val="000E61CB"/>
    <w:rsid w:val="000E7B8E"/>
    <w:rsid w:val="000E7EDB"/>
    <w:rsid w:val="000F04C4"/>
    <w:rsid w:val="000F0762"/>
    <w:rsid w:val="000F0E46"/>
    <w:rsid w:val="000F118A"/>
    <w:rsid w:val="000F2B3B"/>
    <w:rsid w:val="000F3AA3"/>
    <w:rsid w:val="000F4A2B"/>
    <w:rsid w:val="000F6192"/>
    <w:rsid w:val="000F7A58"/>
    <w:rsid w:val="00102218"/>
    <w:rsid w:val="0010396F"/>
    <w:rsid w:val="001049BF"/>
    <w:rsid w:val="00104D82"/>
    <w:rsid w:val="0010619E"/>
    <w:rsid w:val="0010707C"/>
    <w:rsid w:val="00110BD3"/>
    <w:rsid w:val="00113B19"/>
    <w:rsid w:val="00115CE1"/>
    <w:rsid w:val="00117EA5"/>
    <w:rsid w:val="0012211D"/>
    <w:rsid w:val="001221A3"/>
    <w:rsid w:val="0012365F"/>
    <w:rsid w:val="001246D2"/>
    <w:rsid w:val="00126FE6"/>
    <w:rsid w:val="00132188"/>
    <w:rsid w:val="00132256"/>
    <w:rsid w:val="00132361"/>
    <w:rsid w:val="0013568E"/>
    <w:rsid w:val="00136383"/>
    <w:rsid w:val="0013683F"/>
    <w:rsid w:val="00136C83"/>
    <w:rsid w:val="00137EFF"/>
    <w:rsid w:val="00140DBB"/>
    <w:rsid w:val="00141C01"/>
    <w:rsid w:val="00141C6E"/>
    <w:rsid w:val="001434D7"/>
    <w:rsid w:val="00143C72"/>
    <w:rsid w:val="00144636"/>
    <w:rsid w:val="00145720"/>
    <w:rsid w:val="0014782B"/>
    <w:rsid w:val="001504BD"/>
    <w:rsid w:val="001515B7"/>
    <w:rsid w:val="00152909"/>
    <w:rsid w:val="00152ABF"/>
    <w:rsid w:val="001545A6"/>
    <w:rsid w:val="001570FE"/>
    <w:rsid w:val="001572E2"/>
    <w:rsid w:val="00162B2B"/>
    <w:rsid w:val="00164AC8"/>
    <w:rsid w:val="0016524A"/>
    <w:rsid w:val="00170F25"/>
    <w:rsid w:val="00172759"/>
    <w:rsid w:val="00173432"/>
    <w:rsid w:val="00174B35"/>
    <w:rsid w:val="0018206B"/>
    <w:rsid w:val="00185879"/>
    <w:rsid w:val="00185FA7"/>
    <w:rsid w:val="0018611A"/>
    <w:rsid w:val="0019121C"/>
    <w:rsid w:val="00195FD3"/>
    <w:rsid w:val="001A1110"/>
    <w:rsid w:val="001A1963"/>
    <w:rsid w:val="001A35FD"/>
    <w:rsid w:val="001A41E9"/>
    <w:rsid w:val="001B0A14"/>
    <w:rsid w:val="001B1873"/>
    <w:rsid w:val="001B2A8D"/>
    <w:rsid w:val="001B32D2"/>
    <w:rsid w:val="001B4E29"/>
    <w:rsid w:val="001B6FE3"/>
    <w:rsid w:val="001C11AE"/>
    <w:rsid w:val="001C2322"/>
    <w:rsid w:val="001C368D"/>
    <w:rsid w:val="001C3880"/>
    <w:rsid w:val="001C420B"/>
    <w:rsid w:val="001C66A7"/>
    <w:rsid w:val="001C71C6"/>
    <w:rsid w:val="001D3C40"/>
    <w:rsid w:val="001D522A"/>
    <w:rsid w:val="001D7541"/>
    <w:rsid w:val="001E3EB3"/>
    <w:rsid w:val="001E4145"/>
    <w:rsid w:val="001E4A0A"/>
    <w:rsid w:val="001E51C8"/>
    <w:rsid w:val="001F02E9"/>
    <w:rsid w:val="001F3595"/>
    <w:rsid w:val="001F4731"/>
    <w:rsid w:val="001F7100"/>
    <w:rsid w:val="001F7941"/>
    <w:rsid w:val="00200782"/>
    <w:rsid w:val="00201606"/>
    <w:rsid w:val="00201B17"/>
    <w:rsid w:val="00201BCD"/>
    <w:rsid w:val="0020231E"/>
    <w:rsid w:val="00202A4A"/>
    <w:rsid w:val="00205637"/>
    <w:rsid w:val="0020583E"/>
    <w:rsid w:val="00206734"/>
    <w:rsid w:val="00211FE0"/>
    <w:rsid w:val="00212F4C"/>
    <w:rsid w:val="00213198"/>
    <w:rsid w:val="0021424A"/>
    <w:rsid w:val="0021785D"/>
    <w:rsid w:val="00220333"/>
    <w:rsid w:val="00220C45"/>
    <w:rsid w:val="00222635"/>
    <w:rsid w:val="00222F47"/>
    <w:rsid w:val="0022324D"/>
    <w:rsid w:val="00224034"/>
    <w:rsid w:val="002242B4"/>
    <w:rsid w:val="002248DA"/>
    <w:rsid w:val="002261D4"/>
    <w:rsid w:val="002311B6"/>
    <w:rsid w:val="00235B0C"/>
    <w:rsid w:val="00235B19"/>
    <w:rsid w:val="002374C0"/>
    <w:rsid w:val="002453AC"/>
    <w:rsid w:val="00247F84"/>
    <w:rsid w:val="002533C4"/>
    <w:rsid w:val="00253E11"/>
    <w:rsid w:val="002548F8"/>
    <w:rsid w:val="0026012E"/>
    <w:rsid w:val="0026060C"/>
    <w:rsid w:val="002607C6"/>
    <w:rsid w:val="00260C49"/>
    <w:rsid w:val="0026344D"/>
    <w:rsid w:val="00264914"/>
    <w:rsid w:val="00264B5A"/>
    <w:rsid w:val="00265F99"/>
    <w:rsid w:val="0026714A"/>
    <w:rsid w:val="002704C3"/>
    <w:rsid w:val="00274509"/>
    <w:rsid w:val="00277224"/>
    <w:rsid w:val="00280721"/>
    <w:rsid w:val="002813C2"/>
    <w:rsid w:val="00282E35"/>
    <w:rsid w:val="002848AE"/>
    <w:rsid w:val="00284C81"/>
    <w:rsid w:val="00284D24"/>
    <w:rsid w:val="00285FB0"/>
    <w:rsid w:val="0028732E"/>
    <w:rsid w:val="0028796C"/>
    <w:rsid w:val="00290A1D"/>
    <w:rsid w:val="0029371F"/>
    <w:rsid w:val="002942A6"/>
    <w:rsid w:val="00295770"/>
    <w:rsid w:val="00297114"/>
    <w:rsid w:val="002A0354"/>
    <w:rsid w:val="002A3690"/>
    <w:rsid w:val="002B2976"/>
    <w:rsid w:val="002B348C"/>
    <w:rsid w:val="002B44BD"/>
    <w:rsid w:val="002C300E"/>
    <w:rsid w:val="002C33DF"/>
    <w:rsid w:val="002C3F96"/>
    <w:rsid w:val="002C4686"/>
    <w:rsid w:val="002C5341"/>
    <w:rsid w:val="002C5752"/>
    <w:rsid w:val="002C5E19"/>
    <w:rsid w:val="002C6698"/>
    <w:rsid w:val="002D0E6D"/>
    <w:rsid w:val="002D2588"/>
    <w:rsid w:val="002D3AC0"/>
    <w:rsid w:val="002D4414"/>
    <w:rsid w:val="002D48B9"/>
    <w:rsid w:val="002D4E45"/>
    <w:rsid w:val="002D52D3"/>
    <w:rsid w:val="002D608B"/>
    <w:rsid w:val="002D716A"/>
    <w:rsid w:val="002E09E3"/>
    <w:rsid w:val="002E0F7B"/>
    <w:rsid w:val="002E11CA"/>
    <w:rsid w:val="002E21BC"/>
    <w:rsid w:val="002E2E5C"/>
    <w:rsid w:val="002E78E2"/>
    <w:rsid w:val="002E7AE8"/>
    <w:rsid w:val="002F1DE4"/>
    <w:rsid w:val="002F326E"/>
    <w:rsid w:val="002F4B8E"/>
    <w:rsid w:val="002F6409"/>
    <w:rsid w:val="002F7A66"/>
    <w:rsid w:val="00300F5E"/>
    <w:rsid w:val="003016A9"/>
    <w:rsid w:val="003030FE"/>
    <w:rsid w:val="003105E9"/>
    <w:rsid w:val="00310E08"/>
    <w:rsid w:val="00313C66"/>
    <w:rsid w:val="00313DA9"/>
    <w:rsid w:val="003142D4"/>
    <w:rsid w:val="00315056"/>
    <w:rsid w:val="00316B5B"/>
    <w:rsid w:val="00317FC1"/>
    <w:rsid w:val="003204A8"/>
    <w:rsid w:val="00320FAF"/>
    <w:rsid w:val="00321B42"/>
    <w:rsid w:val="00321E7B"/>
    <w:rsid w:val="0032310E"/>
    <w:rsid w:val="00323BF0"/>
    <w:rsid w:val="0032678C"/>
    <w:rsid w:val="00330548"/>
    <w:rsid w:val="00330C99"/>
    <w:rsid w:val="00334740"/>
    <w:rsid w:val="00336095"/>
    <w:rsid w:val="00336DF1"/>
    <w:rsid w:val="00340B0E"/>
    <w:rsid w:val="00347032"/>
    <w:rsid w:val="003521E2"/>
    <w:rsid w:val="00362F05"/>
    <w:rsid w:val="00364CF5"/>
    <w:rsid w:val="0036574F"/>
    <w:rsid w:val="00365776"/>
    <w:rsid w:val="00365D8C"/>
    <w:rsid w:val="00366233"/>
    <w:rsid w:val="00366F22"/>
    <w:rsid w:val="003670F9"/>
    <w:rsid w:val="0037349A"/>
    <w:rsid w:val="0037494F"/>
    <w:rsid w:val="00380D25"/>
    <w:rsid w:val="003826E6"/>
    <w:rsid w:val="003832BD"/>
    <w:rsid w:val="00383325"/>
    <w:rsid w:val="00383C30"/>
    <w:rsid w:val="0038451A"/>
    <w:rsid w:val="003845A3"/>
    <w:rsid w:val="00384CA2"/>
    <w:rsid w:val="003859ED"/>
    <w:rsid w:val="00387FA1"/>
    <w:rsid w:val="003901D9"/>
    <w:rsid w:val="0039413C"/>
    <w:rsid w:val="00395BCF"/>
    <w:rsid w:val="003962F0"/>
    <w:rsid w:val="00396594"/>
    <w:rsid w:val="00396DFA"/>
    <w:rsid w:val="00396FEC"/>
    <w:rsid w:val="003A1B44"/>
    <w:rsid w:val="003A2027"/>
    <w:rsid w:val="003A27B5"/>
    <w:rsid w:val="003A5343"/>
    <w:rsid w:val="003A79E7"/>
    <w:rsid w:val="003A7FCB"/>
    <w:rsid w:val="003B2CB4"/>
    <w:rsid w:val="003B4B4D"/>
    <w:rsid w:val="003B6581"/>
    <w:rsid w:val="003C0215"/>
    <w:rsid w:val="003C0B4B"/>
    <w:rsid w:val="003C28D7"/>
    <w:rsid w:val="003C2DC1"/>
    <w:rsid w:val="003C660E"/>
    <w:rsid w:val="003C7782"/>
    <w:rsid w:val="003D06C1"/>
    <w:rsid w:val="003D280A"/>
    <w:rsid w:val="003D32B4"/>
    <w:rsid w:val="003D647C"/>
    <w:rsid w:val="003D6D19"/>
    <w:rsid w:val="003D76D8"/>
    <w:rsid w:val="003E40DC"/>
    <w:rsid w:val="003E571C"/>
    <w:rsid w:val="003E6E49"/>
    <w:rsid w:val="003E70E9"/>
    <w:rsid w:val="003F0AC2"/>
    <w:rsid w:val="003F43F2"/>
    <w:rsid w:val="003F4CB6"/>
    <w:rsid w:val="00404887"/>
    <w:rsid w:val="00405A3E"/>
    <w:rsid w:val="00405ED9"/>
    <w:rsid w:val="00406117"/>
    <w:rsid w:val="00411818"/>
    <w:rsid w:val="0041287B"/>
    <w:rsid w:val="00415AFB"/>
    <w:rsid w:val="00420813"/>
    <w:rsid w:val="004210D3"/>
    <w:rsid w:val="00425CA2"/>
    <w:rsid w:val="004269B1"/>
    <w:rsid w:val="00426CCD"/>
    <w:rsid w:val="00426D4C"/>
    <w:rsid w:val="0042701C"/>
    <w:rsid w:val="004272AC"/>
    <w:rsid w:val="00431B1D"/>
    <w:rsid w:val="004326FB"/>
    <w:rsid w:val="0043324A"/>
    <w:rsid w:val="00434E46"/>
    <w:rsid w:val="00435A6A"/>
    <w:rsid w:val="00435E55"/>
    <w:rsid w:val="004366CF"/>
    <w:rsid w:val="00437000"/>
    <w:rsid w:val="00437841"/>
    <w:rsid w:val="004404FE"/>
    <w:rsid w:val="004406DF"/>
    <w:rsid w:val="00440B5D"/>
    <w:rsid w:val="00440D07"/>
    <w:rsid w:val="00441E25"/>
    <w:rsid w:val="00444679"/>
    <w:rsid w:val="004500A0"/>
    <w:rsid w:val="00451831"/>
    <w:rsid w:val="00451AFF"/>
    <w:rsid w:val="00452FCF"/>
    <w:rsid w:val="004547AE"/>
    <w:rsid w:val="00460E31"/>
    <w:rsid w:val="0046185D"/>
    <w:rsid w:val="00462507"/>
    <w:rsid w:val="004633DA"/>
    <w:rsid w:val="00472985"/>
    <w:rsid w:val="00472FAB"/>
    <w:rsid w:val="0047440A"/>
    <w:rsid w:val="00474D2E"/>
    <w:rsid w:val="004761D7"/>
    <w:rsid w:val="0049238E"/>
    <w:rsid w:val="004937CE"/>
    <w:rsid w:val="00494901"/>
    <w:rsid w:val="004A12BD"/>
    <w:rsid w:val="004A1D64"/>
    <w:rsid w:val="004A34D0"/>
    <w:rsid w:val="004A43B8"/>
    <w:rsid w:val="004B028D"/>
    <w:rsid w:val="004B03AA"/>
    <w:rsid w:val="004B1A68"/>
    <w:rsid w:val="004B22A6"/>
    <w:rsid w:val="004B32B3"/>
    <w:rsid w:val="004B3EC9"/>
    <w:rsid w:val="004B4EC9"/>
    <w:rsid w:val="004B56D7"/>
    <w:rsid w:val="004B5891"/>
    <w:rsid w:val="004B7600"/>
    <w:rsid w:val="004C0A6A"/>
    <w:rsid w:val="004C2DE1"/>
    <w:rsid w:val="004C375A"/>
    <w:rsid w:val="004C4021"/>
    <w:rsid w:val="004C522A"/>
    <w:rsid w:val="004C590F"/>
    <w:rsid w:val="004C5CDC"/>
    <w:rsid w:val="004C6A43"/>
    <w:rsid w:val="004D261F"/>
    <w:rsid w:val="004D4C65"/>
    <w:rsid w:val="004D5381"/>
    <w:rsid w:val="004D569F"/>
    <w:rsid w:val="004E663C"/>
    <w:rsid w:val="004E7C2F"/>
    <w:rsid w:val="004F66F9"/>
    <w:rsid w:val="004F7AD9"/>
    <w:rsid w:val="005076DA"/>
    <w:rsid w:val="00510AF1"/>
    <w:rsid w:val="005116E4"/>
    <w:rsid w:val="00511ED5"/>
    <w:rsid w:val="00514D16"/>
    <w:rsid w:val="00514FEE"/>
    <w:rsid w:val="00521C93"/>
    <w:rsid w:val="005259A4"/>
    <w:rsid w:val="005261B2"/>
    <w:rsid w:val="005275BC"/>
    <w:rsid w:val="005279B0"/>
    <w:rsid w:val="00531D36"/>
    <w:rsid w:val="00531E0D"/>
    <w:rsid w:val="00531E31"/>
    <w:rsid w:val="0053278D"/>
    <w:rsid w:val="00533C99"/>
    <w:rsid w:val="00540B72"/>
    <w:rsid w:val="005441B9"/>
    <w:rsid w:val="00546001"/>
    <w:rsid w:val="00546136"/>
    <w:rsid w:val="00546E1D"/>
    <w:rsid w:val="00547CDA"/>
    <w:rsid w:val="005548D9"/>
    <w:rsid w:val="00555001"/>
    <w:rsid w:val="00556642"/>
    <w:rsid w:val="00560831"/>
    <w:rsid w:val="00560876"/>
    <w:rsid w:val="00560B10"/>
    <w:rsid w:val="00560DD4"/>
    <w:rsid w:val="00561A3A"/>
    <w:rsid w:val="005638BE"/>
    <w:rsid w:val="005678ED"/>
    <w:rsid w:val="00570A9B"/>
    <w:rsid w:val="00571083"/>
    <w:rsid w:val="00571591"/>
    <w:rsid w:val="00573825"/>
    <w:rsid w:val="0058092C"/>
    <w:rsid w:val="005820A9"/>
    <w:rsid w:val="00582E8E"/>
    <w:rsid w:val="005832B6"/>
    <w:rsid w:val="005848CE"/>
    <w:rsid w:val="005851D5"/>
    <w:rsid w:val="00585C7E"/>
    <w:rsid w:val="005925B7"/>
    <w:rsid w:val="00592AF7"/>
    <w:rsid w:val="00592BC0"/>
    <w:rsid w:val="005930FA"/>
    <w:rsid w:val="00597FB6"/>
    <w:rsid w:val="005A0172"/>
    <w:rsid w:val="005A1DB7"/>
    <w:rsid w:val="005A5F7E"/>
    <w:rsid w:val="005B02D0"/>
    <w:rsid w:val="005B08D4"/>
    <w:rsid w:val="005B63D3"/>
    <w:rsid w:val="005B6452"/>
    <w:rsid w:val="005B7003"/>
    <w:rsid w:val="005C1BE9"/>
    <w:rsid w:val="005C2EDE"/>
    <w:rsid w:val="005C4A4B"/>
    <w:rsid w:val="005C4B0F"/>
    <w:rsid w:val="005C51F5"/>
    <w:rsid w:val="005D26E6"/>
    <w:rsid w:val="005D2B99"/>
    <w:rsid w:val="005D51AE"/>
    <w:rsid w:val="005E00A2"/>
    <w:rsid w:val="005E1D56"/>
    <w:rsid w:val="005E229B"/>
    <w:rsid w:val="005E6271"/>
    <w:rsid w:val="005E6ABB"/>
    <w:rsid w:val="005F0CDB"/>
    <w:rsid w:val="005F12D2"/>
    <w:rsid w:val="005F1A30"/>
    <w:rsid w:val="005F7C6D"/>
    <w:rsid w:val="0060330E"/>
    <w:rsid w:val="00604B09"/>
    <w:rsid w:val="006064F7"/>
    <w:rsid w:val="00606E3D"/>
    <w:rsid w:val="00607123"/>
    <w:rsid w:val="00607B91"/>
    <w:rsid w:val="00613571"/>
    <w:rsid w:val="006138EC"/>
    <w:rsid w:val="006147FF"/>
    <w:rsid w:val="0062077C"/>
    <w:rsid w:val="00625A89"/>
    <w:rsid w:val="00632D20"/>
    <w:rsid w:val="006331DA"/>
    <w:rsid w:val="0063432B"/>
    <w:rsid w:val="00634D33"/>
    <w:rsid w:val="00636F5B"/>
    <w:rsid w:val="00640589"/>
    <w:rsid w:val="00640CED"/>
    <w:rsid w:val="00641BA2"/>
    <w:rsid w:val="006438FE"/>
    <w:rsid w:val="00644461"/>
    <w:rsid w:val="00646DE9"/>
    <w:rsid w:val="00650E3E"/>
    <w:rsid w:val="00653D25"/>
    <w:rsid w:val="006543ED"/>
    <w:rsid w:val="0065697C"/>
    <w:rsid w:val="00657911"/>
    <w:rsid w:val="006610C4"/>
    <w:rsid w:val="00661ABC"/>
    <w:rsid w:val="00661B1F"/>
    <w:rsid w:val="00662027"/>
    <w:rsid w:val="00665678"/>
    <w:rsid w:val="006657A5"/>
    <w:rsid w:val="00667EB4"/>
    <w:rsid w:val="006726B9"/>
    <w:rsid w:val="00673F5F"/>
    <w:rsid w:val="00674E29"/>
    <w:rsid w:val="0067674B"/>
    <w:rsid w:val="00682191"/>
    <w:rsid w:val="00684212"/>
    <w:rsid w:val="006907A3"/>
    <w:rsid w:val="00691B3E"/>
    <w:rsid w:val="0069549E"/>
    <w:rsid w:val="006A4E73"/>
    <w:rsid w:val="006B1376"/>
    <w:rsid w:val="006B178E"/>
    <w:rsid w:val="006B2C64"/>
    <w:rsid w:val="006B2C9F"/>
    <w:rsid w:val="006B3127"/>
    <w:rsid w:val="006B366F"/>
    <w:rsid w:val="006B5975"/>
    <w:rsid w:val="006B7FCB"/>
    <w:rsid w:val="006C01AF"/>
    <w:rsid w:val="006C028E"/>
    <w:rsid w:val="006C08BF"/>
    <w:rsid w:val="006C2EC5"/>
    <w:rsid w:val="006C7C74"/>
    <w:rsid w:val="006D0809"/>
    <w:rsid w:val="006D472B"/>
    <w:rsid w:val="006D5217"/>
    <w:rsid w:val="006D606C"/>
    <w:rsid w:val="006D7692"/>
    <w:rsid w:val="006E1428"/>
    <w:rsid w:val="006E1717"/>
    <w:rsid w:val="006E1ECC"/>
    <w:rsid w:val="006E7600"/>
    <w:rsid w:val="006E7C7E"/>
    <w:rsid w:val="006F1C06"/>
    <w:rsid w:val="006F3F9D"/>
    <w:rsid w:val="006F4955"/>
    <w:rsid w:val="006F4A6E"/>
    <w:rsid w:val="006F4AAC"/>
    <w:rsid w:val="006F4AE8"/>
    <w:rsid w:val="006F55A0"/>
    <w:rsid w:val="006F5A9F"/>
    <w:rsid w:val="006F5F5D"/>
    <w:rsid w:val="006F6474"/>
    <w:rsid w:val="006F67FE"/>
    <w:rsid w:val="007018EB"/>
    <w:rsid w:val="0070309F"/>
    <w:rsid w:val="0070611A"/>
    <w:rsid w:val="0071029D"/>
    <w:rsid w:val="0071144C"/>
    <w:rsid w:val="007138A1"/>
    <w:rsid w:val="00713A1D"/>
    <w:rsid w:val="00714B16"/>
    <w:rsid w:val="00714E4A"/>
    <w:rsid w:val="007154AF"/>
    <w:rsid w:val="00716597"/>
    <w:rsid w:val="00722312"/>
    <w:rsid w:val="00723F03"/>
    <w:rsid w:val="00723FF7"/>
    <w:rsid w:val="00730C7A"/>
    <w:rsid w:val="007325EE"/>
    <w:rsid w:val="00732936"/>
    <w:rsid w:val="007330BA"/>
    <w:rsid w:val="00734DAE"/>
    <w:rsid w:val="00735555"/>
    <w:rsid w:val="007377C3"/>
    <w:rsid w:val="00740396"/>
    <w:rsid w:val="007409F1"/>
    <w:rsid w:val="00742983"/>
    <w:rsid w:val="0074357D"/>
    <w:rsid w:val="0074403D"/>
    <w:rsid w:val="00744A9E"/>
    <w:rsid w:val="00745CD1"/>
    <w:rsid w:val="00750C10"/>
    <w:rsid w:val="00751CE0"/>
    <w:rsid w:val="00752D96"/>
    <w:rsid w:val="00752DE6"/>
    <w:rsid w:val="0075749D"/>
    <w:rsid w:val="007602FA"/>
    <w:rsid w:val="007604BF"/>
    <w:rsid w:val="007619E7"/>
    <w:rsid w:val="00773A5E"/>
    <w:rsid w:val="007747C6"/>
    <w:rsid w:val="0077492E"/>
    <w:rsid w:val="00775AE8"/>
    <w:rsid w:val="00776080"/>
    <w:rsid w:val="0077694D"/>
    <w:rsid w:val="00776F4A"/>
    <w:rsid w:val="00781A17"/>
    <w:rsid w:val="00781E59"/>
    <w:rsid w:val="00782555"/>
    <w:rsid w:val="0078267F"/>
    <w:rsid w:val="007831C9"/>
    <w:rsid w:val="00785576"/>
    <w:rsid w:val="00786720"/>
    <w:rsid w:val="00786F7F"/>
    <w:rsid w:val="00794127"/>
    <w:rsid w:val="00796C30"/>
    <w:rsid w:val="007A66D2"/>
    <w:rsid w:val="007A735B"/>
    <w:rsid w:val="007B110B"/>
    <w:rsid w:val="007B1BAD"/>
    <w:rsid w:val="007B2957"/>
    <w:rsid w:val="007B5DDD"/>
    <w:rsid w:val="007B600E"/>
    <w:rsid w:val="007B6DC8"/>
    <w:rsid w:val="007C0C08"/>
    <w:rsid w:val="007C106C"/>
    <w:rsid w:val="007C2395"/>
    <w:rsid w:val="007C2759"/>
    <w:rsid w:val="007C3CCE"/>
    <w:rsid w:val="007C7733"/>
    <w:rsid w:val="007D26CA"/>
    <w:rsid w:val="007D2F07"/>
    <w:rsid w:val="007E686D"/>
    <w:rsid w:val="007F1F3C"/>
    <w:rsid w:val="007F29E0"/>
    <w:rsid w:val="007F4492"/>
    <w:rsid w:val="007F53E0"/>
    <w:rsid w:val="007F5D36"/>
    <w:rsid w:val="007F6ED9"/>
    <w:rsid w:val="007F7F87"/>
    <w:rsid w:val="0080145B"/>
    <w:rsid w:val="00801A6E"/>
    <w:rsid w:val="008028D0"/>
    <w:rsid w:val="008079DD"/>
    <w:rsid w:val="00810BF8"/>
    <w:rsid w:val="00811C72"/>
    <w:rsid w:val="008123BC"/>
    <w:rsid w:val="00812D3D"/>
    <w:rsid w:val="0081407A"/>
    <w:rsid w:val="0081417D"/>
    <w:rsid w:val="00815176"/>
    <w:rsid w:val="0081696B"/>
    <w:rsid w:val="00820190"/>
    <w:rsid w:val="008211FC"/>
    <w:rsid w:val="00821387"/>
    <w:rsid w:val="00821E1E"/>
    <w:rsid w:val="00822D55"/>
    <w:rsid w:val="0082315A"/>
    <w:rsid w:val="00826F11"/>
    <w:rsid w:val="008306BA"/>
    <w:rsid w:val="00830747"/>
    <w:rsid w:val="00833558"/>
    <w:rsid w:val="008344F6"/>
    <w:rsid w:val="00835886"/>
    <w:rsid w:val="00835F75"/>
    <w:rsid w:val="00837CA4"/>
    <w:rsid w:val="00837FF9"/>
    <w:rsid w:val="00840274"/>
    <w:rsid w:val="00842A27"/>
    <w:rsid w:val="00845303"/>
    <w:rsid w:val="00846DD0"/>
    <w:rsid w:val="00850413"/>
    <w:rsid w:val="00850F11"/>
    <w:rsid w:val="00852235"/>
    <w:rsid w:val="008525F8"/>
    <w:rsid w:val="00854630"/>
    <w:rsid w:val="00855592"/>
    <w:rsid w:val="00857C3C"/>
    <w:rsid w:val="008605AA"/>
    <w:rsid w:val="00861423"/>
    <w:rsid w:val="00864B16"/>
    <w:rsid w:val="00867EDB"/>
    <w:rsid w:val="008706AB"/>
    <w:rsid w:val="00871ED2"/>
    <w:rsid w:val="00875BC6"/>
    <w:rsid w:val="0088122A"/>
    <w:rsid w:val="00883176"/>
    <w:rsid w:val="008841F5"/>
    <w:rsid w:val="00886F00"/>
    <w:rsid w:val="00890A0F"/>
    <w:rsid w:val="00890CCE"/>
    <w:rsid w:val="00890F27"/>
    <w:rsid w:val="00893D2E"/>
    <w:rsid w:val="00893DE7"/>
    <w:rsid w:val="008951B3"/>
    <w:rsid w:val="00895758"/>
    <w:rsid w:val="00897990"/>
    <w:rsid w:val="008A0BDC"/>
    <w:rsid w:val="008A0D64"/>
    <w:rsid w:val="008A31AE"/>
    <w:rsid w:val="008A5E6E"/>
    <w:rsid w:val="008A6C99"/>
    <w:rsid w:val="008B0058"/>
    <w:rsid w:val="008B076B"/>
    <w:rsid w:val="008B208C"/>
    <w:rsid w:val="008B414D"/>
    <w:rsid w:val="008B67CA"/>
    <w:rsid w:val="008B6BFD"/>
    <w:rsid w:val="008B7C12"/>
    <w:rsid w:val="008C18A8"/>
    <w:rsid w:val="008C2E9E"/>
    <w:rsid w:val="008C7258"/>
    <w:rsid w:val="008C72F8"/>
    <w:rsid w:val="008D07EA"/>
    <w:rsid w:val="008D0D72"/>
    <w:rsid w:val="008D169C"/>
    <w:rsid w:val="008E0275"/>
    <w:rsid w:val="008E05F1"/>
    <w:rsid w:val="008E45DE"/>
    <w:rsid w:val="008E45EF"/>
    <w:rsid w:val="008E4B6F"/>
    <w:rsid w:val="008E7A01"/>
    <w:rsid w:val="008F2208"/>
    <w:rsid w:val="008F23CE"/>
    <w:rsid w:val="008F45E1"/>
    <w:rsid w:val="008F4C2E"/>
    <w:rsid w:val="008F5A13"/>
    <w:rsid w:val="009007D8"/>
    <w:rsid w:val="00901E67"/>
    <w:rsid w:val="00902638"/>
    <w:rsid w:val="009032B5"/>
    <w:rsid w:val="009041A9"/>
    <w:rsid w:val="009042F1"/>
    <w:rsid w:val="009054EE"/>
    <w:rsid w:val="00907539"/>
    <w:rsid w:val="00911BB4"/>
    <w:rsid w:val="009125BE"/>
    <w:rsid w:val="0091496A"/>
    <w:rsid w:val="0091598F"/>
    <w:rsid w:val="00922DCE"/>
    <w:rsid w:val="0092315D"/>
    <w:rsid w:val="00923BFD"/>
    <w:rsid w:val="00924C01"/>
    <w:rsid w:val="00924DE2"/>
    <w:rsid w:val="009252D9"/>
    <w:rsid w:val="009270E1"/>
    <w:rsid w:val="00932D2A"/>
    <w:rsid w:val="00932D91"/>
    <w:rsid w:val="009343CB"/>
    <w:rsid w:val="00935364"/>
    <w:rsid w:val="00937CE7"/>
    <w:rsid w:val="009409FC"/>
    <w:rsid w:val="00941B54"/>
    <w:rsid w:val="00941D72"/>
    <w:rsid w:val="00945493"/>
    <w:rsid w:val="00945761"/>
    <w:rsid w:val="00950552"/>
    <w:rsid w:val="00950E58"/>
    <w:rsid w:val="00952339"/>
    <w:rsid w:val="009524D6"/>
    <w:rsid w:val="00953A05"/>
    <w:rsid w:val="00954056"/>
    <w:rsid w:val="00954300"/>
    <w:rsid w:val="00954D35"/>
    <w:rsid w:val="009616F1"/>
    <w:rsid w:val="00961AF6"/>
    <w:rsid w:val="009661AA"/>
    <w:rsid w:val="00966C3E"/>
    <w:rsid w:val="00966DAD"/>
    <w:rsid w:val="009714F8"/>
    <w:rsid w:val="00972774"/>
    <w:rsid w:val="00972D3E"/>
    <w:rsid w:val="00974303"/>
    <w:rsid w:val="00974F81"/>
    <w:rsid w:val="0097702F"/>
    <w:rsid w:val="00977569"/>
    <w:rsid w:val="00980465"/>
    <w:rsid w:val="00982F40"/>
    <w:rsid w:val="009830D7"/>
    <w:rsid w:val="00983478"/>
    <w:rsid w:val="00986697"/>
    <w:rsid w:val="00987190"/>
    <w:rsid w:val="009879A1"/>
    <w:rsid w:val="00991BB4"/>
    <w:rsid w:val="00992126"/>
    <w:rsid w:val="00992133"/>
    <w:rsid w:val="00995210"/>
    <w:rsid w:val="009A10A0"/>
    <w:rsid w:val="009A1145"/>
    <w:rsid w:val="009A2514"/>
    <w:rsid w:val="009A2FD8"/>
    <w:rsid w:val="009A4577"/>
    <w:rsid w:val="009A4803"/>
    <w:rsid w:val="009A59EF"/>
    <w:rsid w:val="009A6EEF"/>
    <w:rsid w:val="009A739D"/>
    <w:rsid w:val="009A74B0"/>
    <w:rsid w:val="009B19B9"/>
    <w:rsid w:val="009B2B6F"/>
    <w:rsid w:val="009B489C"/>
    <w:rsid w:val="009B69B1"/>
    <w:rsid w:val="009B73FA"/>
    <w:rsid w:val="009C0E84"/>
    <w:rsid w:val="009C26D8"/>
    <w:rsid w:val="009C2763"/>
    <w:rsid w:val="009D0DB2"/>
    <w:rsid w:val="009D2049"/>
    <w:rsid w:val="009D2B7E"/>
    <w:rsid w:val="009D30A3"/>
    <w:rsid w:val="009D31F6"/>
    <w:rsid w:val="009D4CAB"/>
    <w:rsid w:val="009D53A4"/>
    <w:rsid w:val="009D5F7F"/>
    <w:rsid w:val="009D60A2"/>
    <w:rsid w:val="009D60C7"/>
    <w:rsid w:val="009E0BD8"/>
    <w:rsid w:val="009E45AF"/>
    <w:rsid w:val="009E6086"/>
    <w:rsid w:val="009E6344"/>
    <w:rsid w:val="009E67BD"/>
    <w:rsid w:val="009F42C6"/>
    <w:rsid w:val="00A013E2"/>
    <w:rsid w:val="00A015E2"/>
    <w:rsid w:val="00A04B63"/>
    <w:rsid w:val="00A07142"/>
    <w:rsid w:val="00A2109A"/>
    <w:rsid w:val="00A220E4"/>
    <w:rsid w:val="00A23850"/>
    <w:rsid w:val="00A23C45"/>
    <w:rsid w:val="00A25F6A"/>
    <w:rsid w:val="00A260C8"/>
    <w:rsid w:val="00A32B01"/>
    <w:rsid w:val="00A34A61"/>
    <w:rsid w:val="00A357D0"/>
    <w:rsid w:val="00A40A1E"/>
    <w:rsid w:val="00A4559B"/>
    <w:rsid w:val="00A45885"/>
    <w:rsid w:val="00A46724"/>
    <w:rsid w:val="00A46A7F"/>
    <w:rsid w:val="00A47B75"/>
    <w:rsid w:val="00A509D7"/>
    <w:rsid w:val="00A5204B"/>
    <w:rsid w:val="00A52C5E"/>
    <w:rsid w:val="00A535A1"/>
    <w:rsid w:val="00A55288"/>
    <w:rsid w:val="00A57394"/>
    <w:rsid w:val="00A60802"/>
    <w:rsid w:val="00A60FBB"/>
    <w:rsid w:val="00A6405A"/>
    <w:rsid w:val="00A64B36"/>
    <w:rsid w:val="00A64C48"/>
    <w:rsid w:val="00A650DA"/>
    <w:rsid w:val="00A67096"/>
    <w:rsid w:val="00A67E83"/>
    <w:rsid w:val="00A70055"/>
    <w:rsid w:val="00A712CF"/>
    <w:rsid w:val="00A733F8"/>
    <w:rsid w:val="00A73525"/>
    <w:rsid w:val="00A739DA"/>
    <w:rsid w:val="00A73A31"/>
    <w:rsid w:val="00A73C1A"/>
    <w:rsid w:val="00A7512F"/>
    <w:rsid w:val="00A75F41"/>
    <w:rsid w:val="00A817D2"/>
    <w:rsid w:val="00A850E9"/>
    <w:rsid w:val="00A85133"/>
    <w:rsid w:val="00A85894"/>
    <w:rsid w:val="00A86B4E"/>
    <w:rsid w:val="00A875AD"/>
    <w:rsid w:val="00A90223"/>
    <w:rsid w:val="00A93DF9"/>
    <w:rsid w:val="00A94C32"/>
    <w:rsid w:val="00A9630C"/>
    <w:rsid w:val="00A966F7"/>
    <w:rsid w:val="00A9777F"/>
    <w:rsid w:val="00AA02E6"/>
    <w:rsid w:val="00AA0D11"/>
    <w:rsid w:val="00AA12A0"/>
    <w:rsid w:val="00AA29A9"/>
    <w:rsid w:val="00AA2A1B"/>
    <w:rsid w:val="00AA604B"/>
    <w:rsid w:val="00AA7284"/>
    <w:rsid w:val="00AA75BC"/>
    <w:rsid w:val="00AB109F"/>
    <w:rsid w:val="00AB21A7"/>
    <w:rsid w:val="00AB240E"/>
    <w:rsid w:val="00AB5196"/>
    <w:rsid w:val="00AB59BF"/>
    <w:rsid w:val="00AC072F"/>
    <w:rsid w:val="00AC0962"/>
    <w:rsid w:val="00AC2799"/>
    <w:rsid w:val="00AC3479"/>
    <w:rsid w:val="00AC3F7A"/>
    <w:rsid w:val="00AC56E2"/>
    <w:rsid w:val="00AC6FFF"/>
    <w:rsid w:val="00AC7088"/>
    <w:rsid w:val="00AC78BE"/>
    <w:rsid w:val="00AD1703"/>
    <w:rsid w:val="00AD3E78"/>
    <w:rsid w:val="00AD3F29"/>
    <w:rsid w:val="00AD6304"/>
    <w:rsid w:val="00AE1CB7"/>
    <w:rsid w:val="00AE2728"/>
    <w:rsid w:val="00AE2D18"/>
    <w:rsid w:val="00AE4FAB"/>
    <w:rsid w:val="00AE5A6E"/>
    <w:rsid w:val="00AF0590"/>
    <w:rsid w:val="00AF23FA"/>
    <w:rsid w:val="00AF4BA0"/>
    <w:rsid w:val="00AF689F"/>
    <w:rsid w:val="00B01F50"/>
    <w:rsid w:val="00B042E4"/>
    <w:rsid w:val="00B06A3C"/>
    <w:rsid w:val="00B1055C"/>
    <w:rsid w:val="00B11202"/>
    <w:rsid w:val="00B11ECB"/>
    <w:rsid w:val="00B12506"/>
    <w:rsid w:val="00B14561"/>
    <w:rsid w:val="00B154A8"/>
    <w:rsid w:val="00B218EC"/>
    <w:rsid w:val="00B2362F"/>
    <w:rsid w:val="00B2618A"/>
    <w:rsid w:val="00B27091"/>
    <w:rsid w:val="00B33F26"/>
    <w:rsid w:val="00B346B0"/>
    <w:rsid w:val="00B35ED5"/>
    <w:rsid w:val="00B35F22"/>
    <w:rsid w:val="00B40955"/>
    <w:rsid w:val="00B450C7"/>
    <w:rsid w:val="00B4723A"/>
    <w:rsid w:val="00B50DEC"/>
    <w:rsid w:val="00B52534"/>
    <w:rsid w:val="00B536B3"/>
    <w:rsid w:val="00B5486B"/>
    <w:rsid w:val="00B55EEE"/>
    <w:rsid w:val="00B56FED"/>
    <w:rsid w:val="00B57E3D"/>
    <w:rsid w:val="00B61438"/>
    <w:rsid w:val="00B62266"/>
    <w:rsid w:val="00B636DF"/>
    <w:rsid w:val="00B6493F"/>
    <w:rsid w:val="00B656BA"/>
    <w:rsid w:val="00B65879"/>
    <w:rsid w:val="00B70061"/>
    <w:rsid w:val="00B7514D"/>
    <w:rsid w:val="00B76281"/>
    <w:rsid w:val="00B76C62"/>
    <w:rsid w:val="00B7704F"/>
    <w:rsid w:val="00B80A61"/>
    <w:rsid w:val="00B85B39"/>
    <w:rsid w:val="00B85D4A"/>
    <w:rsid w:val="00B85E17"/>
    <w:rsid w:val="00B87D57"/>
    <w:rsid w:val="00B90F60"/>
    <w:rsid w:val="00B92B9D"/>
    <w:rsid w:val="00B97166"/>
    <w:rsid w:val="00B9729D"/>
    <w:rsid w:val="00B974B2"/>
    <w:rsid w:val="00BA035F"/>
    <w:rsid w:val="00BA198D"/>
    <w:rsid w:val="00BA3E08"/>
    <w:rsid w:val="00BB005D"/>
    <w:rsid w:val="00BB1064"/>
    <w:rsid w:val="00BB14F1"/>
    <w:rsid w:val="00BB27B0"/>
    <w:rsid w:val="00BB2F44"/>
    <w:rsid w:val="00BB3163"/>
    <w:rsid w:val="00BB54F7"/>
    <w:rsid w:val="00BB64AA"/>
    <w:rsid w:val="00BB716E"/>
    <w:rsid w:val="00BB799A"/>
    <w:rsid w:val="00BC014E"/>
    <w:rsid w:val="00BC0E4E"/>
    <w:rsid w:val="00BC1615"/>
    <w:rsid w:val="00BC35F0"/>
    <w:rsid w:val="00BC3E1F"/>
    <w:rsid w:val="00BC5A8A"/>
    <w:rsid w:val="00BD112F"/>
    <w:rsid w:val="00BD294F"/>
    <w:rsid w:val="00BD2E09"/>
    <w:rsid w:val="00BD34B9"/>
    <w:rsid w:val="00BD417E"/>
    <w:rsid w:val="00BD45C6"/>
    <w:rsid w:val="00BD4ED5"/>
    <w:rsid w:val="00BD6006"/>
    <w:rsid w:val="00BE19A8"/>
    <w:rsid w:val="00BE1B0B"/>
    <w:rsid w:val="00BE575D"/>
    <w:rsid w:val="00BF1620"/>
    <w:rsid w:val="00BF30D3"/>
    <w:rsid w:val="00BF4CB8"/>
    <w:rsid w:val="00BF56C3"/>
    <w:rsid w:val="00C017D8"/>
    <w:rsid w:val="00C01AA0"/>
    <w:rsid w:val="00C01E95"/>
    <w:rsid w:val="00C02E9C"/>
    <w:rsid w:val="00C02EE8"/>
    <w:rsid w:val="00C03959"/>
    <w:rsid w:val="00C041CD"/>
    <w:rsid w:val="00C0776B"/>
    <w:rsid w:val="00C16D70"/>
    <w:rsid w:val="00C203F3"/>
    <w:rsid w:val="00C21B08"/>
    <w:rsid w:val="00C21C6C"/>
    <w:rsid w:val="00C22A65"/>
    <w:rsid w:val="00C22B3F"/>
    <w:rsid w:val="00C2453B"/>
    <w:rsid w:val="00C27C0C"/>
    <w:rsid w:val="00C31E9A"/>
    <w:rsid w:val="00C31F3D"/>
    <w:rsid w:val="00C33C7A"/>
    <w:rsid w:val="00C35704"/>
    <w:rsid w:val="00C36BB1"/>
    <w:rsid w:val="00C37161"/>
    <w:rsid w:val="00C3761C"/>
    <w:rsid w:val="00C37F3B"/>
    <w:rsid w:val="00C40924"/>
    <w:rsid w:val="00C418B8"/>
    <w:rsid w:val="00C4237D"/>
    <w:rsid w:val="00C452E2"/>
    <w:rsid w:val="00C456D4"/>
    <w:rsid w:val="00C46725"/>
    <w:rsid w:val="00C46F75"/>
    <w:rsid w:val="00C4735D"/>
    <w:rsid w:val="00C5459C"/>
    <w:rsid w:val="00C61171"/>
    <w:rsid w:val="00C61CB1"/>
    <w:rsid w:val="00C624DB"/>
    <w:rsid w:val="00C64CC9"/>
    <w:rsid w:val="00C70951"/>
    <w:rsid w:val="00C70E4E"/>
    <w:rsid w:val="00C71301"/>
    <w:rsid w:val="00C72272"/>
    <w:rsid w:val="00C746B2"/>
    <w:rsid w:val="00C7580A"/>
    <w:rsid w:val="00C77771"/>
    <w:rsid w:val="00C8108B"/>
    <w:rsid w:val="00C820E7"/>
    <w:rsid w:val="00C83A31"/>
    <w:rsid w:val="00C843CF"/>
    <w:rsid w:val="00C84DAD"/>
    <w:rsid w:val="00C878F6"/>
    <w:rsid w:val="00C90429"/>
    <w:rsid w:val="00C91ED1"/>
    <w:rsid w:val="00C94DFB"/>
    <w:rsid w:val="00C966D2"/>
    <w:rsid w:val="00CA3733"/>
    <w:rsid w:val="00CA4027"/>
    <w:rsid w:val="00CA4369"/>
    <w:rsid w:val="00CA7348"/>
    <w:rsid w:val="00CA756D"/>
    <w:rsid w:val="00CB046D"/>
    <w:rsid w:val="00CB064C"/>
    <w:rsid w:val="00CB1F6F"/>
    <w:rsid w:val="00CC0A88"/>
    <w:rsid w:val="00CC103F"/>
    <w:rsid w:val="00CC2DB3"/>
    <w:rsid w:val="00CC571F"/>
    <w:rsid w:val="00CC6BD5"/>
    <w:rsid w:val="00CC7CEE"/>
    <w:rsid w:val="00CD25C4"/>
    <w:rsid w:val="00CD261D"/>
    <w:rsid w:val="00CD36DE"/>
    <w:rsid w:val="00CD3FEB"/>
    <w:rsid w:val="00CD4AE0"/>
    <w:rsid w:val="00CD5948"/>
    <w:rsid w:val="00CD6419"/>
    <w:rsid w:val="00CD74DF"/>
    <w:rsid w:val="00CE3AC0"/>
    <w:rsid w:val="00CE75F8"/>
    <w:rsid w:val="00CF1780"/>
    <w:rsid w:val="00CF22EC"/>
    <w:rsid w:val="00CF2820"/>
    <w:rsid w:val="00CF55C3"/>
    <w:rsid w:val="00CF7004"/>
    <w:rsid w:val="00CF7620"/>
    <w:rsid w:val="00D026EF"/>
    <w:rsid w:val="00D03F69"/>
    <w:rsid w:val="00D045AB"/>
    <w:rsid w:val="00D0635F"/>
    <w:rsid w:val="00D069D1"/>
    <w:rsid w:val="00D10EAB"/>
    <w:rsid w:val="00D12199"/>
    <w:rsid w:val="00D136B8"/>
    <w:rsid w:val="00D15C97"/>
    <w:rsid w:val="00D16B7F"/>
    <w:rsid w:val="00D170BA"/>
    <w:rsid w:val="00D2070C"/>
    <w:rsid w:val="00D209CC"/>
    <w:rsid w:val="00D25DF5"/>
    <w:rsid w:val="00D2683E"/>
    <w:rsid w:val="00D26E56"/>
    <w:rsid w:val="00D30C54"/>
    <w:rsid w:val="00D361AE"/>
    <w:rsid w:val="00D37456"/>
    <w:rsid w:val="00D40B6E"/>
    <w:rsid w:val="00D4154D"/>
    <w:rsid w:val="00D415B6"/>
    <w:rsid w:val="00D41AF5"/>
    <w:rsid w:val="00D433AD"/>
    <w:rsid w:val="00D440C5"/>
    <w:rsid w:val="00D4449C"/>
    <w:rsid w:val="00D464E1"/>
    <w:rsid w:val="00D46FD2"/>
    <w:rsid w:val="00D50351"/>
    <w:rsid w:val="00D505E3"/>
    <w:rsid w:val="00D5477B"/>
    <w:rsid w:val="00D57721"/>
    <w:rsid w:val="00D60BA0"/>
    <w:rsid w:val="00D6454D"/>
    <w:rsid w:val="00D7203D"/>
    <w:rsid w:val="00D835D3"/>
    <w:rsid w:val="00D85F86"/>
    <w:rsid w:val="00D86E15"/>
    <w:rsid w:val="00D86E9C"/>
    <w:rsid w:val="00D93581"/>
    <w:rsid w:val="00D93A8B"/>
    <w:rsid w:val="00D942E7"/>
    <w:rsid w:val="00D95A7A"/>
    <w:rsid w:val="00DA1810"/>
    <w:rsid w:val="00DA7F1E"/>
    <w:rsid w:val="00DB000B"/>
    <w:rsid w:val="00DB1620"/>
    <w:rsid w:val="00DB1E98"/>
    <w:rsid w:val="00DB28B0"/>
    <w:rsid w:val="00DB36FA"/>
    <w:rsid w:val="00DB3C23"/>
    <w:rsid w:val="00DB3EF7"/>
    <w:rsid w:val="00DB7199"/>
    <w:rsid w:val="00DC4647"/>
    <w:rsid w:val="00DC7E7E"/>
    <w:rsid w:val="00DD0B58"/>
    <w:rsid w:val="00DD34B2"/>
    <w:rsid w:val="00DD3FBE"/>
    <w:rsid w:val="00DD469A"/>
    <w:rsid w:val="00DD4B60"/>
    <w:rsid w:val="00DD68C1"/>
    <w:rsid w:val="00DE0E03"/>
    <w:rsid w:val="00DE3147"/>
    <w:rsid w:val="00DF1142"/>
    <w:rsid w:val="00DF17ED"/>
    <w:rsid w:val="00DF22DA"/>
    <w:rsid w:val="00DF2E81"/>
    <w:rsid w:val="00DF4114"/>
    <w:rsid w:val="00DF7481"/>
    <w:rsid w:val="00E01624"/>
    <w:rsid w:val="00E02869"/>
    <w:rsid w:val="00E06BA5"/>
    <w:rsid w:val="00E06F38"/>
    <w:rsid w:val="00E07E58"/>
    <w:rsid w:val="00E103B1"/>
    <w:rsid w:val="00E108BF"/>
    <w:rsid w:val="00E118CC"/>
    <w:rsid w:val="00E13673"/>
    <w:rsid w:val="00E20497"/>
    <w:rsid w:val="00E205FC"/>
    <w:rsid w:val="00E22E94"/>
    <w:rsid w:val="00E237FC"/>
    <w:rsid w:val="00E25F56"/>
    <w:rsid w:val="00E262CC"/>
    <w:rsid w:val="00E26CE4"/>
    <w:rsid w:val="00E27C7A"/>
    <w:rsid w:val="00E31747"/>
    <w:rsid w:val="00E31EB1"/>
    <w:rsid w:val="00E34734"/>
    <w:rsid w:val="00E34DB8"/>
    <w:rsid w:val="00E407AD"/>
    <w:rsid w:val="00E41499"/>
    <w:rsid w:val="00E47025"/>
    <w:rsid w:val="00E47A25"/>
    <w:rsid w:val="00E503FF"/>
    <w:rsid w:val="00E5096F"/>
    <w:rsid w:val="00E52384"/>
    <w:rsid w:val="00E54589"/>
    <w:rsid w:val="00E561AF"/>
    <w:rsid w:val="00E60347"/>
    <w:rsid w:val="00E632E3"/>
    <w:rsid w:val="00E63C80"/>
    <w:rsid w:val="00E65857"/>
    <w:rsid w:val="00E70525"/>
    <w:rsid w:val="00E7350C"/>
    <w:rsid w:val="00E76025"/>
    <w:rsid w:val="00E779B5"/>
    <w:rsid w:val="00E8001A"/>
    <w:rsid w:val="00E8292A"/>
    <w:rsid w:val="00E851CF"/>
    <w:rsid w:val="00E86B85"/>
    <w:rsid w:val="00E87D36"/>
    <w:rsid w:val="00E87E42"/>
    <w:rsid w:val="00E91192"/>
    <w:rsid w:val="00E91EE1"/>
    <w:rsid w:val="00E9202F"/>
    <w:rsid w:val="00E92505"/>
    <w:rsid w:val="00E925E9"/>
    <w:rsid w:val="00E94B5A"/>
    <w:rsid w:val="00E9776A"/>
    <w:rsid w:val="00EA091F"/>
    <w:rsid w:val="00EA2C44"/>
    <w:rsid w:val="00EA36A5"/>
    <w:rsid w:val="00EA455E"/>
    <w:rsid w:val="00EA4D07"/>
    <w:rsid w:val="00EB20A4"/>
    <w:rsid w:val="00EB21EF"/>
    <w:rsid w:val="00EB41EB"/>
    <w:rsid w:val="00EC1A23"/>
    <w:rsid w:val="00EC4917"/>
    <w:rsid w:val="00EC4C88"/>
    <w:rsid w:val="00EC5A88"/>
    <w:rsid w:val="00EC5AD1"/>
    <w:rsid w:val="00EC5AEF"/>
    <w:rsid w:val="00EC6B9E"/>
    <w:rsid w:val="00ED13FA"/>
    <w:rsid w:val="00ED2F61"/>
    <w:rsid w:val="00ED2FBD"/>
    <w:rsid w:val="00ED490C"/>
    <w:rsid w:val="00ED73A0"/>
    <w:rsid w:val="00EE0CFB"/>
    <w:rsid w:val="00EE13D6"/>
    <w:rsid w:val="00EE1DE2"/>
    <w:rsid w:val="00EE448C"/>
    <w:rsid w:val="00EE502C"/>
    <w:rsid w:val="00EE61AE"/>
    <w:rsid w:val="00EE785A"/>
    <w:rsid w:val="00EE7CC7"/>
    <w:rsid w:val="00EF1093"/>
    <w:rsid w:val="00EF2682"/>
    <w:rsid w:val="00EF439F"/>
    <w:rsid w:val="00EF5AFE"/>
    <w:rsid w:val="00EF793C"/>
    <w:rsid w:val="00F021B4"/>
    <w:rsid w:val="00F0273A"/>
    <w:rsid w:val="00F02B17"/>
    <w:rsid w:val="00F02B61"/>
    <w:rsid w:val="00F05D5C"/>
    <w:rsid w:val="00F07F9F"/>
    <w:rsid w:val="00F1089A"/>
    <w:rsid w:val="00F149F8"/>
    <w:rsid w:val="00F16051"/>
    <w:rsid w:val="00F1619B"/>
    <w:rsid w:val="00F170FC"/>
    <w:rsid w:val="00F171A9"/>
    <w:rsid w:val="00F20F88"/>
    <w:rsid w:val="00F244C0"/>
    <w:rsid w:val="00F25CFE"/>
    <w:rsid w:val="00F25D97"/>
    <w:rsid w:val="00F25EE6"/>
    <w:rsid w:val="00F26D64"/>
    <w:rsid w:val="00F27954"/>
    <w:rsid w:val="00F334B3"/>
    <w:rsid w:val="00F36747"/>
    <w:rsid w:val="00F36EA6"/>
    <w:rsid w:val="00F411FF"/>
    <w:rsid w:val="00F43578"/>
    <w:rsid w:val="00F43622"/>
    <w:rsid w:val="00F4374E"/>
    <w:rsid w:val="00F43BFC"/>
    <w:rsid w:val="00F4425B"/>
    <w:rsid w:val="00F45A89"/>
    <w:rsid w:val="00F519F1"/>
    <w:rsid w:val="00F51CD7"/>
    <w:rsid w:val="00F53271"/>
    <w:rsid w:val="00F533BB"/>
    <w:rsid w:val="00F571C8"/>
    <w:rsid w:val="00F57FF6"/>
    <w:rsid w:val="00F67D7B"/>
    <w:rsid w:val="00F71B93"/>
    <w:rsid w:val="00F723A4"/>
    <w:rsid w:val="00F743AC"/>
    <w:rsid w:val="00F746C4"/>
    <w:rsid w:val="00F831B4"/>
    <w:rsid w:val="00F8341B"/>
    <w:rsid w:val="00F86359"/>
    <w:rsid w:val="00F906D8"/>
    <w:rsid w:val="00F916BA"/>
    <w:rsid w:val="00F91D0C"/>
    <w:rsid w:val="00F91D9D"/>
    <w:rsid w:val="00F94120"/>
    <w:rsid w:val="00F94B4C"/>
    <w:rsid w:val="00F971B5"/>
    <w:rsid w:val="00F971E2"/>
    <w:rsid w:val="00FA0395"/>
    <w:rsid w:val="00FA17DA"/>
    <w:rsid w:val="00FA1EB9"/>
    <w:rsid w:val="00FA5641"/>
    <w:rsid w:val="00FA66A0"/>
    <w:rsid w:val="00FA69E1"/>
    <w:rsid w:val="00FA750F"/>
    <w:rsid w:val="00FB041F"/>
    <w:rsid w:val="00FB2014"/>
    <w:rsid w:val="00FB2CC3"/>
    <w:rsid w:val="00FB2E85"/>
    <w:rsid w:val="00FB4702"/>
    <w:rsid w:val="00FB5080"/>
    <w:rsid w:val="00FC1DE6"/>
    <w:rsid w:val="00FC297B"/>
    <w:rsid w:val="00FC3180"/>
    <w:rsid w:val="00FC739F"/>
    <w:rsid w:val="00FD2AD3"/>
    <w:rsid w:val="00FD2F0D"/>
    <w:rsid w:val="00FD53D1"/>
    <w:rsid w:val="00FD5BD3"/>
    <w:rsid w:val="00FD6E82"/>
    <w:rsid w:val="00FE0531"/>
    <w:rsid w:val="00FE14F4"/>
    <w:rsid w:val="00FE2950"/>
    <w:rsid w:val="00FE5D61"/>
    <w:rsid w:val="00FE7290"/>
    <w:rsid w:val="00FE7490"/>
    <w:rsid w:val="00FF0854"/>
    <w:rsid w:val="00FF2051"/>
    <w:rsid w:val="00FF3CD3"/>
    <w:rsid w:val="00FF4899"/>
    <w:rsid w:val="00FF6222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5F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F533BB"/>
    <w:pPr>
      <w:keepNext/>
      <w:widowControl/>
      <w:autoSpaceDE/>
      <w:autoSpaceDN/>
      <w:adjustRightInd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BB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1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qFormat/>
    <w:rsid w:val="00911B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ED7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73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aliases w:val="text,Body Text2"/>
    <w:basedOn w:val="a"/>
    <w:link w:val="a8"/>
    <w:rsid w:val="00ED73A0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aliases w:val="text Знак,Body Text2 Знак"/>
    <w:basedOn w:val="a0"/>
    <w:link w:val="a7"/>
    <w:rsid w:val="00ED73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D73A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D73A0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ED73A0"/>
    <w:rPr>
      <w:rFonts w:ascii="Sylfaen" w:hAnsi="Sylfaen" w:cs="Sylfaen"/>
      <w:sz w:val="22"/>
      <w:szCs w:val="22"/>
    </w:rPr>
  </w:style>
  <w:style w:type="character" w:styleId="a9">
    <w:name w:val="Hyperlink"/>
    <w:basedOn w:val="a0"/>
    <w:uiPriority w:val="99"/>
    <w:unhideWhenUsed/>
    <w:rsid w:val="00ED73A0"/>
    <w:rPr>
      <w:color w:val="0000FF"/>
      <w:u w:val="single"/>
    </w:rPr>
  </w:style>
  <w:style w:type="paragraph" w:customStyle="1" w:styleId="Style3">
    <w:name w:val="Style3"/>
    <w:basedOn w:val="a"/>
    <w:uiPriority w:val="99"/>
    <w:rsid w:val="009E67BD"/>
    <w:pPr>
      <w:spacing w:line="284" w:lineRule="exact"/>
      <w:ind w:firstLine="66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E67B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2FD8"/>
    <w:rPr>
      <w:sz w:val="24"/>
      <w:szCs w:val="24"/>
    </w:rPr>
  </w:style>
  <w:style w:type="paragraph" w:styleId="2">
    <w:name w:val="Body Text 2"/>
    <w:basedOn w:val="a"/>
    <w:link w:val="20"/>
    <w:unhideWhenUsed/>
    <w:rsid w:val="00A875AD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A875AD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F533BB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rsid w:val="00F533B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660000"/>
    </w:rPr>
  </w:style>
  <w:style w:type="character" w:customStyle="1" w:styleId="FontStyle13">
    <w:name w:val="Font Style13"/>
    <w:basedOn w:val="a0"/>
    <w:uiPriority w:val="99"/>
    <w:rsid w:val="0046250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73432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FF3CD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FF3CD3"/>
    <w:rPr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800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8001A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E80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E8001A"/>
    <w:pPr>
      <w:spacing w:line="274" w:lineRule="exact"/>
    </w:pPr>
    <w:rPr>
      <w:rFonts w:ascii="Consolas" w:hAnsi="Consolas"/>
      <w:sz w:val="24"/>
      <w:szCs w:val="24"/>
    </w:rPr>
  </w:style>
  <w:style w:type="character" w:customStyle="1" w:styleId="FontStyle20">
    <w:name w:val="Font Style20"/>
    <w:basedOn w:val="a0"/>
    <w:uiPriority w:val="99"/>
    <w:rsid w:val="00E8001A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E8001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E8001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6B3127"/>
    <w:pPr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3127"/>
    <w:pPr>
      <w:spacing w:line="326" w:lineRule="exact"/>
      <w:ind w:hanging="34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B3127"/>
    <w:pPr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B3127"/>
    <w:pPr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B3127"/>
    <w:pPr>
      <w:spacing w:line="325" w:lineRule="exact"/>
      <w:ind w:hanging="346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435E55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435E55"/>
    <w:rPr>
      <w:rFonts w:ascii="Times New Roman" w:hAnsi="Times New Roman" w:cs="Times New Roman"/>
      <w:i/>
      <w:iCs/>
      <w:spacing w:val="-30"/>
      <w:sz w:val="32"/>
      <w:szCs w:val="32"/>
    </w:rPr>
  </w:style>
  <w:style w:type="paragraph" w:styleId="ad">
    <w:name w:val="Body Text First Indent"/>
    <w:basedOn w:val="a7"/>
    <w:link w:val="ae"/>
    <w:rsid w:val="00AD3F29"/>
    <w:pPr>
      <w:spacing w:after="120"/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8"/>
    <w:link w:val="ad"/>
    <w:rsid w:val="00AD3F29"/>
    <w:rPr>
      <w:sz w:val="24"/>
      <w:szCs w:val="24"/>
    </w:rPr>
  </w:style>
  <w:style w:type="paragraph" w:customStyle="1" w:styleId="ConsPlusNonformat">
    <w:name w:val="ConsPlusNonformat"/>
    <w:uiPriority w:val="99"/>
    <w:rsid w:val="00474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744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8F23CE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2067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06734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2067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6734"/>
    <w:rPr>
      <w:rFonts w:ascii="Times New Roman" w:eastAsia="Times New Roman" w:hAnsi="Times New Roman"/>
    </w:rPr>
  </w:style>
  <w:style w:type="paragraph" w:customStyle="1" w:styleId="af4">
    <w:name w:val="Стиль"/>
    <w:rsid w:val="006438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846DD0"/>
    <w:rPr>
      <w:b/>
      <w:bCs/>
    </w:rPr>
  </w:style>
  <w:style w:type="character" w:customStyle="1" w:styleId="apple-converted-space">
    <w:name w:val="apple-converted-space"/>
    <w:basedOn w:val="a0"/>
    <w:rsid w:val="00846DD0"/>
  </w:style>
  <w:style w:type="paragraph" w:customStyle="1" w:styleId="default">
    <w:name w:val="default"/>
    <w:basedOn w:val="a"/>
    <w:rsid w:val="00846D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362F05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62F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5F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837C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9"/>
    <w:semiHidden/>
    <w:locked/>
    <w:rsid w:val="006C01AF"/>
  </w:style>
  <w:style w:type="paragraph" w:styleId="a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8"/>
    <w:semiHidden/>
    <w:rsid w:val="006C01AF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11">
    <w:name w:val="Текст сноски Знак1"/>
    <w:basedOn w:val="a0"/>
    <w:link w:val="af9"/>
    <w:uiPriority w:val="99"/>
    <w:semiHidden/>
    <w:rsid w:val="006C01AF"/>
    <w:rPr>
      <w:rFonts w:ascii="Times New Roman" w:eastAsia="Times New Roman" w:hAnsi="Times New Roman"/>
    </w:rPr>
  </w:style>
  <w:style w:type="character" w:styleId="afa">
    <w:name w:val="footnote reference"/>
    <w:basedOn w:val="a0"/>
    <w:semiHidden/>
    <w:rsid w:val="006C01AF"/>
    <w:rPr>
      <w:vertAlign w:val="superscript"/>
    </w:rPr>
  </w:style>
  <w:style w:type="paragraph" w:styleId="21">
    <w:name w:val="Body Text Indent 2"/>
    <w:basedOn w:val="a"/>
    <w:link w:val="22"/>
    <w:rsid w:val="00F971B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971B5"/>
    <w:rPr>
      <w:rFonts w:ascii="Times New Roman" w:eastAsia="Times New Roman" w:hAnsi="Times New Roman"/>
      <w:sz w:val="24"/>
      <w:szCs w:val="24"/>
    </w:rPr>
  </w:style>
  <w:style w:type="paragraph" w:customStyle="1" w:styleId="afb">
    <w:name w:val="Знак Знак Знак Знак"/>
    <w:basedOn w:val="a"/>
    <w:rsid w:val="00CF282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Обычный (веб)1"/>
    <w:basedOn w:val="a"/>
    <w:rsid w:val="007602FA"/>
    <w:pPr>
      <w:autoSpaceDE/>
      <w:autoSpaceDN/>
      <w:adjustRightInd/>
      <w:spacing w:before="28" w:after="28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D3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irst">
    <w:name w:val="first"/>
    <w:basedOn w:val="a"/>
    <w:rsid w:val="00034A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974F81"/>
    <w:rPr>
      <w:rFonts w:eastAsia="Times New Roman"/>
      <w:sz w:val="22"/>
      <w:szCs w:val="22"/>
    </w:rPr>
  </w:style>
  <w:style w:type="paragraph" w:customStyle="1" w:styleId="afc">
    <w:name w:val="Знак Знак Знак Знак"/>
    <w:basedOn w:val="a"/>
    <w:rsid w:val="00143C7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Без интервала1"/>
    <w:rsid w:val="000D525C"/>
    <w:rPr>
      <w:rFonts w:eastAsia="Times New Roman"/>
      <w:sz w:val="22"/>
      <w:szCs w:val="22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AB109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B109F"/>
    <w:rPr>
      <w:rFonts w:ascii="Tahoma" w:eastAsia="Times New Roman" w:hAnsi="Tahoma" w:cs="Tahoma"/>
      <w:sz w:val="16"/>
      <w:szCs w:val="16"/>
    </w:rPr>
  </w:style>
  <w:style w:type="paragraph" w:customStyle="1" w:styleId="23">
    <w:name w:val="Без интервала2"/>
    <w:rsid w:val="00A67096"/>
    <w:rPr>
      <w:rFonts w:eastAsia="Times New Roman"/>
      <w:sz w:val="22"/>
      <w:szCs w:val="22"/>
    </w:rPr>
  </w:style>
  <w:style w:type="character" w:customStyle="1" w:styleId="14">
    <w:name w:val="Основной шрифт абзаца1"/>
    <w:rsid w:val="00F1619B"/>
  </w:style>
  <w:style w:type="paragraph" w:customStyle="1" w:styleId="p7">
    <w:name w:val="p7"/>
    <w:basedOn w:val="a"/>
    <w:rsid w:val="009A1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A10A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8013">
          <w:marLeft w:val="4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7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3" w:color="D2D2D2"/>
                            <w:right w:val="none" w:sz="0" w:space="0" w:color="auto"/>
                          </w:divBdr>
                          <w:divsChild>
                            <w:div w:id="7620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5922">
                                  <w:marLeft w:val="0"/>
                                  <w:marRight w:val="0"/>
                                  <w:marTop w:val="1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6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9430">
                          <w:marLeft w:val="0"/>
                          <w:marRight w:val="28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3840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3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204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942398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217">
          <w:marLeft w:val="0"/>
          <w:marRight w:val="0"/>
          <w:marTop w:val="206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09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743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3581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942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795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786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332">
          <w:marLeft w:val="240"/>
          <w:marRight w:val="0"/>
          <w:marTop w:val="51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455">
          <w:marLeft w:val="0"/>
          <w:marRight w:val="240"/>
          <w:marTop w:val="51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622C-9FC7-4E2A-AFDB-057D0DC2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33</Pages>
  <Words>12397</Words>
  <Characters>70668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Ирина</cp:lastModifiedBy>
  <cp:revision>289</cp:revision>
  <cp:lastPrinted>2016-04-08T14:25:00Z</cp:lastPrinted>
  <dcterms:created xsi:type="dcterms:W3CDTF">2015-04-07T09:27:00Z</dcterms:created>
  <dcterms:modified xsi:type="dcterms:W3CDTF">2016-04-12T13:25:00Z</dcterms:modified>
</cp:coreProperties>
</file>