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0B" w:rsidRPr="00B80C03" w:rsidRDefault="005D4C0B" w:rsidP="005D4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03">
        <w:rPr>
          <w:rFonts w:ascii="Times New Roman" w:hAnsi="Times New Roman" w:cs="Times New Roman"/>
          <w:b/>
          <w:bCs/>
          <w:sz w:val="28"/>
          <w:szCs w:val="28"/>
        </w:rPr>
        <w:t>ИНФОРМАЦИЯ О МЕРАХ АДМИНИСТРАТИВНОЙ ОТВЕТСТВЕННОСТИ, ПРИМЕНЯЕМЫХ ПРИ НАРУШЕНИИ ОБЯЗАТЕЛЬНЫХ ТРЕБОВАНИЙ</w:t>
      </w:r>
      <w:r w:rsidR="00B80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C03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5D4C0B" w:rsidRDefault="005D4C0B" w:rsidP="005D4C0B">
      <w:pPr>
        <w:pStyle w:val="Default"/>
      </w:pPr>
    </w:p>
    <w:p w:rsidR="005D4C0B" w:rsidRDefault="005D4C0B" w:rsidP="005D4C0B">
      <w:pPr>
        <w:pStyle w:val="Default"/>
        <w:jc w:val="both"/>
        <w:rPr>
          <w:sz w:val="28"/>
          <w:szCs w:val="28"/>
        </w:rPr>
      </w:pPr>
    </w:p>
    <w:p w:rsidR="005D4C0B" w:rsidRDefault="005D4C0B" w:rsidP="00B80C0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в том числе осуществляющие предпринимательскую деятельность, являющиеся индивидуальными предпринимателями, и организации, являющиеся юридическими лицами, допустившие нарушения законодательства</w:t>
      </w:r>
      <w:r w:rsidR="00B80C03">
        <w:rPr>
          <w:sz w:val="28"/>
          <w:szCs w:val="28"/>
        </w:rPr>
        <w:t>,</w:t>
      </w:r>
      <w:r>
        <w:rPr>
          <w:sz w:val="28"/>
          <w:szCs w:val="28"/>
        </w:rPr>
        <w:t xml:space="preserve"> несут ответственность в соответствии с законодательством Российской Федерации. </w:t>
      </w:r>
    </w:p>
    <w:p w:rsidR="004F7F94" w:rsidRDefault="004F7F94" w:rsidP="006E77D2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3A4DF0" w:rsidRPr="00054AD5" w:rsidRDefault="00054AD5" w:rsidP="002E66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D5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054AD5" w:rsidRDefault="00054AD5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DF0" w:rsidRPr="008354B9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4F7F94" w:rsidRDefault="004F7F94" w:rsidP="005D4C0B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r w:rsidRPr="004F7F94">
        <w:rPr>
          <w:rFonts w:ascii="Times New Roman" w:hAnsi="Times New Roman" w:cs="Times New Roman"/>
          <w:bCs/>
          <w:sz w:val="28"/>
          <w:szCs w:val="28"/>
        </w:rPr>
        <w:lastRenderedPageBreak/>
        <w:t>частью 4 статьи 14.24, частью 9 статьи 15.29 и статьей 19.4.2 настоящего Кодекса,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4F7F94" w:rsidRDefault="004F7F94" w:rsidP="003A4DF0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(информации).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</w:t>
      </w:r>
      <w:r w:rsidRPr="008354B9">
        <w:rPr>
          <w:rFonts w:ascii="Times New Roman" w:hAnsi="Times New Roman" w:cs="Times New Roman"/>
          <w:bCs/>
          <w:sz w:val="28"/>
          <w:szCs w:val="28"/>
        </w:rPr>
        <w:lastRenderedPageBreak/>
        <w:t>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2E66C8" w:rsidRPr="002E66C8" w:rsidRDefault="002E66C8" w:rsidP="002E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C8">
        <w:rPr>
          <w:rFonts w:ascii="Times New Roman" w:hAnsi="Times New Roman" w:cs="Times New Roman"/>
          <w:b/>
          <w:sz w:val="28"/>
          <w:szCs w:val="28"/>
        </w:rPr>
        <w:t xml:space="preserve">Закон Ставропольского края от 10.04.2008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2E66C8">
        <w:rPr>
          <w:rFonts w:ascii="Times New Roman" w:hAnsi="Times New Roman" w:cs="Times New Roman"/>
          <w:b/>
          <w:sz w:val="28"/>
          <w:szCs w:val="28"/>
        </w:rPr>
        <w:t xml:space="preserve"> 20-кз</w:t>
      </w:r>
    </w:p>
    <w:p w:rsidR="002E66C8" w:rsidRPr="002E66C8" w:rsidRDefault="002E66C8" w:rsidP="002E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E66C8">
        <w:rPr>
          <w:rFonts w:ascii="Times New Roman" w:hAnsi="Times New Roman" w:cs="Times New Roman"/>
          <w:b/>
          <w:sz w:val="28"/>
          <w:szCs w:val="28"/>
        </w:rPr>
        <w:t>Об административных правон</w:t>
      </w:r>
      <w:r>
        <w:rPr>
          <w:rFonts w:ascii="Times New Roman" w:hAnsi="Times New Roman" w:cs="Times New Roman"/>
          <w:b/>
          <w:sz w:val="28"/>
          <w:szCs w:val="28"/>
        </w:rPr>
        <w:t>арушениях в Ставропольском крае»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8">
        <w:rPr>
          <w:rFonts w:ascii="Times New Roman" w:hAnsi="Times New Roman" w:cs="Times New Roman"/>
          <w:b/>
          <w:sz w:val="28"/>
          <w:szCs w:val="28"/>
        </w:rPr>
        <w:t>Статья 4.1. Нарушения правил благоустройства территории муниципального образования, ответственность за которые не предусмотрена Кодексом Российской Федерации об административных правонарушениях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1 - 2. Утратили силу. - </w:t>
      </w:r>
      <w:hyperlink r:id="rId4" w:history="1">
        <w:r w:rsidRPr="002E66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66C8">
        <w:rPr>
          <w:rFonts w:ascii="Times New Roman" w:hAnsi="Times New Roman" w:cs="Times New Roman"/>
          <w:sz w:val="28"/>
          <w:szCs w:val="28"/>
        </w:rPr>
        <w:t xml:space="preserve"> Ставропольского края от 01.04.2021 </w:t>
      </w:r>
      <w:r w:rsidR="002E66C8" w:rsidRPr="002E66C8">
        <w:rPr>
          <w:rFonts w:ascii="Times New Roman" w:hAnsi="Times New Roman" w:cs="Times New Roman"/>
          <w:sz w:val="28"/>
          <w:szCs w:val="28"/>
        </w:rPr>
        <w:t>№</w:t>
      </w:r>
      <w:r w:rsidRPr="002E66C8">
        <w:rPr>
          <w:rFonts w:ascii="Times New Roman" w:hAnsi="Times New Roman" w:cs="Times New Roman"/>
          <w:sz w:val="28"/>
          <w:szCs w:val="28"/>
        </w:rPr>
        <w:t xml:space="preserve"> 30-кз.</w:t>
      </w:r>
    </w:p>
    <w:p w:rsidR="002E66C8" w:rsidRDefault="002E66C8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3. Нарушение требований организации освещения территории муниципального образования, включая архитектурную подсветку зданий, строений, сооружений,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двух тысяч до одиннадцати тысяч рублей; на юридических лиц - от шести тысяч до пятидесяти тысяч рублей.</w:t>
      </w:r>
    </w:p>
    <w:p w:rsidR="002E66C8" w:rsidRDefault="002E66C8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66C8">
        <w:rPr>
          <w:rFonts w:ascii="Times New Roman" w:hAnsi="Times New Roman" w:cs="Times New Roman"/>
          <w:sz w:val="28"/>
          <w:szCs w:val="28"/>
        </w:rPr>
        <w:t xml:space="preserve"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</w:t>
      </w:r>
      <w:r w:rsidRPr="002E66C8">
        <w:rPr>
          <w:rFonts w:ascii="Times New Roman" w:hAnsi="Times New Roman" w:cs="Times New Roman"/>
          <w:sz w:val="28"/>
          <w:szCs w:val="28"/>
        </w:rPr>
        <w:lastRenderedPageBreak/>
        <w:t>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строительства, -</w:t>
      </w:r>
      <w:proofErr w:type="gramEnd"/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пятисот до четырех тысяч рублей; на должностных лиц - от одиннадцати тысяч до пятидесяти тысяч рублей; на юридических лиц - от пятидесяти одной тысячи до двухсот тысяч рублей.</w:t>
      </w:r>
    </w:p>
    <w:p w:rsidR="002E66C8" w:rsidRDefault="002E66C8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</w:t>
      </w:r>
      <w:r w:rsidRPr="002A3691">
        <w:rPr>
          <w:rFonts w:ascii="Times New Roman" w:hAnsi="Times New Roman" w:cs="Times New Roman"/>
          <w:sz w:val="28"/>
          <w:szCs w:val="28"/>
        </w:rPr>
        <w:t xml:space="preserve">подпадающее под действие </w:t>
      </w:r>
      <w:hyperlink r:id="rId5" w:history="1">
        <w:r w:rsidRPr="002A3691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2A3691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</w:t>
      </w:r>
      <w:r w:rsidRPr="002E66C8">
        <w:rPr>
          <w:rFonts w:ascii="Times New Roman" w:hAnsi="Times New Roman" w:cs="Times New Roman"/>
          <w:sz w:val="28"/>
          <w:szCs w:val="28"/>
        </w:rPr>
        <w:t xml:space="preserve"> правонарушениях Российской Федерации,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одиннадцати тысяч рублей; на юридических лиц - от шести до пятидесяти тысяч рублей.</w:t>
      </w:r>
    </w:p>
    <w:p w:rsidR="002E66C8" w:rsidRDefault="002E66C8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66C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E66C8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 территории соответствующего муниципального образования,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юридических лиц - от шестидесяти тысяч до ста тысяч рублей.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Примечание. Для целей применения настоящей части понятие </w:t>
      </w:r>
      <w:r w:rsidR="002E66C8" w:rsidRPr="002A3691">
        <w:rPr>
          <w:rFonts w:ascii="Times New Roman" w:hAnsi="Times New Roman" w:cs="Times New Roman"/>
          <w:sz w:val="28"/>
          <w:szCs w:val="28"/>
        </w:rPr>
        <w:t>«</w:t>
      </w:r>
      <w:r w:rsidRPr="002A3691">
        <w:rPr>
          <w:rFonts w:ascii="Times New Roman" w:hAnsi="Times New Roman" w:cs="Times New Roman"/>
          <w:sz w:val="28"/>
          <w:szCs w:val="28"/>
        </w:rPr>
        <w:t>прилегающая территория</w:t>
      </w:r>
      <w:r w:rsidR="002E66C8" w:rsidRPr="002A3691">
        <w:rPr>
          <w:rFonts w:ascii="Times New Roman" w:hAnsi="Times New Roman" w:cs="Times New Roman"/>
          <w:sz w:val="28"/>
          <w:szCs w:val="28"/>
        </w:rPr>
        <w:t>»</w:t>
      </w:r>
      <w:r w:rsidRPr="002A3691">
        <w:rPr>
          <w:rFonts w:ascii="Times New Roman" w:hAnsi="Times New Roman" w:cs="Times New Roman"/>
          <w:sz w:val="28"/>
          <w:szCs w:val="28"/>
        </w:rPr>
        <w:t xml:space="preserve"> используется в том же значении, что и в </w:t>
      </w:r>
      <w:hyperlink r:id="rId6" w:history="1">
        <w:r w:rsidRPr="002A3691">
          <w:rPr>
            <w:rFonts w:ascii="Times New Roman" w:hAnsi="Times New Roman" w:cs="Times New Roman"/>
            <w:sz w:val="28"/>
            <w:szCs w:val="28"/>
          </w:rPr>
          <w:t>пункте 37 статьи 1</w:t>
        </w:r>
      </w:hyperlink>
      <w:r w:rsidRPr="002E66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E66C8" w:rsidRDefault="002E66C8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E66C8">
        <w:rPr>
          <w:rFonts w:ascii="Times New Roman" w:hAnsi="Times New Roman" w:cs="Times New Roman"/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 -</w:t>
      </w:r>
      <w:proofErr w:type="gramEnd"/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пятисот до двух тысяч рублей; на должностных лиц - от трех тысяч до десяти тысяч рублей; на юридических лиц - от двадцати тысяч до сорока тысяч рублей.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Для целей применения настоящей части понятие </w:t>
      </w:r>
      <w:r w:rsidR="002E66C8">
        <w:rPr>
          <w:rFonts w:ascii="Times New Roman" w:hAnsi="Times New Roman" w:cs="Times New Roman"/>
          <w:sz w:val="28"/>
          <w:szCs w:val="28"/>
        </w:rPr>
        <w:t>«</w:t>
      </w:r>
      <w:r w:rsidRPr="002E66C8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="002E66C8">
        <w:rPr>
          <w:rFonts w:ascii="Times New Roman" w:hAnsi="Times New Roman" w:cs="Times New Roman"/>
          <w:sz w:val="28"/>
          <w:szCs w:val="28"/>
        </w:rPr>
        <w:t>»</w:t>
      </w:r>
      <w:r w:rsidRPr="002E66C8">
        <w:rPr>
          <w:rFonts w:ascii="Times New Roman" w:hAnsi="Times New Roman" w:cs="Times New Roman"/>
          <w:sz w:val="28"/>
          <w:szCs w:val="28"/>
        </w:rPr>
        <w:t xml:space="preserve"> используется в том же значении, что и в </w:t>
      </w:r>
      <w:hyperlink r:id="rId7" w:history="1">
        <w:r w:rsidRPr="002A3691">
          <w:rPr>
            <w:rFonts w:ascii="Times New Roman" w:hAnsi="Times New Roman" w:cs="Times New Roman"/>
            <w:sz w:val="28"/>
            <w:szCs w:val="28"/>
          </w:rPr>
          <w:t>пункте 12 статьи 1</w:t>
        </w:r>
      </w:hyperlink>
      <w:r w:rsidRPr="002A369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E953A7" w:rsidRPr="002A3691">
        <w:rPr>
          <w:rFonts w:ascii="Times New Roman" w:hAnsi="Times New Roman" w:cs="Times New Roman"/>
          <w:sz w:val="28"/>
          <w:szCs w:val="28"/>
        </w:rPr>
        <w:t xml:space="preserve"> Российской Федерации, понятие «</w:t>
      </w:r>
      <w:r w:rsidRPr="002A3691">
        <w:rPr>
          <w:rFonts w:ascii="Times New Roman" w:hAnsi="Times New Roman" w:cs="Times New Roman"/>
          <w:sz w:val="28"/>
          <w:szCs w:val="28"/>
        </w:rPr>
        <w:t>мусор</w:t>
      </w:r>
      <w:r w:rsidR="00E953A7" w:rsidRPr="002A3691">
        <w:rPr>
          <w:rFonts w:ascii="Times New Roman" w:hAnsi="Times New Roman" w:cs="Times New Roman"/>
          <w:sz w:val="28"/>
          <w:szCs w:val="28"/>
        </w:rPr>
        <w:t>»</w:t>
      </w:r>
      <w:r w:rsidRPr="002A3691">
        <w:rPr>
          <w:rFonts w:ascii="Times New Roman" w:hAnsi="Times New Roman" w:cs="Times New Roman"/>
          <w:sz w:val="28"/>
          <w:szCs w:val="28"/>
        </w:rPr>
        <w:t xml:space="preserve"> - в том же значении, что и в </w:t>
      </w:r>
      <w:hyperlink r:id="rId8" w:history="1">
        <w:r w:rsidRPr="002A3691">
          <w:rPr>
            <w:rFonts w:ascii="Times New Roman" w:hAnsi="Times New Roman" w:cs="Times New Roman"/>
            <w:sz w:val="28"/>
            <w:szCs w:val="28"/>
          </w:rPr>
          <w:t>пункте 3.47</w:t>
        </w:r>
      </w:hyperlink>
      <w:r w:rsidRPr="002A3691">
        <w:rPr>
          <w:rFonts w:ascii="Times New Roman" w:hAnsi="Times New Roman" w:cs="Times New Roman"/>
          <w:sz w:val="28"/>
          <w:szCs w:val="28"/>
        </w:rPr>
        <w:t xml:space="preserve"> ГОСТ 30772-2001 </w:t>
      </w:r>
      <w:r w:rsidR="002E66C8" w:rsidRPr="002A3691">
        <w:rPr>
          <w:rFonts w:ascii="Times New Roman" w:hAnsi="Times New Roman" w:cs="Times New Roman"/>
          <w:sz w:val="28"/>
          <w:szCs w:val="28"/>
        </w:rPr>
        <w:t>«</w:t>
      </w:r>
      <w:r w:rsidRPr="002A3691">
        <w:rPr>
          <w:rFonts w:ascii="Times New Roman" w:hAnsi="Times New Roman" w:cs="Times New Roman"/>
          <w:sz w:val="28"/>
          <w:szCs w:val="28"/>
        </w:rPr>
        <w:t>Межгосударственный стандарт. Ресурсосбережение. Обращение с</w:t>
      </w:r>
      <w:r w:rsidRPr="002E66C8">
        <w:rPr>
          <w:rFonts w:ascii="Times New Roman" w:hAnsi="Times New Roman" w:cs="Times New Roman"/>
          <w:sz w:val="28"/>
          <w:szCs w:val="28"/>
        </w:rPr>
        <w:t xml:space="preserve"> отходами. Термины и определения</w:t>
      </w:r>
      <w:r w:rsidR="00E953A7">
        <w:rPr>
          <w:rFonts w:ascii="Times New Roman" w:hAnsi="Times New Roman" w:cs="Times New Roman"/>
          <w:sz w:val="28"/>
          <w:szCs w:val="28"/>
        </w:rPr>
        <w:t>»</w:t>
      </w:r>
      <w:r w:rsidRPr="002E66C8">
        <w:rPr>
          <w:rFonts w:ascii="Times New Roman" w:hAnsi="Times New Roman" w:cs="Times New Roman"/>
          <w:sz w:val="28"/>
          <w:szCs w:val="28"/>
        </w:rPr>
        <w:t>, введенного в действие Постановлением Государственного комитета Российской Федерации по стандартизации и метролог</w:t>
      </w:r>
      <w:r w:rsidR="002A3691">
        <w:rPr>
          <w:rFonts w:ascii="Times New Roman" w:hAnsi="Times New Roman" w:cs="Times New Roman"/>
          <w:sz w:val="28"/>
          <w:szCs w:val="28"/>
        </w:rPr>
        <w:t>ии от 28 декабря 2001 г. №</w:t>
      </w:r>
      <w:r w:rsidRPr="002E66C8">
        <w:rPr>
          <w:rFonts w:ascii="Times New Roman" w:hAnsi="Times New Roman" w:cs="Times New Roman"/>
          <w:sz w:val="28"/>
          <w:szCs w:val="28"/>
        </w:rPr>
        <w:t xml:space="preserve"> 607-ст.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8">
        <w:rPr>
          <w:rFonts w:ascii="Times New Roman" w:hAnsi="Times New Roman" w:cs="Times New Roman"/>
          <w:b/>
          <w:sz w:val="28"/>
          <w:szCs w:val="28"/>
        </w:rPr>
        <w:t>Статья 4.2. Нарушение порядка установки и переноски малых архитектурных форм и элементов внешнего благоустройства</w:t>
      </w:r>
    </w:p>
    <w:p w:rsidR="002E66C8" w:rsidRDefault="002E66C8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1.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2E66C8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2E66C8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</w:t>
      </w:r>
      <w:proofErr w:type="gramStart"/>
      <w:r w:rsidRPr="002E66C8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2E66C8">
        <w:rPr>
          <w:rFonts w:ascii="Times New Roman" w:hAnsi="Times New Roman" w:cs="Times New Roman"/>
          <w:sz w:val="28"/>
          <w:szCs w:val="28"/>
        </w:rPr>
        <w:t xml:space="preserve"> до трех тысяч рублей; на должностных лиц - от трех тысяч до пятнадцати тысяч рублей; на юридических лиц - от двадцати тысяч до восьмидесяти тысяч рублей.</w:t>
      </w:r>
    </w:p>
    <w:p w:rsidR="002A3691" w:rsidRDefault="002A3691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двадцати тысяч рублей; на юридических лиц - от двадцати пяти тысяч до ста тысяч рублей.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8">
        <w:rPr>
          <w:rFonts w:ascii="Times New Roman" w:hAnsi="Times New Roman" w:cs="Times New Roman"/>
          <w:b/>
          <w:sz w:val="28"/>
          <w:szCs w:val="28"/>
        </w:rPr>
        <w:t>Статья 4.12. Неуплата за пользование на платной основе парковками (парковочными местами)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Неуплата за пользование на платной основе парковками (парковочными местами), расположенными на автомобильных дорогах общего пользования регионального, межмуниципального и местного значения, в размерах, установленных соответственно нормативными правовыми актами Ставропольского края и муниципальными нормативными правовыми актами,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трех тысяч рублей; на должностных лиц - от пяти тысяч до десяти тысяч рублей; на юридических лиц - от пятнадцати тысяч до двадцати тысяч рублей.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8">
        <w:rPr>
          <w:rFonts w:ascii="Times New Roman" w:hAnsi="Times New Roman" w:cs="Times New Roman"/>
          <w:b/>
          <w:sz w:val="28"/>
          <w:szCs w:val="28"/>
        </w:rPr>
        <w:t>Статья 4.13. Размещение транспортных средств на территории, занятой газонами и (или) иными зелеными насаждениями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Размещение транспортных средств на территории, занятой газонами и (или) иными зелеными насаждениями,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пятнадцати тысяч до двадцати тысяч рублей.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 xml:space="preserve">Примечание. Для целей применения настоящей статьи понятия </w:t>
      </w:r>
      <w:r w:rsidR="002E66C8">
        <w:rPr>
          <w:rFonts w:ascii="Times New Roman" w:hAnsi="Times New Roman" w:cs="Times New Roman"/>
          <w:sz w:val="28"/>
          <w:szCs w:val="28"/>
        </w:rPr>
        <w:t>«</w:t>
      </w:r>
      <w:r w:rsidRPr="002E66C8">
        <w:rPr>
          <w:rFonts w:ascii="Times New Roman" w:hAnsi="Times New Roman" w:cs="Times New Roman"/>
          <w:sz w:val="28"/>
          <w:szCs w:val="28"/>
        </w:rPr>
        <w:t>газон</w:t>
      </w:r>
      <w:r w:rsidR="002E66C8">
        <w:rPr>
          <w:rFonts w:ascii="Times New Roman" w:hAnsi="Times New Roman" w:cs="Times New Roman"/>
          <w:sz w:val="28"/>
          <w:szCs w:val="28"/>
        </w:rPr>
        <w:t>»</w:t>
      </w:r>
      <w:r w:rsidRPr="002E66C8">
        <w:rPr>
          <w:rFonts w:ascii="Times New Roman" w:hAnsi="Times New Roman" w:cs="Times New Roman"/>
          <w:sz w:val="28"/>
          <w:szCs w:val="28"/>
        </w:rPr>
        <w:t xml:space="preserve">, </w:t>
      </w:r>
      <w:r w:rsidR="002E66C8">
        <w:rPr>
          <w:rFonts w:ascii="Times New Roman" w:hAnsi="Times New Roman" w:cs="Times New Roman"/>
          <w:sz w:val="28"/>
          <w:szCs w:val="28"/>
        </w:rPr>
        <w:t>«</w:t>
      </w:r>
      <w:r w:rsidRPr="002E66C8">
        <w:rPr>
          <w:rFonts w:ascii="Times New Roman" w:hAnsi="Times New Roman" w:cs="Times New Roman"/>
          <w:sz w:val="28"/>
          <w:szCs w:val="28"/>
        </w:rPr>
        <w:t>зеленые насаждения</w:t>
      </w:r>
      <w:r w:rsidR="002E66C8">
        <w:rPr>
          <w:rFonts w:ascii="Times New Roman" w:hAnsi="Times New Roman" w:cs="Times New Roman"/>
          <w:sz w:val="28"/>
          <w:szCs w:val="28"/>
        </w:rPr>
        <w:t>»</w:t>
      </w:r>
      <w:r w:rsidRPr="002E66C8">
        <w:rPr>
          <w:rFonts w:ascii="Times New Roman" w:hAnsi="Times New Roman" w:cs="Times New Roman"/>
          <w:sz w:val="28"/>
          <w:szCs w:val="28"/>
        </w:rPr>
        <w:t xml:space="preserve">, иные понятия используются в тех же значениях, что и в таблице 1 Государственного стандарта Союза ССР </w:t>
      </w:r>
      <w:r w:rsidR="002A3691">
        <w:rPr>
          <w:rFonts w:ascii="Times New Roman" w:hAnsi="Times New Roman" w:cs="Times New Roman"/>
          <w:sz w:val="28"/>
          <w:szCs w:val="28"/>
        </w:rPr>
        <w:t>«</w:t>
      </w:r>
      <w:r w:rsidRPr="002E66C8">
        <w:rPr>
          <w:rFonts w:ascii="Times New Roman" w:hAnsi="Times New Roman" w:cs="Times New Roman"/>
          <w:sz w:val="28"/>
          <w:szCs w:val="28"/>
        </w:rPr>
        <w:t>Озеленение городов. Термины и определения</w:t>
      </w:r>
      <w:r w:rsidR="002A3691">
        <w:rPr>
          <w:rFonts w:ascii="Times New Roman" w:hAnsi="Times New Roman" w:cs="Times New Roman"/>
          <w:sz w:val="28"/>
          <w:szCs w:val="28"/>
        </w:rPr>
        <w:t>»</w:t>
      </w:r>
      <w:r w:rsidRPr="002E66C8">
        <w:rPr>
          <w:rFonts w:ascii="Times New Roman" w:hAnsi="Times New Roman" w:cs="Times New Roman"/>
          <w:sz w:val="28"/>
          <w:szCs w:val="28"/>
        </w:rPr>
        <w:t xml:space="preserve"> ГОСТ 28329-89, утвержденного и введенного в действие Постановлением Государственного комитета СССР по управлению качеством продукции и с</w:t>
      </w:r>
      <w:r w:rsidR="002A3691">
        <w:rPr>
          <w:rFonts w:ascii="Times New Roman" w:hAnsi="Times New Roman" w:cs="Times New Roman"/>
          <w:sz w:val="28"/>
          <w:szCs w:val="28"/>
        </w:rPr>
        <w:t>тандартам от 10 ноября 1989 г. №</w:t>
      </w:r>
      <w:r w:rsidRPr="002E66C8">
        <w:rPr>
          <w:rFonts w:ascii="Times New Roman" w:hAnsi="Times New Roman" w:cs="Times New Roman"/>
          <w:sz w:val="28"/>
          <w:szCs w:val="28"/>
        </w:rPr>
        <w:t xml:space="preserve"> 3336.</w:t>
      </w:r>
    </w:p>
    <w:p w:rsidR="008354B9" w:rsidRPr="002E66C8" w:rsidRDefault="008354B9" w:rsidP="002E66C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8">
        <w:rPr>
          <w:rFonts w:ascii="Times New Roman" w:hAnsi="Times New Roman" w:cs="Times New Roman"/>
          <w:b/>
          <w:sz w:val="28"/>
          <w:szCs w:val="28"/>
        </w:rPr>
        <w:t>Статья 7.1. Незаконная рубка, повреждение либо самовольное выкапывание деревьев, кустарников</w:t>
      </w:r>
    </w:p>
    <w:p w:rsidR="00054AD5" w:rsidRPr="002E66C8" w:rsidRDefault="00054AD5" w:rsidP="002E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1. Незаконная рубка, повреждение либо самовольное выкапывание деревьев, кустарников в населенных пунктах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E4AF5" w:rsidRDefault="001E4AF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2. Незаконная рубка, повреждение либо самовольное выкапывание лесных насаждений, предназначенных для обеспечения защиты земель от воздействия негативных (вредных) природных, антропогенных и техногенных явлений (лесополос), на землях сельскохозяйственного назначения, за исключением мелиорируемых (мелиорированных) земель, -</w:t>
      </w:r>
    </w:p>
    <w:p w:rsidR="00054AD5" w:rsidRPr="002E66C8" w:rsidRDefault="00054AD5" w:rsidP="002E6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C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семидесяти тысяч до ста пятидесяти тысяч рублей.</w:t>
      </w:r>
    </w:p>
    <w:sectPr w:rsidR="00054AD5" w:rsidRPr="002E66C8" w:rsidSect="001E4A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0B"/>
    <w:rsid w:val="00054AD5"/>
    <w:rsid w:val="00116AF3"/>
    <w:rsid w:val="001E4AF5"/>
    <w:rsid w:val="002A3691"/>
    <w:rsid w:val="002E66C8"/>
    <w:rsid w:val="003A4DF0"/>
    <w:rsid w:val="004F7F94"/>
    <w:rsid w:val="005D4C0B"/>
    <w:rsid w:val="006E77D2"/>
    <w:rsid w:val="00705C08"/>
    <w:rsid w:val="007E670E"/>
    <w:rsid w:val="008354B9"/>
    <w:rsid w:val="00B80C03"/>
    <w:rsid w:val="00E9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5D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E6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2B96CC7DEA129DAC94293F605DA0DF48A28C1444EF490854F8EF928A532AF2086F09ED18503DF7900D41B7C4E714819E50E3FC5AF3E29PDm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2B96CC7DEA129DAC94293F605DA0DF1882BC44143F490854F8EF928A532AF2086F09BD38D0989214FD547391862491FE50C3AD9PAm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2B96CC7DEA129DAC94293F605DA0DF1882BC44143F490854F8EF928A532AF2086F09DD08500D6245AC41F351A7F571AFE1038DBAFP3mCI" TargetMode="External"/><Relationship Id="rId5" Type="http://schemas.openxmlformats.org/officeDocument/2006/relationships/hyperlink" Target="consultantplus://offline/ref=A6A2B96CC7DEA129DAC94293F605DA0DF18829CF4048F490854F8EF928A532AF2086F09DD1810989214FD547391862491FE50C3AD9PAm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6A2B96CC7DEA129DAC95C9EE0698407F28273CB464CFBC5DF1B88AE77F534FA60C6F6CB92C10FDC700B804A301028185EAE033BD8B33E2EC9B331E2PCm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юр3</cp:lastModifiedBy>
  <cp:revision>7</cp:revision>
  <dcterms:created xsi:type="dcterms:W3CDTF">2022-05-04T11:01:00Z</dcterms:created>
  <dcterms:modified xsi:type="dcterms:W3CDTF">2022-05-13T08:57:00Z</dcterms:modified>
</cp:coreProperties>
</file>