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22" w:rsidRPr="00347A22" w:rsidRDefault="00347A22" w:rsidP="00347A2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от 24 сентября 2012 г. N 3865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МУНИЦИПАЛЬНОЙ УСЛУГИ ПО ПРИВАТИЗАЦИИ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47A22" w:rsidRPr="00347A22" w:rsidRDefault="00347A22" w:rsidP="0034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Федеральным </w:t>
      </w:r>
      <w:hyperlink r:id="rId5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имущества", Федеральным </w:t>
      </w:r>
      <w:hyperlink r:id="rId6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3" w:history="1">
        <w:r w:rsidRPr="00347A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приватизации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347A22" w:rsidRPr="00347A22" w:rsidRDefault="00347A22" w:rsidP="00347A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Л.Н.ТРАВНЕВ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Утвержден</w:t>
      </w:r>
    </w:p>
    <w:p w:rsidR="00347A22" w:rsidRPr="00347A22" w:rsidRDefault="00347A22" w:rsidP="00347A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47A22" w:rsidRPr="00347A22" w:rsidRDefault="00347A22" w:rsidP="00347A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347A22" w:rsidRPr="00347A22" w:rsidRDefault="00347A22" w:rsidP="00347A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от 24.09.2012 N 3865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347A22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ПРИВАТИЗАЦИИ</w:t>
      </w:r>
    </w:p>
    <w:p w:rsidR="00347A22" w:rsidRPr="00347A22" w:rsidRDefault="00347A22" w:rsidP="00347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47A22" w:rsidRPr="00347A22" w:rsidRDefault="00347A22" w:rsidP="0034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по приватизации муниципального имущества следующими способами: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продажа муниципального имущества на аукционе, конкурсе, посредством публичного предложения, без объявления цены, в порядке реализации преимущественного права приобретения арендуемого муниципального имущества;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продажа акций открытых акционерных обществ на специализированном аукционе, по результатам доверительного управления (далее - Административный регламент).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347A22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имущества".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1.3.1. Местонахождение Муниципального учреждения "Управление имущественных отношений администрации города Пятигорска": 357500, г. Пятигорск, площадь Ленина, 2.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График работы Муниципального учреждения "Управление имущественных отношений администрации города Пятигорска":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>предпраздничные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день пятница - с 9.00 до 16.00;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Справочный телефон: 8 (879-3) 39-09-64.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9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15.05.2018 N 1682)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lastRenderedPageBreak/>
        <w:t>1.3.2. Информация о местонахождении, графике работы и справочных телефонах Муниципального учреждения "Управление имущественных отношений администрации города Пятигорска", его структурных подразделений и лиц, ответственных за предоставление муниципальной услуги, а также о порядке ее предоставления и перечне документов, необходимых для ее получения, размещается: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информационно-телекоммуникационной сети "Интернет", адрес сайта: http://www.pyatigorsk.org/;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на информационных стендах в местах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в порядке консультирования письменного (по почте, по электронной почте) или устного (лично, по телефону);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с использованием Единого портала государственных и муниципальных услуг (функций).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1.3.3. </w:t>
      </w:r>
      <w:hyperlink w:anchor="P318" w:history="1">
        <w:r w:rsidRPr="00347A2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1 к настоящему Административному регламенту.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2.1.1. Приватизация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Муниципальное учреждение "Управление имущественных отношений администрации города Пятигорска".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2.2.2. Реализация прогнозного плана (программы) приватизации муниципального имущества и решений об условиях его приватизации обеспечивается отделом муниципального имущества Муниципального учреждения "Управление имущественных отношений администрации города Пятигорска".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взаимодействие и обращение в иные органы и организации не требуется.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0" w:history="1">
        <w:r w:rsidRPr="00347A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правовым актом Думы города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Пятигорска.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договор купли-продажи муниципального имущества, заключенный на аукционе, конкурсе, по результатам продажи посредством публичного предложения, без объявления цены, в порядке реализации преимущественного права приобретения арендуемого муниципального имущества;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договор купли-продажи акций открытых акционерных обществ, заключенный по результатам специализированного аукциона, по результатам доверительного управления;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либо мотивированный отказ в предоставлении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347A22">
        <w:rPr>
          <w:rFonts w:ascii="Times New Roman" w:hAnsi="Times New Roman" w:cs="Times New Roman"/>
          <w:sz w:val="28"/>
          <w:szCs w:val="28"/>
        </w:rPr>
        <w:t>2.4.1. При предоставлении муниципальной услуги на торгах и без объявления цены, срок предоставления определяется в извещении о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347A22">
        <w:rPr>
          <w:rFonts w:ascii="Times New Roman" w:hAnsi="Times New Roman" w:cs="Times New Roman"/>
          <w:sz w:val="28"/>
          <w:szCs w:val="28"/>
        </w:rPr>
        <w:t xml:space="preserve">2.4.2. При предоставлении муниципальной услуги в порядке реализации преимущественного права приобретения арендуемого муниципального имущества срок составляет 10 дней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(п. 2.4.2 в ред. </w:t>
      </w:r>
      <w:hyperlink r:id="rId11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28.08.2017 N 3598)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2.4.3. Указанные в </w:t>
      </w:r>
      <w:hyperlink w:anchor="P82" w:history="1">
        <w:r w:rsidRPr="00347A22">
          <w:rPr>
            <w:rFonts w:ascii="Times New Roman" w:hAnsi="Times New Roman" w:cs="Times New Roman"/>
            <w:sz w:val="28"/>
            <w:szCs w:val="28"/>
          </w:rPr>
          <w:t>пунктах 2.4.1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347A22">
          <w:rPr>
            <w:rFonts w:ascii="Times New Roman" w:hAnsi="Times New Roman" w:cs="Times New Roman"/>
            <w:sz w:val="28"/>
            <w:szCs w:val="28"/>
          </w:rPr>
          <w:t>2.4.2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сроки включают в себя срок, необходимый для обращения в иные органы и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2.4.4. Возможность приостановления предоставления муниципальной услуги действующим законодательством не предусмотрена.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1) Гражданским </w:t>
      </w:r>
      <w:hyperlink r:id="rId12" w:history="1">
        <w:r w:rsidRPr="00347A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05.12.1994, N 32, ст. 330, 29.01.1996, N 5, ст. 410);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3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30 ноября 1994 г. N 52-ФЗ "О введении в действие части первой Гражданского кодекса Российской Федерации" ("Собрание законодательства Российской Федерации" от 05.12.1994, N 32, ст. 3302);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4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26 января 1996 г. N 15-ФЗ "О введении в действие части второй Гражданского кодекса Российской Федерации" ("Собрание законодательства Российской Федерации" от 29.01.1996, N 5, ст.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410);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5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 ("Российская газета", N 16, 26.01.2002);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6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("Российская газета", N 158, 25.07.2008);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7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 ("Собрание законодательства Российской Федерации" от 28.07.1997, N 30, ст. 3594);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8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 от 02.08.2010, N 31, ст. 4179);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8) </w:t>
      </w:r>
      <w:hyperlink r:id="rId19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 ("Собрание законодательства РФ", 19.08.2002, N 33, ст. 3229);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9) </w:t>
      </w:r>
      <w:hyperlink r:id="rId20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2002 г. N 584 "Об утверждении Положения о проведении конкурса по продаже государственного или муниципального имущества" ("Собрание законодательства РФ", 19.08.2002, N 33, ст. 3228);</w:t>
      </w:r>
    </w:p>
    <w:p w:rsidR="00347A22" w:rsidRPr="00347A22" w:rsidRDefault="00347A22" w:rsidP="0034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47A22" w:rsidRPr="00347A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7A22" w:rsidRPr="00347A22" w:rsidRDefault="00347A22" w:rsidP="00347A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A22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347A22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347A22" w:rsidRPr="00347A22" w:rsidRDefault="00347A22" w:rsidP="00347A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22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официальном тексте документа, видимо, допущена опечатка: </w:t>
            </w:r>
            <w:hyperlink r:id="rId21" w:history="1">
              <w:r w:rsidRPr="00347A22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347A2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издано 22.07.2002, а не 22.08.2002.</w:t>
            </w:r>
          </w:p>
        </w:tc>
      </w:tr>
    </w:tbl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2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августа 2002 г.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("Собрание законодательства РФ", 29.07.2002, N 30, ст. 3051);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11)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hyperlink r:id="rId23" w:history="1">
        <w:r w:rsidRPr="00347A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г. N 93-16 ГД ("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правда", N 71 (6887), 30.06.2007);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13) </w:t>
      </w:r>
      <w:hyperlink r:id="rId24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города Пятигорска от 02.12.2008 N 6469 "Об управлении и распоряжении муниципальным имуществом" ("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правда", N 137 (7102), 06.12.2008);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14) Распоряжением начальника Муниципального учреждения "Управление имущественных отношений администрации города Пятигорска" от 14.07.2009 N 182 "Об организации и проведен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кционов по продаже муниципального имущества, подлежащего приватизации" (не опубликовано);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15) Распоряжением начальника Муниципального учреждения "Управление имущественных отношений администрации города Пятигорска" от 27.10.2011 N 338 "Об организации продажи муниципального имущества посредством публичного предложения" (не опубликовано).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347A2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одновременно с заявкой по образцам согласно </w:t>
      </w:r>
      <w:hyperlink w:anchor="P364" w:history="1">
        <w:r w:rsidRPr="00347A22">
          <w:rPr>
            <w:rFonts w:ascii="Times New Roman" w:hAnsi="Times New Roman" w:cs="Times New Roman"/>
            <w:sz w:val="28"/>
            <w:szCs w:val="28"/>
          </w:rPr>
          <w:t>приложениям 2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3" w:history="1">
        <w:r w:rsidRPr="00347A2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1" w:history="1">
        <w:r w:rsidRPr="00347A2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представляет следующие документы: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заверенные копии учредительных документов;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физические лица: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документ, удостоверяющий личность, или представляют копии всех его листов.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При приобретении муниципального имущества в порядке преимущественного права арендатора на приобретение арендуемого имущества заявитель представляет </w:t>
      </w:r>
      <w:hyperlink w:anchor="P471" w:history="1">
        <w:r w:rsidRPr="00347A2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 соответствии его условиям отнесения к категориям субъектов малого и среднего предпринимательства, установленным </w:t>
      </w:r>
      <w:hyperlink r:id="rId25" w:history="1">
        <w:r w:rsidRPr="00347A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Федерации", по образцу согласно приложению 4 к настоящему Административному регламенту.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2.6.3. Форму заявления можно получить непосредственно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заявление с приложением документов: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лично либо через своих представителей.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запросы в иные органы и организации не осуществляются.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2.7.2. Муниципальное учреждение "Управление имущественных отношений администрации города Пятигорска" не вправе требовать от заявителя: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города-курорта Пятигорска, за исключением документов, указанных в </w:t>
      </w:r>
      <w:hyperlink r:id="rId26" w:history="1">
        <w:r w:rsidRPr="00347A2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(часть 3 введена </w:t>
      </w:r>
      <w:hyperlink r:id="rId27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12.08.2016 N 3032)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2.9.2. Основаниями для отказа в предоставлении муниципальной являются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имущество не включено в прогнозный план (программу) приватизации муниципального имущества на текущий год;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в отношении испрашиваемого имущества не принято решение об условиях приватизации;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заявитель не уполномочен обращаться с заявлением о предоставлении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заявитель не соответствует требованиям законодательства Российской Федерации, предъявляемым к лицу, которому может быть предоставлена муниципальная услуга;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5) заявителем не предоставлены документы, предусмотренные </w:t>
      </w:r>
      <w:hyperlink w:anchor="P106" w:history="1">
        <w:r w:rsidRPr="00347A2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5 в ред. </w:t>
      </w:r>
      <w:hyperlink r:id="rId28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02.07.2018 N 2446)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6) заявителю отказано в допуске к участию в торгах по основаниям, установленным действующим законодательством Российской Федерации;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7) отказ организатора торгов от их проведения или от заключения договора в случаях, установленных действующим законодательством Российской Федерации.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2.10.1.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2.11.2. Размер платы по договору, заключенному на торгах, определяется на основании протокола об итогах продажи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2.11.3. Размер платы по договору, заключенному в порядке преимущественного права приватизации арендуемого муниципального имущества, определяется по цене, равной его рыночной стоимости, определенной независимым оценщиком в порядке, установленном Федеральным </w:t>
      </w:r>
      <w:hyperlink r:id="rId29" w:history="1">
        <w:r w:rsidRPr="00347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 в Российской Федерации".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предоставления муниципальной услуги, не предусмотрено.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2.13.1. Время ожидания в очереди для подачи документов и при получении результата предоставления муниципальной услуги не превышает 15 минут.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2.14.1. Обращение заявителя о предоставлении муниципальной услуги без проведения торгов подлежит обязательной регистрации в течение 3 дней с момента их поступления в журнале регистрации входящей корреспонденции Муниципального учреждения "Управление имущественных отношений администрации города Пятигорска" в порядке делопроизводства.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2.14.2. Заявка на участие в торгах и о приобретении муниципального имущества без объявления цены подлежит обязательной регистрации в журнале регистрации заявок в момент ее поступления.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12.08.2016 N 3032)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2.15.1. Требования к помещениям, местам ожидания и приема заявителей для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Управление должен быть оборудован информационной табличкой (вывеской), содержащей информацию о наименовании Управления.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Подъе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анию должен быть оборудован местами для парковки автомобилей. Доступ заявителей к парковочным местам является бесплатным.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Места ожидания для заявителей и помещение, выделенное для предоставления муниципальной услуги, должны соответствовать санитарно-эпидемиологическим правилам, оборудованы противопожарной системой и средствами пожаротушения, системой оповещения о возникновении чрезвычайной ситуации, стульями, кресельными секциями 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услуги, образцами заполнения заявлений о предоставлении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Местом приема заявителей является рабочий кабинет, оснащенный стульями, столами, средствами вычислительной техники (как правило, один компьютер на каждого специалиста) и организационной техникой, системой кондиционирования воздуха.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1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12.08.2016 N 3032)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2.15.2. Управление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содействие со стороны должностных лиц Управления, при необходимости, инвалиду при входе в объект и выходе из него;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 Управления, предоставляющих услуги, 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7) проведение инструктажа должностных лиц Управления, осуществляющих первичный контакт с получателями услуги, по вопросам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работы с инвалидами;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10) оказание должностными лицами Управления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11) обеспечение допуска 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"Интернет";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13) предоставление, при необходимости, услуги по месту жительства инвалида или в дистанционном режиме;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14) оказание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2.15.2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12.08.2016 N 3032)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lastRenderedPageBreak/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Муниципального учреждения "Управление имущественных отношений администрации города Пятигорска".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заявителя информации о порядке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  <w:r w:rsidRPr="00347A22">
        <w:rPr>
          <w:rFonts w:ascii="Times New Roman" w:hAnsi="Times New Roman" w:cs="Times New Roman"/>
          <w:sz w:val="28"/>
          <w:szCs w:val="28"/>
        </w:rPr>
        <w:t>1) заявитель осуществляет взаимодействие с ответственным исполнителем органа, осуществляющего предоставление муниципальной услуги, при подаче заявления и получении подготовленных в ходе предоставления муниципальной услуги документов;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2) при заключении договора на торгах заявитель помимо взаимодействий, указанных в </w:t>
      </w:r>
      <w:hyperlink w:anchor="P190" w:history="1">
        <w:r w:rsidRPr="00347A22">
          <w:rPr>
            <w:rFonts w:ascii="Times New Roman" w:hAnsi="Times New Roman" w:cs="Times New Roman"/>
            <w:sz w:val="28"/>
            <w:szCs w:val="28"/>
          </w:rPr>
          <w:t>подпункте 1 пункта 2.16.4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участие в торгах.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прием заявок;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рассмотрение заявок;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проведение торгов;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подписание договора купли-продажи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3.1.1. Прием заявок.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наступление срока начала приема заявок на участие в продаже муниципального имущества, установленного в информационном сообщении о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Заявка и приложенные к ней документы подаются в Муниципальное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учреждение "Управление имущественных отношений администрации города Пятигорска" по адресу: 357500, город Пятигорск, площадь Ленина, 2, кабинет N 617, в сроки, установленные в информационном сообщении о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прием заявки и приложенных к ней документов специалистом, ответственным за прием и регистрацию заявок.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запись о регистрации заявки в журнале приема заявок.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10 минут.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(п. 3.1 в ред. </w:t>
      </w:r>
      <w:hyperlink r:id="rId33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 Пятигорска от 28.08.2017 N 3598)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 Рассмотрение заявок.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наступление срока рассмотрения заявок на участие в продаже муниципального имущества, установленного в информационном сообщении о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3.2.2. Заявки и приложенные к ней документы рассматриваются на предмет отсутствия оснований для отказа в предоставлении муниципальной услуги в порядке, указанном в информационном сообщении о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3.2.3. При наличии оснований для отказа в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в адрес заявителя соответствующего уведомления.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3.2.4. Результатом настоящей административной процедуры является подготовка Муниципальным учреждением "Управление имущественных отношений администрации города Пятигорска" уведомления об отказе в допуске к участию в продаже муниципального имущества, уведомления о признании участником продажи муниципального имущества либо протокол об итогах продажи муниципального имущества (при продаже без объявления цены).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3.2.5. Способом фиксации результата административной процедуры является: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оформление на бумажном носителе протокола об итогах продажи муниципального имущества, размещение его на официальном сайте торгов (при продаже без объявления цены);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оформление на бумажном носителе протокола рассмотрения заявок на участие в продаже муниципального имущества, размещение его на официальном сайте торгов (при продаже иными способами);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3) подписание начальником Муниципального учреждения "Управление имущественных отношений администрации города Пятигорска" соответствующего уведомления, с присвоением ему регистрационного номера и занесением данного номера в базу данных в порядке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делопроизводства и направление (вручение) его заявителю.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3.2.6. Максимальный срок выполнения данного действия определяется в соответствии с извещением о проведении торгов.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 Проведение торгов.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административной процедуры, является подписание протокола рассмотрения заявок на участие в продаже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3.3.2. Продажа муниципального имущества проводится Муниципальным учреждением "Управление имущественных отношений администрации города Пятигорска" в порядке, установленном действующим законодательством Российской Федерации.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3.3.3. Результатом настоящей административной процедуры является подготовка Муниципальным учреждением "Управление имущественных отношений администрации города Пятигорска" протокола о результатах продажи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3.3.4. Способом фиксации результата административной процедуры является оформление на бумажном носителе протокола о результатах продажи муниципального имущества, передача победителю одного экземпляра протокола и размещение его на официальном сайте торгов.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3.3.5. Максимальный срок выполнения данного действия определяется в соответствии с извещением о проведении торгов.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3.4. Подписание договора купли-продажи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протокол о результатах продажи муниципального имущества;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решение об условиях приватизации муниципального имущества в порядке преимущественного права приобретения арендуемого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3.4.2. Ответственный исполнитель Муниципального учреждения "Управление имущественных отношений администрации города Пятигорска" обеспечивает подготовку и подписание начальником Муниципального учреждения "Управление имущественных отношений администрации города Пятигорска" проекта договора купли-продажи муниципального имущества.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3.4.3. Результатом административной процедуры является направление заявителю или победителю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торгов проекта договора купли-продажи муниципального имущества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>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3.4.4. Способом фиксации результата административной процедуры является письмо, подписанное начальником Муниципального учреждения "Управление имущественных отношений администрации города Пятигорска", о направлении проекта договора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3.4.5. Максимальный срок выполнения данного действия при заключении договора купли-продажи в результате реализации преимущественного права приобретения арендуемого муниципального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имущества составляет 10 дней.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3.4.6. Максимальный срок выполнения данного действия при заключении договора купли-продажи на торгах и без объявления цены определяется в соответствии с извещением о проведении торгов.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муниципальными нормативными правовыми актами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заведующим отделом муниципального имущества Муниципального учреждения "Управление имущественных отношений администрации города Пятигорска".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Муниципальным учреждением "Управление имущественных отношений администрации города Пятигорска"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и ответственных исполнителей Муниципального учреждения "Управление имущественных отношений администрации города Пятигорска".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Муниципального учреждения "Управление имущественных отношений администрации города Пятигорска" на текущий год.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lastRenderedPageBreak/>
        <w:t>4.2.4. Плановые и внеплановые проверки полноты и качества предоставления муниципальной услуги осуществляются в установленном Муниципальным учреждением "Управление имущественных отношений администрации города Пятигорска" порядке.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проверок, в случае выявления нарушений прав заявителей,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347A22" w:rsidRPr="00347A22" w:rsidRDefault="00347A22" w:rsidP="00347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от 15.05.2018 N 1682)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 Муниципального учреждения "Управление имущественных отношений администрации города Пятигорска", принятых (осуществляемых) в ходе предоставления муниципальной услуги.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нормативными правовыми актами города-курорта Пятигорска для предоставления муниципальной услуги;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>7) отказ Муниципального учреждения "Управление имущественных отношений администрации города Пятигорска", должностного лица Муниципального учреждения "Управление имущественных отношений администрации города Пятигорска"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8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15.05.2018 N 1682)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города-курорта Пятигорска.</w:t>
      </w:r>
      <w:proofErr w:type="gramEnd"/>
    </w:p>
    <w:p w:rsidR="00347A22" w:rsidRPr="00347A22" w:rsidRDefault="00347A22" w:rsidP="00347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A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47A22">
        <w:rPr>
          <w:rFonts w:ascii="Times New Roman" w:hAnsi="Times New Roman" w:cs="Times New Roman"/>
          <w:sz w:val="28"/>
          <w:szCs w:val="28"/>
        </w:rPr>
        <w:t xml:space="preserve">. 9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347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A22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15.05.2018 N 1682)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5.3.1. Оснований для приостановления рассмотрения жалобы не установлено.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5.3.2. Ответ на жалобу по существу изложенных доводов не дается в следующих случаях: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если в жалобе не указана фамилия заявителя, направившего обращение, и почтовый адрес, по которому должен быть направлен ответ;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2) если в жалобе содержатся нецензурные либо оскорбительные выражения, угрозы жизни, здоровью и имуществу должностного лица Муниципального учреждения "Управление имущественных отношений администрации города Пятигорска", а также членов семьи должностного лица, Муниципальное учреждение "Управление имущественных отношений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Пятигорска" либо Глава города Пятигорска вправе оставить жалобу без ответа по существу поставленных в нем вопросов и сообщить заявителю, направившему жалобу, о недопустимости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злоупотребления правом;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>4)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уже направлялись в Муниципальное учреждение "Управление имущественных отношений администрации города Пятигорска" либо к Главе города Пятигорска или одному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и тому же должностному лицу.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О решении прекращения переписки уведомляется гражданин, направивший жалобу;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5.4.1. Основания для начала процедуры досудебного (внесудебного) обжалования является поступление жалобы заявителя.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Муниципальное учреждение "Управление имущественных отношений администрации города Пятигорска".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учреждения "Управление имущественных отношений администрации города Пятигорска",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347A22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5.5.2. При желании заявителя обжаловать действие (бездействие) должностного лица Муниципального учреждения "Управление имущественных отношений администрации города Пятигорска", последний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5.6.1. Жалобы подаются начальнику Муниципального учреждения "Управление имущественных отношений администрации города Пятигорска" либо Главе города Пятигорска.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5.7. Сроки рассмотрения жалобы.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347A22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Муниципального учреждения "Управление имущественных отношений администрации города Пятигорска", должностного лица Муниципального учреждения "Управление имущественных отношений администрации города Пятигорска" в приеме документов</w:t>
      </w:r>
      <w:proofErr w:type="gramEnd"/>
      <w:r w:rsidRPr="00347A22">
        <w:rPr>
          <w:rFonts w:ascii="Times New Roman" w:hAnsi="Times New Roman" w:cs="Times New Roman"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7A22" w:rsidRPr="00347A22" w:rsidRDefault="00347A22" w:rsidP="00347A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Муниципальное учреждение "Управление имущественных отношений администрации города Пятигорска" принимает одно из следующих решений: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22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Муниципальным учреждением "Управление имущественных отношений администрации города Пятигорска"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5.8.2. По результатам рассмотрения жалобы Глава города Пятигорска принимает одно из следующих решений: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 устранить выявленные нарушения;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47A22" w:rsidRPr="00347A22" w:rsidRDefault="00347A22" w:rsidP="00347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A22">
        <w:rPr>
          <w:rFonts w:ascii="Times New Roman" w:hAnsi="Times New Roman" w:cs="Times New Roman"/>
          <w:sz w:val="28"/>
          <w:szCs w:val="28"/>
        </w:rPr>
        <w:t>5.8.3.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right"/>
        <w:outlineLvl w:val="1"/>
      </w:pPr>
      <w:r w:rsidRPr="00347A22">
        <w:t>Приложение 1</w:t>
      </w:r>
    </w:p>
    <w:p w:rsidR="00347A22" w:rsidRPr="00347A22" w:rsidRDefault="00347A22" w:rsidP="00347A22">
      <w:pPr>
        <w:pStyle w:val="ConsPlusNormal"/>
        <w:jc w:val="right"/>
      </w:pPr>
      <w:r w:rsidRPr="00347A22">
        <w:t>к Административному регламенту</w:t>
      </w:r>
    </w:p>
    <w:p w:rsidR="00347A22" w:rsidRPr="00347A22" w:rsidRDefault="00347A22" w:rsidP="00347A22">
      <w:pPr>
        <w:pStyle w:val="ConsPlusNormal"/>
        <w:jc w:val="right"/>
      </w:pPr>
      <w:r w:rsidRPr="00347A22">
        <w:t xml:space="preserve">предоставления </w:t>
      </w:r>
      <w:proofErr w:type="gramStart"/>
      <w:r w:rsidRPr="00347A22">
        <w:t>муниципальной</w:t>
      </w:r>
      <w:proofErr w:type="gramEnd"/>
    </w:p>
    <w:p w:rsidR="00347A22" w:rsidRPr="00347A22" w:rsidRDefault="00347A22" w:rsidP="00347A22">
      <w:pPr>
        <w:pStyle w:val="ConsPlusNormal"/>
        <w:jc w:val="right"/>
      </w:pPr>
      <w:r w:rsidRPr="00347A22">
        <w:t>услуги по приватизации</w:t>
      </w:r>
    </w:p>
    <w:p w:rsidR="00347A22" w:rsidRPr="00347A22" w:rsidRDefault="00347A22" w:rsidP="00347A22">
      <w:pPr>
        <w:pStyle w:val="ConsPlusNormal"/>
        <w:jc w:val="right"/>
      </w:pPr>
      <w:r w:rsidRPr="00347A22">
        <w:t>муниципального имущества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center"/>
      </w:pPr>
      <w:bookmarkStart w:id="5" w:name="P318"/>
      <w:bookmarkEnd w:id="5"/>
      <w:r w:rsidRPr="00347A22">
        <w:t>БЛОК-СХЕМА</w:t>
      </w:r>
    </w:p>
    <w:p w:rsidR="00347A22" w:rsidRPr="00347A22" w:rsidRDefault="00347A22" w:rsidP="00347A22">
      <w:pPr>
        <w:pStyle w:val="ConsPlusNormal"/>
        <w:jc w:val="center"/>
      </w:pPr>
      <w:r w:rsidRPr="00347A22">
        <w:t>ПРЕДОСТАВЛЕНИЯ МУНИЦИПАЛЬНОЙ УСЛУГИ ПО ПРИВАТИЗАЦИИ</w:t>
      </w:r>
    </w:p>
    <w:p w:rsidR="00347A22" w:rsidRPr="00347A22" w:rsidRDefault="00347A22" w:rsidP="00347A22">
      <w:pPr>
        <w:pStyle w:val="ConsPlusNormal"/>
        <w:jc w:val="center"/>
      </w:pPr>
      <w:r w:rsidRPr="00347A22">
        <w:t>МУНИЦИПАЛЬНОГО ИМУЩЕСТВА</w:t>
      </w:r>
    </w:p>
    <w:p w:rsidR="00347A22" w:rsidRPr="00347A22" w:rsidRDefault="00347A22" w:rsidP="00347A22">
      <w:pPr>
        <w:spacing w:after="0" w:line="240" w:lineRule="auto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┌─────────────────────────────────────┐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│             Прием заявок         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└──────────────────────┬──────────────┘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\/</w:t>
      </w:r>
    </w:p>
    <w:p w:rsidR="00347A22" w:rsidRPr="00347A22" w:rsidRDefault="00347A22" w:rsidP="00347A22">
      <w:pPr>
        <w:pStyle w:val="ConsPlusNonformat"/>
        <w:jc w:val="both"/>
      </w:pPr>
      <w:r w:rsidRPr="00347A22">
        <w:t>┌─────────────────┐         ┌───────────────────────────┐</w:t>
      </w:r>
    </w:p>
    <w:p w:rsidR="00347A22" w:rsidRPr="00347A22" w:rsidRDefault="00347A22" w:rsidP="00347A22">
      <w:pPr>
        <w:pStyle w:val="ConsPlusNonformat"/>
        <w:jc w:val="both"/>
      </w:pPr>
      <w:r w:rsidRPr="00347A22">
        <w:t>│      Отказ      │&lt;────────┤   Рассмотрение заявления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>└─────────────────┘         └─────────────┬─────────────┘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 \/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┌─────────────────────────┬─────────────────────────┐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│                         </w:t>
      </w:r>
      <w:proofErr w:type="spellStart"/>
      <w:r w:rsidRPr="00347A22">
        <w:t>│</w:t>
      </w:r>
      <w:proofErr w:type="spellEnd"/>
      <w:r w:rsidRPr="00347A22">
        <w:t xml:space="preserve">                         </w:t>
      </w:r>
      <w:proofErr w:type="spellStart"/>
      <w:r w:rsidRPr="00347A22">
        <w:t>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\/                        │                         </w:t>
      </w:r>
      <w:proofErr w:type="spellStart"/>
      <w:r w:rsidRPr="00347A22">
        <w:t>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┌───────────────────────────┐          │                         </w:t>
      </w:r>
      <w:proofErr w:type="spellStart"/>
      <w:r w:rsidRPr="00347A22">
        <w:t>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Проведение торгов     │          </w:t>
      </w:r>
      <w:proofErr w:type="spellStart"/>
      <w:r w:rsidRPr="00347A22">
        <w:t>│</w:t>
      </w:r>
      <w:proofErr w:type="spellEnd"/>
      <w:r w:rsidRPr="00347A22">
        <w:t xml:space="preserve">                         </w:t>
      </w:r>
      <w:proofErr w:type="spellStart"/>
      <w:r w:rsidRPr="00347A22">
        <w:t>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└────────┬──────────────────┘          │                         </w:t>
      </w:r>
      <w:proofErr w:type="spellStart"/>
      <w:r w:rsidRPr="00347A22">
        <w:t>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\/                            \/                        \/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┌─────────────────┐         ┌──────────────────┐       </w:t>
      </w:r>
      <w:proofErr w:type="spellStart"/>
      <w:r w:rsidRPr="00347A22">
        <w:t>┌──────────────────┐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Подписание   │         </w:t>
      </w:r>
      <w:proofErr w:type="spellStart"/>
      <w:r w:rsidRPr="00347A22">
        <w:t>│</w:t>
      </w:r>
      <w:proofErr w:type="spellEnd"/>
      <w:r w:rsidRPr="00347A22">
        <w:t xml:space="preserve">    </w:t>
      </w:r>
      <w:proofErr w:type="gramStart"/>
      <w:r w:rsidRPr="00347A22">
        <w:t>Подписание</w:t>
      </w:r>
      <w:proofErr w:type="gramEnd"/>
      <w:r w:rsidRPr="00347A22">
        <w:t xml:space="preserve">    │       </w:t>
      </w:r>
      <w:proofErr w:type="spellStart"/>
      <w:r w:rsidRPr="00347A22">
        <w:t>│</w:t>
      </w:r>
      <w:proofErr w:type="spellEnd"/>
      <w:r w:rsidRPr="00347A22">
        <w:t xml:space="preserve">    Подписание 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договора    │         </w:t>
      </w:r>
      <w:proofErr w:type="spellStart"/>
      <w:r w:rsidRPr="00347A22">
        <w:t>│</w:t>
      </w:r>
      <w:proofErr w:type="spellEnd"/>
      <w:r w:rsidRPr="00347A22">
        <w:t xml:space="preserve">     </w:t>
      </w:r>
      <w:proofErr w:type="gramStart"/>
      <w:r w:rsidRPr="00347A22">
        <w:t>договора</w:t>
      </w:r>
      <w:proofErr w:type="gramEnd"/>
      <w:r w:rsidRPr="00347A22">
        <w:t xml:space="preserve">     │       </w:t>
      </w:r>
      <w:proofErr w:type="spellStart"/>
      <w:r w:rsidRPr="00347A22">
        <w:t>│</w:t>
      </w:r>
      <w:proofErr w:type="spellEnd"/>
      <w:r w:rsidRPr="00347A22">
        <w:t xml:space="preserve">     договора  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купли-продажи  │         </w:t>
      </w:r>
      <w:proofErr w:type="spellStart"/>
      <w:r w:rsidRPr="00347A22">
        <w:t>│</w:t>
      </w:r>
      <w:proofErr w:type="spellEnd"/>
      <w:r w:rsidRPr="00347A22">
        <w:t xml:space="preserve">   </w:t>
      </w:r>
      <w:proofErr w:type="gramStart"/>
      <w:r w:rsidRPr="00347A22">
        <w:t>купли-продажи</w:t>
      </w:r>
      <w:proofErr w:type="gramEnd"/>
      <w:r w:rsidRPr="00347A22">
        <w:t xml:space="preserve">  │       </w:t>
      </w:r>
      <w:proofErr w:type="spellStart"/>
      <w:r w:rsidRPr="00347A22">
        <w:t>│</w:t>
      </w:r>
      <w:proofErr w:type="spellEnd"/>
      <w:r w:rsidRPr="00347A22">
        <w:t xml:space="preserve">   купли-продажи  │</w:t>
      </w:r>
    </w:p>
    <w:p w:rsidR="00347A22" w:rsidRPr="00347A22" w:rsidRDefault="00347A22" w:rsidP="00347A22">
      <w:pPr>
        <w:pStyle w:val="ConsPlusNonformat"/>
        <w:jc w:val="both"/>
      </w:pPr>
      <w:r w:rsidRPr="00347A22">
        <w:lastRenderedPageBreak/>
        <w:t xml:space="preserve">│  муниципального │         </w:t>
      </w:r>
      <w:proofErr w:type="spellStart"/>
      <w:r w:rsidRPr="00347A22">
        <w:t>│</w:t>
      </w:r>
      <w:proofErr w:type="spellEnd"/>
      <w:r w:rsidRPr="00347A22">
        <w:t xml:space="preserve">  </w:t>
      </w:r>
      <w:proofErr w:type="gramStart"/>
      <w:r w:rsidRPr="00347A22">
        <w:t>муниципального</w:t>
      </w:r>
      <w:proofErr w:type="gramEnd"/>
      <w:r w:rsidRPr="00347A22">
        <w:t xml:space="preserve">  │       </w:t>
      </w:r>
      <w:proofErr w:type="spellStart"/>
      <w:r w:rsidRPr="00347A22">
        <w:t>│</w:t>
      </w:r>
      <w:proofErr w:type="spellEnd"/>
      <w:r w:rsidRPr="00347A22">
        <w:t xml:space="preserve">  муниципального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имущества    │         </w:t>
      </w:r>
      <w:proofErr w:type="spellStart"/>
      <w:r w:rsidRPr="00347A22">
        <w:t>│</w:t>
      </w:r>
      <w:proofErr w:type="spellEnd"/>
      <w:r w:rsidRPr="00347A22">
        <w:t xml:space="preserve">  </w:t>
      </w:r>
      <w:proofErr w:type="gramStart"/>
      <w:r w:rsidRPr="00347A22">
        <w:t>имущества</w:t>
      </w:r>
      <w:proofErr w:type="gramEnd"/>
      <w:r w:rsidRPr="00347A22">
        <w:t xml:space="preserve"> (при  │       </w:t>
      </w:r>
      <w:proofErr w:type="spellStart"/>
      <w:r w:rsidRPr="00347A22">
        <w:t>│</w:t>
      </w:r>
      <w:proofErr w:type="spellEnd"/>
      <w:r w:rsidRPr="00347A22">
        <w:t xml:space="preserve">    имущества в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     продаже     │       </w:t>
      </w:r>
      <w:proofErr w:type="spellStart"/>
      <w:r w:rsidRPr="00347A22">
        <w:t>│</w:t>
      </w:r>
      <w:proofErr w:type="spellEnd"/>
      <w:r w:rsidRPr="00347A22">
        <w:t xml:space="preserve">      порядке  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 муниципального  │       </w:t>
      </w:r>
      <w:proofErr w:type="spellStart"/>
      <w:r w:rsidRPr="00347A22">
        <w:t>│</w:t>
      </w:r>
      <w:proofErr w:type="spellEnd"/>
      <w:r w:rsidRPr="00347A22">
        <w:t xml:space="preserve"> </w:t>
      </w:r>
      <w:proofErr w:type="spellStart"/>
      <w:r w:rsidRPr="00347A22">
        <w:t>преимущественного│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  имущества без  │       </w:t>
      </w:r>
      <w:proofErr w:type="spellStart"/>
      <w:r w:rsidRPr="00347A22">
        <w:t>│права</w:t>
      </w:r>
      <w:proofErr w:type="spellEnd"/>
      <w:r w:rsidRPr="00347A22">
        <w:t xml:space="preserve"> </w:t>
      </w:r>
      <w:proofErr w:type="spellStart"/>
      <w:r w:rsidRPr="00347A22">
        <w:t>приобретения│</w:t>
      </w:r>
      <w:proofErr w:type="spell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объявления цены) │       </w:t>
      </w:r>
      <w:proofErr w:type="spellStart"/>
      <w:r w:rsidRPr="00347A22">
        <w:t>│</w:t>
      </w:r>
      <w:proofErr w:type="spellEnd"/>
      <w:r w:rsidRPr="00347A22">
        <w:t xml:space="preserve">    арендуемого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                 </w:t>
      </w:r>
      <w:proofErr w:type="spellStart"/>
      <w:r w:rsidRPr="00347A22">
        <w:t>│</w:t>
      </w:r>
      <w:proofErr w:type="spellEnd"/>
      <w:r w:rsidRPr="00347A22">
        <w:t xml:space="preserve">       </w:t>
      </w:r>
      <w:proofErr w:type="spellStart"/>
      <w:r w:rsidRPr="00347A22">
        <w:t>│</w:t>
      </w:r>
      <w:proofErr w:type="spellEnd"/>
      <w:r w:rsidRPr="00347A22">
        <w:t xml:space="preserve">  муниципального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│                 </w:t>
      </w:r>
      <w:proofErr w:type="spellStart"/>
      <w:r w:rsidRPr="00347A22">
        <w:t>│</w:t>
      </w:r>
      <w:proofErr w:type="spellEnd"/>
      <w:r w:rsidRPr="00347A22">
        <w:t xml:space="preserve">         </w:t>
      </w:r>
      <w:proofErr w:type="spellStart"/>
      <w:r w:rsidRPr="00347A22">
        <w:t>│</w:t>
      </w:r>
      <w:proofErr w:type="spellEnd"/>
      <w:r w:rsidRPr="00347A22">
        <w:t xml:space="preserve">                  </w:t>
      </w:r>
      <w:proofErr w:type="spellStart"/>
      <w:r w:rsidRPr="00347A22">
        <w:t>│</w:t>
      </w:r>
      <w:proofErr w:type="spellEnd"/>
      <w:r w:rsidRPr="00347A22">
        <w:t xml:space="preserve">       </w:t>
      </w:r>
      <w:proofErr w:type="spellStart"/>
      <w:r w:rsidRPr="00347A22">
        <w:t>│</w:t>
      </w:r>
      <w:proofErr w:type="spellEnd"/>
      <w:r w:rsidRPr="00347A22">
        <w:t xml:space="preserve">     имущества    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└─────────────────┘         └──────────────────┘       </w:t>
      </w:r>
      <w:proofErr w:type="spellStart"/>
      <w:r w:rsidRPr="00347A22">
        <w:t>└──────────────────┘</w:t>
      </w:r>
      <w:proofErr w:type="spellEnd"/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right"/>
        <w:outlineLvl w:val="1"/>
      </w:pPr>
      <w:r w:rsidRPr="00347A22">
        <w:t>Приложение 2</w:t>
      </w:r>
    </w:p>
    <w:p w:rsidR="00347A22" w:rsidRPr="00347A22" w:rsidRDefault="00347A22" w:rsidP="00347A22">
      <w:pPr>
        <w:pStyle w:val="ConsPlusNormal"/>
        <w:jc w:val="right"/>
      </w:pPr>
      <w:r w:rsidRPr="00347A22">
        <w:t>к Административному регламенту</w:t>
      </w:r>
    </w:p>
    <w:p w:rsidR="00347A22" w:rsidRPr="00347A22" w:rsidRDefault="00347A22" w:rsidP="00347A22">
      <w:pPr>
        <w:pStyle w:val="ConsPlusNormal"/>
        <w:jc w:val="right"/>
      </w:pPr>
      <w:r w:rsidRPr="00347A22">
        <w:t xml:space="preserve">предоставления </w:t>
      </w:r>
      <w:proofErr w:type="gramStart"/>
      <w:r w:rsidRPr="00347A22">
        <w:t>муниципальной</w:t>
      </w:r>
      <w:proofErr w:type="gramEnd"/>
    </w:p>
    <w:p w:rsidR="00347A22" w:rsidRPr="00347A22" w:rsidRDefault="00347A22" w:rsidP="00347A22">
      <w:pPr>
        <w:pStyle w:val="ConsPlusNormal"/>
        <w:jc w:val="right"/>
      </w:pPr>
      <w:r w:rsidRPr="00347A22">
        <w:t>услуги по приватизации</w:t>
      </w:r>
    </w:p>
    <w:p w:rsidR="00347A22" w:rsidRPr="00347A22" w:rsidRDefault="00347A22" w:rsidP="00347A22">
      <w:pPr>
        <w:pStyle w:val="ConsPlusNormal"/>
        <w:jc w:val="right"/>
      </w:pPr>
      <w:r w:rsidRPr="00347A22">
        <w:t>муниципального имущества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center"/>
      </w:pPr>
      <w:bookmarkStart w:id="6" w:name="P364"/>
      <w:bookmarkEnd w:id="6"/>
      <w:r w:rsidRPr="00347A22">
        <w:t>ОБРАЗЕЦ ЗАЯВКИ</w:t>
      </w:r>
    </w:p>
    <w:p w:rsidR="00347A22" w:rsidRPr="00347A22" w:rsidRDefault="00347A22" w:rsidP="00347A22">
      <w:pPr>
        <w:pStyle w:val="ConsPlusNormal"/>
        <w:jc w:val="center"/>
      </w:pPr>
      <w:r w:rsidRPr="00347A22">
        <w:t>ПРЕДОСТАВЛЕНИЯ МУНИЦИПАЛЬНОЙ УСЛУГИ ПО ПРИВАТИЗАЦИИ</w:t>
      </w:r>
    </w:p>
    <w:p w:rsidR="00347A22" w:rsidRPr="00347A22" w:rsidRDefault="00347A22" w:rsidP="00347A22">
      <w:pPr>
        <w:pStyle w:val="ConsPlusNormal"/>
        <w:jc w:val="center"/>
      </w:pPr>
      <w:r w:rsidRPr="00347A22">
        <w:t>МУНИЦИПАЛЬНОГО ИМУЩЕСТВА</w:t>
      </w:r>
    </w:p>
    <w:p w:rsidR="00347A22" w:rsidRPr="00347A22" w:rsidRDefault="00347A22" w:rsidP="00347A22">
      <w:pPr>
        <w:spacing w:after="0" w:line="240" w:lineRule="auto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ЗАЯВКА НА УЧАСТИЕ В АУКЦИОНЕ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по продаже муниципального имущества,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который состоится "___" ____________ 20___ г. в 10-00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ЛОТ N ______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</w:t>
      </w:r>
      <w:proofErr w:type="gramStart"/>
      <w:r w:rsidRPr="00347A22">
        <w:t>(полное наименование юридического лица, подающего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заявку, фамилия, имя, отчество и паспортные данные физического лица,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</w:t>
      </w:r>
      <w:proofErr w:type="gramStart"/>
      <w:r w:rsidRPr="00347A22">
        <w:t>подающего</w:t>
      </w:r>
      <w:proofErr w:type="gramEnd"/>
      <w:r w:rsidRPr="00347A22">
        <w:t xml:space="preserve"> заявку)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>именуемый далее "Претендент", в лице 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(фамилия, имя, отчество, должность)</w:t>
      </w:r>
    </w:p>
    <w:p w:rsidR="00347A22" w:rsidRPr="00347A22" w:rsidRDefault="00347A22" w:rsidP="00347A22">
      <w:pPr>
        <w:pStyle w:val="ConsPlusNonformat"/>
        <w:jc w:val="both"/>
      </w:pPr>
      <w:proofErr w:type="gramStart"/>
      <w:r w:rsidRPr="00347A22">
        <w:t>действующего</w:t>
      </w:r>
      <w:proofErr w:type="gramEnd"/>
      <w:r w:rsidRPr="00347A22">
        <w:t xml:space="preserve"> на основании 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(наименование документа)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>принимая решение об участии в аукционе, обязуется: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1)  соблюдать  порядок  проведения  аукциона, установленный Гражданским</w:t>
      </w:r>
    </w:p>
    <w:p w:rsidR="00347A22" w:rsidRPr="00347A22" w:rsidRDefault="00347A22" w:rsidP="00347A22">
      <w:pPr>
        <w:pStyle w:val="ConsPlusNonformat"/>
        <w:jc w:val="both"/>
      </w:pPr>
      <w:hyperlink r:id="rId37" w:history="1">
        <w:r w:rsidRPr="00347A22">
          <w:t>кодексом</w:t>
        </w:r>
      </w:hyperlink>
      <w:r w:rsidRPr="00347A22">
        <w:t xml:space="preserve"> РФ и </w:t>
      </w:r>
      <w:hyperlink r:id="rId38" w:history="1">
        <w:r w:rsidRPr="00347A22">
          <w:t>постановлением</w:t>
        </w:r>
      </w:hyperlink>
      <w:r w:rsidRPr="00347A22">
        <w:t xml:space="preserve"> Правительства РФ от 12.08.2002 N 585;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2) в случае признания победителем аукциона  в течение пяти рабочих дней</w:t>
      </w:r>
    </w:p>
    <w:p w:rsidR="00347A22" w:rsidRPr="00347A22" w:rsidRDefault="00347A22" w:rsidP="00347A22">
      <w:pPr>
        <w:pStyle w:val="ConsPlusNonformat"/>
        <w:jc w:val="both"/>
      </w:pPr>
      <w:proofErr w:type="gramStart"/>
      <w:r w:rsidRPr="00347A22">
        <w:t>с   даты   подведения</w:t>
      </w:r>
      <w:proofErr w:type="gramEnd"/>
      <w:r w:rsidRPr="00347A22">
        <w:t xml:space="preserve">   итогов   аукциона  заключить  с  Продавцом  договор</w:t>
      </w:r>
    </w:p>
    <w:p w:rsidR="00347A22" w:rsidRPr="00347A22" w:rsidRDefault="00347A22" w:rsidP="00347A22">
      <w:pPr>
        <w:pStyle w:val="ConsPlusNonformat"/>
        <w:jc w:val="both"/>
      </w:pPr>
      <w:r w:rsidRPr="00347A22">
        <w:t>купли-продажи,  оплатить  приобретаемое  имущество  единовременно в течение</w:t>
      </w:r>
    </w:p>
    <w:p w:rsidR="00347A22" w:rsidRPr="00347A22" w:rsidRDefault="00347A22" w:rsidP="00347A22">
      <w:pPr>
        <w:pStyle w:val="ConsPlusNonformat"/>
        <w:jc w:val="both"/>
      </w:pPr>
      <w:r w:rsidRPr="00347A22">
        <w:t>пяти банковских дней с момента подписания договора купли-продажи.</w:t>
      </w:r>
    </w:p>
    <w:p w:rsidR="00347A22" w:rsidRPr="00347A22" w:rsidRDefault="00347A22" w:rsidP="00347A22">
      <w:pPr>
        <w:pStyle w:val="ConsPlusNonformat"/>
        <w:jc w:val="both"/>
      </w:pPr>
      <w:r w:rsidRPr="00347A22">
        <w:t>К заявке прилагаются документы в соответствии с Описью.</w:t>
      </w:r>
    </w:p>
    <w:p w:rsidR="00347A22" w:rsidRPr="00347A22" w:rsidRDefault="00347A22" w:rsidP="00347A22">
      <w:pPr>
        <w:pStyle w:val="ConsPlusNonformat"/>
        <w:jc w:val="both"/>
      </w:pPr>
      <w:r w:rsidRPr="00347A22">
        <w:t>Заявка составлена в двух экземплярах, по одному для Продавца и Претендента.</w:t>
      </w:r>
    </w:p>
    <w:p w:rsidR="00347A22" w:rsidRPr="00347A22" w:rsidRDefault="00347A22" w:rsidP="00347A22">
      <w:pPr>
        <w:pStyle w:val="ConsPlusNonformat"/>
        <w:jc w:val="both"/>
      </w:pPr>
      <w:r w:rsidRPr="00347A22">
        <w:t>ПРЕТЕНДЕНТ</w:t>
      </w:r>
    </w:p>
    <w:p w:rsidR="00347A22" w:rsidRPr="00347A22" w:rsidRDefault="00347A22" w:rsidP="00347A22">
      <w:pPr>
        <w:pStyle w:val="ConsPlusNonformat"/>
        <w:jc w:val="both"/>
      </w:pPr>
      <w:r w:rsidRPr="00347A22">
        <w:t>Адрес: ____________________________________________________________________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Тел. 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Банковские реквизиты для возврата задатка: 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ОГРН __________________________ ИНН _______________________________________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 "____" ________ 20___ г.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(подпись, М.П.)</w:t>
      </w:r>
    </w:p>
    <w:p w:rsidR="00347A22" w:rsidRPr="00347A22" w:rsidRDefault="00347A22" w:rsidP="00347A22">
      <w:pPr>
        <w:pStyle w:val="ConsPlusNonformat"/>
        <w:jc w:val="both"/>
      </w:pPr>
      <w:r w:rsidRPr="00347A22">
        <w:t>ПРОДАВЕЦ</w:t>
      </w:r>
    </w:p>
    <w:p w:rsidR="00347A22" w:rsidRPr="00347A22" w:rsidRDefault="00347A22" w:rsidP="00347A22">
      <w:pPr>
        <w:pStyle w:val="ConsPlusNonformat"/>
        <w:jc w:val="both"/>
      </w:pPr>
      <w:r w:rsidRPr="00347A22">
        <w:lastRenderedPageBreak/>
        <w:t>Заявка принята: "___" ______ 20___ г. N в журнале регистрации заявок ______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>Секретарь комиссии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_____________________/В.И.Кузьминов/ "____" _________________ 20___ г.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(подпись)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right"/>
        <w:outlineLvl w:val="1"/>
      </w:pPr>
      <w:r w:rsidRPr="00347A22">
        <w:t>Приложение 3</w:t>
      </w:r>
    </w:p>
    <w:p w:rsidR="00347A22" w:rsidRPr="00347A22" w:rsidRDefault="00347A22" w:rsidP="00347A22">
      <w:pPr>
        <w:pStyle w:val="ConsPlusNormal"/>
        <w:jc w:val="right"/>
      </w:pPr>
      <w:r w:rsidRPr="00347A22">
        <w:t>к Административному регламенту</w:t>
      </w:r>
    </w:p>
    <w:p w:rsidR="00347A22" w:rsidRPr="00347A22" w:rsidRDefault="00347A22" w:rsidP="00347A22">
      <w:pPr>
        <w:pStyle w:val="ConsPlusNormal"/>
        <w:jc w:val="right"/>
      </w:pPr>
      <w:r w:rsidRPr="00347A22">
        <w:t xml:space="preserve">предоставления </w:t>
      </w:r>
      <w:proofErr w:type="gramStart"/>
      <w:r w:rsidRPr="00347A22">
        <w:t>муниципальной</w:t>
      </w:r>
      <w:proofErr w:type="gramEnd"/>
    </w:p>
    <w:p w:rsidR="00347A22" w:rsidRPr="00347A22" w:rsidRDefault="00347A22" w:rsidP="00347A22">
      <w:pPr>
        <w:pStyle w:val="ConsPlusNormal"/>
        <w:jc w:val="right"/>
      </w:pPr>
      <w:r w:rsidRPr="00347A22">
        <w:t>услуги по приватизации</w:t>
      </w:r>
    </w:p>
    <w:p w:rsidR="00347A22" w:rsidRPr="00347A22" w:rsidRDefault="00347A22" w:rsidP="00347A22">
      <w:pPr>
        <w:pStyle w:val="ConsPlusNormal"/>
        <w:jc w:val="right"/>
      </w:pPr>
      <w:r w:rsidRPr="00347A22">
        <w:t>муниципального имущества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center"/>
      </w:pPr>
      <w:bookmarkStart w:id="7" w:name="P423"/>
      <w:bookmarkEnd w:id="7"/>
      <w:r w:rsidRPr="00347A22">
        <w:t>ОБРАЗЕЦ ЗАЯВКИ</w:t>
      </w:r>
    </w:p>
    <w:p w:rsidR="00347A22" w:rsidRPr="00347A22" w:rsidRDefault="00347A22" w:rsidP="00347A22">
      <w:pPr>
        <w:pStyle w:val="ConsPlusNormal"/>
        <w:jc w:val="center"/>
      </w:pPr>
      <w:r w:rsidRPr="00347A22">
        <w:t>ПРЕДОСТАВЛЕНИЯ МУНИЦИПАЛЬНОЙ УСЛУГИ ПО ПРИВАТИЗАЦИИ</w:t>
      </w:r>
    </w:p>
    <w:p w:rsidR="00347A22" w:rsidRPr="00347A22" w:rsidRDefault="00347A22" w:rsidP="00347A22">
      <w:pPr>
        <w:pStyle w:val="ConsPlusNormal"/>
        <w:jc w:val="center"/>
      </w:pPr>
      <w:r w:rsidRPr="00347A22">
        <w:t>МУНИЦИПАЛЬНОГО ИМУЩЕСТВА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ЗАЯВКА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на участие в продаже муниципального имущества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посредством публичного предложения,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</w:t>
      </w:r>
      <w:proofErr w:type="gramStart"/>
      <w:r w:rsidRPr="00347A22">
        <w:t>которая</w:t>
      </w:r>
      <w:proofErr w:type="gramEnd"/>
      <w:r w:rsidRPr="00347A22">
        <w:t xml:space="preserve"> состоится "___" _______ 20___ г.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по лоту N 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</w:t>
      </w:r>
      <w:proofErr w:type="gramStart"/>
      <w:r w:rsidRPr="00347A22">
        <w:t>(полное наименование юридического лица, подающего заявку, фамилия,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имя, отчество и паспортные данные физического лица, подающего заявку)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именуемый далее "Претендент", в лице _________________________________,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(фамилия, имя, отчество, должность)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</w:t>
      </w:r>
      <w:proofErr w:type="gramStart"/>
      <w:r w:rsidRPr="00347A22">
        <w:t>действующего</w:t>
      </w:r>
      <w:proofErr w:type="gramEnd"/>
      <w:r w:rsidRPr="00347A22">
        <w:t xml:space="preserve"> на основании 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(наименование документа)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Реквизиты счета для возврата задатка: 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>__________________________________________________________________________.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К   заявке  прилагаются  документы  в  соответствии  с  описью.  Заявка</w:t>
      </w:r>
    </w:p>
    <w:p w:rsidR="00347A22" w:rsidRPr="00347A22" w:rsidRDefault="00347A22" w:rsidP="00347A22">
      <w:pPr>
        <w:pStyle w:val="ConsPlusNonformat"/>
        <w:jc w:val="both"/>
      </w:pPr>
      <w:proofErr w:type="gramStart"/>
      <w:r w:rsidRPr="00347A22">
        <w:t>составлена</w:t>
      </w:r>
      <w:proofErr w:type="gramEnd"/>
      <w:r w:rsidRPr="00347A22">
        <w:t xml:space="preserve"> в двух экземплярах для продавца и претендента.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ПРЕТЕНДЕНТ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Адрес: ________________________________________________________________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тел. __________________________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ОГРН _______________________________ ИНН ______________________________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_________________________________              "____" ________ 20___ г.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(подпись, М.П.)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ПРОДАВЕЦ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Заявка принята: "___" ______ 20___ г. _______ часов _______ минут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N в журнале приема заявок ______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_____________________/______________/           "____" ________ 20__ г.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(подпись)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right"/>
        <w:outlineLvl w:val="1"/>
      </w:pPr>
      <w:r w:rsidRPr="00347A22">
        <w:t>Приложение 4</w:t>
      </w:r>
    </w:p>
    <w:p w:rsidR="00347A22" w:rsidRPr="00347A22" w:rsidRDefault="00347A22" w:rsidP="00347A22">
      <w:pPr>
        <w:pStyle w:val="ConsPlusNormal"/>
        <w:jc w:val="right"/>
      </w:pPr>
      <w:r w:rsidRPr="00347A22">
        <w:t>к Административному регламенту</w:t>
      </w:r>
    </w:p>
    <w:p w:rsidR="00347A22" w:rsidRPr="00347A22" w:rsidRDefault="00347A22" w:rsidP="00347A22">
      <w:pPr>
        <w:pStyle w:val="ConsPlusNormal"/>
        <w:jc w:val="right"/>
      </w:pPr>
      <w:r w:rsidRPr="00347A22">
        <w:lastRenderedPageBreak/>
        <w:t xml:space="preserve">предоставления </w:t>
      </w:r>
      <w:proofErr w:type="gramStart"/>
      <w:r w:rsidRPr="00347A22">
        <w:t>муниципальной</w:t>
      </w:r>
      <w:proofErr w:type="gramEnd"/>
    </w:p>
    <w:p w:rsidR="00347A22" w:rsidRPr="00347A22" w:rsidRDefault="00347A22" w:rsidP="00347A22">
      <w:pPr>
        <w:pStyle w:val="ConsPlusNormal"/>
        <w:jc w:val="right"/>
      </w:pPr>
      <w:r w:rsidRPr="00347A22">
        <w:t>услуги по приватизации</w:t>
      </w:r>
    </w:p>
    <w:p w:rsidR="00347A22" w:rsidRPr="00347A22" w:rsidRDefault="00347A22" w:rsidP="00347A22">
      <w:pPr>
        <w:pStyle w:val="ConsPlusNormal"/>
        <w:jc w:val="right"/>
      </w:pPr>
      <w:r w:rsidRPr="00347A22">
        <w:t>муниципального имущества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nformat"/>
        <w:jc w:val="both"/>
      </w:pPr>
      <w:bookmarkStart w:id="8" w:name="P471"/>
      <w:bookmarkEnd w:id="8"/>
      <w:r w:rsidRPr="00347A22">
        <w:t xml:space="preserve">                             ОБРАЗЕЦ ЗАЯВЛЕНИЯ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предоставления муниципальной услуги по приватизации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муниципального имущества в порядке преимущественного права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приобретения арендуемого имущества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        В Муниципальное учреждение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        "Управление </w:t>
      </w:r>
      <w:proofErr w:type="gramStart"/>
      <w:r w:rsidRPr="00347A22">
        <w:t>имущественных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        отношений администрации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                                             города Пятигорска"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Руководствуясь  </w:t>
      </w:r>
      <w:hyperlink r:id="rId39" w:history="1">
        <w:r w:rsidRPr="00347A22">
          <w:t>п.  2  статьи  9</w:t>
        </w:r>
      </w:hyperlink>
      <w:r w:rsidRPr="00347A22">
        <w:t xml:space="preserve">  Федерального  закона РФ от 22.07.2008</w:t>
      </w:r>
    </w:p>
    <w:p w:rsidR="00347A22" w:rsidRPr="00347A22" w:rsidRDefault="00347A22" w:rsidP="00347A22">
      <w:pPr>
        <w:pStyle w:val="ConsPlusNonformat"/>
        <w:jc w:val="both"/>
      </w:pPr>
      <w:r w:rsidRPr="00347A22">
        <w:t>N  159-ФЗ,  сообщаю,  чт</w:t>
      </w:r>
      <w:proofErr w:type="gramStart"/>
      <w:r w:rsidRPr="00347A22">
        <w:t>о  ООО</w:t>
      </w:r>
      <w:proofErr w:type="gramEnd"/>
      <w:r w:rsidRPr="00347A22">
        <w:t xml:space="preserve"> "______________" (ИП) соответствует условиям</w:t>
      </w:r>
    </w:p>
    <w:p w:rsidR="00347A22" w:rsidRPr="00347A22" w:rsidRDefault="00347A22" w:rsidP="00347A22">
      <w:pPr>
        <w:pStyle w:val="ConsPlusNonformat"/>
        <w:jc w:val="both"/>
      </w:pPr>
      <w:r w:rsidRPr="00347A22">
        <w:t>отнесения  к субъектам малого (или среднего) предпринимательства и намерено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воспользоваться  своим  преимущественным правом приобретения в рассрочку </w:t>
      </w:r>
      <w:proofErr w:type="gramStart"/>
      <w:r w:rsidRPr="00347A22">
        <w:t>на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 xml:space="preserve">_____  лет </w:t>
      </w:r>
      <w:proofErr w:type="gramStart"/>
      <w:r w:rsidRPr="00347A22">
        <w:t>арендуемого</w:t>
      </w:r>
      <w:proofErr w:type="gramEnd"/>
      <w:r w:rsidRPr="00347A22">
        <w:t xml:space="preserve"> по договору аренды от "___" _________ г. N ________,</w:t>
      </w:r>
    </w:p>
    <w:p w:rsidR="00347A22" w:rsidRPr="00347A22" w:rsidRDefault="00347A22" w:rsidP="00347A22">
      <w:pPr>
        <w:pStyle w:val="ConsPlusNonformat"/>
        <w:jc w:val="both"/>
      </w:pPr>
      <w:r w:rsidRPr="00347A22">
        <w:t>помещения  муниципальной  собственности,  расположенного  по  адресу: город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Пятигорск, улица ________, общей площадью </w:t>
      </w:r>
      <w:proofErr w:type="spellStart"/>
      <w:r w:rsidRPr="00347A22">
        <w:t>_______кв</w:t>
      </w:r>
      <w:proofErr w:type="spellEnd"/>
      <w:r w:rsidRPr="00347A22">
        <w:t>. м.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Настоящим   подтверждаю,  что  с  момента  государственной  регистрации</w:t>
      </w:r>
    </w:p>
    <w:p w:rsidR="00347A22" w:rsidRPr="00347A22" w:rsidRDefault="00347A22" w:rsidP="00347A22">
      <w:pPr>
        <w:pStyle w:val="ConsPlusNonformat"/>
        <w:jc w:val="both"/>
      </w:pPr>
      <w:proofErr w:type="gramStart"/>
      <w:r w:rsidRPr="00347A22">
        <w:t>предприятия и по настоящее время предприятие является субъектом малого (или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>среднего) предпринимательства.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Приложения: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- ксерокопия выписки из ЕГРЮЛ (ЕГРИП);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-  ксерокопии  справок  -  подтверждений основного вида деятельности, </w:t>
      </w:r>
      <w:proofErr w:type="gramStart"/>
      <w:r w:rsidRPr="00347A22">
        <w:t>с</w:t>
      </w:r>
      <w:proofErr w:type="gramEnd"/>
    </w:p>
    <w:p w:rsidR="00347A22" w:rsidRPr="00347A22" w:rsidRDefault="00347A22" w:rsidP="00347A22">
      <w:pPr>
        <w:pStyle w:val="ConsPlusNonformat"/>
        <w:jc w:val="both"/>
      </w:pPr>
      <w:r w:rsidRPr="00347A22">
        <w:t>указанием выручки и среднесписочной численности за 2006 - 2012 годы.</w:t>
      </w:r>
    </w:p>
    <w:p w:rsidR="00347A22" w:rsidRPr="00347A22" w:rsidRDefault="00347A22" w:rsidP="00347A22">
      <w:pPr>
        <w:pStyle w:val="ConsPlusNonformat"/>
        <w:jc w:val="both"/>
      </w:pP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Директор ООО "_________"                                   подпись</w:t>
      </w:r>
    </w:p>
    <w:p w:rsidR="00347A22" w:rsidRPr="00347A22" w:rsidRDefault="00347A22" w:rsidP="00347A22">
      <w:pPr>
        <w:pStyle w:val="ConsPlusNonformat"/>
        <w:jc w:val="both"/>
      </w:pPr>
      <w:r w:rsidRPr="00347A22">
        <w:t xml:space="preserve">    (Индивидуальный предприниматель)</w:t>
      </w: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jc w:val="both"/>
      </w:pPr>
    </w:p>
    <w:p w:rsidR="00347A22" w:rsidRPr="00347A22" w:rsidRDefault="00347A22" w:rsidP="00347A22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84894" w:rsidRPr="00347A22" w:rsidRDefault="00347A22" w:rsidP="00347A22">
      <w:pPr>
        <w:spacing w:after="0" w:line="240" w:lineRule="auto"/>
      </w:pPr>
    </w:p>
    <w:sectPr w:rsidR="00A84894" w:rsidRPr="00347A22" w:rsidSect="0096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22"/>
    <w:rsid w:val="000304C7"/>
    <w:rsid w:val="001A5888"/>
    <w:rsid w:val="00347A22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4A4334EC5D2A2BF9A060FC5A9DF01F490E085DB981B875852D8002D2D68174DEA13D50548CFC619T0L" TargetMode="External"/><Relationship Id="rId13" Type="http://schemas.openxmlformats.org/officeDocument/2006/relationships/hyperlink" Target="consultantplus://offline/ref=4914A4334EC5D2A2BF9A060FC5A9DF01F598E28DDF9F1B875852D8002D12TDL" TargetMode="External"/><Relationship Id="rId18" Type="http://schemas.openxmlformats.org/officeDocument/2006/relationships/hyperlink" Target="consultantplus://offline/ref=4914A4334EC5D2A2BF9A060FC5A9DF01F490EF88DC941B875852D8002D2D68174DEA13D50548CCCA19T0L" TargetMode="External"/><Relationship Id="rId26" Type="http://schemas.openxmlformats.org/officeDocument/2006/relationships/hyperlink" Target="consultantplus://offline/ref=4914A4334EC5D2A2BF9A060FC5A9DF01F490EF88DC941B875852D8002D2D68174DEA13D010T6L" TargetMode="External"/><Relationship Id="rId39" Type="http://schemas.openxmlformats.org/officeDocument/2006/relationships/hyperlink" Target="consultantplus://offline/ref=4914A4334EC5D2A2BF9A060FC5A9DF01F598E78ADF9D1B875852D8002D2D68174DEA13D50548CCC519T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14A4334EC5D2A2BF9A060FC5A9DF01F49FEF88DC9F1B875852D8002D12TDL" TargetMode="External"/><Relationship Id="rId34" Type="http://schemas.openxmlformats.org/officeDocument/2006/relationships/hyperlink" Target="consultantplus://offline/ref=4914A4334EC5D2A2BF9A1802D3C5810BF193B881DB9F12D90405DE57727D6E420DAA1580460CC1C29481C5CB14TBL" TargetMode="External"/><Relationship Id="rId7" Type="http://schemas.openxmlformats.org/officeDocument/2006/relationships/hyperlink" Target="consultantplus://offline/ref=4914A4334EC5D2A2BF9A1802D3C5810BF193B881DB9F11D20006DE57727D6E420DAA1580460CC1C29481C5C814T5L" TargetMode="External"/><Relationship Id="rId12" Type="http://schemas.openxmlformats.org/officeDocument/2006/relationships/hyperlink" Target="consultantplus://offline/ref=4914A4334EC5D2A2BF9A060FC5A9DF01F491E28AD39E1B875852D8002D2D68174DEA13D50549CDC519T2L" TargetMode="External"/><Relationship Id="rId17" Type="http://schemas.openxmlformats.org/officeDocument/2006/relationships/hyperlink" Target="consultantplus://offline/ref=4914A4334EC5D2A2BF9A060FC5A9DF01F498E784D89C1B875852D8002D12TDL" TargetMode="External"/><Relationship Id="rId25" Type="http://schemas.openxmlformats.org/officeDocument/2006/relationships/hyperlink" Target="consultantplus://offline/ref=4914A4334EC5D2A2BF9A060FC5A9DF01F598E28EDB9D1B875852D8002D2D68174DEA13D50548CCC219TDL" TargetMode="External"/><Relationship Id="rId33" Type="http://schemas.openxmlformats.org/officeDocument/2006/relationships/hyperlink" Target="consultantplus://offline/ref=4914A4334EC5D2A2BF9A1802D3C5810BF193B881DB9E12D7070FDE57727D6E420DAA1580460CC1C29481C5CA14T5L" TargetMode="External"/><Relationship Id="rId38" Type="http://schemas.openxmlformats.org/officeDocument/2006/relationships/hyperlink" Target="consultantplus://offline/ref=4914A4334EC5D2A2BF9A060FC5A9DF01F49FEF88DF951B875852D8002D12T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14A4334EC5D2A2BF9A060FC5A9DF01F598E78ADF9D1B875852D8002D2D68174DEA13D50548CCC119T2L" TargetMode="External"/><Relationship Id="rId20" Type="http://schemas.openxmlformats.org/officeDocument/2006/relationships/hyperlink" Target="consultantplus://offline/ref=4914A4334EC5D2A2BF9A060FC5A9DF01F498E48EDA9E1B875852D8002D12TDL" TargetMode="External"/><Relationship Id="rId29" Type="http://schemas.openxmlformats.org/officeDocument/2006/relationships/hyperlink" Target="consultantplus://offline/ref=4914A4334EC5D2A2BF9A060FC5A9DF01F598E28DDD9B1B875852D8002D12TD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4A4334EC5D2A2BF9A060FC5A9DF01F598E78ADF9D1B875852D8002D2D68174DEA13D50548CCC119T2L" TargetMode="External"/><Relationship Id="rId11" Type="http://schemas.openxmlformats.org/officeDocument/2006/relationships/hyperlink" Target="consultantplus://offline/ref=4914A4334EC5D2A2BF9A1802D3C5810BF193B881DB9E12D7070FDE57727D6E420DAA1580460CC1C29481C5CA14TBL" TargetMode="External"/><Relationship Id="rId24" Type="http://schemas.openxmlformats.org/officeDocument/2006/relationships/hyperlink" Target="consultantplus://offline/ref=4914A4334EC5D2A2BF9A1802D3C5810BF193B881DB9C18D90C07DE57727D6E420D1ATAL" TargetMode="External"/><Relationship Id="rId32" Type="http://schemas.openxmlformats.org/officeDocument/2006/relationships/hyperlink" Target="consultantplus://offline/ref=4914A4334EC5D2A2BF9A1802D3C5810BF193B881DB9C15D3070EDE57727D6E420DAA1580460CC1C29481C5CB14TBL" TargetMode="External"/><Relationship Id="rId37" Type="http://schemas.openxmlformats.org/officeDocument/2006/relationships/hyperlink" Target="consultantplus://offline/ref=4914A4334EC5D2A2BF9A060FC5A9DF01F491E28AD39E1B875852D8002D12TD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914A4334EC5D2A2BF9A060FC5A9DF01F490E085DB981B875852D8002D2D68174DEA13D50548CCC019T2L" TargetMode="External"/><Relationship Id="rId15" Type="http://schemas.openxmlformats.org/officeDocument/2006/relationships/hyperlink" Target="consultantplus://offline/ref=4914A4334EC5D2A2BF9A060FC5A9DF01F490E085DB981B875852D8002D2D68174DEA13D50548CCC019T2L" TargetMode="External"/><Relationship Id="rId23" Type="http://schemas.openxmlformats.org/officeDocument/2006/relationships/hyperlink" Target="consultantplus://offline/ref=4914A4334EC5D2A2BF9A1802D3C5810BF193B881DB9C18D70C00DE57727D6E420DAA1580460CC1C29481C5CB14T4L" TargetMode="External"/><Relationship Id="rId28" Type="http://schemas.openxmlformats.org/officeDocument/2006/relationships/hyperlink" Target="consultantplus://offline/ref=4914A4334EC5D2A2BF9A1802D3C5810BF193B881DB9F14D7010EDE57727D6E420DAA1580460CC1C29481C5CA14TBL" TargetMode="External"/><Relationship Id="rId36" Type="http://schemas.openxmlformats.org/officeDocument/2006/relationships/hyperlink" Target="consultantplus://offline/ref=4914A4334EC5D2A2BF9A1802D3C5810BF193B881DB9F12D90405DE57727D6E420DAA1580460CC1C29481C5C814TDL" TargetMode="External"/><Relationship Id="rId10" Type="http://schemas.openxmlformats.org/officeDocument/2006/relationships/hyperlink" Target="consultantplus://offline/ref=4914A4334EC5D2A2BF9A1802D3C5810BF193B881DE9817D7070D835D7A2462400AA54A974145CDC39481C71CTEL" TargetMode="External"/><Relationship Id="rId19" Type="http://schemas.openxmlformats.org/officeDocument/2006/relationships/hyperlink" Target="consultantplus://offline/ref=4914A4334EC5D2A2BF9A060FC5A9DF01F49FEF88DF951B875852D8002D12TDL" TargetMode="External"/><Relationship Id="rId31" Type="http://schemas.openxmlformats.org/officeDocument/2006/relationships/hyperlink" Target="consultantplus://offline/ref=4914A4334EC5D2A2BF9A1802D3C5810BF193B881DB9C15D3070EDE57727D6E420DAA1580460CC1C29481C5CB14TDL" TargetMode="External"/><Relationship Id="rId4" Type="http://schemas.openxmlformats.org/officeDocument/2006/relationships/hyperlink" Target="consultantplus://offline/ref=4914A4334EC5D2A2BF9A060FC5A9DF01F490EF88DC941B875852D8002D2D68174DEA13D50548CCCA19T0L" TargetMode="External"/><Relationship Id="rId9" Type="http://schemas.openxmlformats.org/officeDocument/2006/relationships/hyperlink" Target="consultantplus://offline/ref=4914A4334EC5D2A2BF9A1802D3C5810BF193B881DB9F12D90405DE57727D6E420DAA1580460CC1C29481C5CA14TBL" TargetMode="External"/><Relationship Id="rId14" Type="http://schemas.openxmlformats.org/officeDocument/2006/relationships/hyperlink" Target="consultantplus://offline/ref=4914A4334EC5D2A2BF9A060FC5A9DF01FE9EE18DDF97468D500BD40212TAL" TargetMode="External"/><Relationship Id="rId22" Type="http://schemas.openxmlformats.org/officeDocument/2006/relationships/hyperlink" Target="consultantplus://offline/ref=4914A4334EC5D2A2BF9A060FC5A9DF01F49FEF88DC9F1B875852D8002D12TDL" TargetMode="External"/><Relationship Id="rId27" Type="http://schemas.openxmlformats.org/officeDocument/2006/relationships/hyperlink" Target="consultantplus://offline/ref=4914A4334EC5D2A2BF9A1802D3C5810BF193B881DB9C15D3070EDE57727D6E420DAA1580460CC1C29481C5CA14TBL" TargetMode="External"/><Relationship Id="rId30" Type="http://schemas.openxmlformats.org/officeDocument/2006/relationships/hyperlink" Target="consultantplus://offline/ref=4914A4334EC5D2A2BF9A1802D3C5810BF193B881DB9C15D3070EDE57727D6E420DAA1580460CC1C29481C5CA14T5L" TargetMode="External"/><Relationship Id="rId35" Type="http://schemas.openxmlformats.org/officeDocument/2006/relationships/hyperlink" Target="consultantplus://offline/ref=4914A4334EC5D2A2BF9A1802D3C5810BF193B881DB9F12D90405DE57727D6E420DAA1580460CC1C29481C5CB14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8986</Words>
  <Characters>51225</Characters>
  <Application>Microsoft Office Word</Application>
  <DocSecurity>0</DocSecurity>
  <Lines>426</Lines>
  <Paragraphs>120</Paragraphs>
  <ScaleCrop>false</ScaleCrop>
  <Company>RePack by SPecialiST</Company>
  <LinksUpToDate>false</LinksUpToDate>
  <CharactersWithSpaces>60091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2018-09-18T11:19:00Z</dcterms:created>
  <dcterms:modified xsi:type="dcterms:W3CDTF">2018-09-18T11:21:00Z</dcterms:modified>
</cp:coreProperties>
</file>