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2" w:rsidRPr="00C37CD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7122F2" w:rsidRPr="00C37CD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 w:rsidR="003A4343">
        <w:rPr>
          <w:rFonts w:ascii="Times New Roman" w:hAnsi="Times New Roman" w:cs="Times New Roman"/>
          <w:spacing w:val="-20"/>
          <w:sz w:val="28"/>
          <w:szCs w:val="28"/>
        </w:rPr>
        <w:t xml:space="preserve">за </w:t>
      </w:r>
      <w:r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 2018 год</w:t>
      </w:r>
    </w:p>
    <w:p w:rsidR="007122F2" w:rsidRPr="00C37CDE" w:rsidRDefault="007122F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F53" w:rsidRPr="00C37CDE" w:rsidRDefault="007122F2" w:rsidP="00C3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 города-курорта Пятигорска «Экология и охрана окружающей среды» </w:t>
      </w:r>
      <w:r w:rsidR="009E7F53" w:rsidRPr="00C37CDE">
        <w:rPr>
          <w:rFonts w:ascii="Times New Roman" w:hAnsi="Times New Roman" w:cs="Times New Roman"/>
          <w:spacing w:val="-20"/>
          <w:sz w:val="28"/>
          <w:szCs w:val="28"/>
        </w:rPr>
        <w:t>утверждена постановлением администрации города Пят</w:t>
      </w:r>
      <w:r w:rsidR="009E7F53" w:rsidRPr="00C37CDE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9E7F53"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горска </w:t>
      </w:r>
      <w:r w:rsidR="009E7F53" w:rsidRPr="00C37CDE">
        <w:rPr>
          <w:rFonts w:ascii="Times New Roman" w:eastAsia="Calibri" w:hAnsi="Times New Roman" w:cs="Times New Roman"/>
          <w:sz w:val="28"/>
          <w:szCs w:val="28"/>
        </w:rPr>
        <w:t xml:space="preserve"> от 24.08.2017 г.</w:t>
      </w:r>
      <w:r w:rsidR="009E7F53" w:rsidRPr="00C37CDE">
        <w:rPr>
          <w:rFonts w:ascii="Times New Roman" w:hAnsi="Times New Roman" w:cs="Times New Roman"/>
          <w:sz w:val="28"/>
          <w:szCs w:val="28"/>
        </w:rPr>
        <w:t xml:space="preserve"> №</w:t>
      </w:r>
      <w:r w:rsidR="000D5391">
        <w:rPr>
          <w:rFonts w:ascii="Times New Roman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sz w:val="28"/>
          <w:szCs w:val="28"/>
        </w:rPr>
        <w:t>3536. В 2018 году постановлени</w:t>
      </w:r>
      <w:r w:rsidR="005A6E0B">
        <w:rPr>
          <w:rFonts w:ascii="Times New Roman" w:hAnsi="Times New Roman" w:cs="Times New Roman"/>
          <w:sz w:val="28"/>
          <w:szCs w:val="28"/>
        </w:rPr>
        <w:t>ем</w:t>
      </w:r>
      <w:r w:rsidR="009E7F53" w:rsidRPr="00C37CDE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9E7F53" w:rsidRPr="00C37CDE">
        <w:rPr>
          <w:rFonts w:ascii="Times New Roman" w:hAnsi="Times New Roman" w:cs="Times New Roman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sz w:val="28"/>
          <w:szCs w:val="28"/>
        </w:rPr>
        <w:t xml:space="preserve">рода </w:t>
      </w:r>
      <w:r w:rsidR="009E7F53" w:rsidRPr="00C37CDE">
        <w:rPr>
          <w:rFonts w:ascii="Times New Roman" w:eastAsia="Calibri" w:hAnsi="Times New Roman" w:cs="Times New Roman"/>
          <w:sz w:val="28"/>
          <w:szCs w:val="28"/>
        </w:rPr>
        <w:t>№ 5079 от 21.12.2018 г</w:t>
      </w:r>
      <w:r w:rsidR="004A5845">
        <w:rPr>
          <w:rFonts w:ascii="Times New Roman" w:eastAsia="Calibri" w:hAnsi="Times New Roman" w:cs="Times New Roman"/>
          <w:sz w:val="28"/>
          <w:szCs w:val="28"/>
        </w:rPr>
        <w:t xml:space="preserve"> вносились изменения</w:t>
      </w:r>
      <w:r w:rsidR="009E7F53" w:rsidRPr="00C37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D6" w:rsidRDefault="009E7F53" w:rsidP="00854BD6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BD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в 2018 году осуществлялась в соответствии с «Детальным планом-графиком реализации муниципальной программы </w:t>
      </w:r>
      <w:r w:rsidR="00854BD6" w:rsidRPr="00C37CDE">
        <w:rPr>
          <w:rFonts w:ascii="Times New Roman" w:hAnsi="Times New Roman" w:cs="Times New Roman"/>
          <w:color w:val="000000"/>
          <w:sz w:val="28"/>
          <w:szCs w:val="28"/>
        </w:rPr>
        <w:t>«Эк</w:t>
      </w:r>
      <w:r w:rsidR="00854BD6" w:rsidRPr="00C37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4BD6" w:rsidRPr="00C37CDE">
        <w:rPr>
          <w:rFonts w:ascii="Times New Roman" w:hAnsi="Times New Roman" w:cs="Times New Roman"/>
          <w:color w:val="000000"/>
          <w:sz w:val="28"/>
          <w:szCs w:val="28"/>
        </w:rPr>
        <w:t>логия и охрана окружающей среды»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на 2018 год, утвержденны</w:t>
      </w:r>
      <w:r w:rsidR="004A5845">
        <w:rPr>
          <w:rFonts w:ascii="Times New Roman" w:eastAsia="Calibri" w:hAnsi="Times New Roman" w:cs="Times New Roman"/>
          <w:sz w:val="28"/>
          <w:szCs w:val="28"/>
        </w:rPr>
        <w:t>м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приказом МУ </w:t>
      </w:r>
      <w:r w:rsidR="00884E8E" w:rsidRPr="00C37CD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A6E0B">
        <w:rPr>
          <w:rFonts w:ascii="Times New Roman" w:eastAsia="Calibri" w:hAnsi="Times New Roman" w:cs="Times New Roman"/>
          <w:sz w:val="28"/>
          <w:szCs w:val="28"/>
        </w:rPr>
        <w:t>УАСиЖКХ</w:t>
      </w:r>
      <w:proofErr w:type="spellEnd"/>
      <w:r w:rsidR="005A6E0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884E8E" w:rsidRPr="00C37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27A27">
        <w:rPr>
          <w:rFonts w:ascii="Times New Roman" w:eastAsia="Calibri" w:hAnsi="Times New Roman" w:cs="Times New Roman"/>
          <w:sz w:val="28"/>
          <w:szCs w:val="28"/>
        </w:rPr>
        <w:t>29.12.2017</w:t>
      </w:r>
      <w:r w:rsidR="005A6E0B">
        <w:rPr>
          <w:rFonts w:ascii="Times New Roman" w:eastAsia="Calibri" w:hAnsi="Times New Roman" w:cs="Times New Roman"/>
          <w:sz w:val="28"/>
          <w:szCs w:val="28"/>
        </w:rPr>
        <w:t>г. №</w:t>
      </w:r>
      <w:r w:rsidR="00927A27">
        <w:rPr>
          <w:rFonts w:ascii="Times New Roman" w:eastAsia="Calibri" w:hAnsi="Times New Roman" w:cs="Times New Roman"/>
          <w:sz w:val="28"/>
          <w:szCs w:val="28"/>
        </w:rPr>
        <w:t>92</w:t>
      </w:r>
      <w:r w:rsidR="005A6E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D6" w:rsidRPr="00BE2B97" w:rsidRDefault="00854BD6" w:rsidP="00854B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5A6E0B">
        <w:rPr>
          <w:rFonts w:ascii="Times New Roman" w:eastAsia="Calibri" w:hAnsi="Times New Roman" w:cs="Times New Roman"/>
          <w:sz w:val="28"/>
          <w:szCs w:val="28"/>
        </w:rPr>
        <w:t>31</w:t>
      </w:r>
      <w:r w:rsidRPr="00BE2B97">
        <w:rPr>
          <w:rFonts w:ascii="Times New Roman" w:eastAsia="Calibri" w:hAnsi="Times New Roman" w:cs="Times New Roman"/>
          <w:sz w:val="28"/>
          <w:szCs w:val="28"/>
        </w:rPr>
        <w:t>.</w:t>
      </w:r>
      <w:r w:rsidR="005A6E0B">
        <w:rPr>
          <w:rFonts w:ascii="Times New Roman" w:eastAsia="Calibri" w:hAnsi="Times New Roman" w:cs="Times New Roman"/>
          <w:sz w:val="28"/>
          <w:szCs w:val="28"/>
        </w:rPr>
        <w:t>12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.2018 г. было запланировано              </w:t>
      </w:r>
      <w:r w:rsidR="005A6E0B" w:rsidRPr="00854BD6">
        <w:rPr>
          <w:rFonts w:ascii="Times New Roman" w:eastAsia="Calibri" w:hAnsi="Times New Roman" w:cs="Times New Roman"/>
          <w:sz w:val="28"/>
          <w:szCs w:val="28"/>
        </w:rPr>
        <w:t>238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E0B" w:rsidRPr="00854BD6">
        <w:rPr>
          <w:rFonts w:ascii="Times New Roman" w:eastAsia="Calibri" w:hAnsi="Times New Roman" w:cs="Times New Roman"/>
          <w:sz w:val="28"/>
          <w:szCs w:val="28"/>
        </w:rPr>
        <w:t>184,2</w:t>
      </w:r>
      <w:r w:rsidR="005A6E0B">
        <w:rPr>
          <w:rFonts w:ascii="Times New Roman" w:eastAsia="Calibri" w:hAnsi="Times New Roman" w:cs="Times New Roman"/>
          <w:sz w:val="28"/>
          <w:szCs w:val="28"/>
        </w:rPr>
        <w:t>4 тыс.руб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Кассовое исполнение на отчетную дату составило </w:t>
      </w:r>
      <w:r w:rsidR="00C1649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233</w:t>
      </w:r>
      <w:r w:rsidR="00A1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531,2</w:t>
      </w:r>
      <w:r w:rsidR="00927A27">
        <w:rPr>
          <w:rFonts w:ascii="Times New Roman" w:eastAsia="Calibri" w:hAnsi="Times New Roman" w:cs="Times New Roman"/>
          <w:sz w:val="28"/>
          <w:szCs w:val="28"/>
        </w:rPr>
        <w:t>3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A158DD">
        <w:rPr>
          <w:rFonts w:ascii="Times New Roman" w:eastAsia="Calibri" w:hAnsi="Times New Roman" w:cs="Times New Roman"/>
          <w:sz w:val="28"/>
          <w:szCs w:val="28"/>
        </w:rPr>
        <w:t>98</w:t>
      </w:r>
      <w:r w:rsidR="004A5845">
        <w:rPr>
          <w:rFonts w:ascii="Times New Roman" w:eastAsia="Calibri" w:hAnsi="Times New Roman" w:cs="Times New Roman"/>
          <w:sz w:val="28"/>
          <w:szCs w:val="28"/>
        </w:rPr>
        <w:t>,1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% к бюджетной росписи,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 - за счет средств бюджета Ставропольского края - </w:t>
      </w:r>
      <w:r w:rsidR="00A158DD">
        <w:rPr>
          <w:rFonts w:ascii="Times New Roman" w:hAnsi="Times New Roman" w:cs="Times New Roman"/>
          <w:color w:val="000000"/>
          <w:sz w:val="28"/>
          <w:szCs w:val="28"/>
        </w:rPr>
        <w:t>56 999,13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руб.; - за счет средств бюджета города - </w:t>
      </w:r>
      <w:r w:rsidR="00A158DD">
        <w:rPr>
          <w:rFonts w:ascii="Times New Roman" w:hAnsi="Times New Roman" w:cs="Times New Roman"/>
          <w:color w:val="000000"/>
          <w:sz w:val="28"/>
          <w:szCs w:val="28"/>
        </w:rPr>
        <w:t>176 532,10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. Привлечение внебюджетных средств не планировалось. </w:t>
      </w:r>
    </w:p>
    <w:p w:rsidR="002B6011" w:rsidRPr="00BE2B97" w:rsidRDefault="00854BD6" w:rsidP="00854B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1 </w:t>
      </w:r>
      <w:r w:rsidR="00A158DD" w:rsidRPr="00A158DD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обеспечение экол</w:t>
      </w:r>
      <w:r w:rsidR="00A158DD" w:rsidRPr="00A158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58DD" w:rsidRPr="00A158DD">
        <w:rPr>
          <w:rFonts w:ascii="Times New Roman" w:hAnsi="Times New Roman" w:cs="Times New Roman"/>
          <w:color w:val="000000"/>
          <w:sz w:val="28"/>
          <w:szCs w:val="28"/>
        </w:rPr>
        <w:t>гической безопасности»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кассовое исполнение составило</w:t>
      </w:r>
      <w:r w:rsidR="00C1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>232 221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3 руб. или 98,0% от </w:t>
      </w:r>
      <w:r w:rsidR="006F2DC8">
        <w:rPr>
          <w:rFonts w:ascii="Times New Roman" w:hAnsi="Times New Roman" w:cs="Times New Roman"/>
          <w:color w:val="000000"/>
          <w:sz w:val="28"/>
          <w:szCs w:val="28"/>
        </w:rPr>
        <w:t xml:space="preserve">сводной бюджетной росписи на 31.12.2018г.  </w:t>
      </w:r>
      <w:r w:rsidR="00927A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 xml:space="preserve"> 236 874,24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CF21B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BD6" w:rsidRDefault="00854BD6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A418F6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152D5B">
        <w:rPr>
          <w:rFonts w:ascii="Times New Roman" w:hAnsi="Times New Roman" w:cs="Times New Roman"/>
          <w:iCs/>
          <w:color w:val="000000"/>
          <w:sz w:val="28"/>
          <w:szCs w:val="28"/>
        </w:rPr>
        <w:t>«Обращение с отходами производства и потребления»</w:t>
      </w:r>
      <w:r w:rsid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2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416,26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руб., что соста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ляет 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 xml:space="preserve">    57,5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плана.</w:t>
      </w:r>
    </w:p>
    <w:p w:rsidR="00152D5B" w:rsidRDefault="00152D5B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Средства освоены на 57,5 % по следующим причинам:</w:t>
      </w:r>
    </w:p>
    <w:p w:rsidR="00152D5B" w:rsidRDefault="00152D5B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экономия по результа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проведения закупочных процедур 130,022 тыс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152D5B" w:rsidRPr="00BE2B97" w:rsidRDefault="00152D5B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средства в размере 899,99 тыс.</w:t>
      </w:r>
      <w:r w:rsidR="000D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руб. выделены в декабре 2018г., в связи с чем, учитывая сроки организации конкурсных процедур, освоение указан</w:t>
      </w:r>
      <w:r w:rsidR="001646FE">
        <w:rPr>
          <w:rFonts w:ascii="Times New Roman" w:hAnsi="Times New Roman" w:cs="Times New Roman"/>
          <w:color w:val="000000"/>
          <w:sz w:val="28"/>
          <w:szCs w:val="28"/>
        </w:rPr>
        <w:t>ных средств в 2018 году было не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возможно.</w:t>
      </w: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1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9E7F53" w:rsidRPr="00C37CDE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охран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полигона ТБО по ул. Маршала Жукова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 xml:space="preserve"> (12 месяцев);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7F53" w:rsidRPr="00C37CDE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обеспечению экологической безопасности на полигоне ТБО (организация и проведение экологической экспертизы, разработка эле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тронного паспорта территории объекта)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011" w:rsidRDefault="00152D5B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- выполнение химического анализа сточных (в том числе ливневых) и природных вод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343" w:rsidRDefault="003A434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 xml:space="preserve"> газете </w:t>
      </w:r>
      <w:r w:rsidR="000D5391" w:rsidRPr="00A158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>Пятигорская правда</w:t>
      </w:r>
      <w:r w:rsidR="000D5391" w:rsidRPr="00A158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 xml:space="preserve"> от 21.07.2018г. размещена информация о проведении в Комсомольском парке и парке Победы экологических акций по 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ликвидации амброзии с корнем ручным способом на территории муниципал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>ного образования города-курорта Пятигорска с участием  жителей города-курорт</w:t>
      </w:r>
      <w:r>
        <w:rPr>
          <w:rFonts w:ascii="Times New Roman" w:hAnsi="Times New Roman" w:cs="Times New Roman"/>
          <w:color w:val="000000"/>
          <w:sz w:val="28"/>
          <w:szCs w:val="28"/>
        </w:rPr>
        <w:t>а Пятигорска (участников акций);</w:t>
      </w:r>
    </w:p>
    <w:p w:rsidR="002B6011" w:rsidRPr="00C37CDE" w:rsidRDefault="002B6011" w:rsidP="004A58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 </w:t>
      </w:r>
      <w:r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водных ресурсов»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кассовое и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484,11 тыс.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руб., что составляет  99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дового плана.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1 подпрограммы 1 проведены следующие мероприятия: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берегоукрепительных работ в районе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Новопятигорского</w:t>
      </w:r>
      <w:proofErr w:type="spellEnd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озера</w:t>
      </w:r>
      <w:r w:rsidR="001A39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39BD" w:rsidRPr="001A39BD">
        <w:t xml:space="preserve"> </w:t>
      </w:r>
      <w:r w:rsidR="001A39BD" w:rsidRPr="001A39BD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proofErr w:type="spellStart"/>
      <w:r w:rsidR="001A39BD" w:rsidRPr="001A39BD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1A39BD" w:rsidRPr="001A39BD">
        <w:rPr>
          <w:rFonts w:ascii="Times New Roman" w:hAnsi="Times New Roman" w:cs="Times New Roman"/>
          <w:sz w:val="28"/>
          <w:szCs w:val="28"/>
        </w:rPr>
        <w:t xml:space="preserve"> площадью 316 м2</w:t>
      </w:r>
      <w:r w:rsidR="001A39BD" w:rsidRPr="003D165E">
        <w:t>.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декларирован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гидротехническо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страхова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гражда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A584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 водного объекта (ГТС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Новопятигорское</w:t>
      </w:r>
      <w:proofErr w:type="spellEnd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озеро)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6482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- выполне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очистке русла реки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Подкумок</w:t>
      </w:r>
      <w:proofErr w:type="spellEnd"/>
      <w:r w:rsidR="001A3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9BD" w:rsidRPr="001A39BD">
        <w:rPr>
          <w:rFonts w:ascii="Times New Roman" w:hAnsi="Times New Roman" w:cs="Times New Roman"/>
          <w:sz w:val="28"/>
          <w:szCs w:val="28"/>
        </w:rPr>
        <w:t>33,5 м3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872" w:rsidRDefault="0072648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 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лесов и мероприятия в обла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 озеленения</w:t>
      </w:r>
      <w:r w:rsidR="005D745E"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67 040,59 тыс.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руб., что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 98,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67 811,34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A12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26482" w:rsidRDefault="00726482" w:rsidP="00726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1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271849" w:rsidRPr="00271849" w:rsidRDefault="00271849" w:rsidP="0027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-  противопожарны</w:t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>е мероприятия в городских лесах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ысажено 503 841 шт. цветов. 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кошению газонов 3 927 234,05 м2.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валке (обрезке) сухих и аварийных  деревьев – 4 733,67 м3.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выполнены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ремонту лавочек и металлических урн  (скверы, парки, улицы и др.). </w:t>
      </w:r>
    </w:p>
    <w:p w:rsidR="00670470" w:rsidRPr="00670470" w:rsidRDefault="0067047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70470">
        <w:rPr>
          <w:rFonts w:ascii="Times New Roman" w:hAnsi="Times New Roman" w:cs="Times New Roman"/>
          <w:sz w:val="28"/>
          <w:szCs w:val="28"/>
        </w:rPr>
        <w:t>выполнены работы по установке 4-х скамеек и урн по пр. Кирова</w:t>
      </w:r>
    </w:p>
    <w:p w:rsidR="0072648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озеленению (переработка древесных остатков до фракции щепы) в объеме 625,00 м3. Выполнены работы по компенсационному озеленению - высажен 1 201 кустарник </w:t>
      </w:r>
      <w:proofErr w:type="spellStart"/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розы-флорибунды</w:t>
      </w:r>
      <w:proofErr w:type="spellEnd"/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343" w:rsidRDefault="003A434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-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озеленению на территории города 22 965,7 м2 объектов (содержание и ремонт зеленых насаждений, малых архитектурных форм, валка (обрезка) сухих и аварийных деревьев, кошение газонов, перер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ботка древесных остатков садово-паркового хозяйства до фракции щепы)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 - устройство насыпных клумб и рабаток,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почвы для устройства партерного и обыкновенного газона без внесения растительной земли, - высажено 371 039 шт</w:t>
      </w:r>
      <w:r w:rsidR="000D5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 цветов,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полив  зеленых насаждений,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-прополка,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обрезка кустов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- стрижка живых изгородей,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 стрижка каймы вокруг ковровых цветников и др.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F12" w:rsidRDefault="00D62E4F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 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Улучшение экологии окружающей ср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ды»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159 940,1</w:t>
      </w:r>
      <w:r w:rsidR="00C164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тыс.руб., что составляет  98,4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162 566,6</w:t>
      </w:r>
      <w:r w:rsidR="00C164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41872" w:rsidRPr="00A12645" w:rsidRDefault="00541872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производилось в соответствии с согл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шением от 08.06.2018г. №2-54, заключенным с министерством жилищно-коммунального хозяйства С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>тавропольского края в рамках по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 xml:space="preserve">дпрограммы </w:t>
      </w:r>
      <w:r w:rsidR="00A12645" w:rsidRPr="00A126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витие жилищно-коммунального хозяйства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Ста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 xml:space="preserve">ропольского края 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Развитие жилищно-коммунального хозяйства, защита нас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2645" w:rsidRPr="00A12645">
        <w:rPr>
          <w:rFonts w:ascii="Times New Roman" w:hAnsi="Times New Roman" w:cs="Times New Roman"/>
          <w:color w:val="000000"/>
          <w:sz w:val="28"/>
          <w:szCs w:val="28"/>
        </w:rPr>
        <w:t>ления и территории от чрезвычайных ситуаций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», утвержденными постановл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нием Правительства Российской Федерации от 24.12.2015г. № 562-п</w:t>
      </w:r>
      <w:r w:rsidR="000D539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141B2" w:rsidRDefault="009141B2" w:rsidP="00A1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бюджетных ассигнований Ставропольского края  </w:t>
      </w:r>
      <w:r w:rsidR="005F41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соглашению составил </w:t>
      </w:r>
      <w:r w:rsidR="003A7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37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115,02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5F41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руб. </w:t>
      </w:r>
    </w:p>
    <w:p w:rsidR="00A12645" w:rsidRDefault="009141B2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Целевым показателем результативности исполнения субсидии является показатель </w:t>
      </w:r>
      <w:r w:rsidR="005F41A0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Количество приобретенной коммунальной техники для муниц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пальных нужд муниципальных образований Ставропольского края</w:t>
      </w:r>
      <w:r w:rsidR="005F41A0" w:rsidRPr="00854F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, -</w:t>
      </w:r>
      <w:r w:rsidR="003A7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2 ед. П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A12645" w:rsidRPr="00A12645">
        <w:rPr>
          <w:rFonts w:ascii="Times New Roman" w:hAnsi="Times New Roman" w:cs="Times New Roman"/>
          <w:iCs/>
          <w:color w:val="000000"/>
          <w:sz w:val="28"/>
          <w:szCs w:val="28"/>
        </w:rPr>
        <w:t>казатель достигнут.</w:t>
      </w:r>
      <w:r w:rsidR="00A126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54F12" w:rsidRDefault="00854F12" w:rsidP="00854F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18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санитарной очистке 8 970 630,10 м2 территории города ручным и механизированным способом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5 951,35 тонн запаса песчано-солевой смеси и 219 279,3 л. реагентов на зимний период предприятиям, осуществляющим механизир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ванную уборку дорог города и ручную уборку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Pr="00C37CDE" w:rsidRDefault="00BC356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акарицидн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871 986,8 м2 территории города х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мическим способом</w:t>
      </w:r>
      <w:r w:rsidR="00E67433" w:rsidRPr="00C37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возмещен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мусоровывозящим</w:t>
      </w:r>
      <w:proofErr w:type="spellEnd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затрат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, связанны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с орг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низацией сбора и вывоза 84 269,62 м3 бытовых и промышленных отходов, обр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зующихся на территории города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ликви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дировано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9 432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>,95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м3 несанкционированных свалок на территории города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F12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приобретен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хозяйственн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</w:t>
      </w:r>
      <w:r w:rsidR="00BC35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3 общегородских субботников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F12" w:rsidRPr="00854F12" w:rsidRDefault="00854F12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рганизованы и проведены субботники по благоустройству. Проведены общегородские субботники 21.04.2018 г.,  20.10.2018г. по генеральной очистке  города от опавшей листвы.   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 xml:space="preserve">Убрано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5F4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291 м3 мусора, ликвидирован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401 ст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хийная свалка. Выполнено 456 рейсов автотранспорта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Default="00D62E4F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субботник на </w:t>
      </w:r>
      <w:proofErr w:type="spellStart"/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Новопятигорском</w:t>
      </w:r>
      <w:proofErr w:type="spellEnd"/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озере 26.05.2018 г. - подгото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ка к  купальному сезону. Проведены работы по покосу сорной растительности, очистка дорожек, очистка лесопарковой зоны от сухостоя и древесных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433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приобретен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2 единиц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коммунальной техники на условиях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софинанси</w:t>
      </w:r>
      <w:proofErr w:type="spellEnd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proofErr w:type="spellEnd"/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для муниципальных нужд 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09F0" w:rsidRPr="00C37CDE" w:rsidRDefault="005B09F0" w:rsidP="005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1B5" w:rsidRPr="00C37CDE">
        <w:rPr>
          <w:rFonts w:ascii="Times New Roman" w:hAnsi="Times New Roman" w:cs="Times New Roman"/>
          <w:color w:val="000000"/>
          <w:sz w:val="28"/>
          <w:szCs w:val="28"/>
        </w:rPr>
        <w:t>- размещен</w:t>
      </w:r>
      <w:r w:rsidR="009141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21B5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</w:t>
      </w:r>
      <w:r w:rsidR="009141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21B5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9141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21B5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F21B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 массовой инфо</w:t>
      </w:r>
      <w:r w:rsidR="00CF21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F21B5">
        <w:rPr>
          <w:rFonts w:ascii="Times New Roman" w:hAnsi="Times New Roman" w:cs="Times New Roman"/>
          <w:color w:val="000000"/>
          <w:sz w:val="28"/>
          <w:szCs w:val="28"/>
        </w:rPr>
        <w:t>мации;</w:t>
      </w:r>
      <w:r w:rsidR="00CF21B5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1B5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41664" w:rsidRPr="00C37CDE" w:rsidRDefault="00841664" w:rsidP="0084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н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а организацию проведения мероприятий по отлову и содержанию бе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надзорных животных за счет средств бюджета Ставропольского края - пред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смотрено 1 778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151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руб., однако мероприятия не проводились.</w:t>
      </w:r>
      <w:r w:rsidR="00271849" w:rsidRPr="00271849">
        <w:t xml:space="preserve"> </w:t>
      </w:r>
      <w:r w:rsidR="00271849">
        <w:tab/>
      </w:r>
      <w:r w:rsidR="00271849" w:rsidRPr="00271849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="00271849" w:rsidRPr="002718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1849" w:rsidRPr="00271849">
        <w:rPr>
          <w:rFonts w:ascii="Times New Roman" w:hAnsi="Times New Roman" w:cs="Times New Roman"/>
          <w:color w:val="000000"/>
          <w:sz w:val="28"/>
          <w:szCs w:val="28"/>
        </w:rPr>
        <w:t>лась работа по поиску подрядной организации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1849" w:rsidRPr="00271849">
        <w:rPr>
          <w:rFonts w:ascii="Times New Roman" w:hAnsi="Times New Roman" w:cs="Times New Roman"/>
          <w:color w:val="000000"/>
          <w:sz w:val="28"/>
          <w:szCs w:val="28"/>
        </w:rPr>
        <w:t xml:space="preserve"> готовой в полной мере осущес</w:t>
      </w:r>
      <w:r w:rsidR="00271849" w:rsidRPr="002718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71849" w:rsidRPr="00271849">
        <w:rPr>
          <w:rFonts w:ascii="Times New Roman" w:hAnsi="Times New Roman" w:cs="Times New Roman"/>
          <w:color w:val="000000"/>
          <w:sz w:val="28"/>
          <w:szCs w:val="28"/>
        </w:rPr>
        <w:t>вить отлов и содержание безнадзорных животных. В целях получения ценовой информации для определения и обоснования начальной (максимальной) цены контракта в сторонние организации отправлялис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ь запросы. Ответов не поступ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ло. Так, в соответствии с Федеральным законом </w:t>
      </w:r>
      <w:r w:rsidR="00271849">
        <w:br/>
      </w:r>
      <w:r w:rsidR="003A4343" w:rsidRPr="00D62E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1849" w:rsidRPr="00271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</w:t>
      </w:r>
      <w:r w:rsidR="003A4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3A4343" w:rsidRPr="00D62E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849" w:rsidRPr="00271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05.04.2013 № 44-ФЗ</w:t>
      </w:r>
      <w:r w:rsidR="00271849" w:rsidRPr="00271849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существе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ным условием муниципального контракта является количество (объем) поста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ленного товара, выполненных работ и оказанных услуг. </w:t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ак, мероприятия по отлову и содержанию безнадзорных животных предусматривают отлов, тран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портировку, проведени</w:t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ветеринарных процедур, содержание безнадзорных животных. Учитывая специфику мероприятий определить точное количество животных, в отнош</w:t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ении которых будут проведены те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мероприятия невозможно, поэтому закупка услуг отдельно по видам работ не возможна, при этом организаций, имеющих возможность оказать весь перечень услуг необх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димых для надлежащего исполнения муниципального контракта</w:t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 не нашлось.</w:t>
      </w:r>
    </w:p>
    <w:p w:rsidR="005B09F0" w:rsidRPr="00C37CDE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E4F" w:rsidRDefault="00D62E4F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2.5.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 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>«Обустройство мест массового отдыха»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3 240,15 тыс.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94,1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3 44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,94 тыс.руб.</w:t>
      </w:r>
    </w:p>
    <w:p w:rsidR="001A39BD" w:rsidRDefault="003A4343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Средства освоен</w:t>
      </w:r>
      <w:r w:rsidR="000D539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94,1 </w:t>
      </w:r>
      <w:r w:rsidR="001A39BD">
        <w:rPr>
          <w:rFonts w:ascii="Times New Roman" w:hAnsi="Times New Roman" w:cs="Times New Roman"/>
          <w:color w:val="000000"/>
          <w:sz w:val="28"/>
          <w:szCs w:val="28"/>
        </w:rPr>
        <w:t>% в связи с тем, что образовалась экономия по результатам проведения закупочных процедур.</w:t>
      </w:r>
    </w:p>
    <w:p w:rsidR="005B09F0" w:rsidRDefault="005B09F0" w:rsidP="00F74A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18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BC3560" w:rsidRDefault="00D62E4F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560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3560" w:rsidRPr="00F74A63">
        <w:rPr>
          <w:rFonts w:ascii="Times New Roman" w:hAnsi="Times New Roman" w:cs="Times New Roman"/>
          <w:color w:val="000000"/>
          <w:sz w:val="28"/>
          <w:szCs w:val="28"/>
        </w:rPr>
        <w:t>- ремонт и содержание 8 городских фонтанов</w:t>
      </w:r>
      <w:r w:rsidR="00DB30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036" w:rsidRDefault="00DB3036" w:rsidP="00D6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560" w:rsidRDefault="00BC3560" w:rsidP="00BC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2.6.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«Проведение меро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приятий по пред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преждению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>озникновения чрезвычайных ситуа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ций»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9F0">
        <w:rPr>
          <w:rFonts w:ascii="Times New Roman" w:hAnsi="Times New Roman" w:cs="Times New Roman"/>
          <w:color w:val="000000"/>
          <w:sz w:val="28"/>
          <w:szCs w:val="28"/>
        </w:rPr>
        <w:t>99,99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5B09F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9F0">
        <w:rPr>
          <w:rFonts w:ascii="Times New Roman" w:hAnsi="Times New Roman" w:cs="Times New Roman"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D62E4F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DB3036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ремонт 449 погонных метров ливневых канализаций р. </w:t>
      </w:r>
      <w:proofErr w:type="spellStart"/>
      <w:r w:rsidRPr="00C37CDE">
        <w:rPr>
          <w:rFonts w:ascii="Times New Roman" w:hAnsi="Times New Roman" w:cs="Times New Roman"/>
          <w:color w:val="000000"/>
          <w:sz w:val="28"/>
          <w:szCs w:val="28"/>
        </w:rPr>
        <w:t>Грязнушка</w:t>
      </w:r>
      <w:proofErr w:type="spellEnd"/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в ра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оне пересечения ул. Островского, пер. Крутой, ул. Пролетарская, ул. Заречная.</w:t>
      </w:r>
    </w:p>
    <w:p w:rsidR="00F74A63" w:rsidRPr="00C37CDE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</w:t>
      </w:r>
      <w:r w:rsidRPr="00C37CDE">
        <w:rPr>
          <w:rFonts w:ascii="Times New Roman" w:eastAsia="Calibri" w:hAnsi="Times New Roman" w:cs="Times New Roman"/>
          <w:sz w:val="28"/>
          <w:szCs w:val="28"/>
        </w:rPr>
        <w:t>о</w:t>
      </w:r>
      <w:r w:rsidRPr="00C37CDE">
        <w:rPr>
          <w:rFonts w:ascii="Times New Roman" w:eastAsia="Calibri" w:hAnsi="Times New Roman" w:cs="Times New Roman"/>
          <w:sz w:val="28"/>
          <w:szCs w:val="28"/>
        </w:rPr>
        <w:t>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ликвидированных несанкционированных свалок в общем числе выявленных несанкционированных свалок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контейнеров, вновь установленных для сбора твердых ко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мунальных отходов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ед</w:t>
      </w:r>
      <w:r w:rsidR="003D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запланированному значению;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785E54">
        <w:rPr>
          <w:rFonts w:ascii="Times New Roman" w:eastAsia="Times New Roman" w:hAnsi="Times New Roman"/>
          <w:sz w:val="28"/>
          <w:szCs w:val="28"/>
        </w:rPr>
        <w:t>3.</w:t>
      </w:r>
      <w:r w:rsidRPr="00B019BA">
        <w:rPr>
          <w:rFonts w:ascii="Times New Roman" w:eastAsia="Times New Roman" w:hAnsi="Times New Roman"/>
          <w:sz w:val="28"/>
          <w:szCs w:val="28"/>
        </w:rPr>
        <w:t xml:space="preserve"> </w:t>
      </w:r>
      <w:r w:rsidR="00785E5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оличество проведенных экологических акций</w:t>
      </w:r>
      <w:r w:rsidRPr="00B019BA">
        <w:rPr>
          <w:rFonts w:ascii="Times New Roman" w:eastAsia="Times New Roman" w:hAnsi="Times New Roman"/>
          <w:sz w:val="28"/>
          <w:szCs w:val="28"/>
        </w:rPr>
        <w:t xml:space="preserve"> </w:t>
      </w:r>
      <w:r w:rsidR="003A4343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019B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, что соответствует запланированному значению;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рекультивации и охране полигона ТБО; берегоу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репительные работы; содержание и ремонт ливневой канализации; организация работ по озеленению и санитарной очистке города-курорта Пятигорска; соде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жание, 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 реконструкция фонтанов;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противооползневые мероприятия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предупреждению возникновения чрезвычайных ситуаций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 и восстановление гидротехнических сооружений в пределах затрат, пред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муниципальной программой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- 100%;</w:t>
      </w:r>
    </w:p>
    <w:p w:rsidR="00F74A63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проб для получения достоверной информации о состоянии атмосферного воздуха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что соответствует запланированному значению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A63" w:rsidRPr="00F74A63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5E54">
        <w:rPr>
          <w:rFonts w:ascii="Times New Roman" w:eastAsia="Times New Roman" w:hAnsi="Times New Roman"/>
          <w:sz w:val="28"/>
          <w:szCs w:val="28"/>
        </w:rPr>
        <w:t>6.</w:t>
      </w:r>
      <w:r w:rsidRPr="00B019BA">
        <w:rPr>
          <w:rFonts w:ascii="Times New Roman" w:eastAsia="Times New Roman" w:hAnsi="Times New Roman"/>
          <w:sz w:val="28"/>
          <w:szCs w:val="28"/>
        </w:rPr>
        <w:t xml:space="preserve"> </w:t>
      </w:r>
      <w:r w:rsidR="00785E5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оличество высаженных деревьев и кустарников</w:t>
      </w:r>
      <w:r w:rsidR="003A4343">
        <w:rPr>
          <w:rFonts w:ascii="Times New Roman" w:eastAsia="Times New Roman" w:hAnsi="Times New Roman"/>
          <w:sz w:val="28"/>
          <w:szCs w:val="28"/>
        </w:rPr>
        <w:t xml:space="preserve"> - </w:t>
      </w:r>
      <w:r w:rsidR="00EB6BE7">
        <w:rPr>
          <w:rFonts w:ascii="Times New Roman" w:eastAsia="Times New Roman" w:hAnsi="Times New Roman"/>
          <w:sz w:val="28"/>
          <w:szCs w:val="28"/>
        </w:rPr>
        <w:t>723</w:t>
      </w:r>
      <w:r>
        <w:rPr>
          <w:rFonts w:ascii="Times New Roman" w:eastAsia="Times New Roman" w:hAnsi="Times New Roman"/>
          <w:sz w:val="28"/>
          <w:szCs w:val="28"/>
        </w:rPr>
        <w:t>, при запланир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ванных 650. </w:t>
      </w:r>
    </w:p>
    <w:p w:rsidR="00962CDD" w:rsidRPr="00BE2B97" w:rsidRDefault="00962CDD" w:rsidP="00962CD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подпрограмме 1 предусмотрено </w:t>
      </w:r>
      <w:r w:rsidR="00EB6BE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</w:t>
      </w:r>
      <w:r w:rsidR="003A434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B6BE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событий выполнен</w:t>
      </w:r>
      <w:r w:rsidR="00EB6BE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установленные сроки, одно событие не выполнено по </w:t>
      </w:r>
      <w:r w:rsidR="00EB6BE7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 выше причинам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4A63" w:rsidRDefault="00F74A6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D07" w:rsidRPr="00C37CDE" w:rsidRDefault="005B09F0" w:rsidP="00A2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25D07"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подпрограмме 2 «Ликвидация карантинного сорняка (амброзии) на территории города-курорта Пятигорска»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1309,99 тыс.руб., что составляет  100 </w:t>
      </w:r>
      <w:r w:rsidR="00A25D07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310,00 тыс.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5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«Проведение кара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тинных мероприятий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по ликвидации сорняка (</w:t>
      </w:r>
      <w:r w:rsidR="00A25D07" w:rsidRPr="00A25D07">
        <w:rPr>
          <w:rFonts w:ascii="Times New Roman" w:hAnsi="Times New Roman" w:cs="Times New Roman"/>
          <w:color w:val="000000"/>
          <w:sz w:val="28"/>
          <w:szCs w:val="28"/>
        </w:rPr>
        <w:t>амброзии)</w:t>
      </w:r>
      <w:r w:rsidR="00A25D07" w:rsidRPr="00A25D07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>кассовое исполнение составило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100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310,00 тыс.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5E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иквидирован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(амбрози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)  площадью 559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959,00 м2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5D07" w:rsidRPr="00841664" w:rsidRDefault="00A25D07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овано </w:t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проведение экологических акций по ликвидации 631 578 шт. амброзии с корнем ручным способом</w:t>
      </w:r>
      <w:r w:rsidR="003A4343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  <w:r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тправлены уведомления предприятиям, 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в целях  обесп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ия проведения  мероприятий по ликвидации (уничтожению) карантинного сорняка  - амброзии на собственной прилегающей и закрепленной территории</w:t>
      </w:r>
      <w:r w:rsidR="003A43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A63" w:rsidRP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</w:t>
      </w:r>
      <w:r w:rsidRPr="00C37CDE">
        <w:rPr>
          <w:rFonts w:ascii="Times New Roman" w:eastAsia="Calibri" w:hAnsi="Times New Roman" w:cs="Times New Roman"/>
          <w:sz w:val="28"/>
          <w:szCs w:val="28"/>
        </w:rPr>
        <w:t>о</w:t>
      </w:r>
      <w:r w:rsidRPr="00C37CDE">
        <w:rPr>
          <w:rFonts w:ascii="Times New Roman" w:eastAsia="Calibri" w:hAnsi="Times New Roman" w:cs="Times New Roman"/>
          <w:sz w:val="28"/>
          <w:szCs w:val="28"/>
        </w:rPr>
        <w:t>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Default="00785E54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экологических акций по ликвидации кара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тинных растений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что соответствует запланированному значению;</w:t>
      </w:r>
    </w:p>
    <w:p w:rsidR="00F74A63" w:rsidRDefault="00785E54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ликвидированных карантинных растений (с корнем) ру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способом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631,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тыс.шт., при запланированном значении показателя 620 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962CDD" w:rsidRPr="00962CDD" w:rsidRDefault="00962CDD" w:rsidP="00962CD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По подпрограмме 2 предусмотрено 2 контрольных события, все события выполнены в установленные сроки.</w:t>
      </w:r>
    </w:p>
    <w:p w:rsidR="00F74A63" w:rsidRP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63">
        <w:rPr>
          <w:rFonts w:ascii="Times New Roman" w:eastAsia="Calibri" w:hAnsi="Times New Roman" w:cs="Times New Roman"/>
          <w:sz w:val="28"/>
          <w:szCs w:val="28"/>
        </w:rPr>
        <w:t>Достигнуты следующие зн</w:t>
      </w:r>
      <w:r w:rsidR="003A4343">
        <w:rPr>
          <w:rFonts w:ascii="Times New Roman" w:eastAsia="Calibri" w:hAnsi="Times New Roman" w:cs="Times New Roman"/>
          <w:sz w:val="28"/>
          <w:szCs w:val="28"/>
        </w:rPr>
        <w:t>ачения индикаторов Программы:</w:t>
      </w:r>
    </w:p>
    <w:p w:rsidR="00F74A63" w:rsidRPr="00F74A63" w:rsidRDefault="00785E54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территории, обработанной </w:t>
      </w:r>
      <w:proofErr w:type="spellStart"/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акарицидными</w:t>
      </w:r>
      <w:proofErr w:type="spellEnd"/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препаратами, от общей площади земель муниципального образования города-курорта Пят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0,9% , что соответствует запланированному;</w:t>
      </w:r>
    </w:p>
    <w:p w:rsidR="00F74A63" w:rsidRPr="00F74A63" w:rsidRDefault="00785E54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площади территории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обработанной химическим способом от к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рантинных растений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общей площади земель муниципального образования г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рода-курорта Пятигорска</w:t>
      </w:r>
      <w:r w:rsid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запланированному;</w:t>
      </w:r>
    </w:p>
    <w:p w:rsidR="009E7F53" w:rsidRPr="00F74A63" w:rsidRDefault="00785E54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вовлеченных граждан города-курорта Пятигорска в экологич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A63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мероприятия по ликвидации карантинных растений по отношению к общей численности населения  города-курорта Пятигорска</w:t>
      </w:r>
      <w:r w:rsid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3% 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запланированному.</w:t>
      </w:r>
    </w:p>
    <w:p w:rsidR="00785E54" w:rsidRPr="00536A99" w:rsidRDefault="00785E54" w:rsidP="00785E54">
      <w:pPr>
        <w:pStyle w:val="a4"/>
        <w:tabs>
          <w:tab w:val="left" w:pos="0"/>
        </w:tabs>
        <w:spacing w:before="24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0BD">
        <w:rPr>
          <w:rFonts w:ascii="Times New Roman" w:hAnsi="Times New Roman"/>
          <w:sz w:val="28"/>
          <w:szCs w:val="28"/>
        </w:rPr>
        <w:t>Подробная информация о достижении значений индикаторов</w:t>
      </w:r>
      <w:r w:rsidRPr="008F0696">
        <w:rPr>
          <w:rFonts w:ascii="Times New Roman" w:hAnsi="Times New Roman"/>
          <w:sz w:val="28"/>
          <w:szCs w:val="28"/>
        </w:rPr>
        <w:t xml:space="preserve"> и показат</w:t>
      </w:r>
      <w:r w:rsidRPr="008F0696">
        <w:rPr>
          <w:rFonts w:ascii="Times New Roman" w:hAnsi="Times New Roman"/>
          <w:sz w:val="28"/>
          <w:szCs w:val="28"/>
        </w:rPr>
        <w:t>е</w:t>
      </w:r>
      <w:r w:rsidRPr="008F0696">
        <w:rPr>
          <w:rFonts w:ascii="Times New Roman" w:hAnsi="Times New Roman"/>
          <w:sz w:val="28"/>
          <w:szCs w:val="28"/>
        </w:rPr>
        <w:t>лей программы приведена в Приложении 3 к Годовому отчету о ходе реализ</w:t>
      </w:r>
      <w:r w:rsidRPr="008F0696">
        <w:rPr>
          <w:rFonts w:ascii="Times New Roman" w:hAnsi="Times New Roman"/>
          <w:sz w:val="28"/>
          <w:szCs w:val="28"/>
        </w:rPr>
        <w:t>а</w:t>
      </w:r>
      <w:r w:rsidRPr="008F0696">
        <w:rPr>
          <w:rFonts w:ascii="Times New Roman" w:hAnsi="Times New Roman"/>
          <w:sz w:val="28"/>
          <w:szCs w:val="28"/>
        </w:rPr>
        <w:t>ции программы за 2018 год.</w:t>
      </w:r>
    </w:p>
    <w:p w:rsidR="00785E54" w:rsidRPr="00785E54" w:rsidRDefault="00785E54" w:rsidP="00785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A99">
        <w:rPr>
          <w:rFonts w:ascii="Times New Roman" w:hAnsi="Times New Roman"/>
          <w:sz w:val="28"/>
          <w:szCs w:val="28"/>
        </w:rPr>
        <w:t xml:space="preserve">Отчет об использовании средств бюджета города-курорта Пятигорска на реализацию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за </w:t>
      </w:r>
      <w:r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36A99">
        <w:rPr>
          <w:rFonts w:ascii="Times New Roman" w:hAnsi="Times New Roman"/>
          <w:sz w:val="28"/>
          <w:szCs w:val="28"/>
        </w:rPr>
        <w:t>приведен в Пр</w:t>
      </w:r>
      <w:r w:rsidRPr="00536A99">
        <w:rPr>
          <w:rFonts w:ascii="Times New Roman" w:hAnsi="Times New Roman"/>
          <w:sz w:val="28"/>
          <w:szCs w:val="28"/>
        </w:rPr>
        <w:t>и</w:t>
      </w:r>
      <w:r w:rsidRPr="00536A99">
        <w:rPr>
          <w:rFonts w:ascii="Times New Roman" w:hAnsi="Times New Roman"/>
          <w:sz w:val="28"/>
          <w:szCs w:val="28"/>
        </w:rPr>
        <w:t>ложении 1 к Годовому отчету.</w:t>
      </w:r>
    </w:p>
    <w:p w:rsidR="00785E54" w:rsidRPr="00C37CDE" w:rsidRDefault="00785E54" w:rsidP="00785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696">
        <w:rPr>
          <w:rFonts w:ascii="Times New Roman" w:hAnsi="Times New Roman"/>
          <w:sz w:val="28"/>
          <w:szCs w:val="28"/>
        </w:rPr>
        <w:t xml:space="preserve">Информация о расходах на реализацию целей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за </w:t>
      </w:r>
      <w:r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 2018 год</w:t>
      </w:r>
    </w:p>
    <w:p w:rsidR="00785E54" w:rsidRPr="002B29E0" w:rsidRDefault="00785E54" w:rsidP="0078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приведена в Приложении 2 к Годовому отчету.</w:t>
      </w:r>
    </w:p>
    <w:p w:rsidR="00785E54" w:rsidRPr="00785E54" w:rsidRDefault="00785E54" w:rsidP="00785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696">
        <w:rPr>
          <w:rFonts w:ascii="Times New Roman" w:hAnsi="Times New Roman"/>
          <w:sz w:val="28"/>
          <w:szCs w:val="28"/>
        </w:rPr>
        <w:t>Сведения о степени выполнения основных мероприятий, мероприятий и ко</w:t>
      </w:r>
      <w:r w:rsidRPr="008F0696">
        <w:rPr>
          <w:rFonts w:ascii="Times New Roman" w:hAnsi="Times New Roman"/>
          <w:sz w:val="28"/>
          <w:szCs w:val="28"/>
        </w:rPr>
        <w:t>н</w:t>
      </w:r>
      <w:r w:rsidRPr="008F0696">
        <w:rPr>
          <w:rFonts w:ascii="Times New Roman" w:hAnsi="Times New Roman"/>
          <w:sz w:val="28"/>
          <w:szCs w:val="28"/>
        </w:rPr>
        <w:t xml:space="preserve">трольных событий подпрограмм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альной программы города-курорта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Пятигорска «Экология и охрана окружающей среды»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за </w:t>
      </w:r>
      <w:r w:rsidRPr="00C37CDE">
        <w:rPr>
          <w:rFonts w:ascii="Times New Roman" w:hAnsi="Times New Roman" w:cs="Times New Roman"/>
          <w:spacing w:val="-20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приведены в Приложении 4 к Год</w:t>
      </w:r>
      <w:r w:rsidRPr="008F0696">
        <w:rPr>
          <w:rFonts w:ascii="Times New Roman" w:hAnsi="Times New Roman"/>
          <w:sz w:val="28"/>
          <w:szCs w:val="28"/>
        </w:rPr>
        <w:t>о</w:t>
      </w:r>
      <w:r w:rsidRPr="008F0696">
        <w:rPr>
          <w:rFonts w:ascii="Times New Roman" w:hAnsi="Times New Roman"/>
          <w:sz w:val="28"/>
          <w:szCs w:val="28"/>
        </w:rPr>
        <w:t>вому отчету.</w:t>
      </w:r>
    </w:p>
    <w:p w:rsidR="00785E54" w:rsidRPr="005F53DC" w:rsidRDefault="00785E54" w:rsidP="00785E54">
      <w:pPr>
        <w:rPr>
          <w:rFonts w:ascii="Times New Roman" w:hAnsi="Times New Roman" w:cs="Times New Roman"/>
          <w:sz w:val="28"/>
          <w:szCs w:val="28"/>
        </w:rPr>
      </w:pPr>
    </w:p>
    <w:p w:rsidR="00A87ADF" w:rsidRPr="00C37CDE" w:rsidRDefault="00A87ADF" w:rsidP="00C37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ADF" w:rsidRPr="00C37CDE" w:rsidSect="0061185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autoHyphenation/>
  <w:characterSpacingControl w:val="doNotCompress"/>
  <w:compat/>
  <w:rsids>
    <w:rsidRoot w:val="007122F2"/>
    <w:rsid w:val="000809CF"/>
    <w:rsid w:val="000813EB"/>
    <w:rsid w:val="00097846"/>
    <w:rsid w:val="000B2438"/>
    <w:rsid w:val="000B4EC0"/>
    <w:rsid w:val="000D5391"/>
    <w:rsid w:val="001171A3"/>
    <w:rsid w:val="0011791D"/>
    <w:rsid w:val="00145B1E"/>
    <w:rsid w:val="00152D5B"/>
    <w:rsid w:val="001646FE"/>
    <w:rsid w:val="001A3961"/>
    <w:rsid w:val="001A39BD"/>
    <w:rsid w:val="00201E82"/>
    <w:rsid w:val="00204230"/>
    <w:rsid w:val="00271849"/>
    <w:rsid w:val="002B6011"/>
    <w:rsid w:val="002F6E67"/>
    <w:rsid w:val="00333FEB"/>
    <w:rsid w:val="00372B7B"/>
    <w:rsid w:val="003A4343"/>
    <w:rsid w:val="003A7BF6"/>
    <w:rsid w:val="003D2F70"/>
    <w:rsid w:val="003F2327"/>
    <w:rsid w:val="00431B97"/>
    <w:rsid w:val="00444944"/>
    <w:rsid w:val="00461057"/>
    <w:rsid w:val="004A5845"/>
    <w:rsid w:val="00541872"/>
    <w:rsid w:val="00553D08"/>
    <w:rsid w:val="00576AF4"/>
    <w:rsid w:val="005A6E0B"/>
    <w:rsid w:val="005B09F0"/>
    <w:rsid w:val="005D745E"/>
    <w:rsid w:val="005F41A0"/>
    <w:rsid w:val="00611857"/>
    <w:rsid w:val="00670470"/>
    <w:rsid w:val="006F2DC8"/>
    <w:rsid w:val="007122F2"/>
    <w:rsid w:val="00726482"/>
    <w:rsid w:val="00735E3E"/>
    <w:rsid w:val="00785E54"/>
    <w:rsid w:val="007F1519"/>
    <w:rsid w:val="00837535"/>
    <w:rsid w:val="00841664"/>
    <w:rsid w:val="00854BD6"/>
    <w:rsid w:val="00854F12"/>
    <w:rsid w:val="00884E8E"/>
    <w:rsid w:val="009141B2"/>
    <w:rsid w:val="00927A27"/>
    <w:rsid w:val="00933DF5"/>
    <w:rsid w:val="00962CDD"/>
    <w:rsid w:val="009E7F53"/>
    <w:rsid w:val="00A12645"/>
    <w:rsid w:val="00A158DD"/>
    <w:rsid w:val="00A25D07"/>
    <w:rsid w:val="00A418F6"/>
    <w:rsid w:val="00A87ADF"/>
    <w:rsid w:val="00A939DA"/>
    <w:rsid w:val="00B019BA"/>
    <w:rsid w:val="00B524FE"/>
    <w:rsid w:val="00BC3560"/>
    <w:rsid w:val="00C02EE4"/>
    <w:rsid w:val="00C16494"/>
    <w:rsid w:val="00C37CDE"/>
    <w:rsid w:val="00CF21B5"/>
    <w:rsid w:val="00D12890"/>
    <w:rsid w:val="00D62E4F"/>
    <w:rsid w:val="00DB3036"/>
    <w:rsid w:val="00E05473"/>
    <w:rsid w:val="00E67433"/>
    <w:rsid w:val="00EB133A"/>
    <w:rsid w:val="00EB6BE7"/>
    <w:rsid w:val="00ED48B3"/>
    <w:rsid w:val="00F16652"/>
    <w:rsid w:val="00F230E0"/>
    <w:rsid w:val="00F74A63"/>
    <w:rsid w:val="00FB7389"/>
    <w:rsid w:val="00FC6995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F2"/>
    <w:pPr>
      <w:spacing w:after="0" w:line="240" w:lineRule="auto"/>
    </w:pPr>
  </w:style>
  <w:style w:type="paragraph" w:customStyle="1" w:styleId="1">
    <w:name w:val="Без интервала1"/>
    <w:rsid w:val="0071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12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D84F-1668-4089-9AF9-9E8826B7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29</cp:revision>
  <cp:lastPrinted>2019-04-12T11:10:00Z</cp:lastPrinted>
  <dcterms:created xsi:type="dcterms:W3CDTF">2019-04-11T14:05:00Z</dcterms:created>
  <dcterms:modified xsi:type="dcterms:W3CDTF">2019-04-26T12:23:00Z</dcterms:modified>
</cp:coreProperties>
</file>