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FA" w:rsidRPr="00BE2B97" w:rsidRDefault="00E16EFA" w:rsidP="00BE2B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B97"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E16EFA" w:rsidRDefault="00E16EFA" w:rsidP="00BE2B97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города-курорта Пятигорска «Развитие жилищно-коммунального хозяйства, градостроительства, строительства и архитектуры»</w:t>
      </w:r>
    </w:p>
    <w:p w:rsidR="0007307F" w:rsidRPr="00BE2B97" w:rsidRDefault="0007307F" w:rsidP="00BE2B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2019 год</w:t>
      </w:r>
    </w:p>
    <w:p w:rsidR="00E16EFA" w:rsidRPr="00BE2B97" w:rsidRDefault="00E16EFA" w:rsidP="00BE2B9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614AC" w:rsidRPr="00BE2B97" w:rsidRDefault="00E75F5D" w:rsidP="00BE2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22C8C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города-курорта Пятигорска «Развитие жилищно-коммунального хозяйства, градостроительства, строительства и архитектуры» </w:t>
      </w:r>
      <w:r w:rsidR="00F76C23" w:rsidRPr="00BE2B97">
        <w:rPr>
          <w:rFonts w:ascii="Times New Roman" w:hAnsi="Times New Roman" w:cs="Times New Roman"/>
          <w:color w:val="000000"/>
          <w:sz w:val="28"/>
          <w:szCs w:val="28"/>
        </w:rPr>
        <w:t>утверждена постановлением администрации города Пятигорска</w:t>
      </w:r>
      <w:r w:rsidR="00A614AC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4AC" w:rsidRPr="00BE2B97">
        <w:rPr>
          <w:rFonts w:ascii="Times New Roman" w:eastAsia="Calibri" w:hAnsi="Times New Roman" w:cs="Times New Roman"/>
          <w:sz w:val="28"/>
          <w:szCs w:val="28"/>
        </w:rPr>
        <w:t>от 24.08.2017 г.</w:t>
      </w:r>
      <w:r w:rsidR="00A614AC" w:rsidRPr="00BE2B97">
        <w:rPr>
          <w:rFonts w:ascii="Times New Roman" w:hAnsi="Times New Roman" w:cs="Times New Roman"/>
          <w:sz w:val="28"/>
          <w:szCs w:val="28"/>
        </w:rPr>
        <w:t xml:space="preserve"> </w:t>
      </w:r>
      <w:r w:rsidR="00E247B1">
        <w:rPr>
          <w:rFonts w:ascii="Times New Roman" w:eastAsia="Calibri" w:hAnsi="Times New Roman" w:cs="Times New Roman"/>
          <w:sz w:val="28"/>
          <w:szCs w:val="28"/>
        </w:rPr>
        <w:t>№ 3535</w:t>
      </w:r>
      <w:r w:rsidR="00A614AC" w:rsidRPr="00BE2B97">
        <w:rPr>
          <w:rFonts w:ascii="Times New Roman" w:hAnsi="Times New Roman" w:cs="Times New Roman"/>
          <w:sz w:val="28"/>
          <w:szCs w:val="28"/>
        </w:rPr>
        <w:t>.</w:t>
      </w:r>
      <w:r w:rsidR="0082230F" w:rsidRPr="00BE2B97">
        <w:rPr>
          <w:rFonts w:ascii="Times New Roman" w:hAnsi="Times New Roman" w:cs="Times New Roman"/>
          <w:sz w:val="28"/>
          <w:szCs w:val="28"/>
        </w:rPr>
        <w:t xml:space="preserve"> В 201</w:t>
      </w:r>
      <w:r w:rsidR="007D4776">
        <w:rPr>
          <w:rFonts w:ascii="Times New Roman" w:hAnsi="Times New Roman" w:cs="Times New Roman"/>
          <w:sz w:val="28"/>
          <w:szCs w:val="28"/>
        </w:rPr>
        <w:t>9</w:t>
      </w:r>
      <w:r w:rsidR="0082230F" w:rsidRPr="00BE2B97">
        <w:rPr>
          <w:rFonts w:ascii="Times New Roman" w:hAnsi="Times New Roman" w:cs="Times New Roman"/>
          <w:sz w:val="28"/>
          <w:szCs w:val="28"/>
        </w:rPr>
        <w:t xml:space="preserve"> го</w:t>
      </w:r>
      <w:r w:rsidR="00700281">
        <w:rPr>
          <w:rFonts w:ascii="Times New Roman" w:hAnsi="Times New Roman" w:cs="Times New Roman"/>
          <w:sz w:val="28"/>
          <w:szCs w:val="28"/>
        </w:rPr>
        <w:t>ду</w:t>
      </w:r>
      <w:r w:rsidR="00300525" w:rsidRPr="00BE2B97">
        <w:rPr>
          <w:rFonts w:ascii="Times New Roman" w:hAnsi="Times New Roman" w:cs="Times New Roman"/>
          <w:sz w:val="28"/>
          <w:szCs w:val="28"/>
        </w:rPr>
        <w:t xml:space="preserve"> в муниципальную программу вносились изменения</w:t>
      </w:r>
      <w:r w:rsidR="00A7573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Пятигорска от </w:t>
      </w:r>
      <w:r w:rsidR="007D4776">
        <w:rPr>
          <w:rFonts w:ascii="Times New Roman" w:hAnsi="Times New Roman" w:cs="Times New Roman"/>
          <w:sz w:val="28"/>
          <w:szCs w:val="28"/>
        </w:rPr>
        <w:t>11.03.2019</w:t>
      </w:r>
      <w:r w:rsidR="00AE2736">
        <w:rPr>
          <w:rFonts w:ascii="Times New Roman" w:hAnsi="Times New Roman" w:cs="Times New Roman"/>
          <w:sz w:val="28"/>
          <w:szCs w:val="28"/>
        </w:rPr>
        <w:t>г.</w:t>
      </w:r>
      <w:r w:rsidR="007D4776">
        <w:rPr>
          <w:rFonts w:ascii="Times New Roman" w:hAnsi="Times New Roman" w:cs="Times New Roman"/>
          <w:sz w:val="28"/>
          <w:szCs w:val="28"/>
        </w:rPr>
        <w:t xml:space="preserve">     № 956</w:t>
      </w:r>
      <w:r w:rsidR="00A75733">
        <w:rPr>
          <w:rFonts w:ascii="Times New Roman" w:hAnsi="Times New Roman" w:cs="Times New Roman"/>
          <w:sz w:val="28"/>
          <w:szCs w:val="28"/>
        </w:rPr>
        <w:t>.</w:t>
      </w:r>
    </w:p>
    <w:p w:rsidR="004B7713" w:rsidRPr="004158C2" w:rsidRDefault="004B7713" w:rsidP="00BE2B9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2B97">
        <w:rPr>
          <w:rFonts w:ascii="Times New Roman" w:eastAsia="Calibri" w:hAnsi="Times New Roman" w:cs="Times New Roman"/>
          <w:sz w:val="28"/>
          <w:szCs w:val="28"/>
        </w:rPr>
        <w:t>Реализация Программы в 201</w:t>
      </w:r>
      <w:r w:rsidR="00700281">
        <w:rPr>
          <w:rFonts w:ascii="Times New Roman" w:eastAsia="Calibri" w:hAnsi="Times New Roman" w:cs="Times New Roman"/>
          <w:sz w:val="28"/>
          <w:szCs w:val="28"/>
        </w:rPr>
        <w:t>9</w:t>
      </w:r>
      <w:r w:rsidRPr="00BE2B97">
        <w:rPr>
          <w:rFonts w:ascii="Times New Roman" w:eastAsia="Calibri" w:hAnsi="Times New Roman" w:cs="Times New Roman"/>
          <w:sz w:val="28"/>
          <w:szCs w:val="28"/>
        </w:rPr>
        <w:t xml:space="preserve"> году осуществлялась в соответствии с Детальным планом-графиком реализации муниципальной программы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жилищно-коммунального хозяйства, градостроительства, строительства и архитектуры» </w:t>
      </w:r>
      <w:r w:rsidRPr="00BE2B97">
        <w:rPr>
          <w:rFonts w:ascii="Times New Roman" w:eastAsia="Calibri" w:hAnsi="Times New Roman" w:cs="Times New Roman"/>
          <w:sz w:val="28"/>
          <w:szCs w:val="28"/>
        </w:rPr>
        <w:t>на 201</w:t>
      </w:r>
      <w:r w:rsidR="00700281">
        <w:rPr>
          <w:rFonts w:ascii="Times New Roman" w:eastAsia="Calibri" w:hAnsi="Times New Roman" w:cs="Times New Roman"/>
          <w:sz w:val="28"/>
          <w:szCs w:val="28"/>
        </w:rPr>
        <w:t>9</w:t>
      </w:r>
      <w:r w:rsidRPr="00BE2B9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A75733">
        <w:rPr>
          <w:rFonts w:ascii="Times New Roman" w:eastAsia="Calibri" w:hAnsi="Times New Roman" w:cs="Times New Roman"/>
          <w:sz w:val="28"/>
          <w:szCs w:val="28"/>
        </w:rPr>
        <w:t>,</w:t>
      </w:r>
      <w:r w:rsidR="00A75733" w:rsidRPr="00A75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733">
        <w:rPr>
          <w:rFonts w:ascii="Times New Roman" w:eastAsia="Calibri" w:hAnsi="Times New Roman" w:cs="Times New Roman"/>
          <w:sz w:val="28"/>
          <w:szCs w:val="28"/>
        </w:rPr>
        <w:t xml:space="preserve">утвержденный приказом МУ </w:t>
      </w:r>
      <w:r w:rsidR="00A75733" w:rsidRPr="00C37C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75733">
        <w:rPr>
          <w:rFonts w:ascii="Times New Roman" w:eastAsia="Calibri" w:hAnsi="Times New Roman" w:cs="Times New Roman"/>
          <w:sz w:val="28"/>
          <w:szCs w:val="28"/>
        </w:rPr>
        <w:t>УАСиЖКХ администрации города Пятигорска</w:t>
      </w:r>
      <w:r w:rsidR="00A75733" w:rsidRPr="00C37C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A1DA8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158C2">
        <w:rPr>
          <w:rFonts w:ascii="Times New Roman" w:eastAsia="Calibri" w:hAnsi="Times New Roman" w:cs="Times New Roman"/>
          <w:sz w:val="28"/>
          <w:szCs w:val="28"/>
        </w:rPr>
        <w:t>01</w:t>
      </w:r>
      <w:r w:rsidR="000A1DA8">
        <w:rPr>
          <w:rFonts w:ascii="Times New Roman" w:eastAsia="Calibri" w:hAnsi="Times New Roman" w:cs="Times New Roman"/>
          <w:sz w:val="28"/>
          <w:szCs w:val="28"/>
        </w:rPr>
        <w:t>.</w:t>
      </w:r>
      <w:r w:rsidR="004158C2">
        <w:rPr>
          <w:rFonts w:ascii="Times New Roman" w:eastAsia="Calibri" w:hAnsi="Times New Roman" w:cs="Times New Roman"/>
          <w:sz w:val="28"/>
          <w:szCs w:val="28"/>
        </w:rPr>
        <w:t>02.2019</w:t>
      </w:r>
      <w:r w:rsidR="000A1DA8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4158C2">
        <w:rPr>
          <w:rFonts w:ascii="Times New Roman" w:eastAsia="Calibri" w:hAnsi="Times New Roman" w:cs="Times New Roman"/>
          <w:sz w:val="28"/>
          <w:szCs w:val="28"/>
        </w:rPr>
        <w:t>27</w:t>
      </w:r>
      <w:r w:rsidR="000100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7113" w:rsidRPr="003964EC" w:rsidRDefault="00A9690C" w:rsidP="00BE2B97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E59A4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реализацию мероприятий Программы из средств бюджета города-курорта Пятигорска по состоянию на </w:t>
      </w:r>
      <w:r w:rsidR="00A75733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31.12</w:t>
      </w:r>
      <w:r w:rsidR="00CE59A4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.201</w:t>
      </w:r>
      <w:r w:rsidR="007D4776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CE59A4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 было запланировано              </w:t>
      </w:r>
      <w:r w:rsidR="000A1DA8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285</w:t>
      </w:r>
      <w:r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A1DA8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444</w:t>
      </w:r>
      <w:r w:rsidR="00CE59A4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0A1DA8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8</w:t>
      </w:r>
      <w:r w:rsidR="00CE59A4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A75733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CE59A4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в том числе средства краевого бюджета составили </w:t>
      </w:r>
      <w:r w:rsidR="003D43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C41F79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3964EC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</w:t>
      </w:r>
      <w:r w:rsidR="00C41F79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964EC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204,</w:t>
      </w:r>
      <w:r w:rsidR="003D43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964EC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88</w:t>
      </w:r>
      <w:r w:rsidR="00CE59A4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рублей. Кассовое исполнение на отчетную дату составило </w:t>
      </w:r>
      <w:r w:rsidR="00C41F79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</w:t>
      </w:r>
      <w:r w:rsidR="00CE59A4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0A1DA8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63</w:t>
      </w:r>
      <w:r w:rsidR="00422C8C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A1DA8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526</w:t>
      </w:r>
      <w:r w:rsidR="00CE59A4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0A1DA8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CE59A4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 тыс. руб., что составляет</w:t>
      </w:r>
      <w:r w:rsidR="00CE59A4" w:rsidRPr="00A97E7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3964EC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92,32</w:t>
      </w:r>
      <w:r w:rsidR="00CE59A4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% к бюджетной росписи</w:t>
      </w:r>
      <w:r w:rsidR="00422C8C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422C8C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числе: - за счет средств б</w:t>
      </w:r>
      <w:r w:rsidR="003964EC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>юджета Ставропольского края - 98 175,17</w:t>
      </w:r>
      <w:r w:rsidR="00AE27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422C8C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руб.; - за счет средств бюджета города - 16</w:t>
      </w:r>
      <w:r w:rsidR="003964EC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>5 351</w:t>
      </w:r>
      <w:r w:rsidR="00422C8C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>, 27 тыс.руб</w:t>
      </w:r>
      <w:r w:rsidR="00CE59A4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422C8C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Привлечение </w:t>
      </w:r>
      <w:r w:rsidR="00CE59A4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внебюджетных средств </w:t>
      </w:r>
      <w:r w:rsidR="00422C8C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планировалось.</w:t>
      </w:r>
      <w:r w:rsidR="00CE59A4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D846DF" w:rsidRPr="003964EC" w:rsidRDefault="00BF7113" w:rsidP="00BE2B9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2B9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46741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подпрограмме 1 «Развитие градостроительства, строительства и архитектуры, и улучшение жилищных условий жителей города-курорта Пятигорска» </w:t>
      </w:r>
      <w:r w:rsidR="00C41F79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>кассовый расход составил</w:t>
      </w:r>
      <w:r w:rsidR="00446741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E048FB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46741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8FB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>629</w:t>
      </w:r>
      <w:r w:rsidR="00446741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048FB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964EC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46741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A9690C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счет средств краевого бюджета </w:t>
      </w:r>
      <w:r w:rsidR="003964EC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9690C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64EC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>72 858,94</w:t>
      </w:r>
      <w:r w:rsidR="00AE27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A9690C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руб., за счет средств бюджета города - </w:t>
      </w:r>
      <w:r w:rsidR="003964EC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>4 770,12</w:t>
      </w:r>
      <w:r w:rsidR="00AE27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A9690C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руб.).</w:t>
      </w:r>
      <w:r w:rsidR="003964E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6741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3964EC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>89,18</w:t>
      </w:r>
      <w:r w:rsidR="00446741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уточненного годового плана </w:t>
      </w:r>
      <w:r w:rsidR="003964EC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>87 041,18</w:t>
      </w:r>
      <w:r w:rsidR="00B63BE0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446741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</w:t>
      </w:r>
    </w:p>
    <w:p w:rsidR="00BF7113" w:rsidRPr="00BE2B97" w:rsidRDefault="00B63BE0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2B97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1 </w:t>
      </w:r>
      <w:r w:rsidR="00BF7113" w:rsidRPr="00BE2B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>Выполнение отдельных функций в области строительства и архитектуры</w:t>
      </w:r>
      <w:r w:rsidR="00BF7113" w:rsidRPr="00BE2B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кассовый расход составил 1</w:t>
      </w:r>
      <w:r w:rsidR="00E048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E2736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тыс.руб., что составляет 100% от </w:t>
      </w:r>
      <w:r w:rsidR="00C41F79">
        <w:rPr>
          <w:rFonts w:ascii="Times New Roman" w:hAnsi="Times New Roman" w:cs="Times New Roman"/>
          <w:color w:val="000000"/>
          <w:sz w:val="28"/>
          <w:szCs w:val="28"/>
        </w:rPr>
        <w:t>сводной бюджетной росписи на 31.12.201</w:t>
      </w:r>
      <w:r w:rsidR="000A1DA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41F7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7113" w:rsidRPr="00BE2B97" w:rsidRDefault="00BF7113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>По основному мероприятию 1 подпрограммы 1 проведены следующие мероприятия:</w:t>
      </w:r>
    </w:p>
    <w:p w:rsidR="00BF7113" w:rsidRDefault="00BF7113" w:rsidP="00E048F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E247B1" w:rsidRPr="00BE2B97">
        <w:rPr>
          <w:rFonts w:ascii="Times New Roman" w:hAnsi="Times New Roman" w:cs="Times New Roman"/>
          <w:color w:val="000000"/>
          <w:sz w:val="28"/>
          <w:szCs w:val="28"/>
        </w:rPr>
        <w:t>оплачена арендная плата земельного участка по ул.Малыгина, 12 (под сетью теплоснабжения)</w:t>
      </w:r>
      <w:r w:rsidR="00E048F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E048FB" w:rsidRDefault="00BF7113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48FB">
        <w:rPr>
          <w:rFonts w:ascii="Times New Roman" w:hAnsi="Times New Roman" w:cs="Times New Roman"/>
          <w:color w:val="000000"/>
          <w:sz w:val="28"/>
          <w:szCs w:val="28"/>
        </w:rPr>
        <w:t>2.2. По основному мероприятию 2 подпрограммы 1 «Переселение граждан из аварийного жилищного фонда на территории города-курорта Пятигорска» кассовый расход составил 551, 98</w:t>
      </w:r>
      <w:r w:rsidR="005B6E9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E048FB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E048FB" w:rsidRDefault="00E048FB" w:rsidP="00E048F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основному мероприятию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1 проведены следующие мероприятия</w:t>
      </w:r>
      <w:r w:rsidR="006E3F7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E3F76" w:rsidRDefault="006E3F76" w:rsidP="00E048F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</w:t>
      </w:r>
      <w:r w:rsidR="00BC7BC6">
        <w:rPr>
          <w:rFonts w:ascii="Times New Roman" w:hAnsi="Times New Roman" w:cs="Times New Roman"/>
          <w:color w:val="000000"/>
          <w:sz w:val="28"/>
          <w:szCs w:val="28"/>
        </w:rPr>
        <w:t>лачен аванс по двум экспертизам:</w:t>
      </w:r>
    </w:p>
    <w:p w:rsidR="00BC7BC6" w:rsidRDefault="0048501D" w:rsidP="00E048F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247B1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="00BC7BC6">
        <w:rPr>
          <w:rFonts w:ascii="Times New Roman" w:hAnsi="Times New Roman" w:cs="Times New Roman"/>
          <w:color w:val="000000"/>
          <w:sz w:val="28"/>
          <w:szCs w:val="28"/>
        </w:rPr>
        <w:t>кспертиз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C7B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4513/1-19 </w:t>
      </w:r>
      <w:r w:rsidR="00BC7BC6">
        <w:rPr>
          <w:rFonts w:ascii="Times New Roman" w:hAnsi="Times New Roman" w:cs="Times New Roman"/>
          <w:color w:val="000000"/>
          <w:sz w:val="28"/>
          <w:szCs w:val="28"/>
        </w:rPr>
        <w:t>инженерных изысканий по объекту капитального строительства «Многоквартирные жилые дома по ул. Пальмиро Тольятти для переселения граждан из аварийного жилищного фонда».</w:t>
      </w:r>
    </w:p>
    <w:p w:rsidR="00BC7BC6" w:rsidRDefault="00E247B1" w:rsidP="00E048F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C7BC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C7BC6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Экспертиза</w:t>
      </w:r>
      <w:r w:rsidR="0048501D">
        <w:rPr>
          <w:rFonts w:ascii="Times New Roman" w:hAnsi="Times New Roman" w:cs="Times New Roman"/>
          <w:color w:val="000000"/>
          <w:sz w:val="28"/>
          <w:szCs w:val="28"/>
        </w:rPr>
        <w:t xml:space="preserve"> № 4521/1-19</w:t>
      </w:r>
      <w:r w:rsidR="00BC7BC6">
        <w:rPr>
          <w:rFonts w:ascii="Times New Roman" w:hAnsi="Times New Roman" w:cs="Times New Roman"/>
          <w:color w:val="000000"/>
          <w:sz w:val="28"/>
          <w:szCs w:val="28"/>
        </w:rPr>
        <w:t xml:space="preserve"> проектной документации по объекту капитального строительства «Многоквартирные жилые дома по ул. Пальмиро Тольятти для переселения граждан из аварийного жилищного фонда».</w:t>
      </w:r>
    </w:p>
    <w:p w:rsidR="00BF7113" w:rsidRDefault="00BE2B97" w:rsidP="00E048FB">
      <w:pPr>
        <w:pStyle w:val="a3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C7BC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 w:rsidR="00BC7BC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1 </w:t>
      </w:r>
      <w:r w:rsidR="00BF7113"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>Улучшение жилищных условий молодых семей</w:t>
      </w:r>
      <w:r w:rsidR="00BF7113"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>» кассовый расход составил 7</w:t>
      </w:r>
      <w:r w:rsidR="00BC7BC6">
        <w:rPr>
          <w:rFonts w:ascii="Times New Roman" w:hAnsi="Times New Roman" w:cs="Times New Roman"/>
          <w:iCs/>
          <w:color w:val="000000"/>
          <w:sz w:val="28"/>
          <w:szCs w:val="28"/>
        </w:rPr>
        <w:t>6 693, 6</w:t>
      </w:r>
      <w:r w:rsidR="001D1963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="00BF7113"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</w:t>
      </w:r>
      <w:r w:rsidR="00E247B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F7113"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руб., что </w:t>
      </w:r>
      <w:r w:rsidR="00BF7113" w:rsidRPr="00C443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составляет </w:t>
      </w:r>
      <w:r w:rsidR="001D1963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="00526879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="001D1963">
        <w:rPr>
          <w:rFonts w:ascii="Times New Roman" w:hAnsi="Times New Roman" w:cs="Times New Roman"/>
          <w:iCs/>
          <w:color w:val="000000"/>
          <w:sz w:val="28"/>
          <w:szCs w:val="28"/>
        </w:rPr>
        <w:t>,3</w:t>
      </w:r>
      <w:r w:rsidR="00526879">
        <w:rPr>
          <w:rFonts w:ascii="Times New Roman" w:hAnsi="Times New Roman" w:cs="Times New Roman"/>
          <w:iCs/>
          <w:color w:val="000000"/>
          <w:sz w:val="28"/>
          <w:szCs w:val="28"/>
        </w:rPr>
        <w:t>7</w:t>
      </w:r>
      <w:r w:rsidR="00BF7113" w:rsidRPr="00C443B7">
        <w:rPr>
          <w:rFonts w:ascii="Times New Roman" w:hAnsi="Times New Roman" w:cs="Times New Roman"/>
          <w:iCs/>
          <w:color w:val="000000"/>
          <w:sz w:val="28"/>
          <w:szCs w:val="28"/>
        </w:rPr>
        <w:t>% от</w:t>
      </w:r>
      <w:r w:rsidR="00BF7113"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уточненного годового плана.</w:t>
      </w:r>
    </w:p>
    <w:p w:rsidR="0026122A" w:rsidRDefault="002376DD" w:rsidP="00BE2B97">
      <w:pPr>
        <w:pStyle w:val="a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6B66C5">
        <w:rPr>
          <w:rFonts w:ascii="Times New Roman" w:hAnsi="Times New Roman" w:cs="Times New Roman"/>
          <w:iCs/>
          <w:color w:val="000000"/>
          <w:sz w:val="28"/>
          <w:szCs w:val="28"/>
        </w:rPr>
        <w:t>Софинансирование мероприятий ос</w:t>
      </w:r>
      <w:r w:rsidR="0026122A">
        <w:rPr>
          <w:rFonts w:ascii="Times New Roman" w:hAnsi="Times New Roman" w:cs="Times New Roman"/>
          <w:iCs/>
          <w:color w:val="000000"/>
          <w:sz w:val="28"/>
          <w:szCs w:val="28"/>
        </w:rPr>
        <w:t>уществлялось в рамках соглашений</w:t>
      </w:r>
      <w:r w:rsidRPr="006B66C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МС/</w:t>
      </w:r>
      <w:r w:rsidR="0048501D">
        <w:rPr>
          <w:rFonts w:ascii="Times New Roman" w:hAnsi="Times New Roman" w:cs="Times New Roman"/>
          <w:iCs/>
          <w:color w:val="000000"/>
          <w:sz w:val="28"/>
          <w:szCs w:val="28"/>
        </w:rPr>
        <w:t>2019</w:t>
      </w:r>
      <w:r w:rsidR="0026122A">
        <w:rPr>
          <w:rFonts w:ascii="Times New Roman" w:hAnsi="Times New Roman" w:cs="Times New Roman"/>
          <w:iCs/>
          <w:color w:val="000000"/>
          <w:sz w:val="28"/>
          <w:szCs w:val="28"/>
        </w:rPr>
        <w:t>-052</w:t>
      </w:r>
      <w:r w:rsidRPr="006B66C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от </w:t>
      </w:r>
      <w:r w:rsidR="0026122A">
        <w:rPr>
          <w:rFonts w:ascii="Times New Roman" w:hAnsi="Times New Roman" w:cs="Times New Roman"/>
          <w:iCs/>
          <w:color w:val="000000"/>
          <w:sz w:val="28"/>
          <w:szCs w:val="28"/>
        </w:rPr>
        <w:t>11.04.2019</w:t>
      </w:r>
      <w:r w:rsidRPr="006B66C5">
        <w:rPr>
          <w:rFonts w:ascii="Times New Roman" w:hAnsi="Times New Roman" w:cs="Times New Roman"/>
          <w:iCs/>
          <w:color w:val="000000"/>
          <w:sz w:val="28"/>
          <w:szCs w:val="28"/>
        </w:rPr>
        <w:t>г.,</w:t>
      </w:r>
      <w:r w:rsidR="0026122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 МС/2019-016 от 11.04.2019г., № ИМС/2019-003</w:t>
      </w:r>
    </w:p>
    <w:p w:rsidR="002376DD" w:rsidRDefault="0026122A" w:rsidP="00BE2B97">
      <w:pPr>
        <w:pStyle w:val="a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 11.04.2019 </w:t>
      </w:r>
      <w:r w:rsidR="002376DD" w:rsidRPr="006B66C5">
        <w:rPr>
          <w:rFonts w:ascii="Times New Roman" w:hAnsi="Times New Roman" w:cs="Times New Roman"/>
          <w:iCs/>
          <w:color w:val="000000"/>
          <w:sz w:val="28"/>
          <w:szCs w:val="28"/>
        </w:rPr>
        <w:t>заключенн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ых</w:t>
      </w:r>
      <w:r w:rsidR="002376DD" w:rsidRPr="006B66C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A2ECC" w:rsidRPr="006B66C5">
        <w:rPr>
          <w:rFonts w:ascii="Times New Roman" w:hAnsi="Times New Roman" w:cs="Times New Roman"/>
          <w:iCs/>
          <w:color w:val="000000"/>
          <w:sz w:val="28"/>
          <w:szCs w:val="28"/>
        </w:rPr>
        <w:t>с Министерством строительства и архитектуры Ставропольского края.</w:t>
      </w:r>
    </w:p>
    <w:p w:rsidR="002376DD" w:rsidRPr="00BE2B97" w:rsidRDefault="002376DD" w:rsidP="00BE2B97">
      <w:pPr>
        <w:pStyle w:val="a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C41F7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Средства освоены на </w:t>
      </w:r>
      <w:r w:rsidR="001D1963">
        <w:rPr>
          <w:rFonts w:ascii="Times New Roman" w:hAnsi="Times New Roman" w:cs="Times New Roman"/>
          <w:iCs/>
          <w:color w:val="000000"/>
          <w:sz w:val="28"/>
          <w:szCs w:val="28"/>
        </w:rPr>
        <w:t>95,3</w:t>
      </w:r>
      <w:r w:rsidR="00C41F79">
        <w:rPr>
          <w:rFonts w:ascii="Times New Roman" w:hAnsi="Times New Roman" w:cs="Times New Roman"/>
          <w:iCs/>
          <w:color w:val="000000"/>
          <w:sz w:val="28"/>
          <w:szCs w:val="28"/>
        </w:rPr>
        <w:t>% в связи с тем, что</w:t>
      </w:r>
      <w:r w:rsidR="0026122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одна молодая се</w:t>
      </w:r>
      <w:r w:rsidR="00E247B1">
        <w:rPr>
          <w:rFonts w:ascii="Times New Roman" w:hAnsi="Times New Roman" w:cs="Times New Roman"/>
          <w:iCs/>
          <w:color w:val="000000"/>
          <w:sz w:val="28"/>
          <w:szCs w:val="28"/>
        </w:rPr>
        <w:t>мья была исключена из программы.</w:t>
      </w:r>
      <w:r w:rsidR="0026122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4 сем</w:t>
      </w:r>
      <w:r w:rsidR="00E247B1">
        <w:rPr>
          <w:rFonts w:ascii="Times New Roman" w:hAnsi="Times New Roman" w:cs="Times New Roman"/>
          <w:iCs/>
          <w:color w:val="000000"/>
          <w:sz w:val="28"/>
          <w:szCs w:val="28"/>
        </w:rPr>
        <w:t>ьи не воспользовались субсидией, в</w:t>
      </w:r>
      <w:r w:rsidR="00C41F7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связи с чем средства будут освоены в 20</w:t>
      </w:r>
      <w:r w:rsidR="001D1963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="00C41F79">
        <w:rPr>
          <w:rFonts w:ascii="Times New Roman" w:hAnsi="Times New Roman" w:cs="Times New Roman"/>
          <w:iCs/>
          <w:color w:val="000000"/>
          <w:sz w:val="28"/>
          <w:szCs w:val="28"/>
        </w:rPr>
        <w:t>году.</w:t>
      </w:r>
    </w:p>
    <w:p w:rsidR="00D846DF" w:rsidRPr="00BE2B97" w:rsidRDefault="00BF7113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 основному мероприятию </w:t>
      </w:r>
      <w:r w:rsidR="0026122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1 проведены следующие мероприятия</w:t>
      </w:r>
      <w:r w:rsidR="00D846DF" w:rsidRPr="00BE2B9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D1963" w:rsidRDefault="00D846DF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выдано </w:t>
      </w:r>
      <w:r w:rsidR="001D1963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извещени</w:t>
      </w:r>
      <w:r w:rsidR="001D19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молодой семье социальной выплаты на приобретение (строительство) жилья. Срок действия данных извещений: до </w:t>
      </w:r>
      <w:r w:rsidR="00F9436A">
        <w:rPr>
          <w:rFonts w:ascii="Times New Roman" w:hAnsi="Times New Roman" w:cs="Times New Roman"/>
          <w:color w:val="000000"/>
          <w:sz w:val="28"/>
          <w:szCs w:val="28"/>
        </w:rPr>
        <w:t>22.11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>.2019 г.</w:t>
      </w:r>
    </w:p>
    <w:p w:rsidR="00BF7113" w:rsidRDefault="00BF7113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перечислены социальные выплаты на приобретение (строительство) жилья </w:t>
      </w:r>
      <w:r w:rsidR="001D1963">
        <w:rPr>
          <w:rFonts w:ascii="Times New Roman" w:hAnsi="Times New Roman" w:cs="Times New Roman"/>
          <w:color w:val="000000"/>
          <w:sz w:val="28"/>
          <w:szCs w:val="28"/>
        </w:rPr>
        <w:t>83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семьям (извещения о предоставлении молодым семьям социальных выплат на приобретение (строительство) жилья, выданных в 201</w:t>
      </w:r>
      <w:r w:rsidR="001D1963">
        <w:rPr>
          <w:rFonts w:ascii="Times New Roman" w:hAnsi="Times New Roman" w:cs="Times New Roman"/>
          <w:color w:val="000000"/>
          <w:sz w:val="28"/>
          <w:szCs w:val="28"/>
        </w:rPr>
        <w:t>8 году) и 20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семьям (извещения о предоставлении молодым семьям социальных выплат на приобретение (строительство) жилья, выданных в 201</w:t>
      </w:r>
      <w:r w:rsidR="001D196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E494A">
        <w:rPr>
          <w:rFonts w:ascii="Times New Roman" w:hAnsi="Times New Roman" w:cs="Times New Roman"/>
          <w:color w:val="000000"/>
          <w:sz w:val="28"/>
          <w:szCs w:val="28"/>
        </w:rPr>
        <w:t xml:space="preserve"> году. </w:t>
      </w:r>
    </w:p>
    <w:p w:rsidR="00F9436A" w:rsidRDefault="00F9436A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- 1 семья </w:t>
      </w:r>
      <w:r w:rsidR="0048501D">
        <w:rPr>
          <w:rFonts w:ascii="Times New Roman" w:hAnsi="Times New Roman" w:cs="Times New Roman"/>
          <w:color w:val="000000"/>
          <w:sz w:val="28"/>
          <w:szCs w:val="28"/>
        </w:rPr>
        <w:t xml:space="preserve">исключена в получении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субсиди</w:t>
      </w:r>
      <w:r w:rsidR="0048501D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2019 года – приобретенное жилье молодой семьей не соответствует условиям отнесения жилых помещений к жилью э</w:t>
      </w:r>
      <w:r w:rsidR="001E494A">
        <w:rPr>
          <w:rFonts w:ascii="Times New Roman" w:hAnsi="Times New Roman" w:cs="Times New Roman"/>
          <w:color w:val="000000"/>
          <w:sz w:val="28"/>
          <w:szCs w:val="28"/>
        </w:rPr>
        <w:t>кономического класса, утвержденным приказом Министерства строительства и жилищно-коммунального хозяйства Российской Ф</w:t>
      </w:r>
      <w:r w:rsidR="0048501D">
        <w:rPr>
          <w:rFonts w:ascii="Times New Roman" w:hAnsi="Times New Roman" w:cs="Times New Roman"/>
          <w:color w:val="000000"/>
          <w:sz w:val="28"/>
          <w:szCs w:val="28"/>
        </w:rPr>
        <w:t xml:space="preserve">едерации от 14 ноября 2016 года </w:t>
      </w:r>
      <w:r w:rsidR="001E494A">
        <w:rPr>
          <w:rFonts w:ascii="Times New Roman" w:hAnsi="Times New Roman" w:cs="Times New Roman"/>
          <w:color w:val="000000"/>
          <w:sz w:val="28"/>
          <w:szCs w:val="28"/>
        </w:rPr>
        <w:t>№ 800/пр.</w:t>
      </w:r>
    </w:p>
    <w:p w:rsidR="0048501D" w:rsidRPr="00BE2B97" w:rsidRDefault="0048501D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- 4 семьи – не воспользовались субсидией 2018 года на приобретение молодыми семьями жилых помещения в связи с отказом кредитными организациями в предоставлении ипотечного кредита.</w:t>
      </w:r>
    </w:p>
    <w:p w:rsidR="00BF7113" w:rsidRPr="00BE2B97" w:rsidRDefault="00D846DF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2B9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6122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E2B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основного мероприятия </w:t>
      </w:r>
      <w:r w:rsidR="0026122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BE0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1 </w:t>
      </w:r>
      <w:r w:rsidR="0026122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Улучшение жилищных условий жителей города-курорта Пятигорска</w:t>
      </w:r>
      <w:r w:rsidR="0026122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3E8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кассовый расход составил </w:t>
      </w:r>
      <w:r w:rsidR="0026122A">
        <w:rPr>
          <w:rFonts w:ascii="Times New Roman" w:hAnsi="Times New Roman" w:cs="Times New Roman"/>
          <w:iCs/>
          <w:color w:val="000000"/>
          <w:sz w:val="28"/>
          <w:szCs w:val="28"/>
        </w:rPr>
        <w:t>371,46</w:t>
      </w:r>
      <w:r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</w:t>
      </w:r>
      <w:r w:rsidR="0052687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>руб</w:t>
      </w:r>
      <w:r w:rsidR="0052687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что составляет </w:t>
      </w:r>
      <w:r w:rsidR="00E247B1">
        <w:rPr>
          <w:rFonts w:ascii="Times New Roman" w:hAnsi="Times New Roman" w:cs="Times New Roman"/>
          <w:iCs/>
          <w:color w:val="000000"/>
          <w:sz w:val="28"/>
          <w:szCs w:val="28"/>
        </w:rPr>
        <w:t>47,2</w:t>
      </w:r>
      <w:r w:rsidR="00526879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>% от уточненного годового плана.</w:t>
      </w:r>
    </w:p>
    <w:p w:rsidR="00C833F2" w:rsidRPr="000E5B43" w:rsidRDefault="00D846DF" w:rsidP="00BE2B9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0E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основному мероприятию </w:t>
      </w:r>
      <w:r w:rsidR="00D4254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E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подпрограммы 1 </w:t>
      </w:r>
      <w:r w:rsidR="00E16EFA" w:rsidRPr="000E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проведены работы по </w:t>
      </w:r>
      <w:r w:rsidR="008A2905" w:rsidRPr="000E5B43">
        <w:rPr>
          <w:rFonts w:ascii="Times New Roman" w:hAnsi="Times New Roman" w:cs="Times New Roman"/>
          <w:color w:val="000000" w:themeColor="text1"/>
          <w:sz w:val="28"/>
          <w:szCs w:val="28"/>
        </w:rPr>
        <w:t>ремонту муниципального жилого помещения</w:t>
      </w:r>
      <w:r w:rsidR="00E16EFA" w:rsidRPr="000E5B43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</w:t>
      </w:r>
      <w:r w:rsidR="008A2905" w:rsidRPr="000E5B43">
        <w:rPr>
          <w:rFonts w:ascii="Times New Roman" w:hAnsi="Times New Roman" w:cs="Times New Roman"/>
          <w:color w:val="000000" w:themeColor="text1"/>
          <w:sz w:val="28"/>
          <w:szCs w:val="28"/>
        </w:rPr>
        <w:t>ого по адресу: г.Пятигорск, пр. Кирова, д.42</w:t>
      </w:r>
      <w:r w:rsidR="00E16EFA" w:rsidRPr="000E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D372D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r w:rsidR="008A2905" w:rsidRPr="000E5B43">
        <w:rPr>
          <w:rFonts w:ascii="Times New Roman" w:hAnsi="Times New Roman" w:cs="Times New Roman"/>
          <w:color w:val="000000" w:themeColor="text1"/>
          <w:sz w:val="28"/>
          <w:szCs w:val="28"/>
        </w:rPr>
        <w:t>. 14,</w:t>
      </w:r>
      <w:r w:rsidR="000E5B43" w:rsidRPr="000E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г.Пятигорск ст. Константиновс</w:t>
      </w:r>
      <w:r w:rsidR="000E5B4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E5B43" w:rsidRPr="000E5B43">
        <w:rPr>
          <w:rFonts w:ascii="Times New Roman" w:hAnsi="Times New Roman" w:cs="Times New Roman"/>
          <w:color w:val="000000" w:themeColor="text1"/>
          <w:sz w:val="28"/>
          <w:szCs w:val="28"/>
        </w:rPr>
        <w:t>ая, ул. Ленина, 4а</w:t>
      </w:r>
      <w:r w:rsidR="00F0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(ремонт фасада,)</w:t>
      </w:r>
      <w:r w:rsidR="000E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</w:t>
      </w:r>
      <w:r w:rsidR="000E5B43" w:rsidRPr="000E5B43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0E5B43">
        <w:rPr>
          <w:rFonts w:ascii="Times New Roman" w:hAnsi="Times New Roman" w:cs="Times New Roman"/>
          <w:color w:val="000000" w:themeColor="text1"/>
          <w:sz w:val="28"/>
          <w:szCs w:val="28"/>
        </w:rPr>
        <w:t>, г.Пятигорск, ул. К.Хетагурова, д.51 кв.8</w:t>
      </w:r>
      <w:r w:rsidR="003B2E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1BCA" w:rsidRDefault="00BE2B97" w:rsidP="00BE2B97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5B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141BCA" w:rsidRPr="00BE2B97" w:rsidRDefault="00141BCA" w:rsidP="00141BCA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B97">
        <w:rPr>
          <w:rFonts w:ascii="Times New Roman" w:eastAsia="Calibri" w:hAnsi="Times New Roman" w:cs="Times New Roman"/>
          <w:sz w:val="28"/>
          <w:szCs w:val="28"/>
        </w:rPr>
        <w:t xml:space="preserve">Достигнуты следующие </w:t>
      </w:r>
      <w:r>
        <w:rPr>
          <w:rFonts w:ascii="Times New Roman" w:eastAsia="Calibri" w:hAnsi="Times New Roman" w:cs="Times New Roman"/>
          <w:sz w:val="28"/>
          <w:szCs w:val="28"/>
        </w:rPr>
        <w:t>значения индикаторов Программы</w:t>
      </w:r>
      <w:r w:rsidRPr="00BE2B97">
        <w:rPr>
          <w:rFonts w:ascii="Times New Roman" w:eastAsia="Calibri" w:hAnsi="Times New Roman" w:cs="Times New Roman"/>
          <w:sz w:val="28"/>
          <w:szCs w:val="28"/>
        </w:rPr>
        <w:t xml:space="preserve"> :</w:t>
      </w:r>
    </w:p>
    <w:p w:rsidR="00CD5F0C" w:rsidRPr="00141BCA" w:rsidRDefault="00141BCA" w:rsidP="00CD5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B97">
        <w:rPr>
          <w:rFonts w:ascii="Times New Roman" w:hAnsi="Times New Roman" w:cs="Times New Roman"/>
          <w:sz w:val="28"/>
          <w:szCs w:val="28"/>
        </w:rPr>
        <w:tab/>
      </w:r>
      <w:r w:rsidR="00CD5F0C" w:rsidRPr="00BE2B97">
        <w:rPr>
          <w:rFonts w:ascii="Times New Roman" w:hAnsi="Times New Roman" w:cs="Times New Roman"/>
          <w:sz w:val="28"/>
          <w:szCs w:val="28"/>
        </w:rPr>
        <w:t xml:space="preserve">Доля площади жилищного фонда с высокой степенью износа, расположенного на территории, подлежащей развитию 100%, что соответствует запланированному значению. </w:t>
      </w:r>
    </w:p>
    <w:p w:rsidR="00141BCA" w:rsidRPr="00141BCA" w:rsidRDefault="00141BCA" w:rsidP="00CD5F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919">
        <w:rPr>
          <w:rFonts w:ascii="Times New Roman" w:eastAsia="Times New Roman" w:hAnsi="Times New Roman" w:cs="Times New Roman"/>
          <w:sz w:val="28"/>
          <w:szCs w:val="28"/>
        </w:rPr>
        <w:t>Доля жалоб по вопросам благоустройства территории города-курорта Пятигорска в общем количестве жалоб по вопросам жилищно-коммунального хозяйства города-курорта Пятигорска</w:t>
      </w:r>
      <w:r>
        <w:rPr>
          <w:rFonts w:ascii="Times New Roman" w:eastAsia="Times New Roman" w:hAnsi="Times New Roman"/>
          <w:sz w:val="28"/>
          <w:szCs w:val="28"/>
        </w:rPr>
        <w:t xml:space="preserve"> 0,2</w:t>
      </w:r>
      <w:r w:rsidR="00A51DD0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% при за</w:t>
      </w:r>
      <w:r w:rsidR="00CD5F0C">
        <w:rPr>
          <w:rFonts w:ascii="Times New Roman" w:eastAsia="Times New Roman" w:hAnsi="Times New Roman"/>
          <w:sz w:val="28"/>
          <w:szCs w:val="28"/>
        </w:rPr>
        <w:t>планированном показателе 0,28 %.</w:t>
      </w:r>
    </w:p>
    <w:p w:rsidR="00141BCA" w:rsidRDefault="00CD5F0C" w:rsidP="00BE2B97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833F2" w:rsidRPr="000E5B43" w:rsidRDefault="00C833F2" w:rsidP="00141BCA">
      <w:pPr>
        <w:pStyle w:val="a3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5B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Достигнуты следующие значения показателей</w:t>
      </w:r>
      <w:r w:rsidR="00C41F79" w:rsidRPr="000E5B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решения задач</w:t>
      </w:r>
      <w:r w:rsidRPr="000E5B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Подпрограммы 1 :</w:t>
      </w:r>
    </w:p>
    <w:p w:rsidR="00C833F2" w:rsidRDefault="00BE2B97" w:rsidP="00BE2B9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158C2">
        <w:rPr>
          <w:rFonts w:ascii="Times New Roman" w:eastAsia="Calibri" w:hAnsi="Times New Roman" w:cs="Times New Roman"/>
          <w:sz w:val="28"/>
          <w:szCs w:val="28"/>
        </w:rPr>
        <w:t>- с</w:t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>окращение количества обращений граждан и юридических лиц, связанных с необходимостью формирования комфортных условий проживания на территории города-курорта Пятигорска средствами архитектурного благоустройства и озеленения до установленных значений показателя - 1</w:t>
      </w:r>
      <w:r w:rsidR="00566E27">
        <w:rPr>
          <w:rFonts w:ascii="Times New Roman" w:eastAsia="Calibri" w:hAnsi="Times New Roman" w:cs="Times New Roman"/>
          <w:sz w:val="28"/>
          <w:szCs w:val="28"/>
        </w:rPr>
        <w:t>6</w:t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 xml:space="preserve"> единиц при запланированных 1</w:t>
      </w:r>
      <w:r w:rsidR="00566E27">
        <w:rPr>
          <w:rFonts w:ascii="Times New Roman" w:eastAsia="Calibri" w:hAnsi="Times New Roman" w:cs="Times New Roman"/>
          <w:sz w:val="28"/>
          <w:szCs w:val="28"/>
        </w:rPr>
        <w:t>7</w:t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 xml:space="preserve"> единиц;</w:t>
      </w:r>
    </w:p>
    <w:p w:rsidR="004158C2" w:rsidRDefault="004158C2" w:rsidP="00BE2B9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д</w:t>
      </w:r>
      <w:r w:rsidRPr="004158C2">
        <w:rPr>
          <w:rFonts w:ascii="Times New Roman" w:eastAsia="Calibri" w:hAnsi="Times New Roman" w:cs="Times New Roman"/>
          <w:sz w:val="28"/>
          <w:szCs w:val="28"/>
        </w:rPr>
        <w:t>оля молодых семей, проживающих на территории города-курорта Пятигорска, признанных в установленном порядке нуждающимися в улучшении жилищных условий, и в результате реализации программы улучшивших жилищные условия, в том числе с использованием заемных средств, при оказании им содействия за счет средств федерального бюджета, краевого бюджета и бюджета города-курорта Пятигорска, в общем числе молодых семей города-курорта Пятигорска, признанных нуждающимися в улучшении жилищных условий в соответствии с федеральной программой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95,3%</w:t>
      </w:r>
      <w:r w:rsidR="00141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(план </w:t>
      </w:r>
      <w:r w:rsidR="00141BCA">
        <w:rPr>
          <w:rFonts w:ascii="Times New Roman" w:eastAsia="Calibri" w:hAnsi="Times New Roman" w:cs="Times New Roman"/>
          <w:sz w:val="28"/>
          <w:szCs w:val="28"/>
        </w:rPr>
        <w:t>73,7%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141B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5F0C" w:rsidRPr="00CD5F0C" w:rsidRDefault="00CD5F0C" w:rsidP="00BE2B9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D5F0C">
        <w:rPr>
          <w:rFonts w:ascii="Times New Roman" w:hAnsi="Times New Roman" w:cs="Times New Roman"/>
          <w:sz w:val="28"/>
          <w:szCs w:val="28"/>
        </w:rPr>
        <w:t xml:space="preserve">оличество семей, исключенных из числа участников основного мероприятия «Обеспечение жильем молодых семей» государственной </w:t>
      </w:r>
      <w:hyperlink r:id="rId7" w:history="1">
        <w:r w:rsidRPr="00CD5F0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D5F0C">
        <w:rPr>
          <w:rFonts w:ascii="Times New Roman" w:hAnsi="Times New Roman" w:cs="Times New Roman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в связи с превышением одним из супругов либо родителем в неполной семье возраста 35 лет, и в которых возраст каждого из супругов либо родителя в неполной семье в 2018 году не превысил 39 лет, получивших извещения о праве на получение социальной выплаты на приобретение (строительство)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19 семей, при запл</w:t>
      </w:r>
      <w:r w:rsidR="00251766">
        <w:rPr>
          <w:rFonts w:ascii="Times New Roman" w:hAnsi="Times New Roman" w:cs="Times New Roman"/>
          <w:sz w:val="28"/>
          <w:szCs w:val="28"/>
        </w:rPr>
        <w:t>анированном показателе 17 семей.</w:t>
      </w:r>
    </w:p>
    <w:p w:rsidR="00D03B67" w:rsidRPr="00BE2B97" w:rsidRDefault="00BE2B97" w:rsidP="00BE2B9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03B6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 подпрогра</w:t>
      </w:r>
      <w:r w:rsidR="00B94254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D0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 1 предусмотрено </w:t>
      </w:r>
      <w:r w:rsidR="00D1240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D0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контрольных событи</w:t>
      </w:r>
      <w:r w:rsidR="00692810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D03B67">
        <w:rPr>
          <w:rFonts w:ascii="Times New Roman" w:eastAsia="Calibri" w:hAnsi="Times New Roman" w:cs="Times New Roman"/>
          <w:sz w:val="28"/>
          <w:szCs w:val="28"/>
          <w:lang w:eastAsia="ru-RU"/>
        </w:rPr>
        <w:t>, все события выполнены в установленные сроки.</w:t>
      </w:r>
    </w:p>
    <w:p w:rsidR="00D846DF" w:rsidRPr="00BE2B97" w:rsidRDefault="008B53BA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BE2B9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подпрограмме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жилищно-коммунального хозяйства в городе-курорте Пятигорске» </w:t>
      </w:r>
      <w:r w:rsidR="00B63BE0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кассовое исполнение составило </w:t>
      </w:r>
      <w:r w:rsidR="00566E27">
        <w:rPr>
          <w:rFonts w:ascii="Times New Roman" w:hAnsi="Times New Roman" w:cs="Times New Roman"/>
          <w:color w:val="000000"/>
          <w:sz w:val="28"/>
          <w:szCs w:val="28"/>
        </w:rPr>
        <w:t>112 698,51</w:t>
      </w:r>
      <w:r w:rsidR="00B63BE0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что составляет 9</w:t>
      </w:r>
      <w:r w:rsidR="00566E2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63BE0" w:rsidRPr="00BE2B9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66E2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63BE0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% от уточненного годового плана </w:t>
      </w:r>
      <w:r w:rsidR="00566E27">
        <w:rPr>
          <w:rFonts w:ascii="Times New Roman" w:hAnsi="Times New Roman" w:cs="Times New Roman"/>
          <w:color w:val="000000"/>
          <w:sz w:val="28"/>
          <w:szCs w:val="28"/>
        </w:rPr>
        <w:t>125</w:t>
      </w:r>
      <w:r w:rsidR="00B63BE0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E27">
        <w:rPr>
          <w:rFonts w:ascii="Times New Roman" w:hAnsi="Times New Roman" w:cs="Times New Roman"/>
          <w:color w:val="000000"/>
          <w:sz w:val="28"/>
          <w:szCs w:val="28"/>
        </w:rPr>
        <w:t>050</w:t>
      </w:r>
      <w:r w:rsidR="00B63BE0" w:rsidRPr="00BE2B9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66E27"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="00B63BE0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тыс.руб.</w:t>
      </w:r>
    </w:p>
    <w:p w:rsidR="008B53BA" w:rsidRPr="00BE2B97" w:rsidRDefault="00B63BE0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2B97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рамках основного мероприятия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273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2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EFA" w:rsidRPr="00BE2B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«Выполнение отдельных функций в области жилищно-коммунального хозяйства»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кассовое исполнение составило </w:t>
      </w:r>
      <w:r w:rsidR="00D42547">
        <w:rPr>
          <w:rFonts w:ascii="Times New Roman" w:hAnsi="Times New Roman" w:cs="Times New Roman"/>
          <w:color w:val="000000"/>
          <w:sz w:val="28"/>
          <w:szCs w:val="28"/>
        </w:rPr>
        <w:t>112 698,51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что составляет 9</w:t>
      </w:r>
      <w:r w:rsidR="00D4254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4254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2687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% от уточненного годового плана </w:t>
      </w:r>
      <w:r w:rsidR="00D42547">
        <w:rPr>
          <w:rFonts w:ascii="Times New Roman" w:hAnsi="Times New Roman" w:cs="Times New Roman"/>
          <w:color w:val="000000"/>
          <w:sz w:val="28"/>
          <w:szCs w:val="28"/>
        </w:rPr>
        <w:t xml:space="preserve">125 050,73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тыс.руб.</w:t>
      </w:r>
    </w:p>
    <w:p w:rsidR="00B63BE0" w:rsidRPr="00BE2B97" w:rsidRDefault="00B63BE0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 основному мероприятию </w:t>
      </w:r>
      <w:r w:rsidR="00AE273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</w:t>
      </w:r>
      <w:r w:rsidR="00AE273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3F2" w:rsidRPr="00BE2B97">
        <w:rPr>
          <w:rFonts w:ascii="Times New Roman" w:hAnsi="Times New Roman" w:cs="Times New Roman"/>
          <w:color w:val="000000"/>
          <w:sz w:val="28"/>
          <w:szCs w:val="28"/>
        </w:rPr>
        <w:t>выполнены следующие мероприятия:</w:t>
      </w:r>
    </w:p>
    <w:p w:rsidR="00B63BE0" w:rsidRPr="00BE2B97" w:rsidRDefault="00C833F2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63BE0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- поставка электрической энергии для уличного освещения города-курорта Пятигорска; </w:t>
      </w:r>
    </w:p>
    <w:p w:rsidR="00B63BE0" w:rsidRPr="00BE2B97" w:rsidRDefault="00B63BE0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техническое обслуживание объектов уличного освещения; </w:t>
      </w:r>
    </w:p>
    <w:p w:rsidR="00B63BE0" w:rsidRPr="00BE2B97" w:rsidRDefault="00B63BE0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организацию архитектурно-художественной подсветки 13 объектов; </w:t>
      </w:r>
    </w:p>
    <w:p w:rsidR="00B63BE0" w:rsidRPr="00BE2B97" w:rsidRDefault="00B63BE0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организацию и содержание мест захоронения в том числе работы по содержанию мест захоронений (благоустройству территорий) </w:t>
      </w:r>
      <w:r w:rsidR="00AE273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кладбищ (Хорошевское кладбище,  Ново-Горячеводское кладбище, Краснослободское кладбище, Кладбище по ул. Пожарского, Кладбище по ул. Любчиковых, Константиновское кладбище, Нижнеподкумское кладбище,  Кладбище, с. Золотушка (хут. Казачий) и старого кладбища «Некрополь»</w:t>
      </w:r>
      <w:r w:rsidR="00AE273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3BE0" w:rsidRPr="00BE2B97" w:rsidRDefault="00B63BE0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>- содержание Новопятигорского озера, в том числе обследование дна Новопятигорского озера водолазами, проверка качества воды, организация спасательной охр</w:t>
      </w:r>
      <w:r w:rsidR="008A2905">
        <w:rPr>
          <w:rFonts w:ascii="Times New Roman" w:hAnsi="Times New Roman" w:cs="Times New Roman"/>
          <w:color w:val="000000"/>
          <w:sz w:val="28"/>
          <w:szCs w:val="28"/>
        </w:rPr>
        <w:t>аны в период купального сезона, очистка русел подпитывающих каналов Новопятигорского озера.</w:t>
      </w:r>
    </w:p>
    <w:p w:rsidR="005D433E" w:rsidRPr="00BE2B97" w:rsidRDefault="005D433E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мероприятия по снижению напряженности на рынке труда, в том числе заключено 4 муниципальных трехсторонних контракта, в рамках которых проведена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>уборка твердых покрытий 19</w:t>
      </w:r>
      <w:r w:rsidR="00D079D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2687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07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26879">
        <w:rPr>
          <w:rFonts w:ascii="Times New Roman" w:hAnsi="Times New Roman" w:cs="Times New Roman"/>
          <w:color w:val="000000"/>
          <w:sz w:val="28"/>
          <w:szCs w:val="28"/>
        </w:rPr>
        <w:t>88,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0 кв.м, газонов 1</w:t>
      </w:r>
      <w:r w:rsidR="00B46F9E">
        <w:rPr>
          <w:rFonts w:ascii="Times New Roman" w:hAnsi="Times New Roman" w:cs="Times New Roman"/>
          <w:color w:val="000000"/>
          <w:sz w:val="28"/>
          <w:szCs w:val="28"/>
        </w:rPr>
        <w:t> 915 218,0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.м</w:t>
      </w:r>
      <w:r w:rsidR="00B46F9E">
        <w:rPr>
          <w:rFonts w:ascii="Times New Roman" w:hAnsi="Times New Roman" w:cs="Times New Roman"/>
          <w:color w:val="000000"/>
          <w:sz w:val="28"/>
          <w:szCs w:val="28"/>
        </w:rPr>
        <w:t>²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, газоны от случайного мусора</w:t>
      </w:r>
      <w:r w:rsidR="00660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0FA9" w:rsidRPr="00BE2B97"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="00660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0FA9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920.0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46F9E">
        <w:rPr>
          <w:rFonts w:ascii="Times New Roman" w:hAnsi="Times New Roman" w:cs="Times New Roman"/>
          <w:color w:val="000000"/>
          <w:sz w:val="28"/>
          <w:szCs w:val="28"/>
        </w:rPr>
        <w:t>²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, весь объем от случайного мусора </w:t>
      </w:r>
      <w:r w:rsidR="00660FA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60FA9" w:rsidRPr="00BE2B9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60FA9">
        <w:rPr>
          <w:rFonts w:ascii="Times New Roman" w:hAnsi="Times New Roman" w:cs="Times New Roman"/>
          <w:color w:val="000000"/>
          <w:sz w:val="28"/>
          <w:szCs w:val="28"/>
        </w:rPr>
        <w:t xml:space="preserve"> 564 106.80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46F9E">
        <w:rPr>
          <w:rFonts w:ascii="Times New Roman" w:hAnsi="Times New Roman" w:cs="Times New Roman"/>
          <w:color w:val="000000"/>
          <w:sz w:val="28"/>
          <w:szCs w:val="28"/>
        </w:rPr>
        <w:t>²</w:t>
      </w:r>
      <w:r w:rsidR="00C41F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36C51">
        <w:rPr>
          <w:rFonts w:ascii="Times New Roman" w:hAnsi="Times New Roman" w:cs="Times New Roman"/>
          <w:color w:val="000000"/>
          <w:sz w:val="28"/>
          <w:szCs w:val="28"/>
        </w:rPr>
        <w:t>Исполнителем муниципального контракта создано 2</w:t>
      </w:r>
      <w:r w:rsidR="00660FA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36C51">
        <w:rPr>
          <w:rFonts w:ascii="Times New Roman" w:hAnsi="Times New Roman" w:cs="Times New Roman"/>
          <w:color w:val="000000"/>
          <w:sz w:val="28"/>
          <w:szCs w:val="28"/>
        </w:rPr>
        <w:t xml:space="preserve"> временных рабочих мест.</w:t>
      </w:r>
    </w:p>
    <w:p w:rsidR="00B63BE0" w:rsidRPr="00BE2B97" w:rsidRDefault="00B63BE0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демонтаж </w:t>
      </w:r>
      <w:r w:rsidR="00B4610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46F9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рекламных конструкций, установленных без разрешения; </w:t>
      </w:r>
    </w:p>
    <w:p w:rsidR="00B63BE0" w:rsidRDefault="009C345D" w:rsidP="00BE2B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B63BE0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Оказывались услуги по оперативной  перевозке грузовым специализированным автомобильным транспортом грузов (нестационарных объектов, сооружений и конструкций) в целях благоустройства</w:t>
      </w:r>
      <w:r w:rsidR="008A3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3F83" w:rsidRPr="009C345D" w:rsidRDefault="008A3F83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работ по объекту «</w:t>
      </w:r>
      <w:r w:rsidR="00BD76E6" w:rsidRPr="00BD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парка на территории ГБУЗ СК </w:t>
      </w:r>
      <w:r w:rsidR="00BD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«Городская клиническая больница», а также </w:t>
      </w:r>
      <w:r w:rsidR="00BD76E6" w:rsidRPr="00BD76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благоустройству сквера по ул. Ленина в ст. Константиновская</w:t>
      </w:r>
      <w:r w:rsidR="00BD7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3F2" w:rsidRPr="00BE2B97" w:rsidRDefault="00BE2B97" w:rsidP="00BE2B9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45D">
        <w:rPr>
          <w:rFonts w:ascii="Times New Roman" w:eastAsia="Calibri" w:hAnsi="Times New Roman" w:cs="Times New Roman"/>
          <w:sz w:val="28"/>
          <w:szCs w:val="28"/>
        </w:rPr>
        <w:tab/>
      </w:r>
      <w:r w:rsidR="00C833F2" w:rsidRPr="009C345D">
        <w:rPr>
          <w:rFonts w:ascii="Times New Roman" w:eastAsia="Calibri" w:hAnsi="Times New Roman" w:cs="Times New Roman"/>
          <w:sz w:val="28"/>
          <w:szCs w:val="28"/>
        </w:rPr>
        <w:t>Достигнуты следующие</w:t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 xml:space="preserve"> значения показателей Подпрограммы 2 :</w:t>
      </w:r>
    </w:p>
    <w:p w:rsidR="00C833F2" w:rsidRPr="00BE2B97" w:rsidRDefault="00BE2B97" w:rsidP="00BE2B9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833F2" w:rsidRPr="00BE2B97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работ по благоустройству территории города-курорта Пятигорска в соответствии с заключенными муниципальными контрактами 100%, что соответствует запланированному значению;</w:t>
      </w:r>
    </w:p>
    <w:p w:rsidR="00C833F2" w:rsidRDefault="00BE2B97" w:rsidP="00BE2B9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 w:rsidR="00C833F2" w:rsidRPr="00BE2B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Сокращение количества обращений граждан и юридических лиц, связанных с необходимостью разъяснения нормативных правовых актов, направленных на реформирование жилищно-коммунального хозяйства до установленных значений показателя, - </w:t>
      </w:r>
      <w:r w:rsidR="00DD4D6B">
        <w:rPr>
          <w:rFonts w:ascii="Times New Roman" w:eastAsia="Calibri" w:hAnsi="Times New Roman" w:cs="Times New Roman"/>
          <w:sz w:val="28"/>
          <w:szCs w:val="28"/>
          <w:lang w:eastAsia="ru-RU"/>
        </w:rPr>
        <w:t>115</w:t>
      </w:r>
      <w:r w:rsidR="00C833F2" w:rsidRPr="00BE2B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обращений, </w:t>
      </w:r>
      <w:r w:rsidR="00DD4D6B">
        <w:rPr>
          <w:rFonts w:ascii="Times New Roman" w:eastAsia="Calibri" w:hAnsi="Times New Roman" w:cs="Times New Roman"/>
          <w:sz w:val="28"/>
          <w:szCs w:val="28"/>
          <w:lang w:eastAsia="ru-RU"/>
        </w:rPr>
        <w:t>при запланированном значении 149</w:t>
      </w:r>
      <w:r w:rsidR="00C833F2" w:rsidRPr="00BE2B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41F79" w:rsidRPr="00BE2B97" w:rsidRDefault="00C41F79" w:rsidP="00BE2B9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 подпрогра</w:t>
      </w:r>
      <w:r w:rsidR="00D079D3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 2</w:t>
      </w:r>
      <w:r w:rsidR="00D0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предусмотрено </w:t>
      </w:r>
      <w:r w:rsidR="0025176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D0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контрольных событий, все события выполнены в установленные сроки.</w:t>
      </w:r>
    </w:p>
    <w:p w:rsidR="00E16EFA" w:rsidRPr="00BE2B97" w:rsidRDefault="00001F1E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2B9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подпрограмме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 кассовое исполнение составило </w:t>
      </w:r>
      <w:r w:rsidR="0007307F" w:rsidRPr="00BE2B9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7307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7307F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07F">
        <w:rPr>
          <w:rFonts w:ascii="Times New Roman" w:hAnsi="Times New Roman" w:cs="Times New Roman"/>
          <w:color w:val="000000"/>
          <w:sz w:val="28"/>
          <w:szCs w:val="28"/>
        </w:rPr>
        <w:t>198</w:t>
      </w:r>
      <w:r w:rsidR="0007307F" w:rsidRPr="00BE2B9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7307F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07307F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433E" w:rsidRPr="00BE2B97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руб. или 99,</w:t>
      </w:r>
      <w:r w:rsidR="0094078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7307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% от уточненного годового плана</w:t>
      </w:r>
      <w:r w:rsidR="005D433E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 w:rsidR="0094078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D433E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0786">
        <w:rPr>
          <w:rFonts w:ascii="Times New Roman" w:hAnsi="Times New Roman" w:cs="Times New Roman"/>
          <w:color w:val="000000"/>
          <w:sz w:val="28"/>
          <w:szCs w:val="28"/>
        </w:rPr>
        <w:t>352</w:t>
      </w:r>
      <w:r w:rsidR="005D433E" w:rsidRPr="00BE2B9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40786"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="005D433E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тыс.руб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1F1E" w:rsidRPr="00BE2B97" w:rsidRDefault="00001F1E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 подпрограмме </w:t>
      </w:r>
      <w:r w:rsidR="005D433E" w:rsidRPr="00BE2B9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проведены следующие мероприятия</w:t>
      </w:r>
    </w:p>
    <w:p w:rsidR="00663D0C" w:rsidRPr="00BE2B97" w:rsidRDefault="00001F1E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проведены 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выплаты по оплате труда работников органов местного самоуправления города Пятигорска штатной численностью </w:t>
      </w:r>
      <w:r w:rsidR="002B173C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единиц </w:t>
      </w:r>
      <w:r w:rsidR="00836547" w:rsidRPr="00BE2B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6547" w:rsidRPr="00BE2B97" w:rsidRDefault="002B173C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обеспечение деятельности МКУ «Управление по делам территорий города Пят</w:t>
      </w:r>
      <w:r>
        <w:rPr>
          <w:rFonts w:ascii="Times New Roman" w:hAnsi="Times New Roman" w:cs="Times New Roman"/>
          <w:color w:val="000000"/>
          <w:sz w:val="28"/>
          <w:szCs w:val="28"/>
        </w:rPr>
        <w:t>игорска» штатной численностью 5</w:t>
      </w:r>
      <w:r w:rsidR="00B46F9E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,5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единиц</w:t>
      </w:r>
      <w:r w:rsidR="00836547" w:rsidRPr="00BE2B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1BCA" w:rsidRDefault="003E47B9" w:rsidP="00141BC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- обеспечение деятельности МКУ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«УКС</w:t>
      </w:r>
      <w:r>
        <w:rPr>
          <w:rFonts w:ascii="Times New Roman" w:hAnsi="Times New Roman" w:cs="Times New Roman"/>
          <w:color w:val="000000"/>
          <w:sz w:val="28"/>
          <w:szCs w:val="28"/>
        </w:rPr>
        <w:t>» штатной численностью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27 единиц.</w:t>
      </w:r>
    </w:p>
    <w:p w:rsidR="00141BCA" w:rsidRPr="00141BCA" w:rsidRDefault="00141BCA" w:rsidP="00141BC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1BCA" w:rsidRPr="00251766" w:rsidRDefault="00251766" w:rsidP="00251766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Подробная информация </w:t>
      </w:r>
      <w:r w:rsidRPr="00251766">
        <w:rPr>
          <w:rFonts w:ascii="Times New Roman" w:eastAsia="Calibri" w:hAnsi="Times New Roman" w:cs="Times New Roman"/>
          <w:sz w:val="28"/>
          <w:szCs w:val="28"/>
        </w:rPr>
        <w:t>о степени выполнения основных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мероприятий и контрольных событий подпрограмм </w:t>
      </w:r>
      <w:r w:rsidRPr="00251766">
        <w:rPr>
          <w:rFonts w:ascii="Times New Roman" w:eastAsia="Calibri" w:hAnsi="Times New Roman" w:cs="Times New Roman"/>
          <w:sz w:val="28"/>
          <w:szCs w:val="28"/>
        </w:rPr>
        <w:t xml:space="preserve">подпрограмм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жилищно-коммунального хозяйства, градостроительства, строительства и архитектуры» </w:t>
      </w:r>
      <w:r w:rsidR="00141BCA" w:rsidRPr="00251766">
        <w:rPr>
          <w:rFonts w:ascii="Times New Roman" w:eastAsia="Calibri" w:hAnsi="Times New Roman" w:cs="Times New Roman"/>
          <w:sz w:val="28"/>
          <w:szCs w:val="28"/>
        </w:rPr>
        <w:t xml:space="preserve">за 2019 год приведен в Приложении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41BCA" w:rsidRPr="00251766">
        <w:rPr>
          <w:rFonts w:ascii="Times New Roman" w:eastAsia="Calibri" w:hAnsi="Times New Roman" w:cs="Times New Roman"/>
          <w:sz w:val="28"/>
          <w:szCs w:val="28"/>
        </w:rPr>
        <w:t xml:space="preserve"> к Годовому отчету.</w:t>
      </w:r>
    </w:p>
    <w:p w:rsidR="00141BCA" w:rsidRDefault="00141BCA" w:rsidP="00141BCA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Подробная информация о достижении значений индикаторов и показателей программы приведена в Приложении 3 к Годовому отчету о ходе реализации программы за 2019 год.</w:t>
      </w:r>
    </w:p>
    <w:p w:rsidR="00141BCA" w:rsidRDefault="00141BCA" w:rsidP="00141BCA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 расходах на реализацию целей муниципальной программы «</w:t>
      </w:r>
      <w:r w:rsidRPr="00141BCA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хозяйства, градостроительства, строительства и архитектур</w:t>
      </w:r>
      <w:r>
        <w:rPr>
          <w:rFonts w:ascii="Times New Roman" w:eastAsia="Calibri" w:hAnsi="Times New Roman" w:cs="Times New Roman"/>
          <w:sz w:val="28"/>
          <w:szCs w:val="28"/>
        </w:rPr>
        <w:t>ы» за 2019 год приведена в Приложении 2 к Годовому отчету.</w:t>
      </w:r>
    </w:p>
    <w:p w:rsidR="00141BCA" w:rsidRDefault="00141BCA" w:rsidP="00141BCA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Отчет об использовании средств бюджета города-курорта Пятигорска на реализацию муниципальной программы «</w:t>
      </w:r>
      <w:r w:rsidRPr="00141BCA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хозяйства, градостроительства, строительства и архитектур</w:t>
      </w:r>
      <w:r>
        <w:rPr>
          <w:rFonts w:ascii="Times New Roman" w:eastAsia="Calibri" w:hAnsi="Times New Roman" w:cs="Times New Roman"/>
          <w:sz w:val="28"/>
          <w:szCs w:val="28"/>
        </w:rPr>
        <w:t>ы» за 2019 год приведен в Приложении 1 к Годовому отчету.</w:t>
      </w:r>
    </w:p>
    <w:p w:rsidR="00EC1C64" w:rsidRDefault="00EC1C64" w:rsidP="00141BCA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C64" w:rsidRDefault="00EC1C64" w:rsidP="00141BCA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C64" w:rsidRDefault="00EC1C64" w:rsidP="00141BCA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C64" w:rsidRPr="00EC1C64" w:rsidRDefault="00EC1C64" w:rsidP="00EC1C64">
      <w:p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управления                                                                            М.В.Леонова</w:t>
      </w:r>
    </w:p>
    <w:p w:rsidR="00C833F2" w:rsidRPr="00E75F5D" w:rsidRDefault="00C833F2" w:rsidP="00141BC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833F2" w:rsidRPr="00E75F5D" w:rsidSect="00026DBF">
      <w:head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F35" w:rsidRDefault="00BA3F35" w:rsidP="004158C2">
      <w:pPr>
        <w:spacing w:after="0" w:line="240" w:lineRule="auto"/>
      </w:pPr>
      <w:r>
        <w:separator/>
      </w:r>
    </w:p>
  </w:endnote>
  <w:endnote w:type="continuationSeparator" w:id="1">
    <w:p w:rsidR="00BA3F35" w:rsidRDefault="00BA3F35" w:rsidP="0041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F35" w:rsidRDefault="00BA3F35" w:rsidP="004158C2">
      <w:pPr>
        <w:spacing w:after="0" w:line="240" w:lineRule="auto"/>
      </w:pPr>
      <w:r>
        <w:separator/>
      </w:r>
    </w:p>
  </w:footnote>
  <w:footnote w:type="continuationSeparator" w:id="1">
    <w:p w:rsidR="00BA3F35" w:rsidRDefault="00BA3F35" w:rsidP="0041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59761"/>
      <w:docPartObj>
        <w:docPartGallery w:val="Номера страниц (вверху страницы)"/>
        <w:docPartUnique/>
      </w:docPartObj>
    </w:sdtPr>
    <w:sdtContent>
      <w:p w:rsidR="004158C2" w:rsidRDefault="00406FB6">
        <w:pPr>
          <w:pStyle w:val="a5"/>
          <w:jc w:val="right"/>
        </w:pPr>
        <w:fldSimple w:instr=" PAGE   \* MERGEFORMAT ">
          <w:r w:rsidR="00A51DD0">
            <w:rPr>
              <w:noProof/>
            </w:rPr>
            <w:t>5</w:t>
          </w:r>
        </w:fldSimple>
      </w:p>
    </w:sdtContent>
  </w:sdt>
  <w:p w:rsidR="004158C2" w:rsidRDefault="004158C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EFA"/>
    <w:rsid w:val="00001F1E"/>
    <w:rsid w:val="0001009E"/>
    <w:rsid w:val="0007307F"/>
    <w:rsid w:val="00074B2D"/>
    <w:rsid w:val="00097846"/>
    <w:rsid w:val="000A1DA8"/>
    <w:rsid w:val="000B2438"/>
    <w:rsid w:val="000D3FE5"/>
    <w:rsid w:val="000E5B43"/>
    <w:rsid w:val="00105890"/>
    <w:rsid w:val="00112EBF"/>
    <w:rsid w:val="001171A3"/>
    <w:rsid w:val="00131AC4"/>
    <w:rsid w:val="00141BCA"/>
    <w:rsid w:val="001A2ECC"/>
    <w:rsid w:val="001A6BD0"/>
    <w:rsid w:val="001C7984"/>
    <w:rsid w:val="001D1963"/>
    <w:rsid w:val="001E494A"/>
    <w:rsid w:val="001E4CD0"/>
    <w:rsid w:val="00201E82"/>
    <w:rsid w:val="00204230"/>
    <w:rsid w:val="00237156"/>
    <w:rsid w:val="002376DD"/>
    <w:rsid w:val="00251766"/>
    <w:rsid w:val="0026122A"/>
    <w:rsid w:val="00287C82"/>
    <w:rsid w:val="002B173C"/>
    <w:rsid w:val="002E5F0C"/>
    <w:rsid w:val="00300525"/>
    <w:rsid w:val="003434D2"/>
    <w:rsid w:val="00363E8C"/>
    <w:rsid w:val="003964EC"/>
    <w:rsid w:val="003B2E73"/>
    <w:rsid w:val="003D4371"/>
    <w:rsid w:val="003E47B9"/>
    <w:rsid w:val="00406FB6"/>
    <w:rsid w:val="00412DD8"/>
    <w:rsid w:val="004158C2"/>
    <w:rsid w:val="00422C8C"/>
    <w:rsid w:val="00427C91"/>
    <w:rsid w:val="00446741"/>
    <w:rsid w:val="0048501D"/>
    <w:rsid w:val="004B7713"/>
    <w:rsid w:val="004C4B7A"/>
    <w:rsid w:val="00526879"/>
    <w:rsid w:val="00566E27"/>
    <w:rsid w:val="005B6E97"/>
    <w:rsid w:val="005D433E"/>
    <w:rsid w:val="006400FA"/>
    <w:rsid w:val="0064195D"/>
    <w:rsid w:val="00660FA9"/>
    <w:rsid w:val="00663D0C"/>
    <w:rsid w:val="006703EA"/>
    <w:rsid w:val="00684B34"/>
    <w:rsid w:val="00692810"/>
    <w:rsid w:val="006B66C5"/>
    <w:rsid w:val="006C1CE9"/>
    <w:rsid w:val="006C7AB3"/>
    <w:rsid w:val="006E3F76"/>
    <w:rsid w:val="00700281"/>
    <w:rsid w:val="007618B2"/>
    <w:rsid w:val="0076411B"/>
    <w:rsid w:val="0078373A"/>
    <w:rsid w:val="007B5F5F"/>
    <w:rsid w:val="007D4776"/>
    <w:rsid w:val="00821F7E"/>
    <w:rsid w:val="0082230F"/>
    <w:rsid w:val="00831609"/>
    <w:rsid w:val="00836547"/>
    <w:rsid w:val="00837535"/>
    <w:rsid w:val="00875C90"/>
    <w:rsid w:val="00876E4A"/>
    <w:rsid w:val="008963C8"/>
    <w:rsid w:val="008A2905"/>
    <w:rsid w:val="008A3F83"/>
    <w:rsid w:val="008B53BA"/>
    <w:rsid w:val="00936C51"/>
    <w:rsid w:val="00940786"/>
    <w:rsid w:val="009C345D"/>
    <w:rsid w:val="009F1A6B"/>
    <w:rsid w:val="00A51DD0"/>
    <w:rsid w:val="00A56171"/>
    <w:rsid w:val="00A614AC"/>
    <w:rsid w:val="00A75733"/>
    <w:rsid w:val="00A9690C"/>
    <w:rsid w:val="00A97E70"/>
    <w:rsid w:val="00AE2736"/>
    <w:rsid w:val="00B46104"/>
    <w:rsid w:val="00B46F9E"/>
    <w:rsid w:val="00B63BE0"/>
    <w:rsid w:val="00B94254"/>
    <w:rsid w:val="00BA3F35"/>
    <w:rsid w:val="00BC7BC6"/>
    <w:rsid w:val="00BD76E6"/>
    <w:rsid w:val="00BE2B97"/>
    <w:rsid w:val="00BF7113"/>
    <w:rsid w:val="00C41F79"/>
    <w:rsid w:val="00C443B7"/>
    <w:rsid w:val="00C833F2"/>
    <w:rsid w:val="00CD5F0C"/>
    <w:rsid w:val="00CE59A4"/>
    <w:rsid w:val="00D020E0"/>
    <w:rsid w:val="00D03B67"/>
    <w:rsid w:val="00D079D3"/>
    <w:rsid w:val="00D102F0"/>
    <w:rsid w:val="00D12404"/>
    <w:rsid w:val="00D12890"/>
    <w:rsid w:val="00D227B2"/>
    <w:rsid w:val="00D42547"/>
    <w:rsid w:val="00D846DF"/>
    <w:rsid w:val="00DA797A"/>
    <w:rsid w:val="00DD372D"/>
    <w:rsid w:val="00DD4D6B"/>
    <w:rsid w:val="00E048FB"/>
    <w:rsid w:val="00E16EFA"/>
    <w:rsid w:val="00E247B1"/>
    <w:rsid w:val="00E62B2D"/>
    <w:rsid w:val="00E67323"/>
    <w:rsid w:val="00E75F5D"/>
    <w:rsid w:val="00EC1C64"/>
    <w:rsid w:val="00F02F23"/>
    <w:rsid w:val="00F76C23"/>
    <w:rsid w:val="00F9436A"/>
    <w:rsid w:val="00F97D67"/>
    <w:rsid w:val="00FC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EFA"/>
    <w:pPr>
      <w:spacing w:after="0" w:line="240" w:lineRule="auto"/>
    </w:pPr>
  </w:style>
  <w:style w:type="paragraph" w:customStyle="1" w:styleId="1">
    <w:name w:val="Без интервала1"/>
    <w:rsid w:val="00A614A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E59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8C2"/>
  </w:style>
  <w:style w:type="paragraph" w:styleId="a7">
    <w:name w:val="footer"/>
    <w:basedOn w:val="a"/>
    <w:link w:val="a8"/>
    <w:uiPriority w:val="99"/>
    <w:semiHidden/>
    <w:unhideWhenUsed/>
    <w:rsid w:val="0041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5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861069DBC52696F3D7F75D617B7B5D3DEB1B1D6A01E4CD1AE292AAE8F295CCAC699C8AC82D6211E811DCA9E424DA4F28ACAF16E9D6D959p1t9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7875-5FCC-4C77-BE8A-427CD5F3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22</cp:revision>
  <cp:lastPrinted>2020-03-25T11:28:00Z</cp:lastPrinted>
  <dcterms:created xsi:type="dcterms:W3CDTF">2020-01-30T07:49:00Z</dcterms:created>
  <dcterms:modified xsi:type="dcterms:W3CDTF">2020-03-25T11:31:00Z</dcterms:modified>
</cp:coreProperties>
</file>