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BC" w:rsidRDefault="00356B9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15.03.2022                                                                                                                                                         № 717</w:t>
      </w:r>
    </w:p>
    <w:p w:rsidR="00776E2A" w:rsidRDefault="00776E2A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64F5" w:rsidRDefault="00E864F5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97A50" w:rsidRDefault="00E97A5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6BF0" w:rsidRPr="00D3707D" w:rsidRDefault="003F6BF0" w:rsidP="00E864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707D">
        <w:rPr>
          <w:rFonts w:ascii="Times New Roman" w:hAnsi="Times New Roman"/>
          <w:sz w:val="28"/>
          <w:szCs w:val="28"/>
        </w:rPr>
        <w:t>О внесении изменений</w:t>
      </w:r>
      <w:r w:rsidR="00C93225" w:rsidRPr="00D3707D">
        <w:rPr>
          <w:rFonts w:ascii="Times New Roman" w:hAnsi="Times New Roman"/>
          <w:sz w:val="28"/>
          <w:szCs w:val="28"/>
        </w:rPr>
        <w:t xml:space="preserve"> и дополнений</w:t>
      </w:r>
      <w:r w:rsidRPr="00D3707D">
        <w:rPr>
          <w:rFonts w:ascii="Times New Roman" w:hAnsi="Times New Roman"/>
          <w:sz w:val="28"/>
          <w:szCs w:val="28"/>
        </w:rPr>
        <w:t xml:space="preserve"> в</w:t>
      </w:r>
      <w:r w:rsidR="00C55BF8" w:rsidRPr="00D3707D">
        <w:rPr>
          <w:rFonts w:ascii="Times New Roman" w:hAnsi="Times New Roman"/>
          <w:sz w:val="28"/>
          <w:szCs w:val="28"/>
        </w:rPr>
        <w:t xml:space="preserve"> муниципальную программу города-курорта Пятигорска</w:t>
      </w:r>
      <w:r w:rsidRPr="00D3707D">
        <w:rPr>
          <w:rFonts w:ascii="Times New Roman" w:hAnsi="Times New Roman"/>
          <w:sz w:val="28"/>
          <w:szCs w:val="28"/>
        </w:rPr>
        <w:t xml:space="preserve"> </w:t>
      </w:r>
      <w:r w:rsidR="006B3AC2" w:rsidRPr="00D3707D">
        <w:rPr>
          <w:rFonts w:ascii="Times New Roman" w:hAnsi="Times New Roman"/>
          <w:sz w:val="28"/>
          <w:szCs w:val="28"/>
        </w:rPr>
        <w:t>«</w:t>
      </w:r>
      <w:r w:rsidRPr="00D3707D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 w:rsidR="006B3AC2" w:rsidRPr="00D3707D">
        <w:rPr>
          <w:rFonts w:ascii="Times New Roman" w:hAnsi="Times New Roman"/>
          <w:sz w:val="28"/>
          <w:szCs w:val="28"/>
        </w:rPr>
        <w:t>ния»</w:t>
      </w:r>
      <w:r w:rsidR="00C55BF8" w:rsidRPr="00D3707D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3F6BF0" w:rsidRPr="006F542C" w:rsidRDefault="003F6BF0" w:rsidP="00E864F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91B9F" w:rsidRPr="009A011E" w:rsidRDefault="00991B9F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AD14E7" w:rsidP="00E864F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               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города Пятигорска от 12.11.2013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 w:rsidR="00A16888"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55D0F" w:rsidRDefault="006B3AC2" w:rsidP="00E864F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</w:t>
      </w:r>
      <w:r w:rsidR="00C55BF8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 w:rsidR="001542C8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1542C8" w:rsidRPr="009A011E">
        <w:rPr>
          <w:rFonts w:ascii="Times New Roman" w:hAnsi="Times New Roman" w:cs="Times New Roman"/>
          <w:sz w:val="28"/>
          <w:szCs w:val="28"/>
        </w:rPr>
        <w:t>постановление</w:t>
      </w:r>
      <w:r w:rsidR="001542C8">
        <w:rPr>
          <w:rFonts w:ascii="Times New Roman" w:hAnsi="Times New Roman" w:cs="Times New Roman"/>
          <w:sz w:val="28"/>
          <w:szCs w:val="28"/>
        </w:rPr>
        <w:t>м</w:t>
      </w:r>
      <w:r w:rsidR="001542C8"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 w:rsidR="00DF0523">
        <w:rPr>
          <w:rFonts w:ascii="Times New Roman" w:hAnsi="Times New Roman" w:cs="Times New Roman"/>
          <w:sz w:val="28"/>
          <w:szCs w:val="28"/>
        </w:rPr>
        <w:t>,</w:t>
      </w:r>
      <w:r w:rsidR="00C5705E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1542C8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C753F2" w:rsidRPr="009A011E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B205C6"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№ 5519</w:t>
      </w:r>
      <w:r w:rsidR="005C69BC" w:rsidRPr="009A011E">
        <w:rPr>
          <w:rFonts w:ascii="Times New Roman" w:hAnsi="Times New Roman" w:cs="Times New Roman"/>
          <w:sz w:val="28"/>
          <w:szCs w:val="28"/>
        </w:rPr>
        <w:t>,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от 21.12.2018 № 5076, от 05.12.2019 № 5867</w:t>
      </w:r>
      <w:r w:rsidR="006D6BC1">
        <w:rPr>
          <w:rFonts w:ascii="Times New Roman" w:hAnsi="Times New Roman" w:cs="Times New Roman"/>
          <w:sz w:val="28"/>
          <w:szCs w:val="28"/>
        </w:rPr>
        <w:t>, от 26.10.2020 № 3378</w:t>
      </w:r>
      <w:r w:rsidR="00AD14E7">
        <w:rPr>
          <w:rFonts w:ascii="Times New Roman" w:hAnsi="Times New Roman" w:cs="Times New Roman"/>
          <w:sz w:val="28"/>
          <w:szCs w:val="28"/>
        </w:rPr>
        <w:t>, от 03.03.20</w:t>
      </w:r>
      <w:r w:rsidR="00961065">
        <w:rPr>
          <w:rFonts w:ascii="Times New Roman" w:hAnsi="Times New Roman" w:cs="Times New Roman"/>
          <w:sz w:val="28"/>
          <w:szCs w:val="28"/>
        </w:rPr>
        <w:t>2</w:t>
      </w:r>
      <w:r w:rsidR="00AD14E7">
        <w:rPr>
          <w:rFonts w:ascii="Times New Roman" w:hAnsi="Times New Roman" w:cs="Times New Roman"/>
          <w:sz w:val="28"/>
          <w:szCs w:val="28"/>
        </w:rPr>
        <w:t>1 № 604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следующие</w:t>
      </w:r>
      <w:r w:rsidR="00C93225"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93225">
        <w:rPr>
          <w:rFonts w:ascii="Times New Roman" w:hAnsi="Times New Roman" w:cs="Times New Roman"/>
          <w:sz w:val="28"/>
          <w:szCs w:val="28"/>
        </w:rPr>
        <w:t>:</w:t>
      </w:r>
    </w:p>
    <w:p w:rsidR="0013409E" w:rsidRPr="009A011E" w:rsidRDefault="00F75B3E" w:rsidP="00E864F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AD14E7">
        <w:rPr>
          <w:rFonts w:ascii="Times New Roman" w:hAnsi="Times New Roman" w:cs="Times New Roman"/>
          <w:sz w:val="28"/>
          <w:szCs w:val="28"/>
        </w:rPr>
        <w:t>1</w:t>
      </w:r>
      <w:r w:rsidR="0030129C" w:rsidRPr="009A011E">
        <w:rPr>
          <w:rFonts w:ascii="Times New Roman" w:hAnsi="Times New Roman" w:cs="Times New Roman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C5705E">
        <w:rPr>
          <w:rFonts w:ascii="Times New Roman" w:hAnsi="Times New Roman" w:cs="Times New Roman"/>
          <w:sz w:val="28"/>
          <w:szCs w:val="28"/>
        </w:rPr>
        <w:t>В паспорте П</w:t>
      </w:r>
      <w:r w:rsidR="0030129C" w:rsidRPr="009A011E">
        <w:rPr>
          <w:rFonts w:ascii="Times New Roman" w:hAnsi="Times New Roman" w:cs="Times New Roman"/>
          <w:sz w:val="28"/>
          <w:szCs w:val="28"/>
        </w:rPr>
        <w:t>рограммы строку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02"/>
        <w:gridCol w:w="5181"/>
      </w:tblGrid>
      <w:tr w:rsidR="0013409E" w:rsidRPr="009A011E" w:rsidTr="002674EA">
        <w:tc>
          <w:tcPr>
            <w:tcW w:w="4253" w:type="dxa"/>
          </w:tcPr>
          <w:p w:rsidR="0013409E" w:rsidRPr="009A011E" w:rsidRDefault="00E96CFC" w:rsidP="00E864F5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5238" w:type="dxa"/>
          </w:tcPr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программы составит </w:t>
            </w:r>
            <w:r w:rsidR="0020555D">
              <w:rPr>
                <w:rFonts w:ascii="Times New Roman" w:hAnsi="Times New Roman" w:cs="Times New Roman"/>
                <w:sz w:val="28"/>
                <w:szCs w:val="26"/>
              </w:rPr>
              <w:t>2 117 85</w:t>
            </w:r>
            <w:r w:rsidR="00D90C14">
              <w:rPr>
                <w:rFonts w:ascii="Times New Roman" w:hAnsi="Times New Roman" w:cs="Times New Roman"/>
                <w:sz w:val="28"/>
                <w:szCs w:val="26"/>
              </w:rPr>
              <w:t>3,</w:t>
            </w:r>
            <w:r w:rsidR="007747BE">
              <w:rPr>
                <w:rFonts w:ascii="Times New Roman" w:hAnsi="Times New Roman" w:cs="Times New Roman"/>
                <w:sz w:val="28"/>
                <w:szCs w:val="26"/>
              </w:rPr>
              <w:t>48</w:t>
            </w:r>
            <w:r w:rsidRPr="006541A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147 662,56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085F32" w:rsidRPr="00E46F22">
              <w:rPr>
                <w:rFonts w:ascii="Times New Roman" w:hAnsi="Times New Roman" w:cs="Times New Roman"/>
                <w:sz w:val="28"/>
                <w:szCs w:val="26"/>
              </w:rPr>
              <w:t>480 282,76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0279B9">
              <w:rPr>
                <w:rFonts w:ascii="Times New Roman" w:hAnsi="Times New Roman" w:cs="Times New Roman"/>
                <w:sz w:val="28"/>
                <w:szCs w:val="26"/>
              </w:rPr>
              <w:t>595 447,</w:t>
            </w:r>
            <w:r w:rsidR="00676376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7747BE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258 148,27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7D3B28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2025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7D3B28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рублей.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B205C6" w:rsidRPr="00E46F22" w:rsidRDefault="00B205C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165001">
              <w:rPr>
                <w:rFonts w:ascii="Times New Roman" w:hAnsi="Times New Roman" w:cs="Times New Roman"/>
                <w:sz w:val="28"/>
                <w:szCs w:val="26"/>
              </w:rPr>
              <w:t>2 117 853,4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C15A6C" w:rsidRPr="006541A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6541A5">
              <w:rPr>
                <w:rFonts w:ascii="Times New Roman" w:hAnsi="Times New Roman" w:cs="Times New Roman"/>
                <w:sz w:val="28"/>
                <w:szCs w:val="26"/>
              </w:rPr>
              <w:t>тыс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 рублей, из них по годам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</w:t>
              </w:r>
              <w:r w:rsidR="00F94F20" w:rsidRPr="00E46F22">
                <w:rPr>
                  <w:rFonts w:ascii="Times New Roman" w:hAnsi="Times New Roman" w:cs="Times New Roman"/>
                  <w:sz w:val="28"/>
                  <w:szCs w:val="26"/>
                </w:rPr>
                <w:t>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147 662,56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822404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</w:t>
            </w:r>
            <w:r w:rsidR="00822404">
              <w:rPr>
                <w:rFonts w:ascii="Times New Roman" w:hAnsi="Times New Roman" w:cs="Times New Roman"/>
                <w:sz w:val="28"/>
                <w:szCs w:val="26"/>
              </w:rPr>
              <w:t>37,53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127 315,76 тыс. рублей - за счет средств, поступающих из бюджета Ставропольского края;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085F32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480 282,76 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рублей, в том числе:</w:t>
            </w:r>
          </w:p>
          <w:p w:rsidR="00D047A6" w:rsidRPr="00E46F22" w:rsidRDefault="00085F3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415 154,47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7A5DD5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0279B9">
              <w:rPr>
                <w:rFonts w:ascii="Times New Roman" w:hAnsi="Times New Roman" w:cs="Times New Roman"/>
                <w:sz w:val="28"/>
                <w:szCs w:val="26"/>
              </w:rPr>
              <w:t>595 447,</w:t>
            </w:r>
            <w:r w:rsidR="009B3D56">
              <w:rPr>
                <w:rFonts w:ascii="Times New Roman" w:hAnsi="Times New Roman" w:cs="Times New Roman"/>
                <w:sz w:val="28"/>
                <w:szCs w:val="26"/>
              </w:rPr>
              <w:t>37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9A5B2A" w:rsidRPr="00E46F22" w:rsidRDefault="007E0B38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507 399,23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7A5DD5" w:rsidRPr="00E46F22" w:rsidRDefault="009A5B2A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CF2157">
              <w:rPr>
                <w:rFonts w:ascii="Times New Roman" w:hAnsi="Times New Roman" w:cs="Times New Roman"/>
                <w:sz w:val="28"/>
                <w:szCs w:val="26"/>
              </w:rPr>
              <w:t>258 148,27</w:t>
            </w:r>
            <w:r w:rsidR="00BB5401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13409E" w:rsidRPr="00E46F22" w:rsidRDefault="007769FB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170 088</w:t>
            </w:r>
            <w:r w:rsidR="007B5521">
              <w:rPr>
                <w:rFonts w:ascii="Times New Roman" w:hAnsi="Times New Roman" w:cs="Times New Roman"/>
                <w:sz w:val="28"/>
                <w:szCs w:val="26"/>
              </w:rPr>
              <w:t>,46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за счет средств, поступающих из бюджета Ставропольского края;</w:t>
            </w:r>
          </w:p>
          <w:p w:rsidR="005F1D59" w:rsidRPr="00E46F22" w:rsidRDefault="00D047A6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210C7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D047A6" w:rsidRPr="00E46F22" w:rsidRDefault="005F1D59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F1D59" w:rsidRPr="00E46F22" w:rsidRDefault="00D047A6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D047A6" w:rsidRPr="00E46F22" w:rsidRDefault="005F1D59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5F1D59" w:rsidRPr="00E46F22" w:rsidRDefault="00D047A6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2025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 xml:space="preserve">153 158,33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5F1D59" w:rsidRDefault="005F1D59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13409E" w:rsidRPr="009A011E" w:rsidRDefault="004024A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2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731573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5180"/>
      </w:tblGrid>
      <w:tr w:rsidR="00F75B3E" w:rsidRPr="009A011E" w:rsidTr="0057443A">
        <w:tc>
          <w:tcPr>
            <w:tcW w:w="4111" w:type="dxa"/>
          </w:tcPr>
          <w:p w:rsidR="00F75B3E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5243" w:type="dxa"/>
          </w:tcPr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1 составит </w:t>
            </w:r>
            <w:r w:rsidR="0065558A">
              <w:rPr>
                <w:rFonts w:ascii="Times New Roman" w:hAnsi="Times New Roman" w:cs="Times New Roman"/>
                <w:sz w:val="28"/>
                <w:szCs w:val="26"/>
              </w:rPr>
              <w:t>317 418,21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18 440,84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2 061,7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B61A47">
              <w:rPr>
                <w:rFonts w:ascii="Times New Roman" w:hAnsi="Times New Roman" w:cs="Times New Roman"/>
                <w:sz w:val="28"/>
                <w:szCs w:val="26"/>
              </w:rPr>
              <w:t>128 256,76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324D9F">
              <w:rPr>
                <w:rFonts w:ascii="Times New Roman" w:hAnsi="Times New Roman" w:cs="Times New Roman"/>
                <w:sz w:val="28"/>
                <w:szCs w:val="26"/>
              </w:rPr>
              <w:t>41</w:t>
            </w:r>
            <w:r w:rsidR="00704BF8">
              <w:rPr>
                <w:rFonts w:ascii="Times New Roman" w:hAnsi="Times New Roman" w:cs="Times New Roman"/>
                <w:sz w:val="28"/>
                <w:szCs w:val="26"/>
              </w:rPr>
              <w:t> 044,</w:t>
            </w:r>
            <w:r w:rsidR="00324D9F"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0,00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0,00</w:t>
            </w:r>
            <w:r w:rsidR="008676E4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65558A">
              <w:rPr>
                <w:rFonts w:ascii="Times New Roman" w:hAnsi="Times New Roman" w:cs="Times New Roman"/>
                <w:sz w:val="28"/>
                <w:szCs w:val="26"/>
              </w:rPr>
              <w:t>317 418,21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из них по годам: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</w:t>
              </w:r>
              <w:r w:rsidR="00AE18FE" w:rsidRPr="00E46F22">
                <w:rPr>
                  <w:rFonts w:ascii="Times New Roman" w:hAnsi="Times New Roman" w:cs="Times New Roman"/>
                  <w:sz w:val="28"/>
                  <w:szCs w:val="26"/>
                </w:rPr>
                <w:t>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18 440,84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822404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2 061,7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4 тыс. рублей</w:t>
            </w:r>
            <w:r w:rsidR="00822404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AE18FE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49 860,36 тыс. рублей - за счет средств, поступающих из бюджета Ставропольского края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AE18FE" w:rsidP="00E864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2021 год – </w:t>
            </w:r>
            <w:r w:rsidR="00B61A47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128 256,76</w:t>
            </w:r>
            <w:r w:rsidR="009763A0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рублей, в том числе:</w:t>
            </w:r>
          </w:p>
          <w:p w:rsidR="00704BF8" w:rsidRPr="00A30489" w:rsidRDefault="00B61A47" w:rsidP="00E864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126 464,58</w:t>
            </w:r>
            <w:r w:rsidR="00AE18FE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704BF8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;</w:t>
            </w:r>
          </w:p>
          <w:p w:rsidR="009763A0" w:rsidRDefault="00704BF8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41 044,2</w:t>
            </w:r>
            <w:r w:rsidR="00D1757B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тыс. рублей, в том числе:</w:t>
            </w:r>
          </w:p>
          <w:p w:rsidR="00F75B3E" w:rsidRPr="009A011E" w:rsidRDefault="00D1757B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40 633,77</w:t>
            </w:r>
            <w:r w:rsidR="00704BF8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F75B3E" w:rsidRPr="009A011E" w:rsidRDefault="004024A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3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5180"/>
      </w:tblGrid>
      <w:tr w:rsidR="00E33AFC" w:rsidRPr="009A011E" w:rsidTr="0057443A">
        <w:tc>
          <w:tcPr>
            <w:tcW w:w="4111" w:type="dxa"/>
          </w:tcPr>
          <w:p w:rsidR="00E33AFC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5243" w:type="dxa"/>
          </w:tcPr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</w:t>
            </w:r>
            <w:r w:rsidR="009E6F9E">
              <w:rPr>
                <w:rFonts w:ascii="Times New Roman" w:hAnsi="Times New Roman" w:cs="Times New Roman"/>
                <w:sz w:val="28"/>
                <w:szCs w:val="26"/>
              </w:rPr>
              <w:t xml:space="preserve">печения подпрограммы 2 составит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954D94">
              <w:rPr>
                <w:rFonts w:ascii="Times New Roman" w:hAnsi="Times New Roman" w:cs="Times New Roman"/>
                <w:sz w:val="28"/>
                <w:szCs w:val="26"/>
              </w:rPr>
              <w:t>659 720,56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406 810,62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C43A26">
              <w:rPr>
                <w:rFonts w:ascii="Times New Roman" w:hAnsi="Times New Roman" w:cs="Times New Roman"/>
                <w:sz w:val="28"/>
                <w:szCs w:val="26"/>
              </w:rPr>
              <w:t>198 256,84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41 474,21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41 474,21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41 474,21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B205C6" w:rsidRPr="00E46F22" w:rsidRDefault="00B205C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884ECB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884ECB">
              <w:rPr>
                <w:rFonts w:ascii="Times New Roman" w:hAnsi="Times New Roman" w:cs="Times New Roman"/>
                <w:sz w:val="28"/>
                <w:szCs w:val="26"/>
              </w:rPr>
              <w:t>659 720,56</w:t>
            </w:r>
            <w:r w:rsidR="00884ECB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рублей, из них по годам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05,67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52 582,74 тыс. рублей - за счет средств, поступающих из бюджета Ставропольского края;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406 810,62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9A5B2A" w:rsidRPr="00E46F22" w:rsidRDefault="00424834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365 294,11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="005D4E6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9A5B2A" w:rsidRPr="00E46F22" w:rsidRDefault="005E0010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380 934 ,65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040BAF">
              <w:rPr>
                <w:rFonts w:ascii="Times New Roman" w:hAnsi="Times New Roman" w:cs="Times New Roman"/>
                <w:sz w:val="28"/>
                <w:szCs w:val="26"/>
              </w:rPr>
              <w:t>198 256,84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E33AFC" w:rsidRPr="00E46F22" w:rsidRDefault="00040BAF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129 454,69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 в том числе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D07C96" w:rsidRPr="00E46F22" w:rsidRDefault="00BA1A3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474,21 тыс. рублей в том числе:</w:t>
            </w:r>
          </w:p>
          <w:p w:rsidR="00D07C96" w:rsidRPr="00E46F22" w:rsidRDefault="00BA1A3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Ставропольского края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D07C96" w:rsidRPr="009A011E" w:rsidRDefault="00BA1A3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Ставропольского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E33AFC" w:rsidRPr="009A011E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4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3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179"/>
      </w:tblGrid>
      <w:tr w:rsidR="009A5B2A" w:rsidRPr="009A011E" w:rsidTr="008C55EA">
        <w:tc>
          <w:tcPr>
            <w:tcW w:w="4111" w:type="dxa"/>
          </w:tcPr>
          <w:p w:rsidR="009A5B2A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3</w:t>
            </w:r>
          </w:p>
        </w:tc>
        <w:tc>
          <w:tcPr>
            <w:tcW w:w="5243" w:type="dxa"/>
          </w:tcPr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3 составит </w:t>
            </w:r>
            <w:r w:rsidR="00682C81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>580,37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A5B2A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3 600,00 тыс. рублей;</w:t>
            </w:r>
          </w:p>
          <w:p w:rsidR="009A5B2A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D347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600,00 тыс.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</w:tc>
      </w:tr>
      <w:tr w:rsidR="009A5B2A" w:rsidRPr="009A011E" w:rsidTr="008C55EA">
        <w:tc>
          <w:tcPr>
            <w:tcW w:w="4111" w:type="dxa"/>
          </w:tcPr>
          <w:p w:rsidR="009A5B2A" w:rsidRPr="009A011E" w:rsidRDefault="009A5B2A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682C81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 580,37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3 600,00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765F73"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D347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600,00 тыс. рублей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E33AFC" w:rsidRPr="009A011E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D14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3"/>
        <w:gridCol w:w="5178"/>
      </w:tblGrid>
      <w:tr w:rsidR="00640EC2" w:rsidRPr="009A011E" w:rsidTr="008C55EA">
        <w:tc>
          <w:tcPr>
            <w:tcW w:w="4111" w:type="dxa"/>
          </w:tcPr>
          <w:p w:rsidR="00640EC2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40EC2"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243" w:type="dxa"/>
          </w:tcPr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программы 4 составит </w:t>
            </w:r>
            <w:r w:rsidR="0087275F">
              <w:rPr>
                <w:rFonts w:ascii="Times New Roman" w:hAnsi="Times New Roman" w:cs="Times New Roman"/>
                <w:sz w:val="28"/>
                <w:szCs w:val="26"/>
              </w:rPr>
              <w:t>2 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625</w:t>
            </w:r>
            <w:r w:rsidR="0087275F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05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98,57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1 926,48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- 100,00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- 100,00 тыс. рублей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2 625,05</w:t>
            </w:r>
            <w:r w:rsidR="001513E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76593F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1 926,48</w:t>
            </w:r>
            <w:r w:rsidR="001513E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69B0" w:rsidRDefault="009A69B0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</w:t>
      </w:r>
      <w:r w:rsidR="00CA3779">
        <w:rPr>
          <w:rFonts w:ascii="Times New Roman" w:hAnsi="Times New Roman" w:cs="Times New Roman"/>
          <w:sz w:val="28"/>
          <w:szCs w:val="28"/>
        </w:rPr>
        <w:t>аспорте подпрограммы 5 с</w:t>
      </w:r>
      <w:r w:rsidR="001542C8">
        <w:rPr>
          <w:rFonts w:ascii="Times New Roman" w:hAnsi="Times New Roman" w:cs="Times New Roman"/>
          <w:sz w:val="28"/>
          <w:szCs w:val="28"/>
        </w:rPr>
        <w:t>троку «П</w:t>
      </w:r>
      <w:r>
        <w:rPr>
          <w:rFonts w:ascii="Times New Roman" w:hAnsi="Times New Roman" w:cs="Times New Roman"/>
          <w:sz w:val="28"/>
          <w:szCs w:val="28"/>
        </w:rPr>
        <w:t>оказатели решения задач подпрограммы 5» дополнить показателем:</w:t>
      </w:r>
    </w:p>
    <w:p w:rsidR="009A69B0" w:rsidRDefault="009A69B0" w:rsidP="00E864F5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961065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теоретические и практические занятия и мероприятия в </w:t>
      </w:r>
      <w:r w:rsidR="00D44364"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травматизма на базе учреждения дополнительного образования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640EC2" w:rsidRPr="009A69B0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26DF6">
        <w:rPr>
          <w:rFonts w:ascii="Times New Roman" w:hAnsi="Times New Roman" w:cs="Times New Roman"/>
          <w:sz w:val="28"/>
          <w:szCs w:val="28"/>
        </w:rPr>
        <w:t>7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179"/>
      </w:tblGrid>
      <w:tr w:rsidR="00640EC2" w:rsidRPr="009A011E" w:rsidTr="008C55EA">
        <w:tc>
          <w:tcPr>
            <w:tcW w:w="4111" w:type="dxa"/>
          </w:tcPr>
          <w:p w:rsidR="00640EC2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5</w:t>
            </w:r>
          </w:p>
        </w:tc>
        <w:tc>
          <w:tcPr>
            <w:tcW w:w="5243" w:type="dxa"/>
          </w:tcPr>
          <w:p w:rsidR="00640EC2" w:rsidRPr="00E46F22" w:rsidRDefault="00640EC2" w:rsidP="00E8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5 составит </w:t>
            </w:r>
            <w:r w:rsidR="001E5472">
              <w:rPr>
                <w:rFonts w:ascii="Times New Roman" w:hAnsi="Times New Roman" w:cs="Times New Roman"/>
                <w:sz w:val="28"/>
                <w:szCs w:val="26"/>
              </w:rPr>
              <w:t>77 909,28</w:t>
            </w:r>
            <w:r w:rsidR="001E5472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11 1</w:t>
            </w:r>
            <w:r w:rsidR="00C96B7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0,42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13 144</w:t>
            </w:r>
            <w:r w:rsidR="000B1D36">
              <w:rPr>
                <w:rFonts w:ascii="Times New Roman" w:hAnsi="Times New Roman" w:cs="Times New Roman"/>
                <w:sz w:val="28"/>
                <w:szCs w:val="26"/>
              </w:rPr>
              <w:t>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F83A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13 147,22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 xml:space="preserve"> 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2024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1E5472">
              <w:rPr>
                <w:rFonts w:ascii="Times New Roman" w:hAnsi="Times New Roman" w:cs="Times New Roman"/>
                <w:sz w:val="28"/>
                <w:szCs w:val="26"/>
              </w:rPr>
              <w:t>77 909,28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717927" w:rsidRPr="00E46F22" w:rsidRDefault="00717927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1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1 130,4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 тыс. рублей;</w:t>
            </w:r>
          </w:p>
          <w:p w:rsidR="00717927" w:rsidRPr="00E46F22" w:rsidRDefault="00717927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13 144</w:t>
            </w:r>
            <w:r w:rsidR="00206468">
              <w:rPr>
                <w:rFonts w:ascii="Times New Roman" w:hAnsi="Times New Roman" w:cs="Times New Roman"/>
                <w:sz w:val="28"/>
                <w:szCs w:val="26"/>
              </w:rPr>
              <w:t>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717927" w:rsidRPr="00E46F22" w:rsidRDefault="00717927" w:rsidP="00F83A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5A7F51">
              <w:rPr>
                <w:rFonts w:ascii="Times New Roman" w:hAnsi="Times New Roman" w:cs="Times New Roman"/>
                <w:sz w:val="28"/>
                <w:szCs w:val="26"/>
              </w:rPr>
              <w:t>13 147,22</w:t>
            </w:r>
            <w:r w:rsidR="005A7F51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717927" w:rsidRPr="00E46F22" w:rsidRDefault="00717927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717927" w:rsidRPr="00E46F22" w:rsidRDefault="00717927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466F9F" w:rsidRPr="009A011E" w:rsidRDefault="00717927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326DF6" w:rsidRDefault="00326DF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В паспорте подпрограммы 5 строку «Ожидаемые конечные результаты реализации подпрограммы 5» дополнить абзацем следующего содержания:</w:t>
      </w:r>
    </w:p>
    <w:p w:rsidR="00326DF6" w:rsidRPr="007C4B56" w:rsidRDefault="00326DF6" w:rsidP="00E864F5">
      <w:pPr>
        <w:pStyle w:val="ConsPlusNormal"/>
        <w:ind w:left="44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теоретические и практические занятия и мероприятия в </w:t>
      </w:r>
      <w:r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травматизма на базе учреждения дополнительного образования».</w:t>
      </w:r>
    </w:p>
    <w:p w:rsidR="007C4B56" w:rsidRDefault="007C4B56" w:rsidP="00E86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подпрограмме 5 раздела «Характеристика основных мероприятий подпрограммы 5» после слов «расходы в рамках программы повышения эффективности исполнения судебных актов» дополнить абзацем следующего содержания:</w:t>
      </w:r>
    </w:p>
    <w:p w:rsidR="007C4B56" w:rsidRDefault="007C4B56" w:rsidP="00E8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«Реализация регионального проекта «Безопасность дорожного движения»;</w:t>
      </w:r>
    </w:p>
    <w:p w:rsidR="007C4B56" w:rsidRDefault="007C4B56" w:rsidP="00E8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основного мероприятия осуществляется реализация следующих мероприятий:</w:t>
      </w:r>
    </w:p>
    <w:p w:rsidR="007C4B56" w:rsidRDefault="007C4B5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функционирование специализированного центра в городе по профилактике детского дорожно-транспортного травматизма на базе учреждения дополнительного образования;</w:t>
      </w:r>
    </w:p>
    <w:p w:rsidR="007C4B56" w:rsidRPr="00A034A9" w:rsidRDefault="007C4B5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32"/>
          <w:szCs w:val="28"/>
        </w:rPr>
      </w:pPr>
      <w:r w:rsidRPr="00A034A9">
        <w:rPr>
          <w:rFonts w:ascii="Times New Roman" w:hAnsi="Times New Roman" w:cs="Times New Roman"/>
          <w:color w:val="000000"/>
          <w:sz w:val="28"/>
          <w:szCs w:val="26"/>
        </w:rPr>
        <w:t xml:space="preserve">проведение ежегодного конкурса среди учащихся </w:t>
      </w:r>
      <w:r>
        <w:rPr>
          <w:rFonts w:ascii="Times New Roman" w:hAnsi="Times New Roman" w:cs="Times New Roman"/>
          <w:color w:val="000000"/>
          <w:sz w:val="28"/>
          <w:szCs w:val="26"/>
        </w:rPr>
        <w:t>общеобразовательных учреждений</w:t>
      </w:r>
      <w:r w:rsidRPr="00A034A9">
        <w:rPr>
          <w:rFonts w:ascii="Times New Roman" w:hAnsi="Times New Roman" w:cs="Times New Roman"/>
          <w:color w:val="000000"/>
          <w:sz w:val="28"/>
          <w:szCs w:val="26"/>
        </w:rPr>
        <w:t>, в целях профилактики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6"/>
        </w:rPr>
        <w:t>».</w:t>
      </w:r>
    </w:p>
    <w:p w:rsidR="00FB6F96" w:rsidRDefault="00FB6F9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6DF6">
        <w:rPr>
          <w:rFonts w:ascii="Times New Roman" w:hAnsi="Times New Roman" w:cs="Times New Roman"/>
          <w:sz w:val="28"/>
          <w:szCs w:val="28"/>
        </w:rPr>
        <w:t>.10. В паспорте подпрограммы 6 с</w:t>
      </w:r>
      <w:r>
        <w:rPr>
          <w:rFonts w:ascii="Times New Roman" w:hAnsi="Times New Roman" w:cs="Times New Roman"/>
          <w:sz w:val="28"/>
          <w:szCs w:val="28"/>
        </w:rPr>
        <w:t>троку «Показатели решения задач подпрограммы 6» дополнить показателем:</w:t>
      </w:r>
    </w:p>
    <w:p w:rsidR="00FB6F96" w:rsidRDefault="00FB6F96" w:rsidP="00E864F5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523">
        <w:rPr>
          <w:rFonts w:ascii="Times New Roman" w:hAnsi="Times New Roman" w:cs="Times New Roman"/>
          <w:sz w:val="28"/>
          <w:szCs w:val="28"/>
        </w:rPr>
        <w:t>р</w:t>
      </w:r>
      <w:r w:rsidR="000E5DD0">
        <w:rPr>
          <w:rFonts w:ascii="Times New Roman" w:hAnsi="Times New Roman" w:cs="Times New Roman"/>
          <w:sz w:val="28"/>
          <w:szCs w:val="28"/>
        </w:rPr>
        <w:t>азработка комплексной схемы организации трансп</w:t>
      </w:r>
      <w:r w:rsidR="005F2297">
        <w:rPr>
          <w:rFonts w:ascii="Times New Roman" w:hAnsi="Times New Roman" w:cs="Times New Roman"/>
          <w:sz w:val="28"/>
          <w:szCs w:val="28"/>
        </w:rPr>
        <w:t xml:space="preserve">ортного обслуживания населения </w:t>
      </w:r>
      <w:r w:rsidR="000E5DD0">
        <w:rPr>
          <w:rFonts w:ascii="Times New Roman" w:hAnsi="Times New Roman" w:cs="Times New Roman"/>
          <w:sz w:val="28"/>
          <w:szCs w:val="28"/>
        </w:rPr>
        <w:t>о</w:t>
      </w:r>
      <w:r w:rsidR="005F2297">
        <w:rPr>
          <w:rFonts w:ascii="Times New Roman" w:hAnsi="Times New Roman" w:cs="Times New Roman"/>
          <w:sz w:val="28"/>
          <w:szCs w:val="28"/>
        </w:rPr>
        <w:t>бщ</w:t>
      </w:r>
      <w:r w:rsidR="000E5DD0">
        <w:rPr>
          <w:rFonts w:ascii="Times New Roman" w:hAnsi="Times New Roman" w:cs="Times New Roman"/>
          <w:sz w:val="28"/>
          <w:szCs w:val="28"/>
        </w:rPr>
        <w:t>ественным транспортом (КСОТ) в городе-курорте Пятигорске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9A5B2A" w:rsidRPr="009A011E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426D4">
        <w:rPr>
          <w:rFonts w:ascii="Times New Roman" w:hAnsi="Times New Roman" w:cs="Times New Roman"/>
          <w:sz w:val="28"/>
          <w:szCs w:val="28"/>
        </w:rPr>
        <w:t>1</w:t>
      </w:r>
      <w:r w:rsidR="00400424">
        <w:rPr>
          <w:rFonts w:ascii="Times New Roman" w:hAnsi="Times New Roman" w:cs="Times New Roman"/>
          <w:sz w:val="28"/>
          <w:szCs w:val="28"/>
        </w:rPr>
        <w:t>1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040"/>
      </w:tblGrid>
      <w:tr w:rsidR="009A5B2A" w:rsidRPr="009A011E" w:rsidTr="008C48F8">
        <w:tc>
          <w:tcPr>
            <w:tcW w:w="4253" w:type="dxa"/>
          </w:tcPr>
          <w:p w:rsidR="009A5B2A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6</w:t>
            </w:r>
          </w:p>
        </w:tc>
        <w:tc>
          <w:tcPr>
            <w:tcW w:w="5101" w:type="dxa"/>
          </w:tcPr>
          <w:p w:rsidR="009A5B2A" w:rsidRPr="00E46F22" w:rsidRDefault="009A5B2A" w:rsidP="00E8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</w:t>
            </w:r>
            <w:r w:rsidR="0071792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программы 6 составит </w:t>
            </w:r>
            <w:r w:rsidR="008E0850">
              <w:rPr>
                <w:rFonts w:ascii="Times New Roman" w:hAnsi="Times New Roman" w:cs="Times New Roman"/>
                <w:sz w:val="28"/>
                <w:szCs w:val="26"/>
              </w:rPr>
              <w:t>29 600,01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2018 год 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11 860,30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2019 год 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10 160,30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- 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6 581,41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DD0EAD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998,00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B374E4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2022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B374E4" w:rsidRPr="00E46F22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2023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B374E4" w:rsidRPr="00E46F22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2024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B374E4" w:rsidRPr="00E46F22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8E0850">
              <w:rPr>
                <w:rFonts w:ascii="Times New Roman" w:hAnsi="Times New Roman" w:cs="Times New Roman"/>
                <w:sz w:val="28"/>
                <w:szCs w:val="26"/>
              </w:rPr>
              <w:t>29 600,01</w:t>
            </w:r>
            <w:r w:rsidR="0085431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11 860,30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10 160,30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514E1D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14E1D" w:rsidRPr="00E46F22">
              <w:rPr>
                <w:rFonts w:ascii="Times New Roman" w:hAnsi="Times New Roman" w:cs="Times New Roman"/>
                <w:sz w:val="28"/>
                <w:szCs w:val="26"/>
              </w:rPr>
              <w:t>6 581,41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6610F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F36BA8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998,00</w:t>
            </w:r>
            <w:r w:rsidR="005B192C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01193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16610F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16610F" w:rsidRDefault="0016610F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2022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16610F" w:rsidRPr="00E46F22" w:rsidRDefault="0016610F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2023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16610F" w:rsidRPr="00E46F22" w:rsidRDefault="0016610F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2024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401193" w:rsidRDefault="0016610F" w:rsidP="00E8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2528CB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400424" w:rsidRDefault="00400424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46212">
        <w:rPr>
          <w:rFonts w:ascii="Times New Roman" w:hAnsi="Times New Roman" w:cs="Times New Roman"/>
          <w:sz w:val="28"/>
          <w:szCs w:val="28"/>
        </w:rPr>
        <w:t>. В паспорте подпрограммы 6 с</w:t>
      </w:r>
      <w:r>
        <w:rPr>
          <w:rFonts w:ascii="Times New Roman" w:hAnsi="Times New Roman" w:cs="Times New Roman"/>
          <w:sz w:val="28"/>
          <w:szCs w:val="28"/>
        </w:rPr>
        <w:t>троку «Ожидаемые конечные результаты реализации подпрограммы 6» дополнить абзацем следующего содержания:</w:t>
      </w:r>
    </w:p>
    <w:p w:rsidR="00400424" w:rsidRPr="00D44364" w:rsidRDefault="00400424" w:rsidP="00E864F5">
      <w:pPr>
        <w:pStyle w:val="ConsPlusNormal"/>
        <w:ind w:left="44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61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комплексной схемы организации транспортного обслуживания населения общественным транспортом (КСОТ) в городе-курорте Пятигорске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A47D6B" w:rsidRDefault="00A47D6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подпрограмме 6 раздела «Характеристика основных мероприятий подпрограммы 6» после 6 абзаца дополнить абзацем следующего содержания:</w:t>
      </w:r>
    </w:p>
    <w:p w:rsidR="00A47D6B" w:rsidRDefault="00A47D6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транспортного обслуживания населения общественным транспортом в городе-курорте Пятигорске;</w:t>
      </w:r>
    </w:p>
    <w:p w:rsidR="00A47D6B" w:rsidRDefault="00A47D6B" w:rsidP="00E86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547">
        <w:rPr>
          <w:rFonts w:ascii="Times New Roman" w:hAnsi="Times New Roman"/>
          <w:sz w:val="28"/>
          <w:szCs w:val="28"/>
        </w:rPr>
        <w:t>в рамках указанного основного мероприятия осуществляется реализация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A47D6B" w:rsidRPr="00A47D6B" w:rsidRDefault="00A47D6B" w:rsidP="00E86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</w:t>
      </w:r>
      <w:r w:rsidR="00284A8F">
        <w:rPr>
          <w:rFonts w:ascii="Times New Roman" w:hAnsi="Times New Roman" w:cs="Times New Roman"/>
          <w:sz w:val="28"/>
          <w:szCs w:val="28"/>
        </w:rPr>
        <w:t>е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работы транспортной системы</w:t>
      </w:r>
      <w:r w:rsidR="0028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разработки комплексной схемы организации транспортного обслуживания населения общественным транспортом (КСОТ) в городе-курорте Пятигорске»</w:t>
      </w:r>
      <w:r w:rsidR="00284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26" w:rsidRDefault="006426D4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</w:p>
    <w:p w:rsidR="0013409E" w:rsidRPr="009A011E" w:rsidRDefault="00776E2A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A253D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25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F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6426D4" w:rsidRDefault="00F97B26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A59" w:rsidRP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="00AC2A5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F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D6B" w:rsidRDefault="00A47D6B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0FC" w:rsidRDefault="006426D4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5571" w:rsidRPr="00AE2D01">
        <w:rPr>
          <w:rFonts w:ascii="Times New Roman" w:hAnsi="Times New Roman"/>
          <w:sz w:val="28"/>
          <w:szCs w:val="28"/>
        </w:rPr>
        <w:t>Контроль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AE2D01">
        <w:rPr>
          <w:rFonts w:ascii="Times New Roman" w:hAnsi="Times New Roman"/>
          <w:sz w:val="28"/>
          <w:szCs w:val="28"/>
        </w:rPr>
        <w:t xml:space="preserve">за </w:t>
      </w:r>
      <w:r w:rsidR="00305571">
        <w:rPr>
          <w:rFonts w:ascii="Times New Roman" w:hAnsi="Times New Roman"/>
          <w:sz w:val="28"/>
          <w:szCs w:val="28"/>
        </w:rPr>
        <w:t>вы</w:t>
      </w:r>
      <w:r w:rsidR="00305571" w:rsidRPr="00AE2D01">
        <w:rPr>
          <w:rFonts w:ascii="Times New Roman" w:hAnsi="Times New Roman"/>
          <w:sz w:val="28"/>
          <w:szCs w:val="28"/>
        </w:rPr>
        <w:t>полнением</w:t>
      </w:r>
      <w:r w:rsidR="00305571">
        <w:rPr>
          <w:rFonts w:ascii="Times New Roman" w:hAnsi="Times New Roman"/>
          <w:sz w:val="28"/>
          <w:szCs w:val="28"/>
        </w:rPr>
        <w:t xml:space="preserve"> настоящего </w:t>
      </w:r>
      <w:r w:rsidR="00305571" w:rsidRPr="00AE2D01">
        <w:rPr>
          <w:rFonts w:ascii="Times New Roman" w:hAnsi="Times New Roman"/>
          <w:sz w:val="28"/>
          <w:szCs w:val="28"/>
        </w:rPr>
        <w:t>постановления</w:t>
      </w:r>
      <w:r w:rsidR="00305571">
        <w:rPr>
          <w:rFonts w:ascii="Times New Roman" w:hAnsi="Times New Roman"/>
          <w:sz w:val="28"/>
          <w:szCs w:val="28"/>
        </w:rPr>
        <w:t xml:space="preserve"> возложить на</w:t>
      </w:r>
      <w:r w:rsidR="00305571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главы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администрации</w:t>
      </w:r>
      <w:r w:rsidR="00305571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</w:t>
      </w:r>
      <w:r w:rsidR="00E46F22">
        <w:rPr>
          <w:rFonts w:ascii="Times New Roman" w:hAnsi="Times New Roman"/>
          <w:sz w:val="28"/>
          <w:szCs w:val="28"/>
        </w:rPr>
        <w:t>ранспорта и связи администрации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города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Пятигорска</w:t>
      </w:r>
      <w:r w:rsidR="00305571">
        <w:rPr>
          <w:rFonts w:ascii="Times New Roman" w:hAnsi="Times New Roman"/>
          <w:sz w:val="28"/>
          <w:szCs w:val="28"/>
        </w:rPr>
        <w:t xml:space="preserve">» </w:t>
      </w:r>
      <w:r w:rsidR="005471EF">
        <w:rPr>
          <w:rFonts w:ascii="Times New Roman" w:hAnsi="Times New Roman"/>
          <w:sz w:val="28"/>
          <w:szCs w:val="28"/>
        </w:rPr>
        <w:t>Андриянова И.А.</w:t>
      </w:r>
    </w:p>
    <w:p w:rsidR="005471EF" w:rsidRDefault="005471EF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F0" w:rsidRPr="009A011E" w:rsidRDefault="00731573" w:rsidP="00E864F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</w:t>
      </w:r>
      <w:r w:rsidR="003F6BF0" w:rsidRPr="009A01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31E0" w:rsidRDefault="00BD31E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28" w:rsidRDefault="00F06628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28" w:rsidRDefault="00F06628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6F9F" w:rsidRDefault="00444F1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06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3F6BF0" w:rsidRPr="009A0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A29" w:rsidRPr="009A01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6BF0" w:rsidRPr="009A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0CA" w:rsidRPr="009A011E">
        <w:rPr>
          <w:rFonts w:ascii="Times New Roman" w:hAnsi="Times New Roman" w:cs="Times New Roman"/>
          <w:sz w:val="28"/>
          <w:szCs w:val="28"/>
        </w:rPr>
        <w:t xml:space="preserve">    </w:t>
      </w:r>
      <w:r w:rsidR="00510EB6">
        <w:rPr>
          <w:rFonts w:ascii="Times New Roman" w:hAnsi="Times New Roman" w:cs="Times New Roman"/>
          <w:sz w:val="28"/>
          <w:szCs w:val="28"/>
        </w:rPr>
        <w:t xml:space="preserve">      </w:t>
      </w:r>
      <w:r w:rsidR="0096106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Pr="00466F9F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9763A0" w:rsidRPr="00466F9F" w:rsidSect="006B445A">
          <w:headerReference w:type="default" r:id="rId8"/>
          <w:pgSz w:w="11906" w:h="16838"/>
          <w:pgMar w:top="1418" w:right="964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754"/>
        <w:tblW w:w="10420" w:type="dxa"/>
        <w:tblLook w:val="01E0" w:firstRow="1" w:lastRow="1" w:firstColumn="1" w:lastColumn="1" w:noHBand="0" w:noVBand="0"/>
      </w:tblPr>
      <w:tblGrid>
        <w:gridCol w:w="4834"/>
        <w:gridCol w:w="5586"/>
      </w:tblGrid>
      <w:tr w:rsidR="0052504D" w:rsidRPr="0052504D" w:rsidTr="0052504D">
        <w:trPr>
          <w:trHeight w:val="1314"/>
        </w:trPr>
        <w:tc>
          <w:tcPr>
            <w:tcW w:w="4834" w:type="dxa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52504D" w:rsidRPr="0052504D" w:rsidRDefault="0052504D" w:rsidP="0052504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Pr="0052504D" w:rsidRDefault="00DC2D0B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от__________№___________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04D" w:rsidRPr="0052504D" w:rsidRDefault="0052504D" w:rsidP="0052504D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 w:firstRow="1" w:lastRow="1" w:firstColumn="1" w:lastColumn="1" w:noHBand="0" w:noVBand="0"/>
      </w:tblPr>
      <w:tblGrid>
        <w:gridCol w:w="12899"/>
      </w:tblGrid>
      <w:tr w:rsidR="0052504D" w:rsidRPr="0052504D" w:rsidTr="0052504D">
        <w:trPr>
          <w:trHeight w:val="609"/>
        </w:trPr>
        <w:tc>
          <w:tcPr>
            <w:tcW w:w="12899" w:type="dxa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показателях решения задач подпрограмм программы и их значениях</w:t>
            </w: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134"/>
        <w:gridCol w:w="44"/>
        <w:gridCol w:w="9"/>
        <w:gridCol w:w="1170"/>
        <w:gridCol w:w="17"/>
        <w:gridCol w:w="36"/>
        <w:gridCol w:w="1126"/>
        <w:gridCol w:w="8"/>
        <w:gridCol w:w="17"/>
        <w:gridCol w:w="1117"/>
        <w:gridCol w:w="37"/>
        <w:gridCol w:w="33"/>
        <w:gridCol w:w="1146"/>
        <w:gridCol w:w="41"/>
        <w:gridCol w:w="19"/>
        <w:gridCol w:w="1119"/>
        <w:gridCol w:w="15"/>
        <w:gridCol w:w="34"/>
        <w:gridCol w:w="1100"/>
        <w:gridCol w:w="30"/>
        <w:gridCol w:w="57"/>
        <w:gridCol w:w="1122"/>
        <w:gridCol w:w="66"/>
        <w:gridCol w:w="1701"/>
      </w:tblGrid>
      <w:tr w:rsidR="0052504D" w:rsidRPr="0052504D" w:rsidTr="0052504D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52504D" w:rsidRPr="0052504D" w:rsidTr="0052504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504D" w:rsidRPr="0052504D" w:rsidTr="0052504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52504D" w:rsidRPr="0052504D" w:rsidTr="0052504D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52504D" w:rsidRPr="0052504D" w:rsidTr="0052504D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52504D" w:rsidRPr="0052504D" w:rsidTr="0052504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=(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 автомобильных дорог (улиц) местного значения, не отвечающих нормативным требованиям;                                           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-общая протяженность дорог (улиц) местного значения (419,9км). Форма «Отчетные сведения о результатах реализации программы», утвержденная приказом МУ «УГХТиС администрации г. Пятигорска» от 07.07.2017г.  №48(на основании отчетных форм: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Акта о приемке выполненных работ по форме №КС 2)</w:t>
            </w:r>
          </w:p>
        </w:tc>
      </w:tr>
      <w:tr w:rsidR="0052504D" w:rsidRPr="0052504D" w:rsidTr="0052504D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52504D" w:rsidRPr="0052504D" w:rsidTr="0052504D">
        <w:trPr>
          <w:trHeight w:val="75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программы», утвержденная приказом МУ «УГХТиС администрации г. Пятигорска» от 07.07.2017г.  №48 (на основании отчетных форм: Акта о приемке выполненных работ по форме № КС-2 и справки о стоимости выполненных работ и затрат по форме № КС-3) 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учитывается нарастающим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52504D" w:rsidRPr="0052504D" w:rsidTr="0052504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Прирост протяженности автомобильных дорог общего пользования местного значения в результате проведения капитального ремонта и (или)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52504D" w:rsidRPr="0052504D" w:rsidRDefault="0052504D" w:rsidP="00525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504D" w:rsidRPr="0052504D" w:rsidTr="0052504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Прирост протяженности автомобильных дорог общего пользования местного значения в результате проведения строительства автомобильных дорог об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щего пользования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504D" w:rsidRPr="0052504D" w:rsidTr="0052504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- 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протяженность автомобильных дорог (улиц) местного значения, конструктивные характеристики которых находятся в неудовлетворительном состоянии (на основании Акта ежегодного комплексного обследования улично-дорожной сети города – курорта Пятигорска);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52504D" w:rsidRPr="0052504D" w:rsidTr="0052504D">
        <w:trPr>
          <w:trHeight w:val="72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52504D" w:rsidRPr="0052504D" w:rsidTr="0052504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Доля протяженности автомобильных дорог (улиц)  местного значения  города-курорта Пятигорска, улучшивших свое техническое состояние по отношению к общей протяженности дорог (улиц)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Рассчитывается по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формуле:Pd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=(Pr+Pn+Pn+1)/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*100,где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Pd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местного значения, улучшивших свое техническое состояние;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Pr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текущем году;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.); Pn+1 - протяженность  автомобильных дорог (улиц) местного значения, улучшивших свое техническое состояние в год (годы), предшествующие отчетному, после 2017 года;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).  Форма «Отчетные сведения о результатах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реализации программы», утвержденная приказом МУ «УГХТиС администрации г. Пятигорска» от 07.07.2017г. №48 (на основании отчетных форм: Акта о приемке выполненных работ по форме № КС-2 и справки о стоимости выполненных работ и затрат по форме № КС-3).</w:t>
            </w:r>
          </w:p>
        </w:tc>
      </w:tr>
      <w:tr w:rsidR="0052504D" w:rsidRPr="0052504D" w:rsidTr="0052504D">
        <w:trPr>
          <w:trHeight w:val="68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2504D" w:rsidRPr="0052504D" w:rsidTr="0052504D">
        <w:trPr>
          <w:trHeight w:val="68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52504D" w:rsidRPr="0052504D" w:rsidTr="0052504D">
        <w:trPr>
          <w:trHeight w:val="3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автомобильных дорог (улиц) 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241,56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242,96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Форма «Отчетные сведения о результатах реализации программы», утвержденная приказом МУ «УГХТиС администрации г. Пятигорска» от 07.07.2017г. №48 (на основании отчетных форм: Акта о приемке выполненных работ по форме № КС-2 Площадь учитывается нарастающим итогом от базового 2016 года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(239,56 тыс. м2).</w:t>
            </w:r>
          </w:p>
        </w:tc>
      </w:tr>
      <w:tr w:rsidR="0052504D" w:rsidRPr="0052504D" w:rsidTr="0052504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Площадь автомобильных дорог местного значения, конструктивные характеристики надежности и безопасности которых усовершенствованы в рамках реализации проектов,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выполненных работ по форме № КС-2</w:t>
            </w:r>
          </w:p>
        </w:tc>
      </w:tr>
      <w:tr w:rsidR="0052504D" w:rsidRPr="0052504D" w:rsidTr="0052504D">
        <w:trPr>
          <w:trHeight w:val="59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52504D" w:rsidRPr="0052504D" w:rsidTr="0052504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Доля ливневых систем, прошедших ремонтные и восстановительные  работы (ремонт, сооружение, восстановление, очистка и содержание), 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 отношению к общему количеству магистральных ливневых систем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ливневых систем, прошедших ремонтные и восстановительные работы (ремонт, сооружение, восстановление, очистка и содержание);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ливневых канализаций, прошедших ре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монтные и восстановительные работы (ремонт, сооружение, восстановление, очистка и содержание) в текущем году;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магистральных ливневых канализаций в городе-курорте Пятигорске (41 ед.).  Сведения для расчета предоставляются ответственным исполнителем подпрограммы согласно данным ежегодно утверждаемого Титульного списка. </w:t>
            </w:r>
          </w:p>
        </w:tc>
      </w:tr>
      <w:tr w:rsidR="0052504D" w:rsidRPr="0052504D" w:rsidTr="0052504D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2504D" w:rsidRPr="0052504D" w:rsidTr="0052504D">
        <w:trPr>
          <w:trHeight w:val="45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52504D" w:rsidRPr="0052504D" w:rsidTr="0052504D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магистральных ливневых канализаций в городе-курорте Пятигорске, прошедших ремонтные и восстанови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тельные  работы (ремонт, сооружение, восстановление, очистка и содержание),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 в текущем году</w:t>
            </w:r>
          </w:p>
        </w:tc>
      </w:tr>
      <w:tr w:rsidR="0052504D" w:rsidRPr="0052504D" w:rsidTr="0052504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Сокращение потребности строительства ливневых коллекторов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потребности строительства ливневых коллекторов;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текущем году;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предшествующие годы реализации подпрограммы;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потребность строительства.</w:t>
            </w:r>
          </w:p>
        </w:tc>
      </w:tr>
      <w:tr w:rsidR="0052504D" w:rsidRPr="0052504D" w:rsidTr="0052504D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52504D" w:rsidRPr="0052504D" w:rsidTr="0052504D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автомобильных дорог (улиц), мостов, путепро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потребности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Ks+Kn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автомобильных дорог (улиц), по которым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 текущем году осуществлено изготовление технических планов от общей потребности;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текущем году;                                                                          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Kn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предыдущие годы реализации подпрограммы;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технических планов, требуемых к разработке (113ед.). В период 2013-2015 гг. изготовлено 592 ед. технических планов. Форма "Отчетные сведения о результатах реализации программы", утвержденная приказом МУ «УГХТиС администрации г. Пятигорска» от «26»  мая  2014г. № 63  на основании отчетных форм: Акта о приемке выполненных работ по форме № КС-2 </w:t>
            </w:r>
          </w:p>
        </w:tc>
      </w:tr>
      <w:tr w:rsidR="0052504D" w:rsidRPr="0052504D" w:rsidTr="0052504D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52504D" w:rsidRPr="0052504D" w:rsidTr="0052504D">
        <w:trPr>
          <w:trHeight w:val="37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52504D" w:rsidRPr="0052504D" w:rsidTr="0052504D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технических планов (паспорт)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Количество технических планов (паспортов) автомобильных дорог общего пользования местного значения утвержденной приказом ответственного исполнителя – МУ «УГХТиС администрации г. Пятигорска» от 07.07.2017г. №48</w:t>
            </w:r>
          </w:p>
        </w:tc>
      </w:tr>
      <w:tr w:rsidR="0052504D" w:rsidRPr="0052504D" w:rsidTr="0052504D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проектов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Количество проектов организации дорожного движения определяется по форме утвержденной приказом ответственного исполнителя – МУ «УГХТиС администрации г. Пятигорска» от 07.07.2017г. №48</w:t>
            </w:r>
          </w:p>
        </w:tc>
      </w:tr>
      <w:tr w:rsidR="0052504D" w:rsidRPr="0052504D" w:rsidTr="0052504D">
        <w:trPr>
          <w:trHeight w:val="46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52504D" w:rsidRPr="0052504D" w:rsidTr="0052504D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дорожно-транспортных происшествий к общему количеству зарегистрированных транспортных средств по городу - курорту Пятигорску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дорожно-транспортных происшествий по городу-курорту Пятигорску;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дорожно-транспортных происшествий по городу-курорту Пятигорску, зарегистрированных в текущем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году;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зарегистрированных транспортных средств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52504D" w:rsidRPr="0052504D" w:rsidTr="0052504D">
        <w:trPr>
          <w:trHeight w:val="41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5 «Повышение безопасности дорожного движения в городе-курорте Пятигорске»</w:t>
            </w:r>
          </w:p>
        </w:tc>
      </w:tr>
      <w:tr w:rsidR="0052504D" w:rsidRPr="0052504D" w:rsidTr="0052504D">
        <w:trPr>
          <w:trHeight w:val="837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52504D" w:rsidRPr="0052504D" w:rsidTr="0052504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тяжести последствия дорожно-транспортных происшествий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Pdtp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=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/(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Kg+Kp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) * 100, где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погибших в результате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 происшествий по городу-курорту Пятигорску;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Kp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пострадавших в результате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 происшествий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52504D" w:rsidRPr="0052504D" w:rsidTr="0052504D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человек, прошедших теоретические и практические занятия и мероприятия в 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центре по профилактике детского дорожно-транспортного травматизма на базе 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отчёта о посещаемости и вовлеченности в мероприятия, утверждённая приказом МУ «Управление образования администрации города Пятигорска» № 800 от 21.06.2021г.</w:t>
            </w:r>
          </w:p>
        </w:tc>
      </w:tr>
      <w:tr w:rsidR="0052504D" w:rsidRPr="0052504D" w:rsidTr="0052504D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VI. Цель 6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Доля выбытий по техническим неисправностям подвижного состава, предназначенного для передвижения по автомобильным 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дорогам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 xml:space="preserve">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Пятигорске;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неисправности подвижного состава, предназначенного для передвижения по автомобильным дорогам за отчетный год;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приказ Министерства транспорта Российской Федерации от 16 декабря 2015 № 367</w:t>
            </w:r>
          </w:p>
        </w:tc>
      </w:tr>
      <w:tr w:rsidR="0052504D" w:rsidRPr="0052504D" w:rsidTr="0052504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рельсовым путям в городе-курорте Пятигорске; </w:t>
            </w: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неисправности подвижного состава, предназначенного для передвижения по рельсовым путям за отчетный год;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«Отчет об осуществлении регулярных перевозок», приказ Министерства транспорта Российской Федерации от 16 декабря 2015 №367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52504D" w:rsidRPr="00356B90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proofErr w:type="spellEnd"/>
            <w:proofErr w:type="gramStart"/>
            <w:r w:rsidRPr="00356B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=(</w:t>
            </w:r>
            <w:proofErr w:type="spellStart"/>
            <w:proofErr w:type="gramEnd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356B9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r w:rsidRPr="00356B9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1+ </w:t>
            </w: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356B9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r w:rsidRPr="00356B9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356B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)/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Ops</w:t>
            </w:r>
            <w:r w:rsidRPr="00356B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* 100,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где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spellStart"/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состава;</w:t>
            </w: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текущем году (отчет о расходах, источником финансового обеспечения которых является субсидия,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достижении результатов предоставления субсидии);</w:t>
            </w: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1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транспортных средств, оснащенных техническими средствами обеспечения транспортной безопасности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связи с оказанием услуг по перевозке пассажиров городским электрическим транспортом на территории муниципального образования города-курорта в текущем году (отчет о расходах, источником финансового обеспечения которых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является субсидия, и достижении результатов предоставления субсидии);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Kts1 – 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– общее количество подвижного состава (информация по данным предприятия городского электрического транспорта, при предоставлении оборотной ведомости)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Доля протяженности отремонтированной контактной сети, трамвайного пути в общей протяженности контактной сети,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2504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Doks</w:t>
            </w:r>
            <w:proofErr w:type="spellEnd"/>
            <w:r w:rsidRPr="0052504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– д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оля протяженности отремонтированной контактной сети, трамвайного пути в общей протяженности контактной сети, трамвайного пути;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ротяженность отремонтированной контактной сети;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 xml:space="preserve">ротяженность отремонтированного трамвайного </w:t>
            </w:r>
            <w:proofErr w:type="gramStart"/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пути;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  <w:lang w:val="en-US"/>
              </w:rPr>
              <w:t>O</w:t>
            </w:r>
            <w:proofErr w:type="gramEnd"/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 xml:space="preserve"> – общая протяженность контактной сети, трамвайного пути. Информация по данным предприятия городского электрического транспорта по формам, утвержденным администрацией города Пятигорска.</w:t>
            </w:r>
          </w:p>
        </w:tc>
      </w:tr>
      <w:tr w:rsidR="0052504D" w:rsidRPr="0052504D" w:rsidTr="0052504D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 w:cs="Arial"/>
                <w:sz w:val="28"/>
                <w:szCs w:val="28"/>
              </w:rPr>
              <w:t>V</w:t>
            </w:r>
            <w:r w:rsidRPr="0052504D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I</w:t>
            </w:r>
            <w:r w:rsidRPr="0052504D">
              <w:rPr>
                <w:rFonts w:ascii="Times New Roman" w:eastAsia="Times New Roman" w:hAnsi="Times New Roman" w:cs="Arial"/>
                <w:sz w:val="28"/>
                <w:szCs w:val="28"/>
              </w:rPr>
              <w:t>I. Цель 7 «Ф</w:t>
            </w:r>
            <w:r w:rsidRPr="0052504D">
              <w:rPr>
                <w:rFonts w:ascii="Times New Roman" w:eastAsia="Calibri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52504D" w:rsidRPr="0052504D" w:rsidTr="0052504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Убыток предприятия городского электрического транспорта не дол</w:t>
            </w:r>
            <w:r w:rsidRPr="0052504D">
              <w:rPr>
                <w:rFonts w:ascii="Times New Roman" w:hAnsi="Times New Roman"/>
                <w:sz w:val="26"/>
                <w:szCs w:val="26"/>
              </w:rPr>
              <w:lastRenderedPageBreak/>
              <w:t>жен превышать значение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  <w:tr w:rsidR="0052504D" w:rsidRPr="0052504D" w:rsidTr="0052504D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6 «Организация транспортных перевозок в городе-курорте Пятигорске»</w:t>
            </w:r>
          </w:p>
        </w:tc>
      </w:tr>
      <w:tr w:rsidR="0052504D" w:rsidRPr="0052504D" w:rsidTr="0052504D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52504D" w:rsidRPr="0052504D" w:rsidTr="0052504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автомобильным дорогам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504D" w:rsidRPr="0052504D" w:rsidTr="0052504D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рельсовым путям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</w:tc>
      </w:tr>
      <w:tr w:rsidR="0052504D" w:rsidRPr="0052504D" w:rsidTr="0052504D">
        <w:trPr>
          <w:trHeight w:val="4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 xml:space="preserve">Информация по данным предприятия городского электрического транспорта по формам, утвержденным администрацией города Пятигорска </w:t>
            </w:r>
          </w:p>
        </w:tc>
      </w:tr>
      <w:tr w:rsidR="0052504D" w:rsidRPr="0052504D" w:rsidTr="0052504D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 xml:space="preserve">План размещения технических средств обеспечения транспортной безопасности транспортных средств предприятия городского электрического транспорта, утвержденный предприятиям </w:t>
            </w:r>
          </w:p>
        </w:tc>
      </w:tr>
      <w:tr w:rsidR="0052504D" w:rsidRPr="0052504D" w:rsidTr="0052504D">
        <w:trPr>
          <w:trHeight w:val="3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 xml:space="preserve">Протяженность отремонтированной контактной сети, трамвайного пути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18"/>
              </w:rPr>
            </w:pPr>
            <w:r w:rsidRPr="0052504D">
              <w:rPr>
                <w:rFonts w:ascii="Times New Roman" w:hAnsi="Times New Roman" w:cs="Arial"/>
                <w:sz w:val="20"/>
                <w:szCs w:val="18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52504D" w:rsidRPr="0052504D" w:rsidTr="0052504D">
        <w:trPr>
          <w:trHeight w:val="2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504D">
              <w:rPr>
                <w:rFonts w:ascii="Times New Roman" w:hAnsi="Times New Roman"/>
                <w:sz w:val="26"/>
                <w:szCs w:val="26"/>
              </w:rPr>
              <w:t>спецчастей</w:t>
            </w:r>
            <w:proofErr w:type="spellEnd"/>
            <w:r w:rsidRPr="0052504D">
              <w:rPr>
                <w:rFonts w:ascii="Times New Roman" w:hAnsi="Times New Roman"/>
                <w:sz w:val="26"/>
                <w:szCs w:val="26"/>
              </w:rPr>
              <w:t xml:space="preserve">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2504D">
              <w:rPr>
                <w:rFonts w:ascii="Times New Roman" w:hAnsi="Times New Roman" w:cs="Arial"/>
                <w:sz w:val="20"/>
                <w:szCs w:val="20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52504D" w:rsidRPr="0052504D" w:rsidTr="0052504D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комплексной схемы организации транспортного обслуживания населения общественным транспортом (КСОТ)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2504D">
              <w:rPr>
                <w:rFonts w:ascii="Times New Roman" w:hAnsi="Times New Roman" w:cs="Arial"/>
                <w:sz w:val="20"/>
                <w:szCs w:val="20"/>
              </w:rPr>
              <w:t xml:space="preserve">Данные по разработке 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комплексной схемы организации транспортного обслуживания населения общественным транспортом (КСОТ) в городе-курорте Пятигорске предоставляются отделом транспорта и связи МУ «УГХТиС администрации города Пятигорска»</w:t>
            </w:r>
          </w:p>
        </w:tc>
      </w:tr>
      <w:tr w:rsidR="0052504D" w:rsidRPr="0052504D" w:rsidTr="0052504D">
        <w:trPr>
          <w:trHeight w:val="153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7 «П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52504D" w:rsidRPr="0052504D" w:rsidTr="0052504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Сумма субсидии на покрытие фактически сложившихся убытков предприятия, в связи с оказанием услуг по перевозке пассажиров город</w:t>
            </w:r>
            <w:r w:rsidRPr="0052504D">
              <w:rPr>
                <w:rFonts w:ascii="Times New Roman" w:hAnsi="Times New Roman"/>
                <w:sz w:val="26"/>
                <w:szCs w:val="26"/>
              </w:rPr>
              <w:lastRenderedPageBreak/>
              <w:t>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134" w:type="dxa"/>
        <w:tblInd w:w="142" w:type="dxa"/>
        <w:tblLook w:val="04A0" w:firstRow="1" w:lastRow="0" w:firstColumn="1" w:lastColumn="0" w:noHBand="0" w:noVBand="1"/>
      </w:tblPr>
      <w:tblGrid>
        <w:gridCol w:w="7295"/>
        <w:gridCol w:w="7839"/>
      </w:tblGrid>
      <w:tr w:rsidR="0052504D" w:rsidRPr="0052504D" w:rsidTr="0052504D">
        <w:tc>
          <w:tcPr>
            <w:tcW w:w="7295" w:type="dxa"/>
          </w:tcPr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39" w:type="dxa"/>
          </w:tcPr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52504D" w:rsidRPr="0052504D" w:rsidRDefault="0052504D" w:rsidP="005250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52504D" w:rsidRPr="0052504D" w:rsidRDefault="0052504D" w:rsidP="0052504D"/>
    <w:p w:rsidR="00414828" w:rsidRDefault="00414828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52504D" w:rsidRPr="0052504D" w:rsidTr="0052504D">
        <w:trPr>
          <w:trHeight w:val="1706"/>
        </w:trPr>
        <w:tc>
          <w:tcPr>
            <w:tcW w:w="5021" w:type="dxa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504D"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504D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52504D" w:rsidRPr="0052504D" w:rsidTr="0052504D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52504D" w:rsidRPr="0052504D" w:rsidTr="0052504D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52504D" w:rsidRPr="0052504D" w:rsidTr="0052504D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52504D" w:rsidRPr="0052504D" w:rsidTr="0052504D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52504D" w:rsidRPr="0052504D" w:rsidTr="0052504D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258 148,27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258 148,27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52504D" w:rsidRPr="0052504D" w:rsidTr="0052504D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170 088,46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170 088,46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88 059,81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87 312,59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52504D" w:rsidRPr="0052504D" w:rsidTr="0052504D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образования администрации 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52504D" w:rsidRPr="0052504D" w:rsidTr="0052504D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100" w:afterAutospacing="1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   </w:t>
            </w:r>
          </w:p>
        </w:tc>
      </w:tr>
      <w:tr w:rsidR="0052504D" w:rsidRPr="0052504D" w:rsidTr="0052504D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4 113,65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5 600,00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52504D" w:rsidRPr="0052504D" w:rsidTr="0052504D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11 130,42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13 144,48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13 147,22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13 147,22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13 147,22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Управление  городского</w:t>
            </w:r>
            <w:proofErr w:type="gram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администрации г. Пятигорска»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52504D" w:rsidRPr="0052504D" w:rsidTr="0052504D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52504D" w:rsidRPr="0052504D" w:rsidTr="0052504D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12 420,00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2504D" w:rsidRPr="0052504D" w:rsidTr="0052504D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12 420,00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2504D" w:rsidRPr="0052504D" w:rsidTr="0052504D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12 420,00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2504D" w:rsidRPr="0052504D" w:rsidTr="0052504D">
        <w:trPr>
          <w:gridAfter w:val="1"/>
          <w:wAfter w:w="22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52504D" w:rsidRPr="0052504D" w:rsidTr="0052504D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52504D" w:rsidRPr="0052504D" w:rsidTr="0052504D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2504D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2504D" w:rsidRPr="0052504D" w:rsidTr="0052504D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2504D" w:rsidRPr="0052504D" w:rsidTr="0052504D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4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2504D" w:rsidRPr="0052504D" w:rsidTr="0052504D">
        <w:trPr>
          <w:gridAfter w:val="1"/>
          <w:wAfter w:w="227" w:type="dxa"/>
          <w:trHeight w:val="56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504D" w:rsidRPr="0052504D" w:rsidTr="0052504D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bookmarkStart w:id="0" w:name="_GoBack" w:colFirst="0" w:colLast="0"/>
            <w:r w:rsidRPr="0052504D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52504D" w:rsidRPr="0052504D" w:rsidTr="0052504D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  <w:bookmarkEnd w:id="0"/>
    </w:tbl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558" w:type="dxa"/>
        <w:tblInd w:w="426" w:type="dxa"/>
        <w:tblLook w:val="04A0" w:firstRow="1" w:lastRow="0" w:firstColumn="1" w:lastColumn="0" w:noHBand="0" w:noVBand="1"/>
      </w:tblPr>
      <w:tblGrid>
        <w:gridCol w:w="7415"/>
        <w:gridCol w:w="8143"/>
      </w:tblGrid>
      <w:tr w:rsidR="0052504D" w:rsidRPr="0052504D" w:rsidTr="0052504D">
        <w:tc>
          <w:tcPr>
            <w:tcW w:w="7415" w:type="dxa"/>
          </w:tcPr>
          <w:p w:rsidR="0052504D" w:rsidRPr="0052504D" w:rsidRDefault="0052504D" w:rsidP="00DC2D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2504D" w:rsidRPr="0052504D" w:rsidRDefault="0052504D" w:rsidP="00DC2D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52504D" w:rsidRPr="0052504D" w:rsidRDefault="0052504D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/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770"/>
        <w:tblW w:w="10378" w:type="dxa"/>
        <w:tblLook w:val="01E0" w:firstRow="1" w:lastRow="1" w:firstColumn="1" w:lastColumn="1" w:noHBand="0" w:noVBand="0"/>
      </w:tblPr>
      <w:tblGrid>
        <w:gridCol w:w="5021"/>
        <w:gridCol w:w="5357"/>
      </w:tblGrid>
      <w:tr w:rsidR="00DC2D0B" w:rsidRPr="00DF1959" w:rsidTr="00F64CA2">
        <w:trPr>
          <w:trHeight w:val="1706"/>
        </w:trPr>
        <w:tc>
          <w:tcPr>
            <w:tcW w:w="5021" w:type="dxa"/>
          </w:tcPr>
          <w:p w:rsidR="00DC2D0B" w:rsidRPr="00DF1959" w:rsidRDefault="00DC2D0B" w:rsidP="00F64CA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DC2D0B" w:rsidRDefault="00DC2D0B" w:rsidP="00F6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F6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F64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2D0B" w:rsidRDefault="00DC2D0B" w:rsidP="00F64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DC2D0B" w:rsidRPr="002630A8" w:rsidRDefault="00DC2D0B" w:rsidP="00F64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DC2D0B" w:rsidRPr="003110EC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DC2D0B" w:rsidRPr="003110EC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D0B" w:rsidRPr="00DF1959" w:rsidRDefault="00DC2D0B" w:rsidP="00DC2D0B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 w:firstRow="1" w:lastRow="1" w:firstColumn="1" w:lastColumn="1" w:noHBand="0" w:noVBand="0"/>
      </w:tblPr>
      <w:tblGrid>
        <w:gridCol w:w="14572"/>
      </w:tblGrid>
      <w:tr w:rsidR="00DC2D0B" w:rsidRPr="00E545E7" w:rsidTr="00F64CA2">
        <w:tc>
          <w:tcPr>
            <w:tcW w:w="14572" w:type="dxa"/>
          </w:tcPr>
          <w:p w:rsidR="00DC2D0B" w:rsidRPr="00E545E7" w:rsidRDefault="00DC2D0B" w:rsidP="00F64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DC2D0B" w:rsidRPr="00E545E7" w:rsidRDefault="00DC2D0B" w:rsidP="00F64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C2D0B" w:rsidRPr="00DF1959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80"/>
        <w:gridCol w:w="2822"/>
        <w:gridCol w:w="754"/>
        <w:gridCol w:w="3499"/>
        <w:gridCol w:w="420"/>
        <w:gridCol w:w="855"/>
        <w:gridCol w:w="529"/>
        <w:gridCol w:w="747"/>
        <w:gridCol w:w="637"/>
        <w:gridCol w:w="2340"/>
      </w:tblGrid>
      <w:tr w:rsidR="00DC2D0B" w:rsidRPr="00DF1959" w:rsidTr="00F64CA2">
        <w:trPr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DC2D0B" w:rsidRPr="00DF1959" w:rsidTr="00F64CA2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2D0B" w:rsidRPr="00DF1959" w:rsidTr="00F64CA2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C2D0B" w:rsidRPr="00DF1959" w:rsidTr="00F64CA2">
        <w:trPr>
          <w:trHeight w:val="36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DC2D0B" w:rsidRPr="00DF1959" w:rsidTr="00F64CA2">
        <w:trPr>
          <w:trHeight w:val="34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DC2D0B" w:rsidRPr="00DF1959" w:rsidTr="00F64CA2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DC2D0B" w:rsidRPr="00DF1959" w:rsidTr="00F64CA2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-  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занные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76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DC2D0B" w:rsidRPr="00DF1959" w:rsidTr="00F64CA2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C2D0B" w:rsidRPr="00DF1959" w:rsidTr="00F64CA2">
        <w:trPr>
          <w:trHeight w:val="1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C2D0B" w:rsidRPr="00DF1959" w:rsidTr="00F64CA2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DC2D0B" w:rsidRPr="00DF1959" w:rsidTr="00F64CA2">
        <w:trPr>
          <w:trHeight w:val="14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3.1- 3.2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37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DC2D0B" w:rsidRPr="00DF1959" w:rsidTr="00F64CA2">
        <w:trPr>
          <w:trHeight w:val="156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51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DC2D0B" w:rsidRPr="00DF1959" w:rsidTr="00F64CA2">
        <w:trPr>
          <w:trHeight w:val="13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52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DC2D0B" w:rsidRPr="00DF1959" w:rsidTr="00F64CA2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2D0B" w:rsidRPr="00DF1959" w:rsidTr="00F64CA2">
        <w:trPr>
          <w:trHeight w:val="79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DC2D0B" w:rsidRPr="00DF1959" w:rsidTr="00F64CA2">
        <w:trPr>
          <w:trHeight w:val="22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180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91E">
              <w:rPr>
                <w:rFonts w:ascii="Times New Roman" w:hAnsi="Times New Roman" w:cs="Times New Roman"/>
                <w:sz w:val="24"/>
                <w:szCs w:val="28"/>
              </w:rPr>
              <w:t>Реализация регионального проекта «Безопасность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DC2D0B" w:rsidRPr="00DF1959" w:rsidTr="00F64CA2">
        <w:trPr>
          <w:trHeight w:val="310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г. Пятигорска»; соисполнитель - администрация города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C2D0B" w:rsidRPr="00C20DE1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города Пятигорска;</w:t>
            </w:r>
          </w:p>
          <w:p w:rsidR="00DC2D0B" w:rsidRPr="00E20541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достижения цели программы 6, 7, 8, 9 указанные в приложении 1 программы</w:t>
            </w:r>
          </w:p>
        </w:tc>
      </w:tr>
      <w:tr w:rsidR="00DC2D0B" w:rsidRPr="00DF1959" w:rsidTr="00F64CA2">
        <w:trPr>
          <w:trHeight w:val="40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DC2D0B" w:rsidRPr="00DF1959" w:rsidTr="00F64CA2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указанные в приложении 1 к программе</w:t>
            </w:r>
          </w:p>
        </w:tc>
      </w:tr>
      <w:tr w:rsidR="00DC2D0B" w:rsidRPr="00DF1959" w:rsidTr="00F64CA2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AA0E3E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E3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6.6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Tr="00F64CA2">
        <w:trPr>
          <w:trHeight w:val="498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DC2D0B" w:rsidRPr="00DF1959" w:rsidTr="00F64CA2">
        <w:trPr>
          <w:trHeight w:val="54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г. Пятигорска»; </w:t>
            </w:r>
          </w:p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цели программы 10 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программы</w:t>
            </w:r>
          </w:p>
        </w:tc>
      </w:tr>
      <w:tr w:rsidR="00DC2D0B" w:rsidTr="00F64CA2">
        <w:trPr>
          <w:trHeight w:val="699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DC2D0B" w:rsidRPr="00DF1959" w:rsidTr="00F64CA2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указанный в Приложении 1 к программе</w:t>
            </w:r>
          </w:p>
        </w:tc>
      </w:tr>
    </w:tbl>
    <w:p w:rsidR="00DC2D0B" w:rsidRPr="00DF1959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2D0B" w:rsidRPr="00DF1959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2D0B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  <w:gridCol w:w="7117"/>
      </w:tblGrid>
      <w:tr w:rsidR="00DC2D0B" w:rsidTr="00F64CA2">
        <w:tc>
          <w:tcPr>
            <w:tcW w:w="6916" w:type="dxa"/>
          </w:tcPr>
          <w:p w:rsidR="00DC2D0B" w:rsidRPr="007D756D" w:rsidRDefault="00DC2D0B" w:rsidP="00F64CA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DC2D0B" w:rsidRPr="007D756D" w:rsidRDefault="00DC2D0B" w:rsidP="00F64CA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DC2D0B" w:rsidRPr="007D756D" w:rsidRDefault="00DC2D0B" w:rsidP="00F64CA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DC2D0B" w:rsidRDefault="00DC2D0B" w:rsidP="00F64CA2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117" w:type="dxa"/>
          </w:tcPr>
          <w:p w:rsidR="00DC2D0B" w:rsidRDefault="00DC2D0B" w:rsidP="00F64CA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Default="00DC2D0B" w:rsidP="00F64CA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Default="00DC2D0B" w:rsidP="00F64CA2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Default="00DC2D0B" w:rsidP="00F64CA2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2D0B" w:rsidSect="0052504D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2E" w:rsidRDefault="00574D2E" w:rsidP="00404ED8">
      <w:pPr>
        <w:spacing w:after="0" w:line="240" w:lineRule="auto"/>
      </w:pPr>
      <w:r>
        <w:separator/>
      </w:r>
    </w:p>
  </w:endnote>
  <w:endnote w:type="continuationSeparator" w:id="0">
    <w:p w:rsidR="00574D2E" w:rsidRDefault="00574D2E" w:rsidP="004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2E" w:rsidRDefault="00574D2E" w:rsidP="00404ED8">
      <w:pPr>
        <w:spacing w:after="0" w:line="240" w:lineRule="auto"/>
      </w:pPr>
      <w:r>
        <w:separator/>
      </w:r>
    </w:p>
  </w:footnote>
  <w:footnote w:type="continuationSeparator" w:id="0">
    <w:p w:rsidR="00574D2E" w:rsidRDefault="00574D2E" w:rsidP="004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5399"/>
      <w:docPartObj>
        <w:docPartGallery w:val="Page Numbers (Top of Page)"/>
        <w:docPartUnique/>
      </w:docPartObj>
    </w:sdtPr>
    <w:sdtEndPr/>
    <w:sdtContent>
      <w:p w:rsidR="0052504D" w:rsidRDefault="005250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90">
          <w:rPr>
            <w:noProof/>
          </w:rPr>
          <w:t>9</w:t>
        </w:r>
        <w:r>
          <w:fldChar w:fldCharType="end"/>
        </w:r>
      </w:p>
    </w:sdtContent>
  </w:sdt>
  <w:p w:rsidR="0052504D" w:rsidRDefault="005250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89558"/>
    </w:sdtPr>
    <w:sdtEndPr/>
    <w:sdtContent>
      <w:p w:rsidR="0052504D" w:rsidRDefault="0052504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B9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504D" w:rsidRDefault="005250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0"/>
    <w:rsid w:val="0000286E"/>
    <w:rsid w:val="00014185"/>
    <w:rsid w:val="00024092"/>
    <w:rsid w:val="000279B9"/>
    <w:rsid w:val="00034A66"/>
    <w:rsid w:val="00040BAF"/>
    <w:rsid w:val="000451B7"/>
    <w:rsid w:val="00050EDB"/>
    <w:rsid w:val="000609C5"/>
    <w:rsid w:val="00085F32"/>
    <w:rsid w:val="0008799F"/>
    <w:rsid w:val="00090A6C"/>
    <w:rsid w:val="000B1D36"/>
    <w:rsid w:val="000E333F"/>
    <w:rsid w:val="000E5DD0"/>
    <w:rsid w:val="000F5680"/>
    <w:rsid w:val="0011333A"/>
    <w:rsid w:val="001251D1"/>
    <w:rsid w:val="00131164"/>
    <w:rsid w:val="0013409E"/>
    <w:rsid w:val="001513E7"/>
    <w:rsid w:val="001542C8"/>
    <w:rsid w:val="00165001"/>
    <w:rsid w:val="0016610F"/>
    <w:rsid w:val="00182BAD"/>
    <w:rsid w:val="001A2EE1"/>
    <w:rsid w:val="001B56D0"/>
    <w:rsid w:val="001D5003"/>
    <w:rsid w:val="001E5472"/>
    <w:rsid w:val="0020555D"/>
    <w:rsid w:val="00206468"/>
    <w:rsid w:val="00210C79"/>
    <w:rsid w:val="00240CF2"/>
    <w:rsid w:val="002528CB"/>
    <w:rsid w:val="00253C7A"/>
    <w:rsid w:val="002540FC"/>
    <w:rsid w:val="0025796C"/>
    <w:rsid w:val="002674EA"/>
    <w:rsid w:val="00280A79"/>
    <w:rsid w:val="00284A8F"/>
    <w:rsid w:val="00291564"/>
    <w:rsid w:val="00292B38"/>
    <w:rsid w:val="00297FC1"/>
    <w:rsid w:val="002A1F17"/>
    <w:rsid w:val="002C1037"/>
    <w:rsid w:val="002D0763"/>
    <w:rsid w:val="002D515C"/>
    <w:rsid w:val="002E5FE9"/>
    <w:rsid w:val="002F1393"/>
    <w:rsid w:val="002F5A04"/>
    <w:rsid w:val="0030129C"/>
    <w:rsid w:val="003049D3"/>
    <w:rsid w:val="00305571"/>
    <w:rsid w:val="0030610E"/>
    <w:rsid w:val="00311E8F"/>
    <w:rsid w:val="00324D9F"/>
    <w:rsid w:val="00326DF6"/>
    <w:rsid w:val="003442AE"/>
    <w:rsid w:val="00356B90"/>
    <w:rsid w:val="00365FBE"/>
    <w:rsid w:val="003762E8"/>
    <w:rsid w:val="00394085"/>
    <w:rsid w:val="00396D9B"/>
    <w:rsid w:val="00397A8A"/>
    <w:rsid w:val="003A1B93"/>
    <w:rsid w:val="003A774C"/>
    <w:rsid w:val="003C7F37"/>
    <w:rsid w:val="003D3052"/>
    <w:rsid w:val="003D5B82"/>
    <w:rsid w:val="003F2D4E"/>
    <w:rsid w:val="003F6BF0"/>
    <w:rsid w:val="00400424"/>
    <w:rsid w:val="00401193"/>
    <w:rsid w:val="004024AB"/>
    <w:rsid w:val="00404ED8"/>
    <w:rsid w:val="0041236F"/>
    <w:rsid w:val="00414828"/>
    <w:rsid w:val="004200E6"/>
    <w:rsid w:val="00424834"/>
    <w:rsid w:val="00434281"/>
    <w:rsid w:val="004352E8"/>
    <w:rsid w:val="00444F10"/>
    <w:rsid w:val="00464EB9"/>
    <w:rsid w:val="00466F9F"/>
    <w:rsid w:val="00477385"/>
    <w:rsid w:val="00481318"/>
    <w:rsid w:val="0048173F"/>
    <w:rsid w:val="004B16BB"/>
    <w:rsid w:val="004B7E77"/>
    <w:rsid w:val="004C33FE"/>
    <w:rsid w:val="004D3740"/>
    <w:rsid w:val="004E700B"/>
    <w:rsid w:val="004F3B74"/>
    <w:rsid w:val="004F5217"/>
    <w:rsid w:val="00501518"/>
    <w:rsid w:val="005056A5"/>
    <w:rsid w:val="005067EE"/>
    <w:rsid w:val="00510122"/>
    <w:rsid w:val="00510EB6"/>
    <w:rsid w:val="00514E1D"/>
    <w:rsid w:val="005151A7"/>
    <w:rsid w:val="0052504D"/>
    <w:rsid w:val="0054426D"/>
    <w:rsid w:val="005471EF"/>
    <w:rsid w:val="00547A29"/>
    <w:rsid w:val="00573502"/>
    <w:rsid w:val="0057443A"/>
    <w:rsid w:val="00574D2E"/>
    <w:rsid w:val="005767CC"/>
    <w:rsid w:val="00584CF0"/>
    <w:rsid w:val="005867B7"/>
    <w:rsid w:val="005926B1"/>
    <w:rsid w:val="00596A79"/>
    <w:rsid w:val="00597942"/>
    <w:rsid w:val="005A505A"/>
    <w:rsid w:val="005A7339"/>
    <w:rsid w:val="005A7F51"/>
    <w:rsid w:val="005B0A36"/>
    <w:rsid w:val="005B192C"/>
    <w:rsid w:val="005B4568"/>
    <w:rsid w:val="005B5A6B"/>
    <w:rsid w:val="005C69BC"/>
    <w:rsid w:val="005C6BF8"/>
    <w:rsid w:val="005D0C13"/>
    <w:rsid w:val="005D4E6B"/>
    <w:rsid w:val="005E0010"/>
    <w:rsid w:val="005E1BB1"/>
    <w:rsid w:val="005F1D59"/>
    <w:rsid w:val="005F2297"/>
    <w:rsid w:val="005F446A"/>
    <w:rsid w:val="00604B3B"/>
    <w:rsid w:val="00606B3F"/>
    <w:rsid w:val="00640EC2"/>
    <w:rsid w:val="006426D4"/>
    <w:rsid w:val="00653E6E"/>
    <w:rsid w:val="006541A5"/>
    <w:rsid w:val="0065558A"/>
    <w:rsid w:val="00660485"/>
    <w:rsid w:val="00663B1D"/>
    <w:rsid w:val="006642CB"/>
    <w:rsid w:val="00676376"/>
    <w:rsid w:val="006775C9"/>
    <w:rsid w:val="00682C81"/>
    <w:rsid w:val="0068687A"/>
    <w:rsid w:val="006927B6"/>
    <w:rsid w:val="006A745A"/>
    <w:rsid w:val="006B3AC2"/>
    <w:rsid w:val="006B445A"/>
    <w:rsid w:val="006D6BC1"/>
    <w:rsid w:val="006F15B1"/>
    <w:rsid w:val="006F434D"/>
    <w:rsid w:val="006F542C"/>
    <w:rsid w:val="00704BF8"/>
    <w:rsid w:val="00707F65"/>
    <w:rsid w:val="00716AB2"/>
    <w:rsid w:val="00717927"/>
    <w:rsid w:val="00731573"/>
    <w:rsid w:val="007435D2"/>
    <w:rsid w:val="00754FD8"/>
    <w:rsid w:val="007601C5"/>
    <w:rsid w:val="0076593F"/>
    <w:rsid w:val="00765F73"/>
    <w:rsid w:val="007669CC"/>
    <w:rsid w:val="007747BE"/>
    <w:rsid w:val="007769FB"/>
    <w:rsid w:val="00776E2A"/>
    <w:rsid w:val="00776E66"/>
    <w:rsid w:val="00794F19"/>
    <w:rsid w:val="007A0904"/>
    <w:rsid w:val="007A3D87"/>
    <w:rsid w:val="007A45A2"/>
    <w:rsid w:val="007A4F74"/>
    <w:rsid w:val="007A5DD5"/>
    <w:rsid w:val="007B5521"/>
    <w:rsid w:val="007C4B56"/>
    <w:rsid w:val="007D1453"/>
    <w:rsid w:val="007D3B28"/>
    <w:rsid w:val="007E0B38"/>
    <w:rsid w:val="007E74B4"/>
    <w:rsid w:val="00810802"/>
    <w:rsid w:val="00822404"/>
    <w:rsid w:val="00843F2B"/>
    <w:rsid w:val="00852273"/>
    <w:rsid w:val="0085431E"/>
    <w:rsid w:val="00854E68"/>
    <w:rsid w:val="00865967"/>
    <w:rsid w:val="008676E4"/>
    <w:rsid w:val="0087275F"/>
    <w:rsid w:val="00873591"/>
    <w:rsid w:val="008802F8"/>
    <w:rsid w:val="00883179"/>
    <w:rsid w:val="0088467B"/>
    <w:rsid w:val="00884ECB"/>
    <w:rsid w:val="00893BF6"/>
    <w:rsid w:val="00893EE9"/>
    <w:rsid w:val="00894E7C"/>
    <w:rsid w:val="008C48F8"/>
    <w:rsid w:val="008C55EA"/>
    <w:rsid w:val="008D1BA6"/>
    <w:rsid w:val="008D3D87"/>
    <w:rsid w:val="008D497E"/>
    <w:rsid w:val="008D7DD9"/>
    <w:rsid w:val="008E0850"/>
    <w:rsid w:val="0091047D"/>
    <w:rsid w:val="00911E38"/>
    <w:rsid w:val="009330E5"/>
    <w:rsid w:val="00950FDF"/>
    <w:rsid w:val="00954D94"/>
    <w:rsid w:val="00961065"/>
    <w:rsid w:val="0096327F"/>
    <w:rsid w:val="009763A0"/>
    <w:rsid w:val="0097769B"/>
    <w:rsid w:val="009801C1"/>
    <w:rsid w:val="00984606"/>
    <w:rsid w:val="0098750A"/>
    <w:rsid w:val="00991B9F"/>
    <w:rsid w:val="009A011E"/>
    <w:rsid w:val="009A2658"/>
    <w:rsid w:val="009A59BD"/>
    <w:rsid w:val="009A5B2A"/>
    <w:rsid w:val="009A69B0"/>
    <w:rsid w:val="009B3D56"/>
    <w:rsid w:val="009C23CC"/>
    <w:rsid w:val="009C7E7C"/>
    <w:rsid w:val="009D43A4"/>
    <w:rsid w:val="009D4BB6"/>
    <w:rsid w:val="009E036C"/>
    <w:rsid w:val="009E6F9E"/>
    <w:rsid w:val="009F6C5A"/>
    <w:rsid w:val="00A034A9"/>
    <w:rsid w:val="00A05E56"/>
    <w:rsid w:val="00A1563A"/>
    <w:rsid w:val="00A16888"/>
    <w:rsid w:val="00A253D0"/>
    <w:rsid w:val="00A30489"/>
    <w:rsid w:val="00A47D6B"/>
    <w:rsid w:val="00A500AD"/>
    <w:rsid w:val="00A579D5"/>
    <w:rsid w:val="00A71088"/>
    <w:rsid w:val="00A77112"/>
    <w:rsid w:val="00A84EBD"/>
    <w:rsid w:val="00A85E6B"/>
    <w:rsid w:val="00A864B7"/>
    <w:rsid w:val="00AC2A59"/>
    <w:rsid w:val="00AD0AAC"/>
    <w:rsid w:val="00AD14E7"/>
    <w:rsid w:val="00AD687B"/>
    <w:rsid w:val="00AE0DD6"/>
    <w:rsid w:val="00AE18FE"/>
    <w:rsid w:val="00AE3273"/>
    <w:rsid w:val="00AE38C7"/>
    <w:rsid w:val="00B02C60"/>
    <w:rsid w:val="00B205C6"/>
    <w:rsid w:val="00B24057"/>
    <w:rsid w:val="00B374E4"/>
    <w:rsid w:val="00B543D1"/>
    <w:rsid w:val="00B549A0"/>
    <w:rsid w:val="00B57896"/>
    <w:rsid w:val="00B61A47"/>
    <w:rsid w:val="00B6646C"/>
    <w:rsid w:val="00B6728B"/>
    <w:rsid w:val="00B74DC7"/>
    <w:rsid w:val="00B853AD"/>
    <w:rsid w:val="00B87302"/>
    <w:rsid w:val="00B92926"/>
    <w:rsid w:val="00B97043"/>
    <w:rsid w:val="00BA1A36"/>
    <w:rsid w:val="00BB5401"/>
    <w:rsid w:val="00BC0CC2"/>
    <w:rsid w:val="00BC7390"/>
    <w:rsid w:val="00BD31E0"/>
    <w:rsid w:val="00BE7AA4"/>
    <w:rsid w:val="00BF6DA2"/>
    <w:rsid w:val="00C15A6C"/>
    <w:rsid w:val="00C252C6"/>
    <w:rsid w:val="00C36D11"/>
    <w:rsid w:val="00C43A26"/>
    <w:rsid w:val="00C46212"/>
    <w:rsid w:val="00C55BF8"/>
    <w:rsid w:val="00C55D0F"/>
    <w:rsid w:val="00C5705E"/>
    <w:rsid w:val="00C60D03"/>
    <w:rsid w:val="00C64A37"/>
    <w:rsid w:val="00C6532B"/>
    <w:rsid w:val="00C65701"/>
    <w:rsid w:val="00C6640F"/>
    <w:rsid w:val="00C669C0"/>
    <w:rsid w:val="00C6736E"/>
    <w:rsid w:val="00C753F2"/>
    <w:rsid w:val="00C84B68"/>
    <w:rsid w:val="00C93225"/>
    <w:rsid w:val="00C96B7C"/>
    <w:rsid w:val="00CA3779"/>
    <w:rsid w:val="00CB0BB1"/>
    <w:rsid w:val="00CF2157"/>
    <w:rsid w:val="00D01ECA"/>
    <w:rsid w:val="00D047A6"/>
    <w:rsid w:val="00D07C96"/>
    <w:rsid w:val="00D1111B"/>
    <w:rsid w:val="00D14BC8"/>
    <w:rsid w:val="00D1757B"/>
    <w:rsid w:val="00D240CA"/>
    <w:rsid w:val="00D26876"/>
    <w:rsid w:val="00D33487"/>
    <w:rsid w:val="00D347F7"/>
    <w:rsid w:val="00D3707D"/>
    <w:rsid w:val="00D44364"/>
    <w:rsid w:val="00D45BE1"/>
    <w:rsid w:val="00D507C7"/>
    <w:rsid w:val="00D55B4C"/>
    <w:rsid w:val="00D568BF"/>
    <w:rsid w:val="00D848A4"/>
    <w:rsid w:val="00D90C14"/>
    <w:rsid w:val="00DA121A"/>
    <w:rsid w:val="00DA75AC"/>
    <w:rsid w:val="00DC0C73"/>
    <w:rsid w:val="00DC1FC7"/>
    <w:rsid w:val="00DC2D0B"/>
    <w:rsid w:val="00DD0EAD"/>
    <w:rsid w:val="00DE089D"/>
    <w:rsid w:val="00DE558E"/>
    <w:rsid w:val="00DF0523"/>
    <w:rsid w:val="00E00658"/>
    <w:rsid w:val="00E05C90"/>
    <w:rsid w:val="00E16F3E"/>
    <w:rsid w:val="00E21FE6"/>
    <w:rsid w:val="00E22726"/>
    <w:rsid w:val="00E26CCD"/>
    <w:rsid w:val="00E33AFC"/>
    <w:rsid w:val="00E46F22"/>
    <w:rsid w:val="00E72398"/>
    <w:rsid w:val="00E80A91"/>
    <w:rsid w:val="00E864F5"/>
    <w:rsid w:val="00E96CFC"/>
    <w:rsid w:val="00E97A50"/>
    <w:rsid w:val="00EB06F7"/>
    <w:rsid w:val="00EC1C2B"/>
    <w:rsid w:val="00EE1BE4"/>
    <w:rsid w:val="00EE2688"/>
    <w:rsid w:val="00EF2C27"/>
    <w:rsid w:val="00F06628"/>
    <w:rsid w:val="00F0724C"/>
    <w:rsid w:val="00F14827"/>
    <w:rsid w:val="00F24051"/>
    <w:rsid w:val="00F30E00"/>
    <w:rsid w:val="00F364EC"/>
    <w:rsid w:val="00F36BA8"/>
    <w:rsid w:val="00F53ACC"/>
    <w:rsid w:val="00F55D3C"/>
    <w:rsid w:val="00F75B3E"/>
    <w:rsid w:val="00F83AFC"/>
    <w:rsid w:val="00F85A3E"/>
    <w:rsid w:val="00F94F20"/>
    <w:rsid w:val="00F97B26"/>
    <w:rsid w:val="00FA7009"/>
    <w:rsid w:val="00FB57E4"/>
    <w:rsid w:val="00FB6F96"/>
    <w:rsid w:val="00FC4BB9"/>
    <w:rsid w:val="00FD22B9"/>
    <w:rsid w:val="00FF1963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C8C54"/>
  <w15:docId w15:val="{06793476-6E77-4A31-99B4-C2FFAE0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A5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2504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2504D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2504D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2504D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52504D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2504D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13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D8"/>
  </w:style>
  <w:style w:type="paragraph" w:styleId="a6">
    <w:name w:val="footer"/>
    <w:basedOn w:val="a"/>
    <w:link w:val="a7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04ED8"/>
  </w:style>
  <w:style w:type="paragraph" w:styleId="a8">
    <w:name w:val="Balloon Text"/>
    <w:basedOn w:val="a"/>
    <w:link w:val="a9"/>
    <w:semiHidden/>
    <w:unhideWhenUsed/>
    <w:rsid w:val="00C6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65701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link w:val="ab"/>
    <w:rsid w:val="0052504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a"/>
    <w:rsid w:val="005250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Схема документа Знак"/>
    <w:basedOn w:val="a0"/>
    <w:link w:val="ad"/>
    <w:rsid w:val="0052504D"/>
    <w:rPr>
      <w:rFonts w:ascii="Tahoma" w:eastAsia="Calibri" w:hAnsi="Tahoma" w:cs="Tahoma"/>
      <w:sz w:val="16"/>
      <w:szCs w:val="16"/>
    </w:rPr>
  </w:style>
  <w:style w:type="paragraph" w:styleId="ad">
    <w:name w:val="Document Map"/>
    <w:basedOn w:val="a"/>
    <w:link w:val="ac"/>
    <w:rsid w:val="005250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2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4FC-0A96-42D9-9E69-301D283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2022-01-19T06:32:00Z</cp:lastPrinted>
  <dcterms:created xsi:type="dcterms:W3CDTF">2022-03-15T11:35:00Z</dcterms:created>
  <dcterms:modified xsi:type="dcterms:W3CDTF">2022-03-30T12:50:00Z</dcterms:modified>
</cp:coreProperties>
</file>