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A3" w:rsidRPr="00B44471" w:rsidRDefault="00F82ED4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ПРОЕКТ</w:t>
      </w: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>б</w:t>
      </w:r>
      <w:r w:rsidR="0062277B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утверждении Положения </w:t>
      </w:r>
      <w:r w:rsidR="003B6180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3F3FDF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проведении</w:t>
      </w:r>
      <w:r w:rsidR="0062277B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открыто</w:t>
      </w:r>
      <w:r w:rsidR="003F3FDF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>го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="003F3FDF" w:rsidRPr="00B4447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на право осуществления регулярных перевозок пассажиров и багажа автомобильным транспортом </w:t>
      </w:r>
      <w:r w:rsidR="00E24ADE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DE5DB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маршрута</w:t>
      </w:r>
      <w:r w:rsidR="00DE5DB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 муниц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города - курорта Пятигорска</w:t>
      </w:r>
      <w:r w:rsidR="0062277B" w:rsidRPr="00B44471">
        <w:rPr>
          <w:rFonts w:ascii="Times New Roman" w:hAnsi="Times New Roman" w:cs="Times New Roman"/>
          <w:b w:val="0"/>
          <w:sz w:val="28"/>
          <w:szCs w:val="28"/>
        </w:rPr>
        <w:t xml:space="preserve"> по нерегулируемым т</w:t>
      </w:r>
      <w:r w:rsidR="0062277B" w:rsidRPr="00B44471">
        <w:rPr>
          <w:rFonts w:ascii="Times New Roman" w:hAnsi="Times New Roman" w:cs="Times New Roman"/>
          <w:b w:val="0"/>
          <w:sz w:val="28"/>
          <w:szCs w:val="28"/>
        </w:rPr>
        <w:t>а</w:t>
      </w:r>
      <w:r w:rsidR="0062277B" w:rsidRPr="00B44471">
        <w:rPr>
          <w:rFonts w:ascii="Times New Roman" w:hAnsi="Times New Roman" w:cs="Times New Roman"/>
          <w:b w:val="0"/>
          <w:sz w:val="28"/>
          <w:szCs w:val="28"/>
        </w:rPr>
        <w:t>рифам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 и о признании утратившим </w:t>
      </w:r>
      <w:r w:rsidR="00CB3236" w:rsidRPr="00B44471">
        <w:rPr>
          <w:rFonts w:ascii="Times New Roman" w:hAnsi="Times New Roman" w:cs="Times New Roman"/>
          <w:b w:val="0"/>
          <w:sz w:val="28"/>
          <w:szCs w:val="28"/>
        </w:rPr>
        <w:t xml:space="preserve">силу </w:t>
      </w:r>
      <w:hyperlink r:id="rId8" w:tooltip="Постановление администрации МО город Краснодар от 21.04.2010 N 2305 (ред. от 10.02.2016) &quot;О порядке организации регулярных пассажирских перевозок в муниципальном образовании город Краснодар&quot; (вместе с &quot;Положением о конкурсе на право осуществления регулярных па" w:history="1">
        <w:r w:rsidR="00F57480" w:rsidRPr="00B44471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</w:hyperlink>
      <w:r w:rsidR="00CB3236" w:rsidRPr="00B44471">
        <w:rPr>
          <w:rFonts w:ascii="Times New Roman" w:hAnsi="Times New Roman" w:cs="Times New Roman"/>
          <w:b w:val="0"/>
          <w:sz w:val="28"/>
          <w:szCs w:val="28"/>
        </w:rPr>
        <w:t>я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>о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>д</w:t>
      </w:r>
      <w:r w:rsidR="00E24ADE">
        <w:rPr>
          <w:rFonts w:ascii="Times New Roman" w:hAnsi="Times New Roman" w:cs="Times New Roman"/>
          <w:b w:val="0"/>
          <w:sz w:val="28"/>
          <w:szCs w:val="28"/>
        </w:rPr>
        <w:t>а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236" w:rsidRPr="00B44471">
        <w:rPr>
          <w:rFonts w:ascii="Times New Roman" w:hAnsi="Times New Roman" w:cs="Times New Roman"/>
          <w:b w:val="0"/>
          <w:sz w:val="28"/>
          <w:szCs w:val="28"/>
        </w:rPr>
        <w:t>Пятигорска от 26.12.2013 № 4857</w:t>
      </w:r>
    </w:p>
    <w:p w:rsidR="00A04BA3" w:rsidRPr="00B44471" w:rsidRDefault="00A04BA3" w:rsidP="00A0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04BA3" w:rsidRPr="00B44471" w:rsidRDefault="003F3FDF" w:rsidP="00697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9" w:history="1"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</w:t>
        </w:r>
        <w:r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ым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13 июля 2015 года № 220-ФЗ «Об организации регулярных перевозок пассажиров и багажа автомобил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ным транспортом и городским наземным электрическим транспортом в Ро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сийской Федерации и о внесении изменений в отдельные законодательные акты Российской Федерации», </w:t>
        </w:r>
      </w:hyperlink>
      <w:r w:rsidR="00A04BA3" w:rsidRPr="00B44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A04BA3" w:rsidRPr="00B44471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="00A04BA3" w:rsidRPr="00B4447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1" w:history="1"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04BA3" w:rsidRPr="00B44471">
        <w:rPr>
          <w:rFonts w:ascii="Times New Roman" w:hAnsi="Times New Roman" w:cs="Times New Roman"/>
          <w:sz w:val="28"/>
          <w:szCs w:val="28"/>
        </w:rPr>
        <w:t xml:space="preserve"> Ставропольского края от 9 марта 2016 г. </w:t>
      </w:r>
      <w:r w:rsidR="00252715">
        <w:rPr>
          <w:rFonts w:ascii="Times New Roman" w:hAnsi="Times New Roman" w:cs="Times New Roman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sz w:val="28"/>
          <w:szCs w:val="28"/>
        </w:rPr>
        <w:t>№ 23-кз «О некоторых вопросах организации транспортного обслуживания населения пассажирским автомобильным транспортом и городским назе</w:t>
      </w:r>
      <w:r w:rsidR="00A04BA3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>ным электрическим транспортом в Ставропольском крае», Уставом муниц</w:t>
      </w:r>
      <w:r w:rsidR="00A04BA3" w:rsidRPr="00B44471">
        <w:rPr>
          <w:rFonts w:ascii="Times New Roman" w:hAnsi="Times New Roman" w:cs="Times New Roman"/>
          <w:sz w:val="28"/>
          <w:szCs w:val="28"/>
        </w:rPr>
        <w:t>и</w:t>
      </w:r>
      <w:r w:rsidR="00A04BA3" w:rsidRPr="00B44471">
        <w:rPr>
          <w:rFonts w:ascii="Times New Roman" w:hAnsi="Times New Roman" w:cs="Times New Roman"/>
          <w:sz w:val="28"/>
          <w:szCs w:val="28"/>
        </w:rPr>
        <w:t>пального образования города</w:t>
      </w:r>
      <w:r w:rsidR="0062277B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sz w:val="28"/>
          <w:szCs w:val="28"/>
        </w:rPr>
        <w:t>-</w:t>
      </w:r>
      <w:r w:rsidR="0062277B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курорта Пятигорска, </w:t>
      </w:r>
      <w:r w:rsidR="0062277B" w:rsidRPr="00B44471">
        <w:rPr>
          <w:rFonts w:ascii="Times New Roman" w:hAnsi="Times New Roman" w:cs="Times New Roman"/>
          <w:sz w:val="28"/>
          <w:szCs w:val="28"/>
        </w:rPr>
        <w:t>Положением об орган</w:t>
      </w:r>
      <w:r w:rsidR="0062277B" w:rsidRPr="00B44471">
        <w:rPr>
          <w:rFonts w:ascii="Times New Roman" w:hAnsi="Times New Roman" w:cs="Times New Roman"/>
          <w:sz w:val="28"/>
          <w:szCs w:val="28"/>
        </w:rPr>
        <w:t>и</w:t>
      </w:r>
      <w:r w:rsidR="0062277B" w:rsidRPr="00B44471">
        <w:rPr>
          <w:rFonts w:ascii="Times New Roman" w:hAnsi="Times New Roman" w:cs="Times New Roman"/>
          <w:sz w:val="28"/>
          <w:szCs w:val="28"/>
        </w:rPr>
        <w:t>зации транспортного обслуживания населения на территории муниципальн</w:t>
      </w:r>
      <w:r w:rsidR="0062277B" w:rsidRPr="00B44471">
        <w:rPr>
          <w:rFonts w:ascii="Times New Roman" w:hAnsi="Times New Roman" w:cs="Times New Roman"/>
          <w:sz w:val="28"/>
          <w:szCs w:val="28"/>
        </w:rPr>
        <w:t>о</w:t>
      </w:r>
      <w:r w:rsidR="0062277B" w:rsidRPr="00B44471">
        <w:rPr>
          <w:rFonts w:ascii="Times New Roman" w:hAnsi="Times New Roman" w:cs="Times New Roman"/>
          <w:sz w:val="28"/>
          <w:szCs w:val="28"/>
        </w:rPr>
        <w:t>го образования города-курорта Пятигорска</w:t>
      </w:r>
      <w:r w:rsidR="00E6363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Пятигорска</w:t>
      </w:r>
      <w:r w:rsidR="0062277B" w:rsidRPr="00B44471">
        <w:rPr>
          <w:rFonts w:ascii="Times New Roman" w:hAnsi="Times New Roman" w:cs="Times New Roman"/>
          <w:sz w:val="28"/>
          <w:szCs w:val="28"/>
        </w:rPr>
        <w:t xml:space="preserve"> от 15.01.2019 № 48, </w:t>
      </w:r>
      <w:r w:rsidR="00A04BA3" w:rsidRPr="00B44471">
        <w:rPr>
          <w:rFonts w:ascii="Times New Roman" w:hAnsi="Times New Roman" w:cs="Times New Roman"/>
          <w:sz w:val="28"/>
          <w:szCs w:val="28"/>
        </w:rPr>
        <w:t>-</w:t>
      </w:r>
    </w:p>
    <w:p w:rsidR="00A04BA3" w:rsidRPr="00B44471" w:rsidRDefault="00A04BA3" w:rsidP="00A0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F46D5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4BA3" w:rsidRPr="00B44471" w:rsidRDefault="00A04BA3" w:rsidP="00A0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04BA3" w:rsidRPr="00B44471" w:rsidRDefault="0062277B" w:rsidP="00A0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52" w:tooltip="ПОЛОЖЕНИЕ" w:history="1">
        <w:r w:rsidR="00A04BA3" w:rsidRPr="00B444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о</w:t>
      </w:r>
      <w:r w:rsidR="003F3FDF" w:rsidRPr="00B44471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B44471">
        <w:rPr>
          <w:rFonts w:ascii="Times New Roman" w:hAnsi="Times New Roman" w:cs="Times New Roman"/>
          <w:sz w:val="28"/>
          <w:szCs w:val="28"/>
        </w:rPr>
        <w:t>открыто</w:t>
      </w:r>
      <w:r w:rsidR="003F3FDF" w:rsidRPr="00B44471">
        <w:rPr>
          <w:rFonts w:ascii="Times New Roman" w:hAnsi="Times New Roman" w:cs="Times New Roman"/>
          <w:sz w:val="28"/>
          <w:szCs w:val="28"/>
        </w:rPr>
        <w:t>го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F3FDF" w:rsidRPr="00B44471">
        <w:rPr>
          <w:rFonts w:ascii="Times New Roman" w:hAnsi="Times New Roman" w:cs="Times New Roman"/>
          <w:sz w:val="28"/>
          <w:szCs w:val="28"/>
        </w:rPr>
        <w:t>а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на право осущест</w:t>
      </w:r>
      <w:r w:rsidR="00A04BA3" w:rsidRPr="00B44471">
        <w:rPr>
          <w:rFonts w:ascii="Times New Roman" w:hAnsi="Times New Roman" w:cs="Times New Roman"/>
          <w:sz w:val="28"/>
          <w:szCs w:val="28"/>
        </w:rPr>
        <w:t>в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ления регулярных перевозок пассажиров и багажа автомобильным </w:t>
      </w:r>
      <w:r w:rsidR="002F5920" w:rsidRPr="00B44471">
        <w:rPr>
          <w:rFonts w:ascii="Times New Roman" w:hAnsi="Times New Roman" w:cs="Times New Roman"/>
          <w:sz w:val="28"/>
          <w:szCs w:val="28"/>
        </w:rPr>
        <w:t>транспо</w:t>
      </w:r>
      <w:r w:rsidR="002F5920" w:rsidRPr="00B44471">
        <w:rPr>
          <w:rFonts w:ascii="Times New Roman" w:hAnsi="Times New Roman" w:cs="Times New Roman"/>
          <w:sz w:val="28"/>
          <w:szCs w:val="28"/>
        </w:rPr>
        <w:t>р</w:t>
      </w:r>
      <w:r w:rsidR="002F5920" w:rsidRPr="00B44471">
        <w:rPr>
          <w:rFonts w:ascii="Times New Roman" w:hAnsi="Times New Roman" w:cs="Times New Roman"/>
          <w:sz w:val="28"/>
          <w:szCs w:val="28"/>
        </w:rPr>
        <w:t>том по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F5920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2F5920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8D2721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="002F5920" w:rsidRPr="00B44471">
        <w:rPr>
          <w:rFonts w:ascii="Times New Roman" w:hAnsi="Times New Roman" w:cs="Times New Roman"/>
          <w:sz w:val="28"/>
          <w:szCs w:val="28"/>
        </w:rPr>
        <w:t>а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- курорта Пятигорска </w:t>
      </w:r>
      <w:r w:rsidRPr="00B44471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A04BA3" w:rsidRPr="00B44471">
        <w:rPr>
          <w:rFonts w:ascii="Times New Roman" w:hAnsi="Times New Roman" w:cs="Times New Roman"/>
          <w:sz w:val="28"/>
          <w:szCs w:val="28"/>
        </w:rPr>
        <w:t>(пр</w:t>
      </w:r>
      <w:r w:rsidR="00A04BA3" w:rsidRPr="00B44471">
        <w:rPr>
          <w:rFonts w:ascii="Times New Roman" w:hAnsi="Times New Roman" w:cs="Times New Roman"/>
          <w:sz w:val="28"/>
          <w:szCs w:val="28"/>
        </w:rPr>
        <w:t>и</w:t>
      </w:r>
      <w:r w:rsidR="00A04BA3" w:rsidRPr="00B44471">
        <w:rPr>
          <w:rFonts w:ascii="Times New Roman" w:hAnsi="Times New Roman" w:cs="Times New Roman"/>
          <w:sz w:val="28"/>
          <w:szCs w:val="28"/>
        </w:rPr>
        <w:t>ло</w:t>
      </w:r>
      <w:r w:rsidR="002F5920" w:rsidRPr="00B44471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8D2721" w:rsidRPr="00B44471">
        <w:rPr>
          <w:rFonts w:ascii="Times New Roman" w:hAnsi="Times New Roman" w:cs="Times New Roman"/>
          <w:sz w:val="28"/>
          <w:szCs w:val="28"/>
        </w:rPr>
        <w:t>1</w:t>
      </w:r>
      <w:r w:rsidR="00A04BA3" w:rsidRPr="00B44471">
        <w:rPr>
          <w:rFonts w:ascii="Times New Roman" w:hAnsi="Times New Roman" w:cs="Times New Roman"/>
          <w:sz w:val="28"/>
          <w:szCs w:val="28"/>
        </w:rPr>
        <w:t>).</w:t>
      </w:r>
    </w:p>
    <w:p w:rsidR="00A04BA3" w:rsidRPr="00B44471" w:rsidRDefault="0062277B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724">
        <w:rPr>
          <w:rFonts w:ascii="Times New Roman" w:hAnsi="Times New Roman" w:cs="Times New Roman"/>
          <w:sz w:val="28"/>
          <w:szCs w:val="28"/>
        </w:rPr>
        <w:t>1</w:t>
      </w:r>
      <w:r w:rsidR="00A04BA3" w:rsidRPr="00AA1724">
        <w:rPr>
          <w:rFonts w:ascii="Times New Roman" w:hAnsi="Times New Roman" w:cs="Times New Roman"/>
          <w:sz w:val="28"/>
          <w:szCs w:val="28"/>
        </w:rPr>
        <w:t>.</w:t>
      </w:r>
      <w:r w:rsidRPr="00AA1724">
        <w:rPr>
          <w:rFonts w:ascii="Times New Roman" w:hAnsi="Times New Roman" w:cs="Times New Roman"/>
          <w:sz w:val="28"/>
          <w:szCs w:val="28"/>
        </w:rPr>
        <w:t>2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93" w:tooltip="СОСТАВ" w:history="1">
        <w:r w:rsidR="00A04BA3" w:rsidRPr="00AA172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A04BA3" w:rsidRPr="00AA1724">
        <w:rPr>
          <w:rFonts w:ascii="Times New Roman" w:hAnsi="Times New Roman" w:cs="Times New Roman"/>
          <w:sz w:val="28"/>
          <w:szCs w:val="28"/>
        </w:rPr>
        <w:t xml:space="preserve"> конкурсной комиссии по определению перевозчиков для осуществления регулярных перевозок пассажиров и багажа автомобильным транспортом </w:t>
      </w:r>
      <w:r w:rsidR="00DE5DBC">
        <w:rPr>
          <w:rFonts w:ascii="Times New Roman" w:hAnsi="Times New Roman" w:cs="Times New Roman"/>
          <w:sz w:val="28"/>
          <w:szCs w:val="28"/>
        </w:rPr>
        <w:t>по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E5DBC">
        <w:rPr>
          <w:rFonts w:ascii="Times New Roman" w:hAnsi="Times New Roman" w:cs="Times New Roman"/>
          <w:sz w:val="28"/>
          <w:szCs w:val="28"/>
        </w:rPr>
        <w:t>м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DE5DBC">
        <w:rPr>
          <w:rFonts w:ascii="Times New Roman" w:hAnsi="Times New Roman" w:cs="Times New Roman"/>
          <w:sz w:val="28"/>
          <w:szCs w:val="28"/>
        </w:rPr>
        <w:t>м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регулярных перевозок муниц</w:t>
      </w:r>
      <w:r w:rsidR="00A04BA3" w:rsidRPr="00AA1724">
        <w:rPr>
          <w:rFonts w:ascii="Times New Roman" w:hAnsi="Times New Roman" w:cs="Times New Roman"/>
          <w:sz w:val="28"/>
          <w:szCs w:val="28"/>
        </w:rPr>
        <w:t>и</w:t>
      </w:r>
      <w:r w:rsidR="00A04BA3" w:rsidRPr="00AA1724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 город</w:t>
      </w:r>
      <w:r w:rsidR="00B537D8" w:rsidRPr="00AA1724">
        <w:rPr>
          <w:rFonts w:ascii="Times New Roman" w:hAnsi="Times New Roman" w:cs="Times New Roman"/>
          <w:sz w:val="28"/>
          <w:szCs w:val="28"/>
        </w:rPr>
        <w:t>а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- курорта Пятигорска</w:t>
      </w:r>
      <w:r w:rsidRPr="00AA1724">
        <w:rPr>
          <w:rFonts w:ascii="Times New Roman" w:hAnsi="Times New Roman" w:cs="Times New Roman"/>
          <w:sz w:val="28"/>
          <w:szCs w:val="28"/>
        </w:rPr>
        <w:t xml:space="preserve"> по нерегулируемым т</w:t>
      </w:r>
      <w:r w:rsidRPr="00AA1724">
        <w:rPr>
          <w:rFonts w:ascii="Times New Roman" w:hAnsi="Times New Roman" w:cs="Times New Roman"/>
          <w:sz w:val="28"/>
          <w:szCs w:val="28"/>
        </w:rPr>
        <w:t>а</w:t>
      </w:r>
      <w:r w:rsidRPr="00AA1724">
        <w:rPr>
          <w:rFonts w:ascii="Times New Roman" w:hAnsi="Times New Roman" w:cs="Times New Roman"/>
          <w:sz w:val="28"/>
          <w:szCs w:val="28"/>
        </w:rPr>
        <w:t>рифам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537D8" w:rsidRPr="00AA1724">
        <w:rPr>
          <w:rFonts w:ascii="Times New Roman" w:hAnsi="Times New Roman" w:cs="Times New Roman"/>
          <w:sz w:val="28"/>
          <w:szCs w:val="28"/>
        </w:rPr>
        <w:t>2</w:t>
      </w:r>
      <w:r w:rsidR="00A04BA3" w:rsidRPr="00AA1724">
        <w:rPr>
          <w:rFonts w:ascii="Times New Roman" w:hAnsi="Times New Roman" w:cs="Times New Roman"/>
          <w:sz w:val="28"/>
          <w:szCs w:val="28"/>
        </w:rPr>
        <w:t>).</w:t>
      </w:r>
    </w:p>
    <w:p w:rsidR="00A04BA3" w:rsidRPr="00B44471" w:rsidRDefault="00A04BA3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4966EF" w:rsidP="00F5748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471">
        <w:rPr>
          <w:rFonts w:ascii="Times New Roman" w:hAnsi="Times New Roman" w:cs="Times New Roman"/>
          <w:b w:val="0"/>
          <w:sz w:val="28"/>
          <w:szCs w:val="28"/>
        </w:rPr>
        <w:t>2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 xml:space="preserve">. Функции и полномочия организатора </w:t>
      </w:r>
      <w:r w:rsidR="00431E2C" w:rsidRPr="00B44471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 xml:space="preserve">конкурса 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 xml:space="preserve">на право осуществления регулярных перевозок пассажиров и багажа автомобильным транспортом </w:t>
      </w:r>
      <w:r w:rsidR="00275ED1">
        <w:rPr>
          <w:rFonts w:ascii="Times New Roman" w:hAnsi="Times New Roman" w:cs="Times New Roman"/>
          <w:b w:val="0"/>
          <w:sz w:val="28"/>
          <w:szCs w:val="28"/>
        </w:rPr>
        <w:t>по муниципальным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 xml:space="preserve"> маршрута</w:t>
      </w:r>
      <w:r w:rsidR="00275ED1">
        <w:rPr>
          <w:rFonts w:ascii="Times New Roman" w:hAnsi="Times New Roman" w:cs="Times New Roman"/>
          <w:b w:val="0"/>
          <w:sz w:val="28"/>
          <w:szCs w:val="28"/>
        </w:rPr>
        <w:t>м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 муниц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>и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города - курорта Пятигорска по нерегулируемым т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>а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>рифам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>от имени администрации города Пятигорска выполняет отдел тран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>с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>порта и связи</w:t>
      </w:r>
      <w:r w:rsidR="00BA1B69" w:rsidRPr="00B44471">
        <w:rPr>
          <w:rFonts w:ascii="Times New Roman" w:hAnsi="Times New Roman" w:cs="Times New Roman"/>
          <w:b w:val="0"/>
          <w:sz w:val="28"/>
          <w:szCs w:val="28"/>
        </w:rPr>
        <w:t xml:space="preserve"> управления экономического развития администрации города Пятигорска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4BA3" w:rsidRPr="00B44471" w:rsidRDefault="00A04BA3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FDF" w:rsidRPr="00B44471" w:rsidRDefault="003F3FDF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</w:t>
      </w:r>
      <w:r w:rsidR="00557AC9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805586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B444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57AC9">
        <w:rPr>
          <w:rFonts w:ascii="Times New Roman" w:hAnsi="Times New Roman" w:cs="Times New Roman"/>
          <w:sz w:val="28"/>
          <w:szCs w:val="28"/>
        </w:rPr>
        <w:t>г</w:t>
      </w:r>
      <w:r w:rsidRPr="00B44471">
        <w:rPr>
          <w:rFonts w:ascii="Times New Roman" w:hAnsi="Times New Roman" w:cs="Times New Roman"/>
          <w:sz w:val="28"/>
          <w:szCs w:val="28"/>
        </w:rPr>
        <w:t>орода</w:t>
      </w:r>
      <w:r w:rsidR="00557AC9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Пятигорска от 26.12.2013 № 4857 «О проведении конкурса по отбору хозя</w:t>
      </w:r>
      <w:r w:rsidRPr="00B44471">
        <w:rPr>
          <w:rFonts w:ascii="Times New Roman" w:hAnsi="Times New Roman" w:cs="Times New Roman"/>
          <w:sz w:val="28"/>
          <w:szCs w:val="28"/>
        </w:rPr>
        <w:t>й</w:t>
      </w:r>
      <w:r w:rsidRPr="00B44471">
        <w:rPr>
          <w:rFonts w:ascii="Times New Roman" w:hAnsi="Times New Roman" w:cs="Times New Roman"/>
          <w:sz w:val="28"/>
          <w:szCs w:val="28"/>
        </w:rPr>
        <w:t>ствующих субъектов для заключения договоров транспортного обслужив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ния населения города Пятигорска на маршрутах городских пассажирских п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ревозок и заключения администрацией города Пятигорска договоров тран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портного обслуживания населения города Пятигорска на маршрутах горо</w:t>
      </w:r>
      <w:r w:rsidRPr="00B44471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ских пассажирских перевозок»</w:t>
      </w:r>
      <w:r w:rsidR="00805586">
        <w:rPr>
          <w:rFonts w:ascii="Times New Roman" w:hAnsi="Times New Roman" w:cs="Times New Roman"/>
          <w:sz w:val="28"/>
          <w:szCs w:val="28"/>
        </w:rPr>
        <w:t>.</w:t>
      </w:r>
    </w:p>
    <w:p w:rsidR="003F3FDF" w:rsidRPr="00B44471" w:rsidRDefault="003F3FDF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3F3FDF" w:rsidP="00A04BA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</w:t>
      </w:r>
      <w:r w:rsidR="00A04BA3" w:rsidRPr="00B4447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Д.П.Бельчиков</w:t>
      </w:r>
      <w:r w:rsidR="00BA1B69" w:rsidRPr="00B44471">
        <w:rPr>
          <w:rFonts w:ascii="Times New Roman" w:hAnsi="Times New Roman" w:cs="Times New Roman"/>
          <w:sz w:val="28"/>
          <w:szCs w:val="28"/>
        </w:rPr>
        <w:t>а</w:t>
      </w:r>
      <w:r w:rsidR="00A04BA3" w:rsidRPr="00B44471">
        <w:rPr>
          <w:rFonts w:ascii="Times New Roman" w:hAnsi="Times New Roman" w:cs="Times New Roman"/>
          <w:sz w:val="28"/>
          <w:szCs w:val="28"/>
        </w:rPr>
        <w:t>.</w:t>
      </w:r>
    </w:p>
    <w:p w:rsidR="00A04BA3" w:rsidRPr="00B44471" w:rsidRDefault="00A04BA3" w:rsidP="00A04BA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3F3FDF" w:rsidP="00A04BA3">
      <w:pPr>
        <w:pStyle w:val="ConsPlusNormal"/>
        <w:widowControl/>
        <w:suppressAutoHyphens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</w:t>
      </w:r>
      <w:r w:rsidR="00A04BA3" w:rsidRPr="00B444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4BA3" w:rsidRPr="00B44471" w:rsidRDefault="00A04BA3" w:rsidP="00A04BA3">
      <w:pPr>
        <w:pStyle w:val="ConsPlusNormal"/>
        <w:widowControl/>
        <w:suppressAutoHyphens/>
        <w:spacing w:line="240" w:lineRule="exact"/>
        <w:ind w:left="-1418" w:righ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2B6" w:rsidRPr="00B44471" w:rsidRDefault="00B132B6" w:rsidP="00A04BA3">
      <w:pPr>
        <w:pStyle w:val="ConsPlusNormal"/>
        <w:widowControl/>
        <w:suppressAutoHyphens/>
        <w:spacing w:line="240" w:lineRule="exact"/>
        <w:ind w:left="-1418" w:righ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A3" w:rsidRPr="00B44471" w:rsidRDefault="00A04BA3" w:rsidP="00A04BA3">
      <w:pPr>
        <w:pStyle w:val="ConsPlusNormal"/>
        <w:widowControl/>
        <w:suppressAutoHyphens/>
        <w:spacing w:line="240" w:lineRule="exact"/>
        <w:ind w:left="-1418" w:righ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480" w:rsidRPr="00B44471" w:rsidRDefault="00F57480" w:rsidP="00A04BA3">
      <w:pPr>
        <w:pStyle w:val="ConsPlusNormal"/>
        <w:widowControl/>
        <w:suppressAutoHyphens/>
        <w:spacing w:line="240" w:lineRule="exact"/>
        <w:ind w:left="-1418" w:righ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A3" w:rsidRPr="00B44471" w:rsidRDefault="00A04BA3" w:rsidP="00A04BA3">
      <w:pPr>
        <w:pStyle w:val="ConsPlusNormal"/>
        <w:widowControl/>
        <w:suppressAutoHyphens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bCs/>
          <w:sz w:val="28"/>
          <w:szCs w:val="28"/>
        </w:rPr>
        <w:t xml:space="preserve">Глава города Пятигорска                   </w:t>
      </w:r>
      <w:r w:rsidR="00C65005" w:rsidRPr="00B4447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B44471">
        <w:rPr>
          <w:rFonts w:ascii="Times New Roman" w:hAnsi="Times New Roman" w:cs="Times New Roman"/>
          <w:bCs/>
          <w:sz w:val="28"/>
          <w:szCs w:val="28"/>
        </w:rPr>
        <w:t xml:space="preserve">                      А.В.Скрипник</w:t>
      </w:r>
    </w:p>
    <w:p w:rsidR="00A04BA3" w:rsidRPr="00B44471" w:rsidRDefault="00A04BA3" w:rsidP="00A04BA3">
      <w:pPr>
        <w:pStyle w:val="ConsPlusNormal"/>
        <w:widowControl/>
        <w:suppressAutoHyphens/>
        <w:spacing w:line="240" w:lineRule="exact"/>
        <w:ind w:left="-1418" w:righ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CE2B2C" w:rsidRPr="00B44471" w:rsidRDefault="00CE2B2C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CE2B2C" w:rsidRPr="00B44471" w:rsidRDefault="00CE2B2C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8003BE" w:rsidRPr="00B44471" w:rsidRDefault="008003BE" w:rsidP="00A04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spacing w:after="0"/>
        <w:rPr>
          <w:rFonts w:ascii="Times New Roman" w:hAnsi="Times New Roman" w:cs="Times New Roman"/>
          <w:sz w:val="28"/>
          <w:szCs w:val="28"/>
        </w:rPr>
        <w:sectPr w:rsidR="00F57480" w:rsidRPr="00B44471" w:rsidSect="002917D6">
          <w:headerReference w:type="default" r:id="rId12"/>
          <w:headerReference w:type="first" r:id="rId13"/>
          <w:pgSz w:w="11906" w:h="16838"/>
          <w:pgMar w:top="1134" w:right="567" w:bottom="1134" w:left="1985" w:header="0" w:footer="0" w:gutter="0"/>
          <w:pgNumType w:start="0"/>
          <w:cols w:space="720"/>
          <w:noEndnote/>
        </w:sectPr>
      </w:pPr>
    </w:p>
    <w:p w:rsidR="00A04BA3" w:rsidRPr="00B44471" w:rsidRDefault="00A04BA3" w:rsidP="00A04BA3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192D" w:rsidRPr="00B44471">
        <w:rPr>
          <w:rFonts w:ascii="Times New Roman" w:hAnsi="Times New Roman" w:cs="Times New Roman"/>
          <w:sz w:val="28"/>
          <w:szCs w:val="28"/>
        </w:rPr>
        <w:t>1</w:t>
      </w:r>
    </w:p>
    <w:p w:rsidR="00A04BA3" w:rsidRPr="00B44471" w:rsidRDefault="00A04BA3" w:rsidP="00A04BA3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4BA3" w:rsidRPr="00B44471" w:rsidRDefault="00A04BA3" w:rsidP="00A04BA3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A04BA3" w:rsidRPr="00B44471" w:rsidRDefault="00A04BA3" w:rsidP="00A04BA3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A04BA3" w:rsidRPr="00B44471" w:rsidRDefault="00A04BA3" w:rsidP="00A04BA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Положение</w:t>
      </w:r>
    </w:p>
    <w:p w:rsidR="00A04BA3" w:rsidRPr="00B44471" w:rsidRDefault="0085192D" w:rsidP="00A04BA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о проведении</w:t>
      </w:r>
      <w:r w:rsidR="0056768A" w:rsidRPr="00B44471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Pr="00B44471">
        <w:rPr>
          <w:rFonts w:ascii="Times New Roman" w:hAnsi="Times New Roman" w:cs="Times New Roman"/>
          <w:sz w:val="28"/>
          <w:szCs w:val="28"/>
        </w:rPr>
        <w:t>го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на право осуществления регулярных пер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возок пассажиров и багажа автомобильным транспортом </w:t>
      </w:r>
      <w:r w:rsidR="0056768A" w:rsidRPr="00B44471">
        <w:rPr>
          <w:rFonts w:ascii="Times New Roman" w:hAnsi="Times New Roman" w:cs="Times New Roman"/>
          <w:sz w:val="28"/>
          <w:szCs w:val="28"/>
        </w:rPr>
        <w:t>по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6768A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маршру</w:t>
      </w:r>
      <w:r w:rsidR="0056768A" w:rsidRPr="00B44471">
        <w:rPr>
          <w:rFonts w:ascii="Times New Roman" w:hAnsi="Times New Roman" w:cs="Times New Roman"/>
          <w:sz w:val="28"/>
          <w:szCs w:val="28"/>
        </w:rPr>
        <w:t>там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регулярных перевозок муниципального образования города</w:t>
      </w:r>
      <w:r w:rsidR="0056768A" w:rsidRPr="00B44471">
        <w:rPr>
          <w:rFonts w:ascii="Times New Roman" w:hAnsi="Times New Roman" w:cs="Times New Roman"/>
          <w:sz w:val="28"/>
          <w:szCs w:val="28"/>
        </w:rPr>
        <w:t>-курорта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56768A" w:rsidRPr="00B44471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</w:p>
    <w:p w:rsidR="00A04BA3" w:rsidRPr="00015C00" w:rsidRDefault="00A04BA3" w:rsidP="00411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BA3" w:rsidRPr="00B44471" w:rsidRDefault="00A04BA3" w:rsidP="00A04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7480" w:rsidRPr="00015C00" w:rsidRDefault="00F57480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 открытого конкурса на право осуществлени</w:t>
      </w:r>
      <w:r w:rsidR="0056768A"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56768A" w:rsidRPr="00B44471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B44471">
        <w:rPr>
          <w:rFonts w:ascii="Times New Roman" w:hAnsi="Times New Roman" w:cs="Times New Roman"/>
          <w:sz w:val="28"/>
          <w:szCs w:val="28"/>
        </w:rPr>
        <w:t>перевозок</w:t>
      </w:r>
      <w:r w:rsidR="00275ED1">
        <w:rPr>
          <w:rFonts w:ascii="Times New Roman" w:hAnsi="Times New Roman" w:cs="Times New Roman"/>
          <w:sz w:val="28"/>
          <w:szCs w:val="28"/>
        </w:rPr>
        <w:t xml:space="preserve"> пассаж</w:t>
      </w:r>
      <w:r w:rsidR="00275ED1">
        <w:rPr>
          <w:rFonts w:ascii="Times New Roman" w:hAnsi="Times New Roman" w:cs="Times New Roman"/>
          <w:sz w:val="28"/>
          <w:szCs w:val="28"/>
        </w:rPr>
        <w:t>и</w:t>
      </w:r>
      <w:r w:rsidR="00275ED1">
        <w:rPr>
          <w:rFonts w:ascii="Times New Roman" w:hAnsi="Times New Roman" w:cs="Times New Roman"/>
          <w:sz w:val="28"/>
          <w:szCs w:val="28"/>
        </w:rPr>
        <w:t>ров и багажа автомобильным транспортом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</w:t>
      </w:r>
      <w:r w:rsidR="0056768A" w:rsidRPr="00B44471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</w:t>
      </w:r>
      <w:r w:rsidR="0056768A" w:rsidRPr="00B44471">
        <w:rPr>
          <w:rFonts w:ascii="Times New Roman" w:hAnsi="Times New Roman" w:cs="Times New Roman"/>
          <w:sz w:val="28"/>
          <w:szCs w:val="28"/>
        </w:rPr>
        <w:t>и</w:t>
      </w:r>
      <w:r w:rsidR="0056768A" w:rsidRPr="00B44471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B44471">
        <w:rPr>
          <w:rFonts w:ascii="Times New Roman" w:hAnsi="Times New Roman" w:cs="Times New Roman"/>
          <w:sz w:val="28"/>
          <w:szCs w:val="28"/>
        </w:rPr>
        <w:t>по нерегулируемым тарифам (далее - конкурс).</w:t>
      </w:r>
    </w:p>
    <w:p w:rsidR="00E82D2C" w:rsidRPr="00B44471" w:rsidRDefault="00E82D2C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1.2.</w:t>
      </w:r>
      <w:r w:rsidR="004B52B4" w:rsidRPr="00B44471">
        <w:rPr>
          <w:rFonts w:ascii="Times New Roman" w:hAnsi="Times New Roman" w:cs="Times New Roman"/>
          <w:sz w:val="28"/>
          <w:szCs w:val="28"/>
        </w:rPr>
        <w:t xml:space="preserve"> Понятия и термины</w:t>
      </w:r>
      <w:r w:rsidR="00857530">
        <w:rPr>
          <w:rFonts w:ascii="Times New Roman" w:hAnsi="Times New Roman" w:cs="Times New Roman"/>
          <w:sz w:val="28"/>
          <w:szCs w:val="28"/>
        </w:rPr>
        <w:t>,</w:t>
      </w:r>
      <w:r w:rsidR="004B52B4" w:rsidRPr="00B44471">
        <w:rPr>
          <w:rFonts w:ascii="Times New Roman" w:hAnsi="Times New Roman" w:cs="Times New Roman"/>
          <w:sz w:val="28"/>
          <w:szCs w:val="28"/>
        </w:rPr>
        <w:t xml:space="preserve"> используемые в настоящем Положении, пр</w:t>
      </w:r>
      <w:r w:rsidR="004B52B4" w:rsidRPr="00B44471">
        <w:rPr>
          <w:rFonts w:ascii="Times New Roman" w:hAnsi="Times New Roman" w:cs="Times New Roman"/>
          <w:sz w:val="28"/>
          <w:szCs w:val="28"/>
        </w:rPr>
        <w:t>и</w:t>
      </w:r>
      <w:r w:rsidR="004B52B4" w:rsidRPr="00B44471">
        <w:rPr>
          <w:rFonts w:ascii="Times New Roman" w:hAnsi="Times New Roman" w:cs="Times New Roman"/>
          <w:sz w:val="28"/>
          <w:szCs w:val="28"/>
        </w:rPr>
        <w:t>меняются в значениях</w:t>
      </w:r>
      <w:r w:rsidR="00857530">
        <w:rPr>
          <w:rFonts w:ascii="Times New Roman" w:hAnsi="Times New Roman" w:cs="Times New Roman"/>
          <w:sz w:val="28"/>
          <w:szCs w:val="28"/>
        </w:rPr>
        <w:t>,</w:t>
      </w:r>
      <w:r w:rsidR="004B52B4" w:rsidRPr="00B44471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805586">
        <w:rPr>
          <w:rFonts w:ascii="Times New Roman" w:hAnsi="Times New Roman" w:cs="Times New Roman"/>
          <w:sz w:val="28"/>
          <w:szCs w:val="28"/>
        </w:rPr>
        <w:t xml:space="preserve">х в Федеральном законе </w:t>
      </w:r>
      <w:r w:rsidR="00805586" w:rsidRPr="00B44471">
        <w:rPr>
          <w:rFonts w:ascii="Times New Roman" w:hAnsi="Times New Roman" w:cs="Times New Roman"/>
          <w:sz w:val="28"/>
          <w:szCs w:val="28"/>
        </w:rPr>
        <w:t xml:space="preserve">от 13 июля </w:t>
      </w:r>
      <w:r w:rsidR="00805586">
        <w:rPr>
          <w:rFonts w:ascii="Times New Roman" w:hAnsi="Times New Roman" w:cs="Times New Roman"/>
          <w:sz w:val="28"/>
          <w:szCs w:val="28"/>
        </w:rPr>
        <w:t xml:space="preserve">    </w:t>
      </w:r>
      <w:r w:rsidR="00805586" w:rsidRPr="00B44471">
        <w:rPr>
          <w:rFonts w:ascii="Times New Roman" w:hAnsi="Times New Roman" w:cs="Times New Roman"/>
          <w:sz w:val="28"/>
          <w:szCs w:val="28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F19F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06DA1">
        <w:rPr>
          <w:rFonts w:ascii="Times New Roman" w:hAnsi="Times New Roman" w:cs="Times New Roman"/>
          <w:sz w:val="28"/>
          <w:szCs w:val="28"/>
        </w:rPr>
        <w:t xml:space="preserve"> - </w:t>
      </w:r>
      <w:r w:rsidR="00BF19FE">
        <w:rPr>
          <w:rFonts w:ascii="Times New Roman" w:hAnsi="Times New Roman" w:cs="Times New Roman"/>
          <w:sz w:val="28"/>
          <w:szCs w:val="28"/>
        </w:rPr>
        <w:t>Федеральный закон   № 220-ФЗ).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>. Конкурс является открытым и проводится в целях отбора юрид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ческих лиц, индивидуальных предпринимателей или участников договора простого товарищества, обеспечивающих наиболее безопасные и качестве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 xml:space="preserve">ные условия перевозки пассажиров и багажа по муниципальным маршрутам регулярных перевозок на территории </w:t>
      </w:r>
      <w:r w:rsidR="004966EF" w:rsidRPr="00B444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447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2C57A2" w:rsidRPr="00B44471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B44471">
        <w:rPr>
          <w:rFonts w:ascii="Times New Roman" w:hAnsi="Times New Roman" w:cs="Times New Roman"/>
          <w:sz w:val="28"/>
          <w:szCs w:val="28"/>
        </w:rPr>
        <w:t>.</w:t>
      </w:r>
    </w:p>
    <w:p w:rsidR="007C23EB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4</w:t>
      </w:r>
      <w:r w:rsidRPr="00B44471">
        <w:rPr>
          <w:rFonts w:ascii="Times New Roman" w:hAnsi="Times New Roman" w:cs="Times New Roman"/>
          <w:sz w:val="28"/>
          <w:szCs w:val="28"/>
        </w:rPr>
        <w:t>. Предметом конкурса является право на получение свидетельств об осуществлении перевозок по одному или нескольким муниципальным ма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 xml:space="preserve">шрутам регулярных перевозок </w:t>
      </w:r>
      <w:r w:rsidR="0073727C" w:rsidRPr="00B444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4471">
        <w:rPr>
          <w:rFonts w:ascii="Times New Roman" w:hAnsi="Times New Roman" w:cs="Times New Roman"/>
          <w:sz w:val="28"/>
          <w:szCs w:val="28"/>
        </w:rPr>
        <w:t xml:space="preserve">города-курорта Пятигорска, внесенным в </w:t>
      </w:r>
      <w:r w:rsidR="007763E0" w:rsidRPr="00B44471">
        <w:rPr>
          <w:rFonts w:ascii="Times New Roman" w:hAnsi="Times New Roman" w:cs="Times New Roman"/>
          <w:sz w:val="28"/>
          <w:szCs w:val="28"/>
        </w:rPr>
        <w:t>Реестр маршрутов городских пассажирских перев</w:t>
      </w:r>
      <w:r w:rsidR="007763E0" w:rsidRPr="00B44471">
        <w:rPr>
          <w:rFonts w:ascii="Times New Roman" w:hAnsi="Times New Roman" w:cs="Times New Roman"/>
          <w:sz w:val="28"/>
          <w:szCs w:val="28"/>
        </w:rPr>
        <w:t>о</w:t>
      </w:r>
      <w:r w:rsidR="007763E0" w:rsidRPr="00B44471">
        <w:rPr>
          <w:rFonts w:ascii="Times New Roman" w:hAnsi="Times New Roman" w:cs="Times New Roman"/>
          <w:sz w:val="28"/>
          <w:szCs w:val="28"/>
        </w:rPr>
        <w:t>зок города-курорта Пятигорска</w:t>
      </w:r>
      <w:r w:rsidR="00E82D2C" w:rsidRPr="00B44471">
        <w:rPr>
          <w:rFonts w:ascii="Times New Roman" w:hAnsi="Times New Roman" w:cs="Times New Roman"/>
          <w:sz w:val="28"/>
          <w:szCs w:val="28"/>
        </w:rPr>
        <w:t>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E82D2C"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 xml:space="preserve">рганизатором конкурса </w:t>
      </w:r>
      <w:r w:rsidR="00E82D2C" w:rsidRPr="00B44471">
        <w:rPr>
          <w:rFonts w:ascii="Times New Roman" w:hAnsi="Times New Roman" w:cs="Times New Roman"/>
          <w:sz w:val="28"/>
          <w:szCs w:val="28"/>
        </w:rPr>
        <w:t>является администраци</w:t>
      </w:r>
      <w:r w:rsidR="00857530">
        <w:rPr>
          <w:rFonts w:ascii="Times New Roman" w:hAnsi="Times New Roman" w:cs="Times New Roman"/>
          <w:sz w:val="28"/>
          <w:szCs w:val="28"/>
        </w:rPr>
        <w:t>я</w:t>
      </w:r>
      <w:r w:rsidR="00E82D2C" w:rsidRPr="00B44471">
        <w:rPr>
          <w:rFonts w:ascii="Times New Roman" w:hAnsi="Times New Roman" w:cs="Times New Roman"/>
          <w:sz w:val="28"/>
          <w:szCs w:val="28"/>
        </w:rPr>
        <w:t xml:space="preserve"> города Пятиго</w:t>
      </w:r>
      <w:r w:rsidR="00E82D2C" w:rsidRPr="00B44471">
        <w:rPr>
          <w:rFonts w:ascii="Times New Roman" w:hAnsi="Times New Roman" w:cs="Times New Roman"/>
          <w:sz w:val="28"/>
          <w:szCs w:val="28"/>
        </w:rPr>
        <w:t>р</w:t>
      </w:r>
      <w:r w:rsidR="00E82D2C" w:rsidRPr="00B44471">
        <w:rPr>
          <w:rFonts w:ascii="Times New Roman" w:hAnsi="Times New Roman" w:cs="Times New Roman"/>
          <w:sz w:val="28"/>
          <w:szCs w:val="28"/>
        </w:rPr>
        <w:t xml:space="preserve">ска, от имени которой </w:t>
      </w:r>
      <w:r w:rsidRPr="00B44471">
        <w:rPr>
          <w:rFonts w:ascii="Times New Roman" w:hAnsi="Times New Roman" w:cs="Times New Roman"/>
          <w:sz w:val="28"/>
          <w:szCs w:val="28"/>
        </w:rPr>
        <w:t>выступает отдел транспорта и связи</w:t>
      </w:r>
      <w:r w:rsidR="0073727C" w:rsidRPr="00B44471">
        <w:rPr>
          <w:rFonts w:ascii="Times New Roman" w:hAnsi="Times New Roman" w:cs="Times New Roman"/>
          <w:sz w:val="28"/>
          <w:szCs w:val="28"/>
        </w:rPr>
        <w:t xml:space="preserve"> управления эк</w:t>
      </w:r>
      <w:r w:rsidR="0073727C" w:rsidRPr="00B44471">
        <w:rPr>
          <w:rFonts w:ascii="Times New Roman" w:hAnsi="Times New Roman" w:cs="Times New Roman"/>
          <w:sz w:val="28"/>
          <w:szCs w:val="28"/>
        </w:rPr>
        <w:t>о</w:t>
      </w:r>
      <w:r w:rsidR="0073727C" w:rsidRPr="00B44471">
        <w:rPr>
          <w:rFonts w:ascii="Times New Roman" w:hAnsi="Times New Roman" w:cs="Times New Roman"/>
          <w:sz w:val="28"/>
          <w:szCs w:val="28"/>
        </w:rPr>
        <w:t>номического развития администрации города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73727C" w:rsidRPr="00B44471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B44471">
        <w:rPr>
          <w:rFonts w:ascii="Times New Roman" w:hAnsi="Times New Roman" w:cs="Times New Roman"/>
          <w:sz w:val="28"/>
          <w:szCs w:val="28"/>
        </w:rPr>
        <w:t>(далее - организ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тор конкурса).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6</w:t>
      </w:r>
      <w:r w:rsidRPr="00B44471">
        <w:rPr>
          <w:rFonts w:ascii="Times New Roman" w:hAnsi="Times New Roman" w:cs="Times New Roman"/>
          <w:sz w:val="28"/>
          <w:szCs w:val="28"/>
        </w:rPr>
        <w:t>. Конкурс проводится по лотам, состав которых указывается в изв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 xml:space="preserve">щении о проведении конкурса. Лоты формируются организатором конкурса 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посредством включения в один лот либо определенного маршрута, либо группы маршрутов. Конкурс проводится по каждому лоту отдельно.</w:t>
      </w:r>
    </w:p>
    <w:p w:rsidR="00A04BA3" w:rsidRPr="00B44471" w:rsidRDefault="00A04BA3" w:rsidP="004114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7</w:t>
      </w:r>
      <w:r w:rsidRPr="00B44471">
        <w:rPr>
          <w:rFonts w:ascii="Times New Roman" w:hAnsi="Times New Roman" w:cs="Times New Roman"/>
          <w:sz w:val="28"/>
          <w:szCs w:val="28"/>
        </w:rPr>
        <w:t>. Организатор конкурса:</w:t>
      </w:r>
    </w:p>
    <w:p w:rsidR="00A04BA3" w:rsidRPr="00B44471" w:rsidRDefault="00E82D2C" w:rsidP="004114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1) </w:t>
      </w:r>
      <w:r w:rsidR="00A04BA3" w:rsidRPr="00B44471">
        <w:rPr>
          <w:rFonts w:ascii="Times New Roman" w:hAnsi="Times New Roman" w:cs="Times New Roman"/>
          <w:sz w:val="28"/>
          <w:szCs w:val="28"/>
        </w:rPr>
        <w:t>формирует лоты для проведения конкурса;</w:t>
      </w:r>
    </w:p>
    <w:p w:rsidR="00A04BA3" w:rsidRPr="00B44471" w:rsidRDefault="00E82D2C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2) </w:t>
      </w:r>
      <w:r w:rsidR="00A04BA3" w:rsidRPr="00B44471">
        <w:rPr>
          <w:rFonts w:ascii="Times New Roman" w:hAnsi="Times New Roman" w:cs="Times New Roman"/>
          <w:sz w:val="28"/>
          <w:szCs w:val="28"/>
        </w:rPr>
        <w:t>объявляет о проведении конкурса посредством подготовки и разм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щения на официальном сайте </w:t>
      </w:r>
      <w:r w:rsidR="004846AE" w:rsidRPr="00B4447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D75198" w:rsidRPr="00B44471">
        <w:rPr>
          <w:rFonts w:ascii="Times New Roman" w:hAnsi="Times New Roman" w:cs="Times New Roman"/>
          <w:sz w:val="28"/>
          <w:szCs w:val="28"/>
        </w:rPr>
        <w:t>(далее</w:t>
      </w:r>
      <w:r w:rsidRPr="00B44471">
        <w:rPr>
          <w:rFonts w:ascii="Times New Roman" w:hAnsi="Times New Roman" w:cs="Times New Roman"/>
          <w:sz w:val="28"/>
          <w:szCs w:val="28"/>
        </w:rPr>
        <w:t>-</w:t>
      </w:r>
      <w:r w:rsidR="00D75198" w:rsidRPr="00B44471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A81F12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sz w:val="28"/>
          <w:szCs w:val="28"/>
        </w:rPr>
        <w:t>извещения о проведении конкурса;</w:t>
      </w:r>
    </w:p>
    <w:p w:rsidR="00A04BA3" w:rsidRPr="00B44471" w:rsidRDefault="00595149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3) </w:t>
      </w:r>
      <w:r w:rsidR="00A04BA3" w:rsidRPr="00B44471">
        <w:rPr>
          <w:rFonts w:ascii="Times New Roman" w:hAnsi="Times New Roman" w:cs="Times New Roman"/>
          <w:sz w:val="28"/>
          <w:szCs w:val="28"/>
        </w:rPr>
        <w:t>принимает решения о внесении изменений в извещение о провед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нии конкурса</w:t>
      </w:r>
      <w:r w:rsidR="00A522DD">
        <w:rPr>
          <w:rFonts w:ascii="Times New Roman" w:hAnsi="Times New Roman" w:cs="Times New Roman"/>
          <w:sz w:val="28"/>
          <w:szCs w:val="28"/>
        </w:rPr>
        <w:t>;</w:t>
      </w:r>
    </w:p>
    <w:p w:rsidR="00A04BA3" w:rsidRPr="00B44471" w:rsidRDefault="00595149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4) </w:t>
      </w:r>
      <w:r w:rsidR="00A04BA3" w:rsidRPr="00B44471">
        <w:rPr>
          <w:rFonts w:ascii="Times New Roman" w:hAnsi="Times New Roman" w:cs="Times New Roman"/>
          <w:sz w:val="28"/>
          <w:szCs w:val="28"/>
        </w:rPr>
        <w:t>дает разъяснения о порядке и условиях проведения конкурса заинт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ресованным лицам;</w:t>
      </w:r>
    </w:p>
    <w:p w:rsidR="00A04BA3" w:rsidRPr="00B44471" w:rsidRDefault="00595149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5) </w:t>
      </w:r>
      <w:r w:rsidR="00A04BA3" w:rsidRPr="00B44471">
        <w:rPr>
          <w:rFonts w:ascii="Times New Roman" w:hAnsi="Times New Roman" w:cs="Times New Roman"/>
          <w:sz w:val="28"/>
          <w:szCs w:val="28"/>
        </w:rPr>
        <w:t>осуществляет прием заявок на участие в конкурсе;</w:t>
      </w:r>
    </w:p>
    <w:p w:rsidR="00A04BA3" w:rsidRPr="00B44471" w:rsidRDefault="00595149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6) </w:t>
      </w:r>
      <w:r w:rsidR="00A04BA3" w:rsidRPr="00B44471">
        <w:rPr>
          <w:rFonts w:ascii="Times New Roman" w:hAnsi="Times New Roman" w:cs="Times New Roman"/>
          <w:sz w:val="28"/>
          <w:szCs w:val="28"/>
        </w:rPr>
        <w:t>осуществляет иные действия, предусмотренные настоящим Полож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нием.</w:t>
      </w:r>
    </w:p>
    <w:p w:rsidR="00A04BA3" w:rsidRPr="00B44471" w:rsidRDefault="00A04BA3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30F8" w:rsidRPr="00B44471">
        <w:rPr>
          <w:rFonts w:ascii="Times New Roman" w:hAnsi="Times New Roman" w:cs="Times New Roman"/>
          <w:b/>
          <w:sz w:val="28"/>
          <w:szCs w:val="28"/>
        </w:rPr>
        <w:t>Конкурсная к</w:t>
      </w:r>
      <w:r w:rsidRPr="00B44471">
        <w:rPr>
          <w:rFonts w:ascii="Times New Roman" w:hAnsi="Times New Roman" w:cs="Times New Roman"/>
          <w:b/>
          <w:sz w:val="28"/>
          <w:szCs w:val="28"/>
        </w:rPr>
        <w:t xml:space="preserve">омиссия по </w:t>
      </w:r>
      <w:r w:rsidR="000851B5" w:rsidRPr="00B44471">
        <w:rPr>
          <w:rFonts w:ascii="Times New Roman" w:hAnsi="Times New Roman" w:cs="Times New Roman"/>
          <w:b/>
          <w:sz w:val="28"/>
          <w:szCs w:val="28"/>
        </w:rPr>
        <w:t>определению перевозчиков</w:t>
      </w:r>
    </w:p>
    <w:p w:rsidR="00F57480" w:rsidRPr="00015C00" w:rsidRDefault="00F57480" w:rsidP="004114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1182B" w:rsidRDefault="0051182B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вскрытия конвертов с заявками на участие в конкурсе, рассмотрения вопросов о допуске (об отказе в </w:t>
      </w:r>
      <w:r w:rsidR="00275ED1">
        <w:rPr>
          <w:rFonts w:ascii="Times New Roman" w:hAnsi="Times New Roman" w:cs="Times New Roman"/>
          <w:sz w:val="28"/>
          <w:szCs w:val="28"/>
        </w:rPr>
        <w:t>допуске</w:t>
      </w:r>
      <w:r>
        <w:rPr>
          <w:rFonts w:ascii="Times New Roman" w:hAnsi="Times New Roman" w:cs="Times New Roman"/>
          <w:sz w:val="28"/>
          <w:szCs w:val="28"/>
        </w:rPr>
        <w:t>) к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стию в конкурсе, оценки и сопоставления заявок на участие в конкурсе,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ределения победителя конкурса создается конкурсная комиссия по </w:t>
      </w:r>
      <w:r w:rsidRPr="005A1891">
        <w:rPr>
          <w:rFonts w:ascii="Times New Roman" w:hAnsi="Times New Roman" w:cs="Times New Roman"/>
          <w:sz w:val="28"/>
          <w:szCs w:val="28"/>
        </w:rPr>
        <w:t>определ</w:t>
      </w:r>
      <w:r w:rsidRPr="005A1891">
        <w:rPr>
          <w:rFonts w:ascii="Times New Roman" w:hAnsi="Times New Roman" w:cs="Times New Roman"/>
          <w:sz w:val="28"/>
          <w:szCs w:val="28"/>
        </w:rPr>
        <w:t>е</w:t>
      </w:r>
      <w:r w:rsidRPr="005A1891">
        <w:rPr>
          <w:rFonts w:ascii="Times New Roman" w:hAnsi="Times New Roman" w:cs="Times New Roman"/>
          <w:sz w:val="28"/>
          <w:szCs w:val="28"/>
        </w:rPr>
        <w:t xml:space="preserve">нию </w:t>
      </w:r>
      <w:r w:rsidR="00D21EF1" w:rsidRPr="005A1891">
        <w:rPr>
          <w:rFonts w:ascii="Times New Roman" w:hAnsi="Times New Roman" w:cs="Times New Roman"/>
          <w:sz w:val="28"/>
          <w:szCs w:val="28"/>
        </w:rPr>
        <w:t xml:space="preserve">перевозчиков для осуществления </w:t>
      </w:r>
      <w:r w:rsidR="005A1891" w:rsidRPr="005A1891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D21EF1" w:rsidRPr="005A1891">
        <w:rPr>
          <w:rFonts w:ascii="Times New Roman" w:hAnsi="Times New Roman" w:cs="Times New Roman"/>
          <w:sz w:val="28"/>
          <w:szCs w:val="28"/>
        </w:rPr>
        <w:t>перевозок</w:t>
      </w:r>
      <w:r w:rsidR="005A1891">
        <w:rPr>
          <w:rFonts w:ascii="Times New Roman" w:hAnsi="Times New Roman" w:cs="Times New Roman"/>
          <w:sz w:val="28"/>
          <w:szCs w:val="28"/>
        </w:rPr>
        <w:t xml:space="preserve"> по муниципал</w:t>
      </w:r>
      <w:r w:rsidR="005A1891">
        <w:rPr>
          <w:rFonts w:ascii="Times New Roman" w:hAnsi="Times New Roman" w:cs="Times New Roman"/>
          <w:sz w:val="28"/>
          <w:szCs w:val="28"/>
        </w:rPr>
        <w:t>ь</w:t>
      </w:r>
      <w:r w:rsidR="005A1891">
        <w:rPr>
          <w:rFonts w:ascii="Times New Roman" w:hAnsi="Times New Roman" w:cs="Times New Roman"/>
          <w:sz w:val="28"/>
          <w:szCs w:val="28"/>
        </w:rPr>
        <w:t xml:space="preserve">ным маршрутам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806D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комиссия), состав которой утверждается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администрации города Пятигорска.</w:t>
      </w:r>
    </w:p>
    <w:p w:rsidR="0051182B" w:rsidRDefault="0051182B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состав комиссии входят председатель комиссии, заместител</w:t>
      </w:r>
      <w:r w:rsidR="00E133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секретарь и члены комиссии.</w:t>
      </w:r>
    </w:p>
    <w:p w:rsidR="00D07C51" w:rsidRDefault="0051182B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Члены комиссии своевременно уведо</w:t>
      </w:r>
      <w:r w:rsidR="00D07C51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="00D07C51">
        <w:rPr>
          <w:rFonts w:ascii="Times New Roman" w:hAnsi="Times New Roman" w:cs="Times New Roman"/>
          <w:sz w:val="28"/>
          <w:szCs w:val="28"/>
        </w:rPr>
        <w:t>о месте, дате и вр</w:t>
      </w:r>
      <w:r w:rsidR="00D07C51">
        <w:rPr>
          <w:rFonts w:ascii="Times New Roman" w:hAnsi="Times New Roman" w:cs="Times New Roman"/>
          <w:sz w:val="28"/>
          <w:szCs w:val="28"/>
        </w:rPr>
        <w:t>е</w:t>
      </w:r>
      <w:r w:rsidR="00D07C51">
        <w:rPr>
          <w:rFonts w:ascii="Times New Roman" w:hAnsi="Times New Roman" w:cs="Times New Roman"/>
          <w:sz w:val="28"/>
          <w:szCs w:val="28"/>
        </w:rPr>
        <w:t xml:space="preserve">мени проведения ее заседания. </w:t>
      </w:r>
      <w:r w:rsidR="00D55A44" w:rsidRPr="00242742">
        <w:rPr>
          <w:rFonts w:ascii="Times New Roman" w:hAnsi="Times New Roman" w:cs="Times New Roman"/>
          <w:sz w:val="28"/>
          <w:szCs w:val="28"/>
        </w:rPr>
        <w:t>Члены комиссии участвуют</w:t>
      </w:r>
      <w:r w:rsidR="005A1891" w:rsidRPr="00242742">
        <w:rPr>
          <w:rFonts w:ascii="Times New Roman" w:hAnsi="Times New Roman" w:cs="Times New Roman"/>
          <w:sz w:val="28"/>
          <w:szCs w:val="28"/>
        </w:rPr>
        <w:t xml:space="preserve"> </w:t>
      </w:r>
      <w:r w:rsidR="00E60A89" w:rsidRPr="00242742">
        <w:rPr>
          <w:rFonts w:ascii="Times New Roman" w:hAnsi="Times New Roman" w:cs="Times New Roman"/>
          <w:sz w:val="28"/>
          <w:szCs w:val="28"/>
        </w:rPr>
        <w:t>лично</w:t>
      </w:r>
      <w:r w:rsidR="000971EE" w:rsidRPr="00242742">
        <w:rPr>
          <w:rFonts w:ascii="Times New Roman" w:hAnsi="Times New Roman" w:cs="Times New Roman"/>
          <w:sz w:val="28"/>
          <w:szCs w:val="28"/>
        </w:rPr>
        <w:t xml:space="preserve"> в </w:t>
      </w:r>
      <w:r w:rsidR="009259B8">
        <w:rPr>
          <w:rFonts w:ascii="Times New Roman" w:hAnsi="Times New Roman" w:cs="Times New Roman"/>
          <w:sz w:val="28"/>
          <w:szCs w:val="28"/>
        </w:rPr>
        <w:t>засед</w:t>
      </w:r>
      <w:r w:rsidR="009259B8">
        <w:rPr>
          <w:rFonts w:ascii="Times New Roman" w:hAnsi="Times New Roman" w:cs="Times New Roman"/>
          <w:sz w:val="28"/>
          <w:szCs w:val="28"/>
        </w:rPr>
        <w:t>а</w:t>
      </w:r>
      <w:r w:rsidR="009259B8">
        <w:rPr>
          <w:rFonts w:ascii="Times New Roman" w:hAnsi="Times New Roman" w:cs="Times New Roman"/>
          <w:sz w:val="28"/>
          <w:szCs w:val="28"/>
        </w:rPr>
        <w:t>нии</w:t>
      </w:r>
      <w:r w:rsidR="00E60A89" w:rsidRPr="00242742">
        <w:rPr>
          <w:rFonts w:ascii="Times New Roman" w:hAnsi="Times New Roman" w:cs="Times New Roman"/>
          <w:sz w:val="28"/>
          <w:szCs w:val="28"/>
        </w:rPr>
        <w:t xml:space="preserve">. </w:t>
      </w:r>
      <w:r w:rsidR="00D07C51" w:rsidRPr="00242742">
        <w:rPr>
          <w:rFonts w:ascii="Times New Roman" w:hAnsi="Times New Roman" w:cs="Times New Roman"/>
          <w:sz w:val="28"/>
          <w:szCs w:val="28"/>
        </w:rPr>
        <w:t>Принятие решения</w:t>
      </w:r>
      <w:r w:rsidR="00D07C51">
        <w:rPr>
          <w:rFonts w:ascii="Times New Roman" w:hAnsi="Times New Roman" w:cs="Times New Roman"/>
          <w:sz w:val="28"/>
          <w:szCs w:val="28"/>
        </w:rPr>
        <w:t xml:space="preserve"> членами комиссии путем проведения заочного гол</w:t>
      </w:r>
      <w:r w:rsidR="00D07C51">
        <w:rPr>
          <w:rFonts w:ascii="Times New Roman" w:hAnsi="Times New Roman" w:cs="Times New Roman"/>
          <w:sz w:val="28"/>
          <w:szCs w:val="28"/>
        </w:rPr>
        <w:t>о</w:t>
      </w:r>
      <w:r w:rsidR="00D07C51">
        <w:rPr>
          <w:rFonts w:ascii="Times New Roman" w:hAnsi="Times New Roman" w:cs="Times New Roman"/>
          <w:sz w:val="28"/>
          <w:szCs w:val="28"/>
        </w:rPr>
        <w:t>сования, а также делегирование ими своих полномочий иным лицам не д</w:t>
      </w:r>
      <w:r w:rsidR="00D07C51">
        <w:rPr>
          <w:rFonts w:ascii="Times New Roman" w:hAnsi="Times New Roman" w:cs="Times New Roman"/>
          <w:sz w:val="28"/>
          <w:szCs w:val="28"/>
        </w:rPr>
        <w:t>о</w:t>
      </w:r>
      <w:r w:rsidR="00D07C51">
        <w:rPr>
          <w:rFonts w:ascii="Times New Roman" w:hAnsi="Times New Roman" w:cs="Times New Roman"/>
          <w:sz w:val="28"/>
          <w:szCs w:val="28"/>
        </w:rPr>
        <w:t>пускается.</w:t>
      </w:r>
    </w:p>
    <w:p w:rsidR="00015C00" w:rsidRDefault="00D07C51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A19AD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функции, если на ее заседании присутствует не менее чем пятьдесят процентов общего числа ее членов. 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шения комиссии принимаются простым большинством голосов присутс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вующих на заседании членов комиссии.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4471">
        <w:rPr>
          <w:rFonts w:ascii="Times New Roman" w:hAnsi="Times New Roman" w:cs="Times New Roman"/>
          <w:sz w:val="28"/>
          <w:szCs w:val="28"/>
        </w:rPr>
        <w:t xml:space="preserve"> если при принятии реш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ния комиссией голоса разделились поровну, принятым считается решение, за которое проголосовал председатель комиссии. Решения комиссии оформл</w:t>
      </w:r>
      <w:r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>ются протоколом, который подписывается всеми членами комиссии, прин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мавшими участие в заседании.</w:t>
      </w:r>
    </w:p>
    <w:p w:rsidR="00DB069D" w:rsidRDefault="00DB069D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B44471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на заседании членов комиссии его обязанности исполняет заместитель председателя комиссии, в отсутствие председателя и заместителя председателя - лицо, избираемое чл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нами комиссии из своего состава (исполняющий обязанности председателя).</w:t>
      </w:r>
    </w:p>
    <w:p w:rsidR="00DB069D" w:rsidRPr="00B44471" w:rsidRDefault="00DB069D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44471">
        <w:rPr>
          <w:rFonts w:ascii="Times New Roman" w:hAnsi="Times New Roman" w:cs="Times New Roman"/>
          <w:sz w:val="28"/>
          <w:szCs w:val="28"/>
        </w:rPr>
        <w:t>Председатель комиссии, а в его отсутствие заместитель председ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теля (в отсутствие председателя и заместителя председателя - исполняющий обязанности председателя):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1) осуществляет общее руководство работой комиссии;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2) обеспечивает соблюдение требований настоящего Положения;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3) объявляет заседание правомочным;</w:t>
      </w:r>
    </w:p>
    <w:p w:rsidR="00DB069D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3) открывает, ведет и закрывает заседания комиссии, объявляет пер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рывы;</w:t>
      </w:r>
    </w:p>
    <w:p w:rsidR="00BC4FB9" w:rsidRPr="00B44471" w:rsidRDefault="00BC4FB9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 в случае необходимости выносит на обсуждение комиссии вопрос о привлечении к работе комиссии экспертов, специалистов организатора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курса;</w:t>
      </w:r>
    </w:p>
    <w:p w:rsidR="00BC4FB9" w:rsidRPr="00B44471" w:rsidRDefault="00BC4FB9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5) объявляет победителя конкурса;</w:t>
      </w:r>
    </w:p>
    <w:p w:rsidR="00BC4FB9" w:rsidRPr="00B44471" w:rsidRDefault="00BC4FB9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6) осуществляет иные действия, связанные с организацией и технич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ским обеспечением работы комиссии.</w:t>
      </w:r>
    </w:p>
    <w:p w:rsidR="00DB069D" w:rsidRPr="00B44471" w:rsidRDefault="00DB069D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44471">
        <w:rPr>
          <w:rFonts w:ascii="Times New Roman" w:hAnsi="Times New Roman" w:cs="Times New Roman"/>
          <w:sz w:val="28"/>
          <w:szCs w:val="28"/>
        </w:rPr>
        <w:t>Секретарь комиссии является членом комиссии с правом голоса. Секретарь комиссии, а в его отсутствие - член комиссии, уполномоченный председателем (заместителем председателя либо исполняющим обязанности председателя) комиссии, на осуществление функций секретаря: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1) осуществляет подготовку заседаний комиссии;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2) обеспечивает членов комиссии необходимыми материалами;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3) осуществляет вскрытие конвертов с заявками на участие в конкурсе, оглашает сведения, подлежащие объявлению при процедуре вскрытия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вертов;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4) оформляет проекты протоколов заседаний комиссии;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</w:r>
      <w:r w:rsidR="00BC4FB9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>) осуществляет иные действия организационно-технического характ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ра, необходимые для обеспечения деятельности комиссии.</w:t>
      </w:r>
    </w:p>
    <w:p w:rsidR="00462405" w:rsidRPr="00B44471" w:rsidRDefault="00462405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05F27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омиссией ведутся следующие протоколы: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1) протокол вскрытия конвертов с заявками на участие в конкурсе;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2) протокол рассмотрения заявок на участие в конкурсе;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3) протокол оценки и сопоставления заявок на участие в конкурсе;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4) протокол о неисполнении победителем (участником) конкурса об</w:t>
      </w:r>
      <w:r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>зательства по подтверждению наличия на праве собственности или на ином законном основании транспортных средств, предусмотренных его заявкой на участие в конкурсе;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5) протокол об отказе в получении свидетельства.</w:t>
      </w:r>
    </w:p>
    <w:p w:rsidR="00BC4FB9" w:rsidRPr="00B44471" w:rsidRDefault="00BC4FB9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="00B05F27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омиссия привлекает специалистов организатора конкурса для проведения процедуры осмотра транспортных средств, указанных участн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ками конкурса в заявках на участие в конкурсе, на предмет их соответствия техническим параметрам, предъявляемым к подвижному составу, в том числе к их внешнему виду и состоянию салонов транспортных средств.</w:t>
      </w:r>
    </w:p>
    <w:p w:rsidR="00DC4D21" w:rsidRPr="00015C00" w:rsidRDefault="00DC4D21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BA3" w:rsidRPr="00B44471" w:rsidRDefault="00A04BA3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3. Размещение извещения о проведении конкурса</w:t>
      </w:r>
    </w:p>
    <w:p w:rsidR="00F57480" w:rsidRPr="00015C00" w:rsidRDefault="00F57480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3.1. Извещение о проведении конкурса размещается организатором конкурса на официальном сайте</w:t>
      </w:r>
      <w:r w:rsidR="00D7519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не менее чем за тридцать дней до дня вскр</w:t>
      </w:r>
      <w:r w:rsidRPr="00B44471">
        <w:rPr>
          <w:rFonts w:ascii="Times New Roman" w:hAnsi="Times New Roman" w:cs="Times New Roman"/>
          <w:sz w:val="28"/>
          <w:szCs w:val="28"/>
        </w:rPr>
        <w:t>ы</w:t>
      </w:r>
      <w:r w:rsidRPr="00B44471">
        <w:rPr>
          <w:rFonts w:ascii="Times New Roman" w:hAnsi="Times New Roman" w:cs="Times New Roman"/>
          <w:sz w:val="28"/>
          <w:szCs w:val="28"/>
        </w:rPr>
        <w:t>тия конвертов с заявками на участие в конкурсе.</w:t>
      </w:r>
    </w:p>
    <w:p w:rsidR="00B05F27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3.2. В извещении о проведении конкурса указываются сведения, пред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смотренные частью 2 статьи 22 Федерального закона № 220-ФЗ</w:t>
      </w:r>
      <w:r w:rsidR="00B05F27">
        <w:rPr>
          <w:rFonts w:ascii="Times New Roman" w:hAnsi="Times New Roman" w:cs="Times New Roman"/>
          <w:sz w:val="28"/>
          <w:szCs w:val="28"/>
        </w:rPr>
        <w:t>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3.3. Конкурс считается объявленным со дня размещения на официал</w:t>
      </w:r>
      <w:r w:rsidRPr="00B44471">
        <w:rPr>
          <w:rFonts w:ascii="Times New Roman" w:hAnsi="Times New Roman" w:cs="Times New Roman"/>
          <w:sz w:val="28"/>
          <w:szCs w:val="28"/>
        </w:rPr>
        <w:t>ь</w:t>
      </w:r>
      <w:r w:rsidRPr="00B44471">
        <w:rPr>
          <w:rFonts w:ascii="Times New Roman" w:hAnsi="Times New Roman" w:cs="Times New Roman"/>
          <w:sz w:val="28"/>
          <w:szCs w:val="28"/>
        </w:rPr>
        <w:t>ном сайте извещения о проведении конкурса.</w:t>
      </w:r>
    </w:p>
    <w:p w:rsidR="00A04BA3" w:rsidRPr="00B44471" w:rsidRDefault="00A04BA3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3.4. Решение о внесении изменений в извещение о проведении конку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 xml:space="preserve">са принимается организатором конкурса не </w:t>
      </w:r>
      <w:r w:rsidR="00C75FF0" w:rsidRPr="00B44471">
        <w:rPr>
          <w:rFonts w:ascii="Times New Roman" w:hAnsi="Times New Roman" w:cs="Times New Roman"/>
          <w:sz w:val="28"/>
          <w:szCs w:val="28"/>
        </w:rPr>
        <w:t>позднее</w:t>
      </w:r>
      <w:r w:rsidRPr="00B44471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конкурсе. Изменение предмета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 xml:space="preserve">курса не допускается. </w:t>
      </w:r>
      <w:r w:rsidRPr="001E4869">
        <w:rPr>
          <w:rFonts w:ascii="Times New Roman" w:hAnsi="Times New Roman" w:cs="Times New Roman"/>
          <w:sz w:val="28"/>
          <w:szCs w:val="28"/>
        </w:rPr>
        <w:t>Изменения, внесенные в извещение о проведении ко</w:t>
      </w:r>
      <w:r w:rsidRPr="001E4869">
        <w:rPr>
          <w:rFonts w:ascii="Times New Roman" w:hAnsi="Times New Roman" w:cs="Times New Roman"/>
          <w:sz w:val="28"/>
          <w:szCs w:val="28"/>
        </w:rPr>
        <w:t>н</w:t>
      </w:r>
      <w:r w:rsidRPr="001E4869">
        <w:rPr>
          <w:rFonts w:ascii="Times New Roman" w:hAnsi="Times New Roman" w:cs="Times New Roman"/>
          <w:sz w:val="28"/>
          <w:szCs w:val="28"/>
        </w:rPr>
        <w:t xml:space="preserve">курса, размещаются на официальном сайте </w:t>
      </w:r>
      <w:r w:rsidR="003563A1" w:rsidRPr="001E4869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орган</w:t>
      </w:r>
      <w:r w:rsidR="003563A1" w:rsidRPr="001E48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63A1" w:rsidRPr="001E4869">
        <w:rPr>
          <w:rFonts w:ascii="Times New Roman" w:eastAsia="Times New Roman" w:hAnsi="Times New Roman" w:cs="Times New Roman"/>
          <w:sz w:val="28"/>
          <w:szCs w:val="28"/>
        </w:rPr>
        <w:t>затором конкурса</w:t>
      </w:r>
      <w:r w:rsidR="009204A0" w:rsidRPr="001E48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4471">
        <w:rPr>
          <w:rFonts w:ascii="Times New Roman" w:hAnsi="Times New Roman" w:cs="Times New Roman"/>
          <w:sz w:val="28"/>
          <w:szCs w:val="28"/>
        </w:rPr>
        <w:t xml:space="preserve"> При этом срок подачи заявок на участие в конкурсе до</w:t>
      </w:r>
      <w:r w:rsidRPr="00B44471">
        <w:rPr>
          <w:rFonts w:ascii="Times New Roman" w:hAnsi="Times New Roman" w:cs="Times New Roman"/>
          <w:sz w:val="28"/>
          <w:szCs w:val="28"/>
        </w:rPr>
        <w:t>л</w:t>
      </w:r>
      <w:r w:rsidRPr="00B44471">
        <w:rPr>
          <w:rFonts w:ascii="Times New Roman" w:hAnsi="Times New Roman" w:cs="Times New Roman"/>
          <w:sz w:val="28"/>
          <w:szCs w:val="28"/>
        </w:rPr>
        <w:t>жен быть продлен таким образом, чтобы со дня опубликования и (или) ра</w:t>
      </w:r>
      <w:r w:rsidRPr="00B44471">
        <w:rPr>
          <w:rFonts w:ascii="Times New Roman" w:hAnsi="Times New Roman" w:cs="Times New Roman"/>
          <w:sz w:val="28"/>
          <w:szCs w:val="28"/>
        </w:rPr>
        <w:t>з</w:t>
      </w:r>
      <w:r w:rsidRPr="00B44471">
        <w:rPr>
          <w:rFonts w:ascii="Times New Roman" w:hAnsi="Times New Roman" w:cs="Times New Roman"/>
          <w:sz w:val="28"/>
          <w:szCs w:val="28"/>
        </w:rPr>
        <w:t>мещения изменений, внесенных в извещение о проведении конкурса, до даты окончания подачи заявок на участие в конкурсе этот срок составлял не менее чем двадцать дней.</w:t>
      </w:r>
    </w:p>
    <w:p w:rsidR="00A04BA3" w:rsidRPr="00015C00" w:rsidRDefault="00A04BA3" w:rsidP="00411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75FF0" w:rsidRPr="00B44471" w:rsidRDefault="00A04BA3" w:rsidP="004114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4. Порядок подачи заявок на участие в конкурсе, внесения в них изменений, отзыва заявок</w:t>
      </w:r>
    </w:p>
    <w:p w:rsidR="00F57480" w:rsidRPr="00015C00" w:rsidRDefault="00F57480" w:rsidP="004114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5FF0" w:rsidRPr="00B44471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4.1. 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юридические лица, индивид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альные предприниматели, участники договора простого товарищества, соо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ветствующие следующим требованиям:</w:t>
      </w:r>
    </w:p>
    <w:p w:rsidR="00C75FF0" w:rsidRPr="00B44471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2)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сроки, определенные ко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 xml:space="preserve">курсной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документацией, наличие на праве собственности или на ином зако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ном основании транспортных средств, предусмотренных его заявкой на уч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стие в конкурсе;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89015C" w:rsidRPr="00015C00">
        <w:rPr>
          <w:rFonts w:ascii="Times New Roman" w:eastAsia="Times New Roman" w:hAnsi="Times New Roman" w:cs="Times New Roman"/>
          <w:sz w:val="28"/>
          <w:szCs w:val="28"/>
        </w:rPr>
        <w:t>непроведении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ний завершенный отчетный период;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>6) отсутствие в отношении юридического лица, индивидуального пре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 xml:space="preserve">принимателя, участника договора простого товарищества обстоятельств, предусмотренных </w:t>
      </w:r>
      <w:r w:rsidR="009F5E47" w:rsidRPr="00015C00"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статьи 23 и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частью 8 статьи 29 Федерального закона</w:t>
      </w:r>
      <w:r w:rsidR="00297FFB" w:rsidRPr="00015C00">
        <w:rPr>
          <w:rFonts w:ascii="Times New Roman" w:eastAsia="Times New Roman" w:hAnsi="Times New Roman" w:cs="Times New Roman"/>
          <w:sz w:val="28"/>
          <w:szCs w:val="28"/>
        </w:rPr>
        <w:t xml:space="preserve"> № 220-ФЗ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A3" w:rsidRPr="00015C00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C00">
        <w:rPr>
          <w:rFonts w:ascii="Times New Roman" w:hAnsi="Times New Roman" w:cs="Times New Roman"/>
          <w:sz w:val="28"/>
          <w:szCs w:val="28"/>
        </w:rPr>
        <w:t>4.</w:t>
      </w:r>
      <w:r w:rsidR="004A5F80" w:rsidRPr="00015C00">
        <w:rPr>
          <w:rFonts w:ascii="Times New Roman" w:hAnsi="Times New Roman" w:cs="Times New Roman"/>
          <w:sz w:val="28"/>
          <w:szCs w:val="28"/>
        </w:rPr>
        <w:t>2</w:t>
      </w:r>
      <w:r w:rsidRPr="00015C00">
        <w:rPr>
          <w:rFonts w:ascii="Times New Roman" w:hAnsi="Times New Roman" w:cs="Times New Roman"/>
          <w:sz w:val="28"/>
          <w:szCs w:val="28"/>
        </w:rPr>
        <w:t>. Срок приема заявок на участие в конкурсе устанавливается изв</w:t>
      </w:r>
      <w:r w:rsidRPr="00015C00">
        <w:rPr>
          <w:rFonts w:ascii="Times New Roman" w:hAnsi="Times New Roman" w:cs="Times New Roman"/>
          <w:sz w:val="28"/>
          <w:szCs w:val="28"/>
        </w:rPr>
        <w:t>е</w:t>
      </w:r>
      <w:r w:rsidRPr="00015C00">
        <w:rPr>
          <w:rFonts w:ascii="Times New Roman" w:hAnsi="Times New Roman" w:cs="Times New Roman"/>
          <w:sz w:val="28"/>
          <w:szCs w:val="28"/>
        </w:rPr>
        <w:t>щением о проведении конкурса. Прием заявок на участие в конкурсе пр</w:t>
      </w:r>
      <w:r w:rsidRPr="00015C00">
        <w:rPr>
          <w:rFonts w:ascii="Times New Roman" w:hAnsi="Times New Roman" w:cs="Times New Roman"/>
          <w:sz w:val="28"/>
          <w:szCs w:val="28"/>
        </w:rPr>
        <w:t>е</w:t>
      </w:r>
      <w:r w:rsidRPr="00015C00">
        <w:rPr>
          <w:rFonts w:ascii="Times New Roman" w:hAnsi="Times New Roman" w:cs="Times New Roman"/>
          <w:sz w:val="28"/>
          <w:szCs w:val="28"/>
        </w:rPr>
        <w:t>кращается в день вскрытия конвертов с такими заявками.</w:t>
      </w:r>
    </w:p>
    <w:p w:rsidR="00A04BA3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4A5F80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>. Заявка на участие в конкурсе и прилагаемые документы оформл</w:t>
      </w:r>
      <w:r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 xml:space="preserve">ются по каждому лоту отдельно. Заявка на участие в конкурсе должна быть оформлена по форме в соответствии с </w:t>
      </w:r>
      <w:r w:rsidR="00160258">
        <w:rPr>
          <w:rFonts w:ascii="Times New Roman" w:hAnsi="Times New Roman" w:cs="Times New Roman"/>
          <w:sz w:val="28"/>
          <w:szCs w:val="28"/>
        </w:rPr>
        <w:t>П</w:t>
      </w:r>
      <w:r w:rsidRPr="00B44471">
        <w:rPr>
          <w:rFonts w:ascii="Times New Roman" w:hAnsi="Times New Roman" w:cs="Times New Roman"/>
          <w:sz w:val="28"/>
          <w:szCs w:val="28"/>
        </w:rPr>
        <w:t>риложением 1 к настоящему Пол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жению и содержать предложения участника конкурса. Предложения учас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ника конкурса, указанные в заявке в части количества транспортных средств, вида, класса, экологических характеристик (предмет конкурса) должны соо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ветствовать лоту, указанному в извещении, на который подаётся заявка. 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явка на участие в конкурсе, поданная юридическим лицом, должна быть по</w:t>
      </w:r>
      <w:r w:rsidRPr="00B44471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писана лицом, имеющим право действовать без доверенности от имени юр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дического лица либо полномочия которого подтверждаются выданной в у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тановленном порядке доверенностью. Заявка на участие в конкурсе, пода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ная индивидуальным предпринимателем, должна быть подписана индивид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альным предпринимателем либо лицом, полномочия которого на подписание и подачу заявки удостоверены нотариально либо иными приравненными к нотариальным способами в соответствии с Гражданским кодексом Росси</w:t>
      </w:r>
      <w:r w:rsidRPr="00B44471">
        <w:rPr>
          <w:rFonts w:ascii="Times New Roman" w:hAnsi="Times New Roman" w:cs="Times New Roman"/>
          <w:sz w:val="28"/>
          <w:szCs w:val="28"/>
        </w:rPr>
        <w:t>й</w:t>
      </w:r>
      <w:r w:rsidRPr="00B44471">
        <w:rPr>
          <w:rFonts w:ascii="Times New Roman" w:hAnsi="Times New Roman" w:cs="Times New Roman"/>
          <w:sz w:val="28"/>
          <w:szCs w:val="28"/>
        </w:rPr>
        <w:t>ской Федерации. Заявка на участие в конкурсе, поданная уполномоченным участником договора простого товарищества, должна быть подписана лицом, полномочия которого подтверждены договором простого товарищества или доверенностями, выданными товарищами.</w:t>
      </w:r>
    </w:p>
    <w:p w:rsidR="005128A2" w:rsidRPr="005128A2" w:rsidRDefault="0038572E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A2">
        <w:rPr>
          <w:rFonts w:ascii="Times New Roman" w:hAnsi="Times New Roman" w:cs="Times New Roman"/>
          <w:sz w:val="28"/>
          <w:szCs w:val="28"/>
        </w:rPr>
        <w:t>4.4.</w:t>
      </w:r>
      <w:r w:rsidR="00B44471" w:rsidRPr="005128A2">
        <w:rPr>
          <w:rFonts w:ascii="Times New Roman" w:hAnsi="Times New Roman" w:cs="Times New Roman"/>
          <w:sz w:val="28"/>
          <w:szCs w:val="28"/>
        </w:rPr>
        <w:t xml:space="preserve"> </w:t>
      </w:r>
      <w:r w:rsidR="005128A2" w:rsidRPr="005128A2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308BE">
        <w:rPr>
          <w:rFonts w:ascii="Times New Roman" w:hAnsi="Times New Roman" w:cs="Times New Roman"/>
          <w:sz w:val="28"/>
          <w:szCs w:val="28"/>
        </w:rPr>
        <w:t>к</w:t>
      </w:r>
      <w:r w:rsidR="005128A2" w:rsidRPr="005128A2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5319B4" w:rsidRPr="005128A2">
        <w:rPr>
          <w:rFonts w:ascii="Times New Roman" w:hAnsi="Times New Roman" w:cs="Times New Roman"/>
          <w:sz w:val="28"/>
          <w:szCs w:val="28"/>
        </w:rPr>
        <w:t>должна,</w:t>
      </w:r>
      <w:r w:rsidR="005128A2" w:rsidRPr="005128A2">
        <w:rPr>
          <w:rFonts w:ascii="Times New Roman" w:hAnsi="Times New Roman" w:cs="Times New Roman"/>
          <w:sz w:val="28"/>
          <w:szCs w:val="28"/>
        </w:rPr>
        <w:t xml:space="preserve"> в том числе содержать сл</w:t>
      </w:r>
      <w:r w:rsidR="005128A2" w:rsidRPr="005128A2">
        <w:rPr>
          <w:rFonts w:ascii="Times New Roman" w:hAnsi="Times New Roman" w:cs="Times New Roman"/>
          <w:sz w:val="28"/>
          <w:szCs w:val="28"/>
        </w:rPr>
        <w:t>е</w:t>
      </w:r>
      <w:r w:rsidR="005128A2" w:rsidRPr="005128A2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5128A2" w:rsidRPr="005128A2" w:rsidRDefault="005128A2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A2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</w:t>
      </w:r>
      <w:r w:rsidRPr="005128A2">
        <w:rPr>
          <w:rFonts w:ascii="Times New Roman" w:hAnsi="Times New Roman" w:cs="Times New Roman"/>
          <w:sz w:val="28"/>
          <w:szCs w:val="28"/>
        </w:rPr>
        <w:t>о</w:t>
      </w:r>
      <w:r w:rsidRPr="005128A2">
        <w:rPr>
          <w:rFonts w:ascii="Times New Roman" w:hAnsi="Times New Roman" w:cs="Times New Roman"/>
          <w:sz w:val="28"/>
          <w:szCs w:val="28"/>
        </w:rPr>
        <w:t>бой человеческие жертвы или причинение вреда здоровью граждан и пр</w:t>
      </w:r>
      <w:r w:rsidRPr="005128A2">
        <w:rPr>
          <w:rFonts w:ascii="Times New Roman" w:hAnsi="Times New Roman" w:cs="Times New Roman"/>
          <w:sz w:val="28"/>
          <w:szCs w:val="28"/>
        </w:rPr>
        <w:t>о</w:t>
      </w:r>
      <w:r w:rsidRPr="005128A2">
        <w:rPr>
          <w:rFonts w:ascii="Times New Roman" w:hAnsi="Times New Roman" w:cs="Times New Roman"/>
          <w:sz w:val="28"/>
          <w:szCs w:val="28"/>
        </w:rPr>
        <w:lastRenderedPageBreak/>
        <w:t>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 w:rsidR="00AC70A7">
        <w:rPr>
          <w:rFonts w:ascii="Times New Roman" w:hAnsi="Times New Roman" w:cs="Times New Roman"/>
          <w:sz w:val="28"/>
          <w:szCs w:val="28"/>
        </w:rPr>
        <w:t xml:space="preserve"> о проведении конкурса на официальном сайте (далее – дата размещения извещения)</w:t>
      </w:r>
      <w:r w:rsidRPr="005128A2">
        <w:rPr>
          <w:rFonts w:ascii="Times New Roman" w:hAnsi="Times New Roman" w:cs="Times New Roman"/>
          <w:sz w:val="28"/>
          <w:szCs w:val="28"/>
        </w:rPr>
        <w:t>;</w:t>
      </w:r>
    </w:p>
    <w:p w:rsidR="005128A2" w:rsidRPr="005128A2" w:rsidRDefault="005128A2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A2">
        <w:rPr>
          <w:rFonts w:ascii="Times New Roman" w:hAnsi="Times New Roman" w:cs="Times New Roman"/>
          <w:sz w:val="28"/>
          <w:szCs w:val="28"/>
        </w:rPr>
        <w:t>2) среднее количество транспортных средств, предусмотренных дог</w:t>
      </w:r>
      <w:r w:rsidRPr="005128A2">
        <w:rPr>
          <w:rFonts w:ascii="Times New Roman" w:hAnsi="Times New Roman" w:cs="Times New Roman"/>
          <w:sz w:val="28"/>
          <w:szCs w:val="28"/>
        </w:rPr>
        <w:t>о</w:t>
      </w:r>
      <w:r w:rsidRPr="005128A2">
        <w:rPr>
          <w:rFonts w:ascii="Times New Roman" w:hAnsi="Times New Roman" w:cs="Times New Roman"/>
          <w:sz w:val="28"/>
          <w:szCs w:val="28"/>
        </w:rPr>
        <w:t>ворами обязательного страхования гражданской ответственности</w:t>
      </w:r>
      <w:r w:rsidR="00A828C8">
        <w:rPr>
          <w:rFonts w:ascii="Times New Roman" w:hAnsi="Times New Roman" w:cs="Times New Roman"/>
          <w:sz w:val="28"/>
          <w:szCs w:val="28"/>
        </w:rPr>
        <w:t xml:space="preserve"> 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юридич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ского лица, индивидуального предпринимателя, участников договора прост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го товарищества</w:t>
      </w:r>
      <w:r w:rsidR="00A82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за причинение вреда жизни, здоровью, имуществу пассаж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412A37" w:rsidRPr="0041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A37" w:rsidRPr="00EC2664">
        <w:rPr>
          <w:rFonts w:ascii="Times New Roman" w:eastAsia="Times New Roman" w:hAnsi="Times New Roman" w:cs="Times New Roman"/>
          <w:sz w:val="28"/>
          <w:szCs w:val="28"/>
        </w:rPr>
        <w:t>(далее - договоры обязательного страхования гражданской ответственн</w:t>
      </w:r>
      <w:r w:rsidR="00412A37" w:rsidRPr="00EC26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A37" w:rsidRPr="00EC2664">
        <w:rPr>
          <w:rFonts w:ascii="Times New Roman" w:eastAsia="Times New Roman" w:hAnsi="Times New Roman" w:cs="Times New Roman"/>
          <w:sz w:val="28"/>
          <w:szCs w:val="28"/>
        </w:rPr>
        <w:t>сти)</w:t>
      </w:r>
      <w:r w:rsidR="00412A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A37" w:rsidRPr="00EC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8A2">
        <w:rPr>
          <w:rFonts w:ascii="Times New Roman" w:hAnsi="Times New Roman" w:cs="Times New Roman"/>
          <w:sz w:val="28"/>
          <w:szCs w:val="28"/>
        </w:rPr>
        <w:t>действовавшими в течение года, предшествующего дате размещения извещения;</w:t>
      </w:r>
    </w:p>
    <w:p w:rsidR="005128A2" w:rsidRPr="005128A2" w:rsidRDefault="005128A2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A2">
        <w:rPr>
          <w:rFonts w:ascii="Times New Roman" w:hAnsi="Times New Roman" w:cs="Times New Roman"/>
          <w:sz w:val="28"/>
          <w:szCs w:val="28"/>
        </w:rPr>
        <w:t xml:space="preserve">3) </w:t>
      </w:r>
      <w:r w:rsidR="00501BD8">
        <w:rPr>
          <w:rFonts w:ascii="Times New Roman" w:hAnsi="Times New Roman" w:cs="Times New Roman"/>
          <w:sz w:val="28"/>
          <w:szCs w:val="28"/>
        </w:rPr>
        <w:t xml:space="preserve">марка, модель, </w:t>
      </w:r>
      <w:r w:rsidRPr="005128A2">
        <w:rPr>
          <w:rFonts w:ascii="Times New Roman" w:hAnsi="Times New Roman" w:cs="Times New Roman"/>
          <w:sz w:val="28"/>
          <w:szCs w:val="28"/>
        </w:rPr>
        <w:t>государственные регистрационные знаки транспор</w:t>
      </w:r>
      <w:r w:rsidRPr="005128A2">
        <w:rPr>
          <w:rFonts w:ascii="Times New Roman" w:hAnsi="Times New Roman" w:cs="Times New Roman"/>
          <w:sz w:val="28"/>
          <w:szCs w:val="28"/>
        </w:rPr>
        <w:t>т</w:t>
      </w:r>
      <w:r w:rsidRPr="005128A2">
        <w:rPr>
          <w:rFonts w:ascii="Times New Roman" w:hAnsi="Times New Roman" w:cs="Times New Roman"/>
          <w:sz w:val="28"/>
          <w:szCs w:val="28"/>
        </w:rPr>
        <w:t>ных средств, предусмотренных договорами обязательного страхования гра</w:t>
      </w:r>
      <w:r w:rsidRPr="005128A2">
        <w:rPr>
          <w:rFonts w:ascii="Times New Roman" w:hAnsi="Times New Roman" w:cs="Times New Roman"/>
          <w:sz w:val="28"/>
          <w:szCs w:val="28"/>
        </w:rPr>
        <w:t>ж</w:t>
      </w:r>
      <w:r w:rsidRPr="005128A2">
        <w:rPr>
          <w:rFonts w:ascii="Times New Roman" w:hAnsi="Times New Roman" w:cs="Times New Roman"/>
          <w:sz w:val="28"/>
          <w:szCs w:val="28"/>
        </w:rPr>
        <w:t>данской ответственности, действовавшими в течение года, предшествующего дате размещения извещения.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>. К заявке на участие в конкурсе заявителем прилагаются следу</w:t>
      </w:r>
      <w:r w:rsidRPr="00B44471">
        <w:rPr>
          <w:rFonts w:ascii="Times New Roman" w:hAnsi="Times New Roman" w:cs="Times New Roman"/>
          <w:sz w:val="28"/>
          <w:szCs w:val="28"/>
        </w:rPr>
        <w:t>ю</w:t>
      </w:r>
      <w:r w:rsidRPr="00B44471">
        <w:rPr>
          <w:rFonts w:ascii="Times New Roman" w:hAnsi="Times New Roman" w:cs="Times New Roman"/>
          <w:sz w:val="28"/>
          <w:szCs w:val="28"/>
        </w:rPr>
        <w:t>щие сведения и документы о заявителе, подавшем заявку:</w:t>
      </w:r>
    </w:p>
    <w:p w:rsidR="00A04BA3" w:rsidRPr="00B44471" w:rsidRDefault="0038572E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п</w:t>
      </w:r>
      <w:r w:rsidR="00A04BA3" w:rsidRPr="00B44471">
        <w:rPr>
          <w:rFonts w:ascii="Times New Roman" w:hAnsi="Times New Roman" w:cs="Times New Roman"/>
          <w:sz w:val="28"/>
          <w:szCs w:val="28"/>
        </w:rPr>
        <w:t>олученные не ранее даты размещения организатором конкурса на официальном сайте извещения о проведении конкурса: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копия такой выписки, заверенная печатью (при ее наличии) организации и подписью уполномоченного лица (для юридических лиц);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</w:t>
      </w:r>
      <w:r w:rsidRPr="00B44471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принимателей или копия такой выписки, заверенная печатью (при ее нал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чии) и подписью индивидуального предпринимателя (для индивидуальных предпринимателей).</w:t>
      </w:r>
    </w:p>
    <w:p w:rsidR="00A04BA3" w:rsidRPr="00B44471" w:rsidRDefault="0038572E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к</w:t>
      </w:r>
      <w:r w:rsidR="00A04BA3" w:rsidRPr="00B44471">
        <w:rPr>
          <w:rFonts w:ascii="Times New Roman" w:hAnsi="Times New Roman" w:cs="Times New Roman"/>
          <w:sz w:val="28"/>
          <w:szCs w:val="28"/>
        </w:rPr>
        <w:t>опии учредительных документов и копия свидетельства о госуда</w:t>
      </w:r>
      <w:r w:rsidR="00A04BA3" w:rsidRPr="00B44471">
        <w:rPr>
          <w:rFonts w:ascii="Times New Roman" w:hAnsi="Times New Roman" w:cs="Times New Roman"/>
          <w:sz w:val="28"/>
          <w:szCs w:val="28"/>
        </w:rPr>
        <w:t>р</w:t>
      </w:r>
      <w:r w:rsidR="00A04BA3" w:rsidRPr="00B44471">
        <w:rPr>
          <w:rFonts w:ascii="Times New Roman" w:hAnsi="Times New Roman" w:cs="Times New Roman"/>
          <w:sz w:val="28"/>
          <w:szCs w:val="28"/>
        </w:rPr>
        <w:t>ственной регистрации (для юридических лиц), копия документа, удостов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ряющего личность, и свидетельства о государственной регистрации в качес</w:t>
      </w:r>
      <w:r w:rsidR="00A04BA3" w:rsidRPr="00B44471">
        <w:rPr>
          <w:rFonts w:ascii="Times New Roman" w:hAnsi="Times New Roman" w:cs="Times New Roman"/>
          <w:sz w:val="28"/>
          <w:szCs w:val="28"/>
        </w:rPr>
        <w:t>т</w:t>
      </w:r>
      <w:r w:rsidR="00A04BA3" w:rsidRPr="00B44471">
        <w:rPr>
          <w:rFonts w:ascii="Times New Roman" w:hAnsi="Times New Roman" w:cs="Times New Roman"/>
          <w:sz w:val="28"/>
          <w:szCs w:val="28"/>
        </w:rPr>
        <w:t>ве индивидуального предпринимателя (для индивидуальных предпринимат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лей), заверенные печатью (при ее наличии) организации (индивидуального предпринимателя) и подписью уполномоченного лица.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 на осуществление действий от имени участника конкурса (копия решения о назначении или об избрании лица на должность, в соответствии с которыми такое лицо обладает правом действовать от имени участника конкурса без доверенности, для об</w:t>
      </w:r>
      <w:r w:rsidRPr="00B44471">
        <w:rPr>
          <w:rFonts w:ascii="Times New Roman" w:hAnsi="Times New Roman" w:cs="Times New Roman"/>
          <w:sz w:val="28"/>
          <w:szCs w:val="28"/>
        </w:rPr>
        <w:t>ъ</w:t>
      </w:r>
      <w:r w:rsidRPr="00B44471">
        <w:rPr>
          <w:rFonts w:ascii="Times New Roman" w:hAnsi="Times New Roman" w:cs="Times New Roman"/>
          <w:sz w:val="28"/>
          <w:szCs w:val="28"/>
        </w:rPr>
        <w:t>единений претендентов (товариществ) - договор простого товарищества или доверенность, выданная товарищами). В случае</w:t>
      </w:r>
      <w:r w:rsidR="009B01A8">
        <w:rPr>
          <w:rFonts w:ascii="Times New Roman" w:hAnsi="Times New Roman" w:cs="Times New Roman"/>
          <w:sz w:val="28"/>
          <w:szCs w:val="28"/>
        </w:rPr>
        <w:t>,</w:t>
      </w:r>
      <w:r w:rsidRPr="00B44471">
        <w:rPr>
          <w:rFonts w:ascii="Times New Roman" w:hAnsi="Times New Roman" w:cs="Times New Roman"/>
          <w:sz w:val="28"/>
          <w:szCs w:val="28"/>
        </w:rPr>
        <w:t xml:space="preserve"> если от имени участника конкурса - юридического лица действует представитель, документом, по</w:t>
      </w:r>
      <w:r w:rsidRPr="00B44471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тверждающим полномочия, является доверенность на осуществление дейс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вий от имени участника конкурса, заверенная печатью участника конкурса (при наличии печати) и подписанная руководителем участника конкурса или уполномоченным этим руководителем лицом. В случае</w:t>
      </w:r>
      <w:r w:rsidR="009B01A8">
        <w:rPr>
          <w:rFonts w:ascii="Times New Roman" w:hAnsi="Times New Roman" w:cs="Times New Roman"/>
          <w:sz w:val="28"/>
          <w:szCs w:val="28"/>
        </w:rPr>
        <w:t>,</w:t>
      </w:r>
      <w:r w:rsidRPr="00B44471">
        <w:rPr>
          <w:rFonts w:ascii="Times New Roman" w:hAnsi="Times New Roman" w:cs="Times New Roman"/>
          <w:sz w:val="28"/>
          <w:szCs w:val="28"/>
        </w:rPr>
        <w:t xml:space="preserve"> если указанная дов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ренность подписана лицом, уполномоченным руководителем участника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курса, заявка на участие в открытом конкурсе должна содержать также док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мент, подтверждающий полномочия такого лица. Если от имени участника конкурса - индивидуального предпринимателя действует иное лицо, док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ментом, подтверждающим полномочия, является доверенность на осущест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 xml:space="preserve">ление действий от имени участника конкурса, удостоверенная </w:t>
      </w:r>
      <w:r w:rsidR="00392530" w:rsidRPr="00B44471">
        <w:rPr>
          <w:rFonts w:ascii="Times New Roman" w:hAnsi="Times New Roman" w:cs="Times New Roman"/>
          <w:sz w:val="28"/>
          <w:szCs w:val="28"/>
        </w:rPr>
        <w:t>нотариально,</w:t>
      </w:r>
      <w:r w:rsidRPr="00B44471">
        <w:rPr>
          <w:rFonts w:ascii="Times New Roman" w:hAnsi="Times New Roman" w:cs="Times New Roman"/>
          <w:sz w:val="28"/>
          <w:szCs w:val="28"/>
        </w:rPr>
        <w:t xml:space="preserve"> либо иными, приравненными к нотариальным способами в соответствии с Гражданским кодексом Российской Федерации.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опии лицензий, необходимых в соответствии с законодательством Российской Федерации для осуществления деятельности по перевозке пасс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жиров, заверенные печатью (при ее наличии) организации (индивидуального предпринимателя) и подписью уполномоченного лица.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правка налогового органа, подтверждающая 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опия договора простого товарищества (для участников договора простого товарищества), заверенная печатью (при ее наличии) организации (индивидуального предпринимателя) и подписью уполномоченного лица.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опии государственных или муниципальных контрактов либо свид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тельств об осуществлении перевозок по маршруту регулярных перевозок или иных документов, выданных в соответствии с нормативными правовыми а</w:t>
      </w:r>
      <w:r w:rsidRPr="00B44471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тами субъектов Российской Федерации, муниципальными нормативными правовыми актами, подтверждающих опыт осуществления регулярных пер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возок юридическим лицом, индивидуальным предпринимателем или учас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никами договора простого товарищества.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8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правка, выданная соответствующим подразделением ГИБДД УМВД России, о количестве дорожно-транспортных происшествий, повле</w:t>
      </w:r>
      <w:r w:rsidRPr="00B44471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ших за собой человеческие жертвы или причинение вреда здоровью граждан и произошедших по вине юридического лица, индивидуального предприн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мателя, участников договора простого товарищества или их работников в т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 xml:space="preserve">чение года, предшествующего дате </w:t>
      </w:r>
      <w:r w:rsidR="00585966">
        <w:rPr>
          <w:rFonts w:ascii="Times New Roman" w:hAnsi="Times New Roman" w:cs="Times New Roman"/>
          <w:sz w:val="28"/>
          <w:szCs w:val="28"/>
        </w:rPr>
        <w:t>размещения извещения</w:t>
      </w:r>
      <w:r w:rsidRPr="00B44471">
        <w:rPr>
          <w:rFonts w:ascii="Times New Roman" w:hAnsi="Times New Roman" w:cs="Times New Roman"/>
          <w:sz w:val="28"/>
          <w:szCs w:val="28"/>
        </w:rPr>
        <w:t xml:space="preserve">, в отношении транспортных средств, </w:t>
      </w:r>
      <w:r w:rsidR="0064450E">
        <w:rPr>
          <w:rFonts w:ascii="Times New Roman" w:hAnsi="Times New Roman" w:cs="Times New Roman"/>
          <w:sz w:val="28"/>
          <w:szCs w:val="28"/>
        </w:rPr>
        <w:t>предусмотренных договорами обязательного страх</w:t>
      </w:r>
      <w:r w:rsidR="0064450E"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>вания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C70A7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 </w:t>
      </w:r>
      <w:r w:rsidRPr="00B44471">
        <w:rPr>
          <w:rFonts w:ascii="Times New Roman" w:hAnsi="Times New Roman" w:cs="Times New Roman"/>
          <w:sz w:val="28"/>
          <w:szCs w:val="28"/>
        </w:rPr>
        <w:t xml:space="preserve">в течение года, предшествующего дате </w:t>
      </w:r>
      <w:r w:rsidR="0064450E">
        <w:rPr>
          <w:rFonts w:ascii="Times New Roman" w:hAnsi="Times New Roman" w:cs="Times New Roman"/>
          <w:sz w:val="28"/>
          <w:szCs w:val="28"/>
        </w:rPr>
        <w:t>размещения извещения</w:t>
      </w:r>
      <w:r w:rsidRPr="00B44471">
        <w:rPr>
          <w:rFonts w:ascii="Times New Roman" w:hAnsi="Times New Roman" w:cs="Times New Roman"/>
          <w:sz w:val="28"/>
          <w:szCs w:val="28"/>
        </w:rPr>
        <w:t>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правка в произвольной форме (подписывается руководителем и главным бухгалтером - для юридических лиц, индивидуальным предприн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мателем - для индивидуальных предпринимателей, участником договора простого товарищества - для участников договора простого товарищества) о непроведении ликвидации юридического лица, отсутствии решения арби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ражного суда о признании банкротом юридического лица или индивидуал</w:t>
      </w:r>
      <w:r w:rsidRPr="00B44471">
        <w:rPr>
          <w:rFonts w:ascii="Times New Roman" w:hAnsi="Times New Roman" w:cs="Times New Roman"/>
          <w:sz w:val="28"/>
          <w:szCs w:val="28"/>
        </w:rPr>
        <w:t>ь</w:t>
      </w:r>
      <w:r w:rsidRPr="00B44471">
        <w:rPr>
          <w:rFonts w:ascii="Times New Roman" w:hAnsi="Times New Roman" w:cs="Times New Roman"/>
          <w:sz w:val="28"/>
          <w:szCs w:val="28"/>
        </w:rPr>
        <w:t>ного предпринимателя и об открытии конкурсного производства.</w:t>
      </w:r>
    </w:p>
    <w:p w:rsidR="0038572E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</w:t>
      </w:r>
      <w:r w:rsidR="0038572E" w:rsidRPr="00B44471">
        <w:rPr>
          <w:rFonts w:ascii="Times New Roman" w:hAnsi="Times New Roman" w:cs="Times New Roman"/>
          <w:sz w:val="28"/>
          <w:szCs w:val="28"/>
        </w:rPr>
        <w:t>0)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правка в произвольной форме (подписывается руководителем и главным бухгалтером - для юридических лиц, индивидуальным предприн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мателем - для индивидуальных предпринимателей, участником договора простого товарищества - для участников договора простого товарищества) об отсутствии обстоятельств, предусмотренных частью 8 статьи 29 Федеральн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="0038572E" w:rsidRPr="00B44471">
        <w:rPr>
          <w:rFonts w:ascii="Times New Roman" w:hAnsi="Times New Roman" w:cs="Times New Roman"/>
          <w:sz w:val="28"/>
          <w:szCs w:val="28"/>
        </w:rPr>
        <w:t>го закона № 220-ФЗ.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6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9B01A8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сли заявка на участие в конкурсе подана уполномоченным учас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 xml:space="preserve">ником договора простого товарищества, документы, указанные в подпунктах </w:t>
      </w:r>
      <w:r w:rsidR="0038572E" w:rsidRPr="00B44471">
        <w:rPr>
          <w:rFonts w:ascii="Times New Roman" w:hAnsi="Times New Roman" w:cs="Times New Roman"/>
          <w:sz w:val="28"/>
          <w:szCs w:val="28"/>
        </w:rPr>
        <w:t>1</w:t>
      </w:r>
      <w:r w:rsidRPr="00B44471">
        <w:rPr>
          <w:rFonts w:ascii="Times New Roman" w:hAnsi="Times New Roman" w:cs="Times New Roman"/>
          <w:sz w:val="28"/>
          <w:szCs w:val="28"/>
        </w:rPr>
        <w:t>, 2, 4, 5, 7</w:t>
      </w:r>
      <w:r w:rsidR="0038572E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DB4916">
        <w:rPr>
          <w:rFonts w:ascii="Times New Roman" w:hAnsi="Times New Roman" w:cs="Times New Roman"/>
          <w:sz w:val="28"/>
          <w:szCs w:val="28"/>
        </w:rPr>
        <w:t>-</w:t>
      </w:r>
      <w:r w:rsidR="0038572E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10 пункта 4.</w:t>
      </w:r>
      <w:r w:rsidR="0038572E" w:rsidRPr="00B44471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73C4">
        <w:rPr>
          <w:rFonts w:ascii="Times New Roman" w:hAnsi="Times New Roman" w:cs="Times New Roman"/>
          <w:sz w:val="28"/>
          <w:szCs w:val="28"/>
        </w:rPr>
        <w:t>Положения</w:t>
      </w:r>
      <w:r w:rsidRPr="00B44471">
        <w:rPr>
          <w:rFonts w:ascii="Times New Roman" w:hAnsi="Times New Roman" w:cs="Times New Roman"/>
          <w:sz w:val="28"/>
          <w:szCs w:val="28"/>
        </w:rPr>
        <w:t>, представляются в отнош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нии каждого участника договора простого товарищества.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7</w:t>
      </w:r>
      <w:r w:rsidRPr="00B44471">
        <w:rPr>
          <w:rFonts w:ascii="Times New Roman" w:hAnsi="Times New Roman" w:cs="Times New Roman"/>
          <w:sz w:val="28"/>
          <w:szCs w:val="28"/>
        </w:rPr>
        <w:t>. Заявка на участие в конкурсе и прилагаемые к ней документы пр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нимаются только в запечатанном конверте, на котором указывается наимен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вание конкурса и лота, на участие в котором подается данная заявка, а также наименование юридического лица (в случае подачи заявки юридическим л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цом), фамилия, имя, отчество индивидуального предпринимателя (в случае подачи заявки индивидуальным предпринимателем), переч</w:t>
      </w:r>
      <w:r w:rsidR="00D747B9"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="00D747B9" w:rsidRPr="00B44471">
        <w:rPr>
          <w:rFonts w:ascii="Times New Roman" w:hAnsi="Times New Roman" w:cs="Times New Roman"/>
          <w:sz w:val="28"/>
          <w:szCs w:val="28"/>
        </w:rPr>
        <w:t>ь</w:t>
      </w:r>
      <w:r w:rsidRPr="00B44471">
        <w:rPr>
          <w:rFonts w:ascii="Times New Roman" w:hAnsi="Times New Roman" w:cs="Times New Roman"/>
          <w:sz w:val="28"/>
          <w:szCs w:val="28"/>
        </w:rPr>
        <w:t xml:space="preserve"> участников договора простого товарищества и уполномоченно</w:t>
      </w:r>
      <w:r w:rsidR="00D747B9"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 xml:space="preserve"> участниками договора простого товарищества лиц</w:t>
      </w:r>
      <w:r w:rsidR="00D747B9"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(в случае подачи заявки уполномоченным уч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стником договора простого товарищества).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8</w:t>
      </w:r>
      <w:r w:rsidRPr="00B44471">
        <w:rPr>
          <w:rFonts w:ascii="Times New Roman" w:hAnsi="Times New Roman" w:cs="Times New Roman"/>
          <w:sz w:val="28"/>
          <w:szCs w:val="28"/>
        </w:rPr>
        <w:t>. Незапечатанный или оформленный с нарушением требований н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стоящего Положения конверт с заявкой на участие в конкурсе и прилагаем</w:t>
      </w:r>
      <w:r w:rsidRPr="00B44471">
        <w:rPr>
          <w:rFonts w:ascii="Times New Roman" w:hAnsi="Times New Roman" w:cs="Times New Roman"/>
          <w:sz w:val="28"/>
          <w:szCs w:val="28"/>
        </w:rPr>
        <w:t>ы</w:t>
      </w:r>
      <w:r w:rsidRPr="00B44471">
        <w:rPr>
          <w:rFonts w:ascii="Times New Roman" w:hAnsi="Times New Roman" w:cs="Times New Roman"/>
          <w:sz w:val="28"/>
          <w:szCs w:val="28"/>
        </w:rPr>
        <w:t>ми к ней документами организатором конкурса не принимается.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9</w:t>
      </w:r>
      <w:r w:rsidRPr="00B44471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4A5F80" w:rsidRPr="00B44471">
        <w:rPr>
          <w:rFonts w:ascii="Times New Roman" w:hAnsi="Times New Roman" w:cs="Times New Roman"/>
          <w:sz w:val="28"/>
          <w:szCs w:val="28"/>
        </w:rPr>
        <w:t>заявитель</w:t>
      </w:r>
      <w:r w:rsidRPr="00B44471">
        <w:rPr>
          <w:rFonts w:ascii="Times New Roman" w:hAnsi="Times New Roman" w:cs="Times New Roman"/>
          <w:sz w:val="28"/>
          <w:szCs w:val="28"/>
        </w:rPr>
        <w:t xml:space="preserve"> конкурса имеет право подать на каждый лот только одну заявку на участие в конкурсе.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10</w:t>
      </w:r>
      <w:r w:rsidRPr="00B44471">
        <w:rPr>
          <w:rFonts w:ascii="Times New Roman" w:hAnsi="Times New Roman" w:cs="Times New Roman"/>
          <w:sz w:val="28"/>
          <w:szCs w:val="28"/>
        </w:rPr>
        <w:t>. Организатор конкурса осуществляет хранение конвертов с зая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>ками на участие в конкурсе и не вправе допускать повреждение таких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вертов и заявок до момента их вскрытия.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11</w:t>
      </w:r>
      <w:r w:rsidRPr="00B44471">
        <w:rPr>
          <w:rFonts w:ascii="Times New Roman" w:hAnsi="Times New Roman" w:cs="Times New Roman"/>
          <w:sz w:val="28"/>
          <w:szCs w:val="28"/>
        </w:rPr>
        <w:t>. Заявитель вправе изменить или отозвать заявку на участие в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курсе в любое время до момента вскрытия конкурсной комиссией конвертов с заявками. Заявитель, отозвавший заявку на участие в конкурсе, вправе до момента истечения срока подачи заявок на участие в конкурсе подать заявку повторно.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8572E" w:rsidRPr="00B44471">
        <w:rPr>
          <w:rFonts w:ascii="Times New Roman" w:hAnsi="Times New Roman" w:cs="Times New Roman"/>
          <w:sz w:val="28"/>
          <w:szCs w:val="28"/>
        </w:rPr>
        <w:t>2</w:t>
      </w:r>
      <w:r w:rsidRPr="00B44471">
        <w:rPr>
          <w:rFonts w:ascii="Times New Roman" w:hAnsi="Times New Roman" w:cs="Times New Roman"/>
          <w:sz w:val="28"/>
          <w:szCs w:val="28"/>
        </w:rPr>
        <w:t>. Организатор конкурса регистрирует поступившие на конкурс конверты с заявками на участие в конкурсе и прилагаемыми к ней докуме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тами в журнале регистрации заявок на участие в конкурсе с указанием даты и времени их получения. По требованию заявителя организатор конкурса в</w:t>
      </w:r>
      <w:r w:rsidRPr="00B44471">
        <w:rPr>
          <w:rFonts w:ascii="Times New Roman" w:hAnsi="Times New Roman" w:cs="Times New Roman"/>
          <w:sz w:val="28"/>
          <w:szCs w:val="28"/>
        </w:rPr>
        <w:t>ы</w:t>
      </w:r>
      <w:r w:rsidRPr="00B44471">
        <w:rPr>
          <w:rFonts w:ascii="Times New Roman" w:hAnsi="Times New Roman" w:cs="Times New Roman"/>
          <w:sz w:val="28"/>
          <w:szCs w:val="28"/>
        </w:rPr>
        <w:t>дает расписку в получении конверта с заявкой на участие в конкурсе с указ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нием даты и времени его получения.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4.1</w:t>
      </w:r>
      <w:r w:rsidR="0038572E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>. Все расходы, связанные с подготовкой и подачей заявки на уч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стие в конкурсе, несет заявитель. Указанные расходы, независимо от резул</w:t>
      </w:r>
      <w:r w:rsidRPr="00B44471">
        <w:rPr>
          <w:rFonts w:ascii="Times New Roman" w:hAnsi="Times New Roman" w:cs="Times New Roman"/>
          <w:sz w:val="28"/>
          <w:szCs w:val="28"/>
        </w:rPr>
        <w:t>ь</w:t>
      </w:r>
      <w:r w:rsidRPr="00B44471">
        <w:rPr>
          <w:rFonts w:ascii="Times New Roman" w:hAnsi="Times New Roman" w:cs="Times New Roman"/>
          <w:sz w:val="28"/>
          <w:szCs w:val="28"/>
        </w:rPr>
        <w:t>татов конкурса, возмещению заявителю не подлежат.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4.1</w:t>
      </w:r>
      <w:r w:rsidR="0038572E" w:rsidRPr="00B44471">
        <w:rPr>
          <w:rFonts w:ascii="Times New Roman" w:hAnsi="Times New Roman" w:cs="Times New Roman"/>
          <w:sz w:val="28"/>
          <w:szCs w:val="28"/>
        </w:rPr>
        <w:t>4</w:t>
      </w:r>
      <w:r w:rsidRPr="00B44471">
        <w:rPr>
          <w:rFonts w:ascii="Times New Roman" w:hAnsi="Times New Roman" w:cs="Times New Roman"/>
          <w:sz w:val="28"/>
          <w:szCs w:val="28"/>
        </w:rPr>
        <w:t>. В случае, если по окончании срока подачи заявок на участие в конкурсе подана только одна заявка или не подано ни одной заявки, конкурс признается несостоявшимся. В случае, если было сформировано два лота и более, конкурс признается несостоявшимся только в отношении тех лотов, в отношении которых подана только одна заявка на участие в конкурсе или не подано ни одной заявки.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4.1</w:t>
      </w:r>
      <w:r w:rsidR="0038572E" w:rsidRPr="00B44471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>. В случае, если конкурс признан несостоявшимся по причине п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дачи единственной заявки на участие в конкурсе, конверт с указанной зая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>кой вскрывается и она рассматривается в порядке, установленном разделом 7 настоящего Положения.</w:t>
      </w:r>
    </w:p>
    <w:p w:rsidR="00FC3F77" w:rsidRPr="00015C00" w:rsidRDefault="00FC3F77" w:rsidP="00411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C3F77" w:rsidRPr="00B44471" w:rsidRDefault="00FC3F77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5. Форма, порядок, дата начала и окончания предоставления заявителям разъяснений порядка и условий проведения конкурса</w:t>
      </w:r>
    </w:p>
    <w:p w:rsidR="00F57480" w:rsidRPr="00015C00" w:rsidRDefault="00F57480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3F77" w:rsidRPr="00B44471" w:rsidRDefault="00FC3F77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5.1. Любой заявитель вправе направить в письменной форме организ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тору конкурса запрос о разъяснении порядка и условий проведения конкурса. В течение трех рабочих дней со дня поступления указанного запроса орган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затор конкурса обязан направить в письменной форме разъяснения о порядке и условиях проведения конкурса, если указанный запрос поступил к орган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 xml:space="preserve">затору конкурса не </w:t>
      </w:r>
      <w:r w:rsidR="004B5BBE" w:rsidRPr="00B44471">
        <w:rPr>
          <w:rFonts w:ascii="Times New Roman" w:hAnsi="Times New Roman" w:cs="Times New Roman"/>
          <w:sz w:val="28"/>
          <w:szCs w:val="28"/>
        </w:rPr>
        <w:t>позднее,</w:t>
      </w:r>
      <w:r w:rsidRPr="00B44471">
        <w:rPr>
          <w:rFonts w:ascii="Times New Roman" w:hAnsi="Times New Roman" w:cs="Times New Roman"/>
          <w:sz w:val="28"/>
          <w:szCs w:val="28"/>
        </w:rPr>
        <w:t xml:space="preserve"> чем за пять дней до дня окончания подачи заявок на участие в конкурсе.</w:t>
      </w:r>
    </w:p>
    <w:p w:rsidR="00FC3F77" w:rsidRPr="00B44471" w:rsidRDefault="00FC3F77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5.2. В течение одного рабочего дня со дня направления разъяснения положений о порядке и условиях проведения конкурса по запросу заявителя, такое разъяснение размещается организатором конкурса на официальном сайте</w:t>
      </w:r>
      <w:r w:rsidR="00B411F6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с указанием предмета запроса, но без указания заявителя, от которого поступил запрос.</w:t>
      </w:r>
    </w:p>
    <w:p w:rsidR="00450D14" w:rsidRPr="00015C00" w:rsidRDefault="00450D14" w:rsidP="0041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50D14" w:rsidRDefault="00A00B2E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6. Вскрытие конвертов с заявками на участие в конкурсе</w:t>
      </w:r>
    </w:p>
    <w:p w:rsidR="00450D14" w:rsidRPr="00015C00" w:rsidRDefault="00450D14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B2E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6.1. Публично в день, во время и в месте, указанном в извещении о проведении конкурса, комиссией вскрываются конверты с заявками на уч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стие в конкурсе.</w:t>
      </w:r>
    </w:p>
    <w:p w:rsidR="00A00B2E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6.2. Заявители, подавшие заявки на участие в конкурсе, или их предст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вители вправе присутствовать при вскрытии конвертов с заявками на участие в конкурсе.</w:t>
      </w:r>
    </w:p>
    <w:p w:rsidR="00A00B2E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6.3. Комиссия, а также любой заявитель, присутствующий при вскр</w:t>
      </w:r>
      <w:r w:rsidRPr="00B44471">
        <w:rPr>
          <w:rFonts w:ascii="Times New Roman" w:hAnsi="Times New Roman" w:cs="Times New Roman"/>
          <w:sz w:val="28"/>
          <w:szCs w:val="28"/>
        </w:rPr>
        <w:t>ы</w:t>
      </w:r>
      <w:r w:rsidRPr="00B44471">
        <w:rPr>
          <w:rFonts w:ascii="Times New Roman" w:hAnsi="Times New Roman" w:cs="Times New Roman"/>
          <w:sz w:val="28"/>
          <w:szCs w:val="28"/>
        </w:rPr>
        <w:t>тии конвертов с заявками на участие в конкурсе, вправе осуществлять аудио</w:t>
      </w:r>
      <w:r w:rsidR="00795C61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- и/или видеозапись вскрытия конвертов с заявками на участие в конкурсе.</w:t>
      </w:r>
    </w:p>
    <w:p w:rsidR="003B6AA1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6.4. При вскрытии конвертов с заявками на участие в конкурсе объя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 xml:space="preserve">ляются и заносятся в протокол вскрытия конвертов с </w:t>
      </w:r>
      <w:r w:rsidR="003B6AA1" w:rsidRPr="00B44471">
        <w:rPr>
          <w:rFonts w:ascii="Times New Roman" w:hAnsi="Times New Roman" w:cs="Times New Roman"/>
          <w:sz w:val="28"/>
          <w:szCs w:val="28"/>
        </w:rPr>
        <w:t>заявками на участие в конкурсе:</w:t>
      </w:r>
    </w:p>
    <w:p w:rsidR="003B6AA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наименование юридического лица в случае подачи заявки на участи</w:t>
      </w:r>
      <w:r w:rsidR="003B6AA1" w:rsidRPr="00B44471">
        <w:rPr>
          <w:rFonts w:ascii="Times New Roman" w:hAnsi="Times New Roman" w:cs="Times New Roman"/>
          <w:sz w:val="28"/>
          <w:szCs w:val="28"/>
        </w:rPr>
        <w:t>е в конкурсе юридическим лицом;</w:t>
      </w:r>
    </w:p>
    <w:p w:rsidR="003B6AA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фамилия, имя, отчество индивидуального предпринимателя в случае подачи заявки на участие в конкурсе индивидуальным предпринимателем;</w:t>
      </w:r>
    </w:p>
    <w:p w:rsidR="00DA6B0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фамилии, имена, отчества участников договора простого товарищ</w:t>
      </w:r>
      <w:r w:rsidR="00A00B2E" w:rsidRPr="00B44471">
        <w:rPr>
          <w:rFonts w:ascii="Times New Roman" w:hAnsi="Times New Roman" w:cs="Times New Roman"/>
          <w:sz w:val="28"/>
          <w:szCs w:val="28"/>
        </w:rPr>
        <w:t>е</w:t>
      </w:r>
      <w:r w:rsidR="00A00B2E" w:rsidRPr="00B44471">
        <w:rPr>
          <w:rFonts w:ascii="Times New Roman" w:hAnsi="Times New Roman" w:cs="Times New Roman"/>
          <w:sz w:val="28"/>
          <w:szCs w:val="28"/>
        </w:rPr>
        <w:t>ства в случае подачи заявки на участие в конкурсе уполномоченным учас</w:t>
      </w:r>
      <w:r w:rsidR="00A00B2E" w:rsidRPr="00B44471">
        <w:rPr>
          <w:rFonts w:ascii="Times New Roman" w:hAnsi="Times New Roman" w:cs="Times New Roman"/>
          <w:sz w:val="28"/>
          <w:szCs w:val="28"/>
        </w:rPr>
        <w:t>т</w:t>
      </w:r>
      <w:r w:rsidR="00A00B2E" w:rsidRPr="00B44471">
        <w:rPr>
          <w:rFonts w:ascii="Times New Roman" w:hAnsi="Times New Roman" w:cs="Times New Roman"/>
          <w:sz w:val="28"/>
          <w:szCs w:val="28"/>
        </w:rPr>
        <w:t>ником договора простого товарищества;</w:t>
      </w:r>
    </w:p>
    <w:p w:rsidR="00DA6B0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на</w:t>
      </w:r>
      <w:r w:rsidR="00DA6B01" w:rsidRPr="00B44471">
        <w:rPr>
          <w:rFonts w:ascii="Times New Roman" w:hAnsi="Times New Roman" w:cs="Times New Roman"/>
          <w:sz w:val="28"/>
          <w:szCs w:val="28"/>
        </w:rPr>
        <w:t>стоящим Положением;</w:t>
      </w:r>
    </w:p>
    <w:p w:rsidR="00795C6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условия, указанные в такой заявке</w:t>
      </w:r>
      <w:r w:rsidR="001A679E" w:rsidRPr="00B44471">
        <w:rPr>
          <w:rFonts w:ascii="Times New Roman" w:hAnsi="Times New Roman" w:cs="Times New Roman"/>
          <w:sz w:val="28"/>
          <w:szCs w:val="28"/>
        </w:rPr>
        <w:t>.</w:t>
      </w:r>
    </w:p>
    <w:p w:rsidR="00A00B2E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6.5. Протокол вскрытия конвертов с заявками на участие в конкурсе ведется секретарем конкурсной комиссии и подписывается всеми присутс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вующими членами комиссии непосредственно после вскрытия конвертов. Копия указанного протокола размещается на официальном сайте организат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ром конкурса в срок не позднее одного рабочего дня, следующего за днем его подписания.</w:t>
      </w:r>
    </w:p>
    <w:p w:rsidR="00010170" w:rsidRPr="00015C00" w:rsidRDefault="00010170" w:rsidP="0041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6911" w:rsidRPr="00B44471" w:rsidRDefault="00A66911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7. Рассмотрение, оценка и сопоставление заявок на участие в ко</w:t>
      </w:r>
      <w:r w:rsidRPr="00B44471">
        <w:rPr>
          <w:rFonts w:ascii="Times New Roman" w:hAnsi="Times New Roman" w:cs="Times New Roman"/>
          <w:b/>
          <w:sz w:val="28"/>
          <w:szCs w:val="28"/>
        </w:rPr>
        <w:t>н</w:t>
      </w:r>
      <w:r w:rsidRPr="00B44471">
        <w:rPr>
          <w:rFonts w:ascii="Times New Roman" w:hAnsi="Times New Roman" w:cs="Times New Roman"/>
          <w:b/>
          <w:sz w:val="28"/>
          <w:szCs w:val="28"/>
        </w:rPr>
        <w:t>курсе, определение победителя конкурса</w:t>
      </w:r>
    </w:p>
    <w:p w:rsidR="007C2F29" w:rsidRPr="00015C00" w:rsidRDefault="007C2F29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20B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7.1. Рассмотрение заявок на участие в конкурсе, их оценка и сопоста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>ление, а также подведение итогов конкурса осуществляются в день и в месте, указанном в извещении о проведении конкурса</w:t>
      </w:r>
      <w:r w:rsidR="00D6420B" w:rsidRPr="00B44471">
        <w:rPr>
          <w:rFonts w:ascii="Times New Roman" w:hAnsi="Times New Roman" w:cs="Times New Roman"/>
          <w:sz w:val="28"/>
          <w:szCs w:val="28"/>
        </w:rPr>
        <w:t>.</w:t>
      </w:r>
    </w:p>
    <w:p w:rsidR="00A66911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7.2. Комиссия рассматривает заявки на участие в конкурсе на соотве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ствие требованиям, установленным настоящим Положением.</w:t>
      </w:r>
    </w:p>
    <w:p w:rsidR="009C4999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7.3. По результатам рассмотрения заявок на участие в конкурсе коми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сией принимается решение:</w:t>
      </w:r>
    </w:p>
    <w:p w:rsidR="009C4999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о допуске заявителя к участию в конкурсе и о признании его учас</w:t>
      </w:r>
      <w:r w:rsidR="00A66911" w:rsidRPr="00B44471">
        <w:rPr>
          <w:rFonts w:ascii="Times New Roman" w:hAnsi="Times New Roman" w:cs="Times New Roman"/>
          <w:sz w:val="28"/>
          <w:szCs w:val="28"/>
        </w:rPr>
        <w:t>т</w:t>
      </w:r>
      <w:r w:rsidR="00A66911" w:rsidRPr="00B44471">
        <w:rPr>
          <w:rFonts w:ascii="Times New Roman" w:hAnsi="Times New Roman" w:cs="Times New Roman"/>
          <w:sz w:val="28"/>
          <w:szCs w:val="28"/>
        </w:rPr>
        <w:t>ником конкурса;</w:t>
      </w:r>
    </w:p>
    <w:p w:rsidR="00A6691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об отказе в допуске заявителя к участию в конкурсе.</w:t>
      </w:r>
    </w:p>
    <w:p w:rsidR="000A61C6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7.4. Комиссия отказывает заявителю в допуске к участию в конкурсе в случае:</w:t>
      </w:r>
    </w:p>
    <w:p w:rsidR="000A61C6" w:rsidRPr="00B44471" w:rsidRDefault="000A61C6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несоответствия заявителя требованиям, указанным в статье 23 Фед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рального закона № 220-ФЗ;</w:t>
      </w:r>
    </w:p>
    <w:p w:rsidR="00F15692" w:rsidRPr="00B44471" w:rsidRDefault="000A61C6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наличия в документах, представленных заявителем, недостоверных сведений;</w:t>
      </w:r>
    </w:p>
    <w:p w:rsidR="00F15692" w:rsidRPr="00B44471" w:rsidRDefault="00F15692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несоответствия заявки на участие в конкурсе требованиям, устано</w:t>
      </w:r>
      <w:r w:rsidR="00A66911" w:rsidRPr="00B44471">
        <w:rPr>
          <w:rFonts w:ascii="Times New Roman" w:hAnsi="Times New Roman" w:cs="Times New Roman"/>
          <w:sz w:val="28"/>
          <w:szCs w:val="28"/>
        </w:rPr>
        <w:t>в</w:t>
      </w:r>
      <w:r w:rsidR="00A66911" w:rsidRPr="00B44471">
        <w:rPr>
          <w:rFonts w:ascii="Times New Roman" w:hAnsi="Times New Roman" w:cs="Times New Roman"/>
          <w:sz w:val="28"/>
          <w:szCs w:val="28"/>
        </w:rPr>
        <w:t>ленным настоящим Положением;</w:t>
      </w:r>
    </w:p>
    <w:p w:rsidR="00A66911" w:rsidRPr="00B44471" w:rsidRDefault="00F15692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несоответствия предложений заявителя, указанных в заявке, предм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="00A66911" w:rsidRPr="00B44471">
        <w:rPr>
          <w:rFonts w:ascii="Times New Roman" w:hAnsi="Times New Roman" w:cs="Times New Roman"/>
          <w:sz w:val="28"/>
          <w:szCs w:val="28"/>
        </w:rPr>
        <w:t>ту конкурса.</w:t>
      </w:r>
    </w:p>
    <w:p w:rsidR="00A41570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7.5. Решение о допуске к участию в конкурсе (об отказе в допуске к участию в конкурсе) оформляется протоколом рассмотрения заявок и док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ментов на участие в конкурсе (далее - протокол рассмотрения заявок), кот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рый ведется секретарем комиссии и подписывается всеми присутствующи</w:t>
      </w:r>
      <w:r w:rsidR="00A41570" w:rsidRPr="00B44471">
        <w:rPr>
          <w:rFonts w:ascii="Times New Roman" w:hAnsi="Times New Roman" w:cs="Times New Roman"/>
          <w:sz w:val="28"/>
          <w:szCs w:val="28"/>
        </w:rPr>
        <w:t>ми членами комиссии.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7.6. </w:t>
      </w:r>
      <w:r w:rsidR="00A66911" w:rsidRPr="00B44471">
        <w:rPr>
          <w:rFonts w:ascii="Times New Roman" w:hAnsi="Times New Roman" w:cs="Times New Roman"/>
          <w:sz w:val="28"/>
          <w:szCs w:val="28"/>
        </w:rPr>
        <w:t>Протокол рассмотрения заявок должен содержать следующие св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="00A66911" w:rsidRPr="00B44471">
        <w:rPr>
          <w:rFonts w:ascii="Times New Roman" w:hAnsi="Times New Roman" w:cs="Times New Roman"/>
          <w:sz w:val="28"/>
          <w:szCs w:val="28"/>
        </w:rPr>
        <w:t>де</w:t>
      </w:r>
      <w:r w:rsidRPr="00B44471">
        <w:rPr>
          <w:rFonts w:ascii="Times New Roman" w:hAnsi="Times New Roman" w:cs="Times New Roman"/>
          <w:sz w:val="28"/>
          <w:szCs w:val="28"/>
        </w:rPr>
        <w:t>ния: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место, дату, время проведения рассмотрения таких заявок и док</w:t>
      </w:r>
      <w:r w:rsidR="00A66911" w:rsidRPr="00B44471">
        <w:rPr>
          <w:rFonts w:ascii="Times New Roman" w:hAnsi="Times New Roman" w:cs="Times New Roman"/>
          <w:sz w:val="28"/>
          <w:szCs w:val="28"/>
        </w:rPr>
        <w:t>у</w:t>
      </w:r>
      <w:r w:rsidR="00A66911" w:rsidRPr="00B44471">
        <w:rPr>
          <w:rFonts w:ascii="Times New Roman" w:hAnsi="Times New Roman" w:cs="Times New Roman"/>
          <w:sz w:val="28"/>
          <w:szCs w:val="28"/>
        </w:rPr>
        <w:t>мен</w:t>
      </w:r>
      <w:r w:rsidRPr="00B44471">
        <w:rPr>
          <w:rFonts w:ascii="Times New Roman" w:hAnsi="Times New Roman" w:cs="Times New Roman"/>
          <w:sz w:val="28"/>
          <w:szCs w:val="28"/>
        </w:rPr>
        <w:t>тов на участие в конкурсе;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информацию о заявителях, заявки на участие в конкурсе которых были рассмотрены;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информацию о заявителях, заявки на участие в конкурсе которых были отклонены, с указанием причин их отклон</w:t>
      </w:r>
      <w:r w:rsidRPr="00B44471">
        <w:rPr>
          <w:rFonts w:ascii="Times New Roman" w:hAnsi="Times New Roman" w:cs="Times New Roman"/>
          <w:sz w:val="28"/>
          <w:szCs w:val="28"/>
        </w:rPr>
        <w:t>ения;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информацию о заявителях, допущенных к уча</w:t>
      </w:r>
      <w:r w:rsidRPr="00B44471">
        <w:rPr>
          <w:rFonts w:ascii="Times New Roman" w:hAnsi="Times New Roman" w:cs="Times New Roman"/>
          <w:sz w:val="28"/>
          <w:szCs w:val="28"/>
        </w:rPr>
        <w:t>стию в конкурсе;</w:t>
      </w:r>
    </w:p>
    <w:p w:rsidR="00A66911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решение комиссии об отклонении заявок на участие в конкурсе и (или) о допуске заявителей.</w:t>
      </w:r>
    </w:p>
    <w:p w:rsidR="00A66911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</w:t>
      </w:r>
      <w:r w:rsidR="00A41570" w:rsidRPr="00B44471">
        <w:rPr>
          <w:rFonts w:ascii="Times New Roman" w:hAnsi="Times New Roman" w:cs="Times New Roman"/>
          <w:sz w:val="28"/>
          <w:szCs w:val="28"/>
        </w:rPr>
        <w:t>7</w:t>
      </w:r>
      <w:r w:rsidRPr="00B44471">
        <w:rPr>
          <w:rFonts w:ascii="Times New Roman" w:hAnsi="Times New Roman" w:cs="Times New Roman"/>
          <w:sz w:val="28"/>
          <w:szCs w:val="28"/>
        </w:rPr>
        <w:t>. В случае, если по результатам рассмотрения заявок на участие в конкурсе ни один из заявителей не был допущен к участию в конкурсе,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 признается не</w:t>
      </w:r>
      <w:r w:rsidR="00445A64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A6691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</w:t>
      </w:r>
      <w:r w:rsidR="00A41570" w:rsidRPr="00B44471">
        <w:rPr>
          <w:rFonts w:ascii="Times New Roman" w:hAnsi="Times New Roman" w:cs="Times New Roman"/>
          <w:sz w:val="28"/>
          <w:szCs w:val="28"/>
        </w:rPr>
        <w:t>8</w:t>
      </w:r>
      <w:r w:rsidRPr="00B44471">
        <w:rPr>
          <w:rFonts w:ascii="Times New Roman" w:hAnsi="Times New Roman" w:cs="Times New Roman"/>
          <w:sz w:val="28"/>
          <w:szCs w:val="28"/>
        </w:rPr>
        <w:t xml:space="preserve">. Комиссия осуществляет оценку и сопоставление заявок на участие в конкурсе в соответствии со шкалой для оценки и сопоставления заявок на участие в </w:t>
      </w:r>
      <w:r w:rsidR="00F2387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B44471">
        <w:rPr>
          <w:rFonts w:ascii="Times New Roman" w:hAnsi="Times New Roman" w:cs="Times New Roman"/>
          <w:sz w:val="28"/>
          <w:szCs w:val="28"/>
        </w:rPr>
        <w:t>конкурсе на право осуществлени</w:t>
      </w:r>
      <w:r w:rsidR="00445A64" w:rsidRPr="00B44471">
        <w:rPr>
          <w:rFonts w:ascii="Times New Roman" w:hAnsi="Times New Roman" w:cs="Times New Roman"/>
          <w:sz w:val="28"/>
          <w:szCs w:val="28"/>
        </w:rPr>
        <w:t>я регулярных</w:t>
      </w:r>
      <w:r w:rsidRPr="00B44471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0A19AD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  <w:r w:rsidRPr="00B44471">
        <w:rPr>
          <w:rFonts w:ascii="Times New Roman" w:hAnsi="Times New Roman" w:cs="Times New Roman"/>
          <w:sz w:val="28"/>
          <w:szCs w:val="28"/>
        </w:rPr>
        <w:t>по муниципальным ма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 xml:space="preserve">шрутам регулярных перевозок </w:t>
      </w:r>
      <w:r w:rsidR="000A19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8003BE" w:rsidRPr="00B4447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12A37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B4447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Pr="006E75E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A19AD">
        <w:rPr>
          <w:rFonts w:ascii="Times New Roman" w:hAnsi="Times New Roman" w:cs="Times New Roman"/>
          <w:sz w:val="28"/>
          <w:szCs w:val="28"/>
        </w:rPr>
        <w:t>2</w:t>
      </w:r>
      <w:r w:rsidRPr="006E75E6">
        <w:rPr>
          <w:rFonts w:ascii="Times New Roman" w:hAnsi="Times New Roman" w:cs="Times New Roman"/>
          <w:sz w:val="28"/>
          <w:szCs w:val="28"/>
        </w:rPr>
        <w:t xml:space="preserve"> к</w:t>
      </w:r>
      <w:r w:rsidRPr="00B44471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376F9B" w:rsidRPr="00242742" w:rsidRDefault="00E303D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664">
        <w:rPr>
          <w:rFonts w:ascii="Times New Roman" w:hAnsi="Times New Roman" w:cs="Times New Roman"/>
          <w:sz w:val="28"/>
          <w:szCs w:val="28"/>
        </w:rPr>
        <w:t xml:space="preserve">7.9. </w:t>
      </w:r>
      <w:r w:rsidR="00376F9B" w:rsidRPr="00EC2664">
        <w:rPr>
          <w:rFonts w:ascii="Times New Roman" w:eastAsia="Times New Roman" w:hAnsi="Times New Roman" w:cs="Times New Roman"/>
          <w:sz w:val="28"/>
          <w:szCs w:val="28"/>
        </w:rPr>
        <w:t>Оценка и сопоставление заявок на участие в конкурсе осуществл</w:t>
      </w:r>
      <w:r w:rsidR="00376F9B" w:rsidRPr="00EC26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F9B" w:rsidRPr="00EC2664">
        <w:rPr>
          <w:rFonts w:ascii="Times New Roman" w:eastAsia="Times New Roman" w:hAnsi="Times New Roman" w:cs="Times New Roman"/>
          <w:sz w:val="28"/>
          <w:szCs w:val="28"/>
        </w:rPr>
        <w:t xml:space="preserve">ются по </w:t>
      </w:r>
      <w:r w:rsidR="00376F9B" w:rsidRPr="00242742">
        <w:rPr>
          <w:rFonts w:ascii="Times New Roman" w:eastAsia="Times New Roman" w:hAnsi="Times New Roman" w:cs="Times New Roman"/>
          <w:sz w:val="28"/>
          <w:szCs w:val="28"/>
        </w:rPr>
        <w:t>следующим критериям:</w:t>
      </w:r>
    </w:p>
    <w:p w:rsidR="00376F9B" w:rsidRPr="00411474" w:rsidRDefault="00376F9B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42">
        <w:rPr>
          <w:rFonts w:ascii="Times New Roman" w:eastAsia="Times New Roman" w:hAnsi="Times New Roman" w:cs="Times New Roman"/>
          <w:sz w:val="28"/>
          <w:szCs w:val="28"/>
        </w:rPr>
        <w:lastRenderedPageBreak/>
        <w:t>1) количество дорожно-транспортных происшествий, повлекших за с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бой человеческие жертвы или причинение вреда здоровью граждан и пр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 w:rsidR="00412A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среднее количество транспортных средств, предусмотренных договорами обязател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ного страхования гражданской ответственности</w:t>
      </w:r>
      <w:r w:rsidR="00A828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действовавшими в течение года, предшествующего дате размещения извещения;</w:t>
      </w:r>
    </w:p>
    <w:p w:rsidR="00376F9B" w:rsidRPr="00015C00" w:rsidRDefault="00376F9B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664">
        <w:rPr>
          <w:rFonts w:ascii="Times New Roman" w:eastAsia="Times New Roman" w:hAnsi="Times New Roman" w:cs="Times New Roman"/>
          <w:sz w:val="28"/>
          <w:szCs w:val="28"/>
        </w:rPr>
        <w:t>2) опыт осуществления регулярных перевозок юридическим лицом, индивидуальным предпринимателем или участниками договора простого т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варищества, который подтвержден сведениями об исполненных государс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венных или муниципальных контрактах либо нотариально заверенными к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пиями свидетельств об осуществлении перевозок по маршруту регулярных перевозок, заключенных с органами исполнительной власти субъектов Ро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сийской Федерации или органами местного самоуправления договоров, пр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дусматривающих осуществление перевозок по маршрутам регулярных пер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актами. Данный критерий в отношении юридического лица или индивидуального предпринимателя исчисляется исходя из количества по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ных лет осуществления ими перевозок по маршрутам регулярных перевозок, а в отношении участников договора простого товарищества исходя из сре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 xml:space="preserve">неарифметического количества полных лет осуществления перевозок по маршрутам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регулярных перевозок каждым участником;</w:t>
      </w:r>
    </w:p>
    <w:p w:rsidR="00376F9B" w:rsidRPr="00015C00" w:rsidRDefault="00376F9B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 xml:space="preserve">3) влияющие на качество перевозок </w:t>
      </w:r>
      <w:r w:rsidR="00412A3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транспортных средств, предлагаемых юридическим лицом, индивидуальным предприним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телем или участниками договора простого товарищества для осуществления регулярных перевозок;</w:t>
      </w:r>
    </w:p>
    <w:p w:rsidR="00376F9B" w:rsidRPr="00015C00" w:rsidRDefault="00376F9B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>4) максимальный срок эксплуатации транспортных средств, предлага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мых юридическим лицом, индивидуальным предпринимателем или участн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ками договора простого товарищества для осуществления регулярных пер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возок в течение срока действия свидетельства об осуществлении перевозок по маршруту регулярных перевозок.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00">
        <w:rPr>
          <w:rFonts w:ascii="Times New Roman" w:hAnsi="Times New Roman" w:cs="Times New Roman"/>
          <w:sz w:val="28"/>
          <w:szCs w:val="28"/>
        </w:rPr>
        <w:t>7.</w:t>
      </w:r>
      <w:r w:rsidR="00A843B2" w:rsidRPr="00015C00">
        <w:rPr>
          <w:rFonts w:ascii="Times New Roman" w:hAnsi="Times New Roman" w:cs="Times New Roman"/>
          <w:sz w:val="28"/>
          <w:szCs w:val="28"/>
        </w:rPr>
        <w:t>10</w:t>
      </w:r>
      <w:r w:rsidRPr="00015C00">
        <w:rPr>
          <w:rFonts w:ascii="Times New Roman" w:hAnsi="Times New Roman" w:cs="Times New Roman"/>
          <w:sz w:val="28"/>
          <w:szCs w:val="28"/>
        </w:rPr>
        <w:t>. Комиссия имеет право проверять представленную участниками конкурса информацию, запрашивать информацию</w:t>
      </w:r>
      <w:r w:rsidRPr="00B44471">
        <w:rPr>
          <w:rFonts w:ascii="Times New Roman" w:hAnsi="Times New Roman" w:cs="Times New Roman"/>
          <w:sz w:val="28"/>
          <w:szCs w:val="28"/>
        </w:rPr>
        <w:t xml:space="preserve"> у иных ком</w:t>
      </w:r>
      <w:r w:rsidR="00E64978" w:rsidRPr="00B44471">
        <w:rPr>
          <w:rFonts w:ascii="Times New Roman" w:hAnsi="Times New Roman" w:cs="Times New Roman"/>
          <w:sz w:val="28"/>
          <w:szCs w:val="28"/>
        </w:rPr>
        <w:t>петентных лиц.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</w:t>
      </w:r>
      <w:r w:rsidR="00A843B2" w:rsidRPr="00B44471">
        <w:rPr>
          <w:rFonts w:ascii="Times New Roman" w:hAnsi="Times New Roman" w:cs="Times New Roman"/>
          <w:sz w:val="28"/>
          <w:szCs w:val="28"/>
        </w:rPr>
        <w:t>11</w:t>
      </w:r>
      <w:r w:rsidRPr="00B44471">
        <w:rPr>
          <w:rFonts w:ascii="Times New Roman" w:hAnsi="Times New Roman" w:cs="Times New Roman"/>
          <w:sz w:val="28"/>
          <w:szCs w:val="28"/>
        </w:rPr>
        <w:t>. Каждой заявке на участие в конкурсе присваивается порядковый номер в порядке уменьшения ее оценки. Заявке на участие в конкурсе, пол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чившей высшую оценку, прис</w:t>
      </w:r>
      <w:r w:rsidR="00E64978" w:rsidRPr="00B44471">
        <w:rPr>
          <w:rFonts w:ascii="Times New Roman" w:hAnsi="Times New Roman" w:cs="Times New Roman"/>
          <w:sz w:val="28"/>
          <w:szCs w:val="28"/>
        </w:rPr>
        <w:t>ваивается первый номер.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A843B2" w:rsidRPr="00B44471">
        <w:rPr>
          <w:rFonts w:ascii="Times New Roman" w:hAnsi="Times New Roman" w:cs="Times New Roman"/>
          <w:sz w:val="28"/>
          <w:szCs w:val="28"/>
        </w:rPr>
        <w:t>2</w:t>
      </w:r>
      <w:r w:rsidRPr="00B44471">
        <w:rPr>
          <w:rFonts w:ascii="Times New Roman" w:hAnsi="Times New Roman" w:cs="Times New Roman"/>
          <w:sz w:val="28"/>
          <w:szCs w:val="28"/>
        </w:rPr>
        <w:t>. Победителем конкурса признается участник конкурса, заявке к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="00E64978" w:rsidRPr="00B44471">
        <w:rPr>
          <w:rFonts w:ascii="Times New Roman" w:hAnsi="Times New Roman" w:cs="Times New Roman"/>
          <w:sz w:val="28"/>
          <w:szCs w:val="28"/>
        </w:rPr>
        <w:t>торого присвоен первый номер.</w:t>
      </w:r>
    </w:p>
    <w:p w:rsidR="00A21251" w:rsidRPr="003D7028" w:rsidRDefault="00A66911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A843B2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A21251" w:rsidRPr="003D7028">
        <w:rPr>
          <w:rFonts w:ascii="Times New Roman" w:hAnsi="Times New Roman" w:cs="Times New Roman"/>
          <w:sz w:val="28"/>
          <w:szCs w:val="28"/>
        </w:rPr>
        <w:t>В случае</w:t>
      </w:r>
      <w:r w:rsidR="00A9586B">
        <w:rPr>
          <w:rFonts w:ascii="Times New Roman" w:hAnsi="Times New Roman" w:cs="Times New Roman"/>
          <w:sz w:val="28"/>
          <w:szCs w:val="28"/>
        </w:rPr>
        <w:t>,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 если заявкам нескольких участников конкурса присвоен первый номер, победителем конкурса признается тот участник конкурса, з</w:t>
      </w:r>
      <w:r w:rsidR="00A21251" w:rsidRPr="003D7028">
        <w:rPr>
          <w:rFonts w:ascii="Times New Roman" w:hAnsi="Times New Roman" w:cs="Times New Roman"/>
          <w:sz w:val="28"/>
          <w:szCs w:val="28"/>
        </w:rPr>
        <w:t>а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явка которого получила высшую оценку по сумме критериев, </w:t>
      </w:r>
      <w:r w:rsidR="00A9586B">
        <w:rPr>
          <w:rFonts w:ascii="Times New Roman" w:hAnsi="Times New Roman" w:cs="Times New Roman"/>
          <w:sz w:val="28"/>
          <w:szCs w:val="28"/>
        </w:rPr>
        <w:t>указанных в подпунктах 1 и 2 пункта 7.9</w:t>
      </w:r>
      <w:r w:rsidR="00A21251" w:rsidRPr="006268FD">
        <w:rPr>
          <w:rFonts w:ascii="Times New Roman" w:hAnsi="Times New Roman" w:cs="Times New Roman"/>
          <w:sz w:val="28"/>
          <w:szCs w:val="28"/>
        </w:rPr>
        <w:t xml:space="preserve"> </w:t>
      </w:r>
      <w:r w:rsidR="00A2125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. Если высшую оценку по сумме указанных критериев получили несколько этих заявок, победителем конкурса признается тот участник конкурса, заявке которого соответствует лучшее значение критерия, указанного </w:t>
      </w:r>
      <w:r w:rsidR="00A21251" w:rsidRPr="00650201">
        <w:rPr>
          <w:rFonts w:ascii="Times New Roman" w:hAnsi="Times New Roman" w:cs="Times New Roman"/>
          <w:sz w:val="28"/>
          <w:szCs w:val="28"/>
        </w:rPr>
        <w:t xml:space="preserve">в </w:t>
      </w:r>
      <w:r w:rsidR="00A9586B">
        <w:rPr>
          <w:rFonts w:ascii="Times New Roman" w:hAnsi="Times New Roman" w:cs="Times New Roman"/>
          <w:sz w:val="28"/>
          <w:szCs w:val="28"/>
        </w:rPr>
        <w:t xml:space="preserve">подпункте 4 </w:t>
      </w:r>
      <w:r w:rsidR="00A21251" w:rsidRPr="00650201">
        <w:rPr>
          <w:rFonts w:ascii="Times New Roman" w:hAnsi="Times New Roman" w:cs="Times New Roman"/>
          <w:sz w:val="28"/>
          <w:szCs w:val="28"/>
        </w:rPr>
        <w:t>пункт</w:t>
      </w:r>
      <w:r w:rsidR="00A9586B">
        <w:rPr>
          <w:rFonts w:ascii="Times New Roman" w:hAnsi="Times New Roman" w:cs="Times New Roman"/>
          <w:sz w:val="28"/>
          <w:szCs w:val="28"/>
        </w:rPr>
        <w:t>а 7.9</w:t>
      </w:r>
      <w:r w:rsidR="00A21251" w:rsidRPr="006502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, а при отсутствии такого участника - участник конкурса, заявке которого соответствует лучшее значение критерия, указанного в </w:t>
      </w:r>
      <w:r w:rsidR="00A9586B">
        <w:rPr>
          <w:rFonts w:ascii="Times New Roman" w:hAnsi="Times New Roman" w:cs="Times New Roman"/>
          <w:sz w:val="28"/>
          <w:szCs w:val="28"/>
        </w:rPr>
        <w:t>под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9586B">
        <w:rPr>
          <w:rFonts w:ascii="Times New Roman" w:hAnsi="Times New Roman" w:cs="Times New Roman"/>
          <w:sz w:val="28"/>
          <w:szCs w:val="28"/>
        </w:rPr>
        <w:t xml:space="preserve">3 пункта </w:t>
      </w:r>
      <w:r w:rsidR="00A21251">
        <w:rPr>
          <w:rFonts w:ascii="Times New Roman" w:hAnsi="Times New Roman" w:cs="Times New Roman"/>
          <w:sz w:val="28"/>
          <w:szCs w:val="28"/>
        </w:rPr>
        <w:t>7</w:t>
      </w:r>
      <w:r w:rsidR="00A9586B">
        <w:rPr>
          <w:rFonts w:ascii="Times New Roman" w:hAnsi="Times New Roman" w:cs="Times New Roman"/>
          <w:sz w:val="28"/>
          <w:szCs w:val="28"/>
        </w:rPr>
        <w:t>.</w:t>
      </w:r>
      <w:r w:rsidR="00A21251" w:rsidRPr="00130E93">
        <w:rPr>
          <w:rFonts w:ascii="Times New Roman" w:hAnsi="Times New Roman" w:cs="Times New Roman"/>
          <w:sz w:val="28"/>
          <w:szCs w:val="28"/>
        </w:rPr>
        <w:t>9 настоящего Положения.</w:t>
      </w:r>
    </w:p>
    <w:p w:rsidR="0019545A" w:rsidRPr="00B44471" w:rsidRDefault="00A66911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A843B2" w:rsidRPr="00B44471">
        <w:rPr>
          <w:rFonts w:ascii="Times New Roman" w:hAnsi="Times New Roman" w:cs="Times New Roman"/>
          <w:sz w:val="28"/>
          <w:szCs w:val="28"/>
        </w:rPr>
        <w:t>4</w:t>
      </w:r>
      <w:r w:rsidRPr="00B44471">
        <w:rPr>
          <w:rFonts w:ascii="Times New Roman" w:hAnsi="Times New Roman" w:cs="Times New Roman"/>
          <w:sz w:val="28"/>
          <w:szCs w:val="28"/>
        </w:rPr>
        <w:t>. Результаты оценки и сопоставления заявок отражаются в прот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коле результатов конкурса, который ведется секретарем комиссии и подп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сывается всеми присутствующими на заседании членами комиссии в день окончания</w:t>
      </w:r>
      <w:r w:rsidR="0019545A" w:rsidRPr="00B44471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заявок.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7.15. </w:t>
      </w:r>
      <w:r w:rsidR="00A66911" w:rsidRPr="00B44471">
        <w:rPr>
          <w:rFonts w:ascii="Times New Roman" w:hAnsi="Times New Roman" w:cs="Times New Roman"/>
          <w:sz w:val="28"/>
          <w:szCs w:val="28"/>
        </w:rPr>
        <w:t>Протокол результатов конкурса должен содержать следующие сведе</w:t>
      </w:r>
      <w:r w:rsidRPr="00B44471">
        <w:rPr>
          <w:rFonts w:ascii="Times New Roman" w:hAnsi="Times New Roman" w:cs="Times New Roman"/>
          <w:sz w:val="28"/>
          <w:szCs w:val="28"/>
        </w:rPr>
        <w:t>ния: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место, дату, время оценки и сопоставления заявок;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информацию о допущенных к участию в конкурсе участниках, зая</w:t>
      </w:r>
      <w:r w:rsidR="00A66911" w:rsidRPr="00B44471">
        <w:rPr>
          <w:rFonts w:ascii="Times New Roman" w:hAnsi="Times New Roman" w:cs="Times New Roman"/>
          <w:sz w:val="28"/>
          <w:szCs w:val="28"/>
        </w:rPr>
        <w:t>в</w:t>
      </w:r>
      <w:r w:rsidR="00A66911" w:rsidRPr="00B44471">
        <w:rPr>
          <w:rFonts w:ascii="Times New Roman" w:hAnsi="Times New Roman" w:cs="Times New Roman"/>
          <w:sz w:val="28"/>
          <w:szCs w:val="28"/>
        </w:rPr>
        <w:t>ки которых рассматривались;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принятое на основании результатов оценки и сопоставления заявок решение о присвоении заявкам порядковых номеров;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решение комиссии о присвоении заявкам количества баллов по пр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="00A66911" w:rsidRPr="00B44471">
        <w:rPr>
          <w:rFonts w:ascii="Times New Roman" w:hAnsi="Times New Roman" w:cs="Times New Roman"/>
          <w:sz w:val="28"/>
          <w:szCs w:val="28"/>
        </w:rPr>
        <w:t>дусмотренным критериям оценки заявок;</w:t>
      </w:r>
    </w:p>
    <w:p w:rsidR="00E64978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наименование (для юридических лиц), фамилию, имя, отчество (для индивидуальных предпринимателей), сведения о почтовых адресах участн</w:t>
      </w:r>
      <w:r w:rsidR="00A66911" w:rsidRPr="00B44471">
        <w:rPr>
          <w:rFonts w:ascii="Times New Roman" w:hAnsi="Times New Roman" w:cs="Times New Roman"/>
          <w:sz w:val="28"/>
          <w:szCs w:val="28"/>
        </w:rPr>
        <w:t>и</w:t>
      </w:r>
      <w:r w:rsidR="00A66911" w:rsidRPr="00B44471">
        <w:rPr>
          <w:rFonts w:ascii="Times New Roman" w:hAnsi="Times New Roman" w:cs="Times New Roman"/>
          <w:sz w:val="28"/>
          <w:szCs w:val="28"/>
        </w:rPr>
        <w:t>ков конкурса, заявкам которых п</w:t>
      </w:r>
      <w:r w:rsidR="00E64978" w:rsidRPr="00B44471">
        <w:rPr>
          <w:rFonts w:ascii="Times New Roman" w:hAnsi="Times New Roman" w:cs="Times New Roman"/>
          <w:sz w:val="28"/>
          <w:szCs w:val="28"/>
        </w:rPr>
        <w:t>рисвоен первый и второй номера.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19545A" w:rsidRPr="00B44471">
        <w:rPr>
          <w:rFonts w:ascii="Times New Roman" w:hAnsi="Times New Roman" w:cs="Times New Roman"/>
          <w:sz w:val="28"/>
          <w:szCs w:val="28"/>
        </w:rPr>
        <w:t>6</w:t>
      </w:r>
      <w:r w:rsidRPr="00B44471">
        <w:rPr>
          <w:rFonts w:ascii="Times New Roman" w:hAnsi="Times New Roman" w:cs="Times New Roman"/>
          <w:sz w:val="28"/>
          <w:szCs w:val="28"/>
        </w:rPr>
        <w:t>. Протоколы допуска к участию в конкурсе и результатов конкурса размещаются организатором конкурса на официальном сайте в течение трех раб</w:t>
      </w:r>
      <w:r w:rsidR="00E64978" w:rsidRPr="00B44471">
        <w:rPr>
          <w:rFonts w:ascii="Times New Roman" w:hAnsi="Times New Roman" w:cs="Times New Roman"/>
          <w:sz w:val="28"/>
          <w:szCs w:val="28"/>
        </w:rPr>
        <w:t>очих дней со дня их подписания.</w:t>
      </w:r>
    </w:p>
    <w:p w:rsidR="00AC71DF" w:rsidRPr="00B44471" w:rsidRDefault="00AC71DF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19545A" w:rsidRPr="00B44471">
        <w:rPr>
          <w:rFonts w:ascii="Times New Roman" w:hAnsi="Times New Roman" w:cs="Times New Roman"/>
          <w:sz w:val="28"/>
          <w:szCs w:val="28"/>
        </w:rPr>
        <w:t>7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A212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 xml:space="preserve"> если конкурс признан не состоявшимся в связи с тем, что по окончании срока подачи заявок на участие в конкурсе не подано ни одной такой заявки или по результатам ра</w:t>
      </w:r>
      <w:r w:rsidR="00E66A3E" w:rsidRPr="00B44471">
        <w:rPr>
          <w:rFonts w:ascii="Times New Roman" w:eastAsia="Times New Roman" w:hAnsi="Times New Roman" w:cs="Times New Roman"/>
          <w:sz w:val="28"/>
          <w:szCs w:val="28"/>
        </w:rPr>
        <w:t xml:space="preserve">ссмотрения заявок на участие в 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конкурсе все такие заявки были признаны не соответствующими требован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ям конкурсной документации, организатор конкурса вправе принять решение о повторном проведении конкурса или об отмене предусмотренного ко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курсной документацией маршрута регулярных перевозок.</w:t>
      </w:r>
    </w:p>
    <w:p w:rsidR="00E64978" w:rsidRPr="00015C00" w:rsidRDefault="00E64978" w:rsidP="0041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4978" w:rsidRPr="00B44471" w:rsidRDefault="00A66911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lastRenderedPageBreak/>
        <w:t>8. Выдача свидетельств об осуществлении перевозок по муниц</w:t>
      </w:r>
      <w:r w:rsidRPr="00B44471">
        <w:rPr>
          <w:rFonts w:ascii="Times New Roman" w:hAnsi="Times New Roman" w:cs="Times New Roman"/>
          <w:b/>
          <w:sz w:val="28"/>
          <w:szCs w:val="28"/>
        </w:rPr>
        <w:t>и</w:t>
      </w:r>
      <w:r w:rsidRPr="00B44471">
        <w:rPr>
          <w:rFonts w:ascii="Times New Roman" w:hAnsi="Times New Roman" w:cs="Times New Roman"/>
          <w:b/>
          <w:sz w:val="28"/>
          <w:szCs w:val="28"/>
        </w:rPr>
        <w:t>пальным маршрутам регулярных перевозок и карт маршрута регуля</w:t>
      </w:r>
      <w:r w:rsidRPr="00B44471">
        <w:rPr>
          <w:rFonts w:ascii="Times New Roman" w:hAnsi="Times New Roman" w:cs="Times New Roman"/>
          <w:b/>
          <w:sz w:val="28"/>
          <w:szCs w:val="28"/>
        </w:rPr>
        <w:t>р</w:t>
      </w:r>
      <w:r w:rsidRPr="00B44471">
        <w:rPr>
          <w:rFonts w:ascii="Times New Roman" w:hAnsi="Times New Roman" w:cs="Times New Roman"/>
          <w:b/>
          <w:sz w:val="28"/>
          <w:szCs w:val="28"/>
        </w:rPr>
        <w:t>ных перевозок по результа</w:t>
      </w:r>
      <w:r w:rsidR="00E64978" w:rsidRPr="00B44471">
        <w:rPr>
          <w:rFonts w:ascii="Times New Roman" w:hAnsi="Times New Roman" w:cs="Times New Roman"/>
          <w:b/>
          <w:sz w:val="28"/>
          <w:szCs w:val="28"/>
        </w:rPr>
        <w:t>там проведения конкурса</w:t>
      </w:r>
    </w:p>
    <w:p w:rsidR="007C2F29" w:rsidRPr="00015C00" w:rsidRDefault="007C2F29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978" w:rsidRPr="00B44471" w:rsidRDefault="00A66911" w:rsidP="004114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8.1. По результатам конкурса свидетельства об осуществлении перевозок по маршруту регулярных перевозок и карты маршрута регулярных перевозок выдаются победителю </w:t>
      </w:r>
      <w:r w:rsidR="003C7948" w:rsidRPr="00B44471">
        <w:rPr>
          <w:rFonts w:ascii="Times New Roman" w:hAnsi="Times New Roman" w:cs="Times New Roman"/>
          <w:sz w:val="28"/>
          <w:szCs w:val="28"/>
        </w:rPr>
        <w:t>конкурса,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F93CB6" w:rsidRPr="00242742">
        <w:rPr>
          <w:rFonts w:ascii="Times New Roman" w:hAnsi="Times New Roman" w:cs="Times New Roman"/>
          <w:sz w:val="28"/>
          <w:szCs w:val="28"/>
        </w:rPr>
        <w:t>а в случае, если этот конкурс был признан не состоявшимся в связи с тем, что только одна заявка на участие в этом ко</w:t>
      </w:r>
      <w:r w:rsidR="00F93CB6" w:rsidRPr="00242742">
        <w:rPr>
          <w:rFonts w:ascii="Times New Roman" w:hAnsi="Times New Roman" w:cs="Times New Roman"/>
          <w:sz w:val="28"/>
          <w:szCs w:val="28"/>
        </w:rPr>
        <w:t>н</w:t>
      </w:r>
      <w:r w:rsidR="00F93CB6" w:rsidRPr="00242742">
        <w:rPr>
          <w:rFonts w:ascii="Times New Roman" w:hAnsi="Times New Roman" w:cs="Times New Roman"/>
          <w:sz w:val="28"/>
          <w:szCs w:val="28"/>
        </w:rPr>
        <w:t>курсе была признана соответствующей требованиям конкурсной документ</w:t>
      </w:r>
      <w:r w:rsidR="00F93CB6" w:rsidRPr="00242742">
        <w:rPr>
          <w:rFonts w:ascii="Times New Roman" w:hAnsi="Times New Roman" w:cs="Times New Roman"/>
          <w:sz w:val="28"/>
          <w:szCs w:val="28"/>
        </w:rPr>
        <w:t>а</w:t>
      </w:r>
      <w:r w:rsidR="00F93CB6" w:rsidRPr="00242742">
        <w:rPr>
          <w:rFonts w:ascii="Times New Roman" w:hAnsi="Times New Roman" w:cs="Times New Roman"/>
          <w:sz w:val="28"/>
          <w:szCs w:val="28"/>
        </w:rPr>
        <w:t>ции, - юридическому лицу, индивидуальному предпринимателю или уполн</w:t>
      </w:r>
      <w:r w:rsidR="00F93CB6" w:rsidRPr="00242742">
        <w:rPr>
          <w:rFonts w:ascii="Times New Roman" w:hAnsi="Times New Roman" w:cs="Times New Roman"/>
          <w:sz w:val="28"/>
          <w:szCs w:val="28"/>
        </w:rPr>
        <w:t>о</w:t>
      </w:r>
      <w:r w:rsidR="00F93CB6" w:rsidRPr="00242742">
        <w:rPr>
          <w:rFonts w:ascii="Times New Roman" w:hAnsi="Times New Roman" w:cs="Times New Roman"/>
          <w:sz w:val="28"/>
          <w:szCs w:val="28"/>
        </w:rPr>
        <w:t>моченному участнику договора простого товарищества, подавшим такую з</w:t>
      </w:r>
      <w:r w:rsidR="00F93CB6" w:rsidRPr="00242742">
        <w:rPr>
          <w:rFonts w:ascii="Times New Roman" w:hAnsi="Times New Roman" w:cs="Times New Roman"/>
          <w:sz w:val="28"/>
          <w:szCs w:val="28"/>
        </w:rPr>
        <w:t>а</w:t>
      </w:r>
      <w:r w:rsidR="00F93CB6" w:rsidRPr="00242742">
        <w:rPr>
          <w:rFonts w:ascii="Times New Roman" w:hAnsi="Times New Roman" w:cs="Times New Roman"/>
          <w:sz w:val="28"/>
          <w:szCs w:val="28"/>
        </w:rPr>
        <w:t>явку</w:t>
      </w:r>
      <w:r w:rsidR="00E64978" w:rsidRPr="00B44471">
        <w:rPr>
          <w:rFonts w:ascii="Times New Roman" w:hAnsi="Times New Roman" w:cs="Times New Roman"/>
          <w:sz w:val="28"/>
          <w:szCs w:val="28"/>
        </w:rPr>
        <w:t>.</w:t>
      </w:r>
    </w:p>
    <w:p w:rsidR="00E64978" w:rsidRPr="00B44471" w:rsidRDefault="00D235E4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8.2. </w:t>
      </w:r>
      <w:r w:rsidR="00A66911" w:rsidRPr="00B44471">
        <w:rPr>
          <w:rFonts w:ascii="Times New Roman" w:hAnsi="Times New Roman" w:cs="Times New Roman"/>
          <w:sz w:val="28"/>
          <w:szCs w:val="28"/>
        </w:rPr>
        <w:t>Для подтверждения наличия транспортных средств победитель конкурса в течение пяти рабочих дней со дня размещения на официальном сайте протокола об итогах конкурса, представляет заверенные копии док</w:t>
      </w:r>
      <w:r w:rsidR="00A66911" w:rsidRPr="00B44471">
        <w:rPr>
          <w:rFonts w:ascii="Times New Roman" w:hAnsi="Times New Roman" w:cs="Times New Roman"/>
          <w:sz w:val="28"/>
          <w:szCs w:val="28"/>
        </w:rPr>
        <w:t>у</w:t>
      </w:r>
      <w:r w:rsidR="00A66911" w:rsidRPr="00B44471">
        <w:rPr>
          <w:rFonts w:ascii="Times New Roman" w:hAnsi="Times New Roman" w:cs="Times New Roman"/>
          <w:sz w:val="28"/>
          <w:szCs w:val="28"/>
        </w:rPr>
        <w:t>ментов, подтверждающие наличие у него на праве собственности или ином законном основании на весь период действия свидетельств транспортных средств предусмотренных заявкой на участие в кон</w:t>
      </w:r>
      <w:r w:rsidR="00E64978" w:rsidRPr="00B44471">
        <w:rPr>
          <w:rFonts w:ascii="Times New Roman" w:hAnsi="Times New Roman" w:cs="Times New Roman"/>
          <w:sz w:val="28"/>
          <w:szCs w:val="28"/>
        </w:rPr>
        <w:t>курсе:</w:t>
      </w:r>
    </w:p>
    <w:p w:rsidR="00E64978" w:rsidRPr="00B44471" w:rsidRDefault="00D235E4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1) 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копии паспортов транспортных средств, заверенные печатью (при ее наличии) организации (индивидуального предпринимателя) и подписью уполномоченного </w:t>
      </w:r>
      <w:r w:rsidR="00E64978" w:rsidRPr="00B44471">
        <w:rPr>
          <w:rFonts w:ascii="Times New Roman" w:hAnsi="Times New Roman" w:cs="Times New Roman"/>
          <w:sz w:val="28"/>
          <w:szCs w:val="28"/>
        </w:rPr>
        <w:t>лица;</w:t>
      </w:r>
    </w:p>
    <w:p w:rsidR="00E64978" w:rsidRPr="00B44471" w:rsidRDefault="00D235E4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2) </w:t>
      </w:r>
      <w:r w:rsidR="00A66911" w:rsidRPr="00B44471">
        <w:rPr>
          <w:rFonts w:ascii="Times New Roman" w:hAnsi="Times New Roman" w:cs="Times New Roman"/>
          <w:sz w:val="28"/>
          <w:szCs w:val="28"/>
        </w:rPr>
        <w:t>заверенные печатью (при ее наличии) организации (индивидуальн</w:t>
      </w:r>
      <w:r w:rsidR="00A66911" w:rsidRPr="00B44471">
        <w:rPr>
          <w:rFonts w:ascii="Times New Roman" w:hAnsi="Times New Roman" w:cs="Times New Roman"/>
          <w:sz w:val="28"/>
          <w:szCs w:val="28"/>
        </w:rPr>
        <w:t>о</w:t>
      </w:r>
      <w:r w:rsidR="00A66911" w:rsidRPr="00B44471">
        <w:rPr>
          <w:rFonts w:ascii="Times New Roman" w:hAnsi="Times New Roman" w:cs="Times New Roman"/>
          <w:sz w:val="28"/>
          <w:szCs w:val="28"/>
        </w:rPr>
        <w:t>го предпринимателя) и подписью уполномоченного лица копии документов на право владения или пользования транспортными средствами на весь пер</w:t>
      </w:r>
      <w:r w:rsidR="00A66911" w:rsidRPr="00B44471">
        <w:rPr>
          <w:rFonts w:ascii="Times New Roman" w:hAnsi="Times New Roman" w:cs="Times New Roman"/>
          <w:sz w:val="28"/>
          <w:szCs w:val="28"/>
        </w:rPr>
        <w:t>и</w:t>
      </w:r>
      <w:r w:rsidR="00A66911" w:rsidRPr="00B44471">
        <w:rPr>
          <w:rFonts w:ascii="Times New Roman" w:hAnsi="Times New Roman" w:cs="Times New Roman"/>
          <w:sz w:val="28"/>
          <w:szCs w:val="28"/>
        </w:rPr>
        <w:t>од действия свидетельства - копия свидетельства о регистрации транспортн</w:t>
      </w:r>
      <w:r w:rsidR="00A66911" w:rsidRPr="00B44471">
        <w:rPr>
          <w:rFonts w:ascii="Times New Roman" w:hAnsi="Times New Roman" w:cs="Times New Roman"/>
          <w:sz w:val="28"/>
          <w:szCs w:val="28"/>
        </w:rPr>
        <w:t>о</w:t>
      </w:r>
      <w:r w:rsidR="00A66911" w:rsidRPr="00B44471">
        <w:rPr>
          <w:rFonts w:ascii="Times New Roman" w:hAnsi="Times New Roman" w:cs="Times New Roman"/>
          <w:sz w:val="28"/>
          <w:szCs w:val="28"/>
        </w:rPr>
        <w:t>го средства или договора о пользовании транспортным средством (на усл</w:t>
      </w:r>
      <w:r w:rsidR="00A66911" w:rsidRPr="00B44471">
        <w:rPr>
          <w:rFonts w:ascii="Times New Roman" w:hAnsi="Times New Roman" w:cs="Times New Roman"/>
          <w:sz w:val="28"/>
          <w:szCs w:val="28"/>
        </w:rPr>
        <w:t>о</w:t>
      </w:r>
      <w:r w:rsidR="00A66911" w:rsidRPr="00B44471">
        <w:rPr>
          <w:rFonts w:ascii="Times New Roman" w:hAnsi="Times New Roman" w:cs="Times New Roman"/>
          <w:sz w:val="28"/>
          <w:szCs w:val="28"/>
        </w:rPr>
        <w:t>виях аренды или ином праве) с приложением копии свидетельства о регис</w:t>
      </w:r>
      <w:r w:rsidR="00A66911" w:rsidRPr="00B44471">
        <w:rPr>
          <w:rFonts w:ascii="Times New Roman" w:hAnsi="Times New Roman" w:cs="Times New Roman"/>
          <w:sz w:val="28"/>
          <w:szCs w:val="28"/>
        </w:rPr>
        <w:t>т</w:t>
      </w:r>
      <w:r w:rsidR="00E64978" w:rsidRPr="00B44471">
        <w:rPr>
          <w:rFonts w:ascii="Times New Roman" w:hAnsi="Times New Roman" w:cs="Times New Roman"/>
          <w:sz w:val="28"/>
          <w:szCs w:val="28"/>
        </w:rPr>
        <w:t>рации транспортного средства;</w:t>
      </w:r>
    </w:p>
    <w:p w:rsidR="00E64978" w:rsidRPr="00B44471" w:rsidRDefault="00D235E4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3) </w:t>
      </w:r>
      <w:r w:rsidR="00A66911" w:rsidRPr="00B44471">
        <w:rPr>
          <w:rFonts w:ascii="Times New Roman" w:hAnsi="Times New Roman" w:cs="Times New Roman"/>
          <w:sz w:val="28"/>
          <w:szCs w:val="28"/>
        </w:rPr>
        <w:t>справку о транспортных средствах, выставляемых на муниципал</w:t>
      </w:r>
      <w:r w:rsidR="00A66911" w:rsidRPr="00B44471">
        <w:rPr>
          <w:rFonts w:ascii="Times New Roman" w:hAnsi="Times New Roman" w:cs="Times New Roman"/>
          <w:sz w:val="28"/>
          <w:szCs w:val="28"/>
        </w:rPr>
        <w:t>ь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ные маршруты регулярных перевозок </w:t>
      </w:r>
      <w:r w:rsidR="00664A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03BE" w:rsidRPr="00B4447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BB3E77" w:rsidRPr="00B44471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664AFE">
        <w:rPr>
          <w:rFonts w:ascii="Times New Roman" w:hAnsi="Times New Roman" w:cs="Times New Roman"/>
          <w:sz w:val="28"/>
          <w:szCs w:val="28"/>
        </w:rPr>
        <w:t>П</w:t>
      </w:r>
      <w:r w:rsidR="00A66911" w:rsidRPr="00B44471">
        <w:rPr>
          <w:rFonts w:ascii="Times New Roman" w:hAnsi="Times New Roman" w:cs="Times New Roman"/>
          <w:sz w:val="28"/>
          <w:szCs w:val="28"/>
        </w:rPr>
        <w:t>р</w:t>
      </w:r>
      <w:r w:rsidR="00A66911" w:rsidRPr="00B44471">
        <w:rPr>
          <w:rFonts w:ascii="Times New Roman" w:hAnsi="Times New Roman" w:cs="Times New Roman"/>
          <w:sz w:val="28"/>
          <w:szCs w:val="28"/>
        </w:rPr>
        <w:t>и</w:t>
      </w:r>
      <w:r w:rsidR="00A66911" w:rsidRPr="00B44471">
        <w:rPr>
          <w:rFonts w:ascii="Times New Roman" w:hAnsi="Times New Roman" w:cs="Times New Roman"/>
          <w:sz w:val="28"/>
          <w:szCs w:val="28"/>
        </w:rPr>
        <w:t>ложению</w:t>
      </w:r>
      <w:r w:rsidR="0044441E">
        <w:rPr>
          <w:rFonts w:ascii="Times New Roman" w:hAnsi="Times New Roman" w:cs="Times New Roman"/>
          <w:sz w:val="28"/>
          <w:szCs w:val="28"/>
        </w:rPr>
        <w:t xml:space="preserve"> 3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64AFE">
        <w:rPr>
          <w:rFonts w:ascii="Times New Roman" w:hAnsi="Times New Roman" w:cs="Times New Roman"/>
          <w:sz w:val="28"/>
          <w:szCs w:val="28"/>
        </w:rPr>
        <w:t>Положению (далее – справка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). Включение одних и тех же транспортных средств в справку </w:t>
      </w:r>
      <w:r w:rsidR="00E64978" w:rsidRPr="00B44471">
        <w:rPr>
          <w:rFonts w:ascii="Times New Roman" w:hAnsi="Times New Roman" w:cs="Times New Roman"/>
          <w:sz w:val="28"/>
          <w:szCs w:val="28"/>
        </w:rPr>
        <w:t>по разным лотам не допускается.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Представляемые документы должны содержать следующие сведения о транспортном средстве: вид, класс, марка, модель, год выпуска, экологич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="00E64978" w:rsidRPr="00B44471">
        <w:rPr>
          <w:rFonts w:ascii="Times New Roman" w:hAnsi="Times New Roman" w:cs="Times New Roman"/>
          <w:sz w:val="28"/>
          <w:szCs w:val="28"/>
        </w:rPr>
        <w:t>ский класс (при наличии).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Комиссия имеет право проверять предоставленную победителем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курса информацию, производи</w:t>
      </w:r>
      <w:r w:rsidR="00E64978" w:rsidRPr="00B44471">
        <w:rPr>
          <w:rFonts w:ascii="Times New Roman" w:hAnsi="Times New Roman" w:cs="Times New Roman"/>
          <w:sz w:val="28"/>
          <w:szCs w:val="28"/>
        </w:rPr>
        <w:t>ть осмотр транспортных средств.</w:t>
      </w:r>
    </w:p>
    <w:p w:rsidR="00F37ACA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D235E4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>.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средств, предусмотренных его 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явкой на участие в конкурсе, право на получение свидетельств об осущест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 xml:space="preserve">лении перевозок по данным маршрутам предоставляется участнику конкурса, заявке на участие в конкурсе </w:t>
      </w:r>
      <w:r w:rsidR="00F37ACA" w:rsidRPr="00B44471">
        <w:rPr>
          <w:rFonts w:ascii="Times New Roman" w:hAnsi="Times New Roman" w:cs="Times New Roman"/>
          <w:sz w:val="28"/>
          <w:szCs w:val="28"/>
        </w:rPr>
        <w:t>которого присвоен второй номер.</w:t>
      </w:r>
    </w:p>
    <w:p w:rsidR="00723799" w:rsidRPr="00B44471" w:rsidRDefault="005F5B1F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8.4. </w:t>
      </w:r>
      <w:r w:rsidR="00A66911" w:rsidRPr="00B44471">
        <w:rPr>
          <w:rFonts w:ascii="Times New Roman" w:hAnsi="Times New Roman" w:cs="Times New Roman"/>
          <w:sz w:val="28"/>
          <w:szCs w:val="28"/>
        </w:rPr>
        <w:t>Если участник конкурса, которому предоставлено право на пол</w:t>
      </w:r>
      <w:r w:rsidR="00A66911" w:rsidRPr="00B44471">
        <w:rPr>
          <w:rFonts w:ascii="Times New Roman" w:hAnsi="Times New Roman" w:cs="Times New Roman"/>
          <w:sz w:val="28"/>
          <w:szCs w:val="28"/>
        </w:rPr>
        <w:t>у</w:t>
      </w:r>
      <w:r w:rsidR="00A66911" w:rsidRPr="00B44471">
        <w:rPr>
          <w:rFonts w:ascii="Times New Roman" w:hAnsi="Times New Roman" w:cs="Times New Roman"/>
          <w:sz w:val="28"/>
          <w:szCs w:val="28"/>
        </w:rPr>
        <w:t>чение свидетельств об осуществлении перевозок по предусмотренным ко</w:t>
      </w:r>
      <w:r w:rsidR="00A66911" w:rsidRPr="00B44471">
        <w:rPr>
          <w:rFonts w:ascii="Times New Roman" w:hAnsi="Times New Roman" w:cs="Times New Roman"/>
          <w:sz w:val="28"/>
          <w:szCs w:val="28"/>
        </w:rPr>
        <w:t>н</w:t>
      </w:r>
      <w:r w:rsidR="00A66911" w:rsidRPr="00B44471">
        <w:rPr>
          <w:rFonts w:ascii="Times New Roman" w:hAnsi="Times New Roman" w:cs="Times New Roman"/>
          <w:sz w:val="28"/>
          <w:szCs w:val="28"/>
        </w:rPr>
        <w:t>курсной документацией маршрутам регулярных перевозок, отказался от пр</w:t>
      </w:r>
      <w:r w:rsidR="00A66911" w:rsidRPr="00B44471">
        <w:rPr>
          <w:rFonts w:ascii="Times New Roman" w:hAnsi="Times New Roman" w:cs="Times New Roman"/>
          <w:sz w:val="28"/>
          <w:szCs w:val="28"/>
        </w:rPr>
        <w:t>а</w:t>
      </w:r>
      <w:r w:rsidR="00A66911" w:rsidRPr="00B44471">
        <w:rPr>
          <w:rFonts w:ascii="Times New Roman" w:hAnsi="Times New Roman" w:cs="Times New Roman"/>
          <w:sz w:val="28"/>
          <w:szCs w:val="28"/>
        </w:rPr>
        <w:t>ва на получение хотя бы одного из свидетельств об осуществлении перевозок по данным маршрутам или не смог подтвердить наличие у него транспор</w:t>
      </w:r>
      <w:r w:rsidR="00A66911" w:rsidRPr="00B44471">
        <w:rPr>
          <w:rFonts w:ascii="Times New Roman" w:hAnsi="Times New Roman" w:cs="Times New Roman"/>
          <w:sz w:val="28"/>
          <w:szCs w:val="28"/>
        </w:rPr>
        <w:t>т</w:t>
      </w:r>
      <w:r w:rsidR="00A66911" w:rsidRPr="00B44471">
        <w:rPr>
          <w:rFonts w:ascii="Times New Roman" w:hAnsi="Times New Roman" w:cs="Times New Roman"/>
          <w:sz w:val="28"/>
          <w:szCs w:val="28"/>
        </w:rPr>
        <w:t>ных средств, предусмотренных его заявкой на участие в открытом конкурсе, такой конкурс признается несостоявшимся и назначается повторное провед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="00A66911" w:rsidRPr="00B44471">
        <w:rPr>
          <w:rFonts w:ascii="Times New Roman" w:hAnsi="Times New Roman" w:cs="Times New Roman"/>
          <w:sz w:val="28"/>
          <w:szCs w:val="28"/>
        </w:rPr>
        <w:t>ние конкурса.</w:t>
      </w:r>
    </w:p>
    <w:p w:rsidR="00BB1514" w:rsidRPr="00015C00" w:rsidRDefault="00BB1514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42">
        <w:rPr>
          <w:rFonts w:ascii="Times New Roman" w:hAnsi="Times New Roman" w:cs="Times New Roman"/>
          <w:sz w:val="28"/>
          <w:szCs w:val="28"/>
        </w:rPr>
        <w:t xml:space="preserve">8.5. 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свидетельство об осуществлении перев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зок по маршруту регулярных перевозок и карты маршрута регулярных пер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возок выдаются на срок не менее чем пять лет в течение десяти дней со дня подтверждения участником конкурса наличия у него транспортных средств, предусмотренных его заявкой на участие в конкурсе. Если до истечения ср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ка действия указанных свидетельства и карт данного маршрута не наступят обстоятельства, предусмотренные пунктом 1, 2, 3 или 7 части 1 статьи 29 л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бо пунктом 4 части 2 статьи 19 Федерального закона № 220-ФЗ, действие указанных свидетельства и карт данного маршрута продлевается на срок не менее чем пять лет. Количество таких продлений не ограничивается. Пр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дление указанных свидетельства и карт данного маршрута на меньший срок допускается в случае, если по истечении этого срока в соответствии с док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ментом планирования регулярных перевозок предусматривается отмена маршрута регулярных перевозок.</w:t>
      </w:r>
    </w:p>
    <w:p w:rsidR="005F5B1F" w:rsidRPr="00015C00" w:rsidRDefault="005F5B1F" w:rsidP="0041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06183" w:rsidRPr="00106183" w:rsidRDefault="005F5B1F" w:rsidP="00BA5F9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06183">
        <w:rPr>
          <w:sz w:val="28"/>
          <w:szCs w:val="28"/>
        </w:rPr>
        <w:t xml:space="preserve">9. </w:t>
      </w:r>
      <w:r w:rsidR="00106183">
        <w:rPr>
          <w:sz w:val="28"/>
          <w:szCs w:val="28"/>
        </w:rPr>
        <w:t xml:space="preserve">Требования к юридическим лицам, </w:t>
      </w:r>
      <w:r w:rsidR="00BA5F92">
        <w:rPr>
          <w:sz w:val="28"/>
          <w:szCs w:val="28"/>
        </w:rPr>
        <w:t>индивидуальным предпринимат</w:t>
      </w:r>
      <w:r w:rsidR="00BA5F92">
        <w:rPr>
          <w:sz w:val="28"/>
          <w:szCs w:val="28"/>
        </w:rPr>
        <w:t>е</w:t>
      </w:r>
      <w:r w:rsidR="00BA5F92">
        <w:rPr>
          <w:sz w:val="28"/>
          <w:szCs w:val="28"/>
        </w:rPr>
        <w:t>лям, участникам договора простого товарищества, осуществляющим р</w:t>
      </w:r>
      <w:r w:rsidR="00BA5F92">
        <w:rPr>
          <w:sz w:val="28"/>
          <w:szCs w:val="28"/>
        </w:rPr>
        <w:t>е</w:t>
      </w:r>
      <w:r w:rsidR="00BA5F92">
        <w:rPr>
          <w:sz w:val="28"/>
          <w:szCs w:val="28"/>
        </w:rPr>
        <w:t>гулярные перевозки пассажиров и багажа автомобильным транспортом по муниципальным маршрутам регулярных перевозок по нерегулиру</w:t>
      </w:r>
      <w:r w:rsidR="00BA5F92">
        <w:rPr>
          <w:sz w:val="28"/>
          <w:szCs w:val="28"/>
        </w:rPr>
        <w:t>е</w:t>
      </w:r>
      <w:r w:rsidR="00BA5F92">
        <w:rPr>
          <w:sz w:val="28"/>
          <w:szCs w:val="28"/>
        </w:rPr>
        <w:t>мым тарифам муниципального образования города-курорта Пятигорска</w:t>
      </w:r>
    </w:p>
    <w:p w:rsidR="00412A37" w:rsidRDefault="00412A37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3D9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9.1. Регулярные перевозки по маршрутам регулярных перевозок дол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ж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ны осуществляться перевозчиками в соответствии с законодательством Ро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сийской Федерации и законодательством Ставропольского края в сфере 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ганизации транспортного обслуживания населения автомобильным тран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портом, организации регулярных перевозок, обеспечения безопасности д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рожного движения и транспортной безопасности.</w:t>
      </w:r>
    </w:p>
    <w:p w:rsidR="008673D9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9.2. При осуществлении регулярных перевозок по маршрутам регуля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ных перевозок перевозчики обязаны соблюдать следующие требования:</w:t>
      </w:r>
    </w:p>
    <w:p w:rsidR="008673D9" w:rsidRPr="002917D6" w:rsidRDefault="00FE1EDA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не допускать увеличения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установленного реестром муниципальных маршрутов регулярных перевозок пассажиров и багажа автомобильным транспортом муниципального образования города-курорта Пятигорска ма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симального количества транспортных средств различных классов, которые разрешается одновременно использовать для регулярной перевозки по ма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шрутам регулярных перевозок в соответствии с установленным расписанием движения транспортных средств по маршрутам регулярных перевозок;</w:t>
      </w:r>
    </w:p>
    <w:p w:rsidR="008673D9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обеспечивать исправную работу установленных в транспортном средстве оборудования для перевозок пассажиров из числа инвалидов, си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темы контроля температуры воздуха, электронного информационного табло, оборудования для безналичной оп</w:t>
      </w:r>
      <w:r w:rsidR="00887E10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латы проезда;</w:t>
      </w:r>
    </w:p>
    <w:p w:rsidR="008673D9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при изменении тарифов на проезд по маршрутам регулярных пер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возок не менее чем за 30 календарных дней до даты введения в действие н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вых тарифов уведомлять </w:t>
      </w:r>
      <w:r w:rsidR="00887E10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администрацию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города Пятигорска, письменно, пассажиров - путем размещения соответствующей информации в салонах транспортных средств.</w:t>
      </w:r>
    </w:p>
    <w:p w:rsidR="00BA5F92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9.3. Лица, виновные в нарушении настоящих Требований, привлекаю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ся к административной ответственности в соответствии с Законом Ставр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польского края "Об административных правонарушениях в Ставропольском крае".</w:t>
      </w:r>
    </w:p>
    <w:p w:rsidR="00412A37" w:rsidRPr="008673D9" w:rsidRDefault="00412A37" w:rsidP="0086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B1F" w:rsidRPr="00015C00" w:rsidRDefault="00412A37" w:rsidP="0086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F5B1F" w:rsidRPr="00015C0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F5B1F" w:rsidRPr="00015C00" w:rsidRDefault="005F5B1F" w:rsidP="0086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B1F" w:rsidRPr="00B44471" w:rsidRDefault="00AD3B6D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5B1F" w:rsidRPr="00B44471">
        <w:rPr>
          <w:rFonts w:ascii="Times New Roman" w:hAnsi="Times New Roman" w:cs="Times New Roman"/>
          <w:sz w:val="28"/>
          <w:szCs w:val="28"/>
        </w:rPr>
        <w:t xml:space="preserve">.1. </w:t>
      </w:r>
      <w:r w:rsidR="00925EC2" w:rsidRPr="00B44471">
        <w:rPr>
          <w:rFonts w:ascii="Times New Roman" w:hAnsi="Times New Roman" w:cs="Times New Roman"/>
          <w:sz w:val="28"/>
          <w:szCs w:val="28"/>
        </w:rPr>
        <w:t>Претенденты и участники конкурса несут ответственность за до</w:t>
      </w:r>
      <w:r w:rsidR="00925EC2" w:rsidRPr="00B44471">
        <w:rPr>
          <w:rFonts w:ascii="Times New Roman" w:hAnsi="Times New Roman" w:cs="Times New Roman"/>
          <w:sz w:val="28"/>
          <w:szCs w:val="28"/>
        </w:rPr>
        <w:t>с</w:t>
      </w:r>
      <w:r w:rsidR="00925EC2" w:rsidRPr="00B44471">
        <w:rPr>
          <w:rFonts w:ascii="Times New Roman" w:hAnsi="Times New Roman" w:cs="Times New Roman"/>
          <w:sz w:val="28"/>
          <w:szCs w:val="28"/>
        </w:rPr>
        <w:t>товерность предоставленной ими информации в соответствии с законод</w:t>
      </w:r>
      <w:r w:rsidR="00925EC2" w:rsidRPr="00B44471">
        <w:rPr>
          <w:rFonts w:ascii="Times New Roman" w:hAnsi="Times New Roman" w:cs="Times New Roman"/>
          <w:sz w:val="28"/>
          <w:szCs w:val="28"/>
        </w:rPr>
        <w:t>а</w:t>
      </w:r>
      <w:r w:rsidR="00925EC2" w:rsidRPr="00B4447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25EC2" w:rsidRPr="00B44471" w:rsidRDefault="00AD3B6D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5EC2" w:rsidRPr="00B44471">
        <w:rPr>
          <w:rFonts w:ascii="Times New Roman" w:hAnsi="Times New Roman" w:cs="Times New Roman"/>
          <w:sz w:val="28"/>
          <w:szCs w:val="28"/>
        </w:rPr>
        <w:t>.2. Решение, принятое организатором конкурса, комисси</w:t>
      </w:r>
      <w:r w:rsidR="00424D2C">
        <w:rPr>
          <w:rFonts w:ascii="Times New Roman" w:hAnsi="Times New Roman" w:cs="Times New Roman"/>
          <w:sz w:val="28"/>
          <w:szCs w:val="28"/>
        </w:rPr>
        <w:t>ей</w:t>
      </w:r>
      <w:r w:rsidR="00925EC2" w:rsidRPr="00B44471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925EC2" w:rsidRPr="00B44471">
        <w:rPr>
          <w:rFonts w:ascii="Times New Roman" w:hAnsi="Times New Roman" w:cs="Times New Roman"/>
          <w:sz w:val="28"/>
          <w:szCs w:val="28"/>
        </w:rPr>
        <w:t>о</w:t>
      </w:r>
      <w:r w:rsidR="00925EC2" w:rsidRPr="00B44471">
        <w:rPr>
          <w:rFonts w:ascii="Times New Roman" w:hAnsi="Times New Roman" w:cs="Times New Roman"/>
          <w:sz w:val="28"/>
          <w:szCs w:val="28"/>
        </w:rPr>
        <w:t>ведении конкурса, могут быть обжалованы в соответствии с законодательс</w:t>
      </w:r>
      <w:r w:rsidR="00925EC2" w:rsidRPr="00B44471">
        <w:rPr>
          <w:rFonts w:ascii="Times New Roman" w:hAnsi="Times New Roman" w:cs="Times New Roman"/>
          <w:sz w:val="28"/>
          <w:szCs w:val="28"/>
        </w:rPr>
        <w:t>т</w:t>
      </w:r>
      <w:r w:rsidR="00925EC2" w:rsidRPr="00B44471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723799" w:rsidRPr="00B44471" w:rsidRDefault="00723799" w:rsidP="00A66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474" w:rsidRDefault="00411474" w:rsidP="00A0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C08" w:rsidRDefault="00CB4C08" w:rsidP="00A0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EC2" w:rsidRPr="00B44471" w:rsidRDefault="00925EC2" w:rsidP="00925EC2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25EC2" w:rsidRPr="00B44471" w:rsidRDefault="00925EC2" w:rsidP="00925EC2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925EC2" w:rsidRPr="00B44471" w:rsidRDefault="00925EC2" w:rsidP="00925EC2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925EC2" w:rsidRPr="00B44471" w:rsidRDefault="00925EC2" w:rsidP="00925EC2">
      <w:pPr>
        <w:tabs>
          <w:tab w:val="left" w:pos="7513"/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С.П.Фоменко</w:t>
      </w:r>
    </w:p>
    <w:p w:rsidR="00AC71DF" w:rsidRPr="00B44471" w:rsidRDefault="00AC71DF" w:rsidP="00A0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F29" w:rsidRPr="00B44471" w:rsidRDefault="007C2F29" w:rsidP="00A0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C2F29" w:rsidRPr="00B44471" w:rsidSect="00386672">
          <w:pgSz w:w="11906" w:h="16838"/>
          <w:pgMar w:top="1134" w:right="567" w:bottom="1021" w:left="1985" w:header="0" w:footer="0" w:gutter="0"/>
          <w:pgNumType w:start="2"/>
          <w:cols w:space="720"/>
          <w:noEndnote/>
          <w:docGrid w:linePitch="299"/>
        </w:sectPr>
      </w:pPr>
    </w:p>
    <w:p w:rsidR="00BE3630" w:rsidRPr="00B44471" w:rsidRDefault="00723799" w:rsidP="00BE363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3630" w:rsidRPr="00B44471" w:rsidRDefault="00BE3630" w:rsidP="00BE363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открыт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конкурса на право осуществления регулярных перевозок пассажиров и багажа автомобильным транспортом</w:t>
      </w:r>
      <w:r w:rsidR="00AA52B8">
        <w:rPr>
          <w:rFonts w:ascii="Times New Roman" w:hAnsi="Times New Roman" w:cs="Times New Roman"/>
          <w:sz w:val="28"/>
          <w:szCs w:val="28"/>
        </w:rPr>
        <w:t xml:space="preserve"> по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C2BF3"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9C2BF3"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рег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лярных перевозок муниципального образования города - курорта Пят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горска по нерегулируемым тарифам</w:t>
      </w:r>
    </w:p>
    <w:p w:rsidR="00BE3630" w:rsidRPr="00B44471" w:rsidRDefault="00BE3630" w:rsidP="00723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630" w:rsidRPr="00B44471" w:rsidRDefault="00BE3630" w:rsidP="00723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799" w:rsidRPr="00B44471" w:rsidRDefault="00723799" w:rsidP="00D7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Заявка</w:t>
      </w:r>
    </w:p>
    <w:p w:rsidR="00723799" w:rsidRPr="00B44471" w:rsidRDefault="00723799" w:rsidP="00D7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="00F314D6" w:rsidRPr="00B44471">
        <w:rPr>
          <w:rFonts w:ascii="Times New Roman" w:hAnsi="Times New Roman" w:cs="Times New Roman"/>
          <w:sz w:val="28"/>
          <w:szCs w:val="28"/>
        </w:rPr>
        <w:t>на право осуществления регулярных перев</w:t>
      </w:r>
      <w:r w:rsidR="00F314D6" w:rsidRPr="00B44471">
        <w:rPr>
          <w:rFonts w:ascii="Times New Roman" w:hAnsi="Times New Roman" w:cs="Times New Roman"/>
          <w:sz w:val="28"/>
          <w:szCs w:val="28"/>
        </w:rPr>
        <w:t>о</w:t>
      </w:r>
      <w:r w:rsidR="00F314D6" w:rsidRPr="00B44471"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по муниципальным маршрутам регулярных перевозок муниципального образования города - к</w:t>
      </w:r>
      <w:r w:rsidR="00F314D6" w:rsidRPr="00B44471">
        <w:rPr>
          <w:rFonts w:ascii="Times New Roman" w:hAnsi="Times New Roman" w:cs="Times New Roman"/>
          <w:sz w:val="28"/>
          <w:szCs w:val="28"/>
        </w:rPr>
        <w:t>у</w:t>
      </w:r>
      <w:r w:rsidR="00F314D6" w:rsidRPr="00B44471">
        <w:rPr>
          <w:rFonts w:ascii="Times New Roman" w:hAnsi="Times New Roman" w:cs="Times New Roman"/>
          <w:sz w:val="28"/>
          <w:szCs w:val="28"/>
        </w:rPr>
        <w:t>рорта Пятигорска по нерегулируемым тарифам</w:t>
      </w:r>
    </w:p>
    <w:p w:rsidR="00723799" w:rsidRPr="00B44471" w:rsidRDefault="00723799" w:rsidP="00CD32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  <w:r w:rsidRPr="00B44471">
        <w:rPr>
          <w:rFonts w:ascii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предпринимателя, уполномоченного участника простого товарищества)</w:t>
      </w:r>
      <w:r w:rsidRPr="00B444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 </w:t>
      </w:r>
      <w:r w:rsidRPr="00B44471">
        <w:rPr>
          <w:rFonts w:ascii="Times New Roman" w:hAnsi="Times New Roman" w:cs="Times New Roman"/>
          <w:sz w:val="20"/>
          <w:szCs w:val="20"/>
        </w:rPr>
        <w:t>(местонахождение, почтовый адрес)</w:t>
      </w:r>
    </w:p>
    <w:p w:rsidR="00723799" w:rsidRPr="00B44471" w:rsidRDefault="00723799" w:rsidP="00723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8FB" w:rsidRPr="00B44471" w:rsidRDefault="00F328FB" w:rsidP="00F328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Идентификационный номер</w:t>
      </w:r>
    </w:p>
    <w:p w:rsidR="00F328FB" w:rsidRPr="00B44471" w:rsidRDefault="00F328FB" w:rsidP="00F328F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н</w:t>
      </w:r>
      <w:r w:rsidR="00723799" w:rsidRPr="00B44471">
        <w:rPr>
          <w:rFonts w:ascii="Times New Roman" w:hAnsi="Times New Roman" w:cs="Times New Roman"/>
          <w:sz w:val="28"/>
          <w:szCs w:val="28"/>
        </w:rPr>
        <w:t>алогопла</w:t>
      </w:r>
      <w:r w:rsidRPr="00B44471">
        <w:rPr>
          <w:rFonts w:ascii="Times New Roman" w:hAnsi="Times New Roman" w:cs="Times New Roman"/>
          <w:sz w:val="28"/>
          <w:szCs w:val="28"/>
        </w:rPr>
        <w:t>тельщика</w:t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328FB" w:rsidRPr="00B44471" w:rsidRDefault="00F328FB" w:rsidP="00F328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Основной государственный</w:t>
      </w:r>
    </w:p>
    <w:p w:rsidR="00F328FB" w:rsidRPr="00B44471" w:rsidRDefault="00F328FB" w:rsidP="00F328F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CD32B0" w:rsidRPr="00B44471" w:rsidRDefault="00481B13" w:rsidP="0048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799" w:rsidRPr="00B44471">
        <w:rPr>
          <w:rFonts w:ascii="Times New Roman" w:hAnsi="Times New Roman" w:cs="Times New Roman"/>
          <w:sz w:val="28"/>
          <w:szCs w:val="28"/>
        </w:rPr>
        <w:t xml:space="preserve">В соответствии с извещением о проведении </w:t>
      </w:r>
      <w:r w:rsidR="003C0C85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723799" w:rsidRPr="00B44471">
        <w:rPr>
          <w:rFonts w:ascii="Times New Roman" w:hAnsi="Times New Roman" w:cs="Times New Roman"/>
          <w:sz w:val="28"/>
          <w:szCs w:val="28"/>
        </w:rPr>
        <w:t>конкурса на право осуществлени</w:t>
      </w:r>
      <w:r w:rsidR="00BF41A5">
        <w:rPr>
          <w:rFonts w:ascii="Times New Roman" w:hAnsi="Times New Roman" w:cs="Times New Roman"/>
          <w:sz w:val="28"/>
          <w:szCs w:val="28"/>
        </w:rPr>
        <w:t xml:space="preserve">е </w:t>
      </w:r>
      <w:r w:rsidRPr="00B44471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бильным транспортом по муниципальным маршрутам регулярных перевозок муниципального образования города - курорта Пятигорска по нерегулиру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мым тарифам</w:t>
      </w:r>
      <w:r w:rsidR="00723799" w:rsidRPr="00B44471">
        <w:rPr>
          <w:rFonts w:ascii="Times New Roman" w:hAnsi="Times New Roman" w:cs="Times New Roman"/>
          <w:sz w:val="28"/>
          <w:szCs w:val="28"/>
        </w:rPr>
        <w:t>, р</w:t>
      </w:r>
      <w:r w:rsidR="00BE3630" w:rsidRPr="00B44471">
        <w:rPr>
          <w:rFonts w:ascii="Times New Roman" w:hAnsi="Times New Roman" w:cs="Times New Roman"/>
          <w:sz w:val="28"/>
          <w:szCs w:val="28"/>
        </w:rPr>
        <w:t>азмещенном на официальном сайте</w:t>
      </w:r>
      <w:r w:rsidR="00723799" w:rsidRPr="00B44471">
        <w:rPr>
          <w:rFonts w:ascii="Times New Roman" w:hAnsi="Times New Roman" w:cs="Times New Roman"/>
          <w:sz w:val="28"/>
          <w:szCs w:val="28"/>
        </w:rPr>
        <w:t>, а также применимыми к данному конкурсу нормативными правовыми актами, сообщаю о согласии участвовать в конкурсе на условиях, установленных в указанных выше док</w:t>
      </w:r>
      <w:r w:rsidR="00723799" w:rsidRPr="00B44471">
        <w:rPr>
          <w:rFonts w:ascii="Times New Roman" w:hAnsi="Times New Roman" w:cs="Times New Roman"/>
          <w:sz w:val="28"/>
          <w:szCs w:val="28"/>
        </w:rPr>
        <w:t>у</w:t>
      </w:r>
      <w:r w:rsidR="00723799" w:rsidRPr="00B44471">
        <w:rPr>
          <w:rFonts w:ascii="Times New Roman" w:hAnsi="Times New Roman" w:cs="Times New Roman"/>
          <w:sz w:val="28"/>
          <w:szCs w:val="28"/>
        </w:rPr>
        <w:t>мен</w:t>
      </w:r>
      <w:r w:rsidR="00CD32B0" w:rsidRPr="00B44471">
        <w:rPr>
          <w:rFonts w:ascii="Times New Roman" w:hAnsi="Times New Roman" w:cs="Times New Roman"/>
          <w:sz w:val="28"/>
          <w:szCs w:val="28"/>
        </w:rPr>
        <w:t>тах.</w:t>
      </w:r>
    </w:p>
    <w:p w:rsidR="00CD32B0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В течение пяти рабочих дней со дня размещения на официальном сайте протокола об итогах конкурса, в случае предоставления права на получение свидетельств</w:t>
      </w:r>
      <w:r w:rsidR="00BF41A5">
        <w:rPr>
          <w:rFonts w:ascii="Times New Roman" w:hAnsi="Times New Roman" w:cs="Times New Roman"/>
          <w:sz w:val="28"/>
          <w:szCs w:val="28"/>
        </w:rPr>
        <w:t xml:space="preserve"> об осуществлении регулярных перевозок</w:t>
      </w:r>
      <w:r w:rsidRPr="00B44471">
        <w:rPr>
          <w:rFonts w:ascii="Times New Roman" w:hAnsi="Times New Roman" w:cs="Times New Roman"/>
          <w:sz w:val="28"/>
          <w:szCs w:val="28"/>
        </w:rPr>
        <w:t>, принимаю на себя обязательст</w:t>
      </w:r>
      <w:r w:rsidR="00BF41A5">
        <w:rPr>
          <w:rFonts w:ascii="Times New Roman" w:hAnsi="Times New Roman" w:cs="Times New Roman"/>
          <w:sz w:val="28"/>
          <w:szCs w:val="28"/>
        </w:rPr>
        <w:t>во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подтвердить наличие на праве собственности или ином зако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ном основании на весь период действия свидетельств транспортных средств, соответствующих лоту, на который подана настоящая заявка. Настоящую 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явку направляю с предложением обеспечить осуществление перевозок па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 xml:space="preserve">сажиров и багажа по муниципальным маршрутам, входящим </w:t>
      </w:r>
      <w:r w:rsidR="00CD32B0" w:rsidRPr="00B44471">
        <w:rPr>
          <w:rFonts w:ascii="Times New Roman" w:hAnsi="Times New Roman" w:cs="Times New Roman"/>
          <w:sz w:val="28"/>
          <w:szCs w:val="28"/>
        </w:rPr>
        <w:t>в лот № ______.</w:t>
      </w:r>
    </w:p>
    <w:p w:rsidR="00CD32B0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Номер</w:t>
      </w:r>
      <w:r w:rsidR="007241AE"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 xml:space="preserve"> и наименовани</w:t>
      </w:r>
      <w:r w:rsidR="007241AE"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41AE" w:rsidRPr="00B44471">
        <w:rPr>
          <w:rFonts w:ascii="Times New Roman" w:hAnsi="Times New Roman" w:cs="Times New Roman"/>
          <w:sz w:val="28"/>
          <w:szCs w:val="28"/>
        </w:rPr>
        <w:t>ых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241AE" w:rsidRPr="00B44471">
        <w:rPr>
          <w:rFonts w:ascii="Times New Roman" w:hAnsi="Times New Roman" w:cs="Times New Roman"/>
          <w:sz w:val="28"/>
          <w:szCs w:val="28"/>
        </w:rPr>
        <w:t>ов</w:t>
      </w:r>
      <w:r w:rsidRPr="00B44471">
        <w:rPr>
          <w:rFonts w:ascii="Times New Roman" w:hAnsi="Times New Roman" w:cs="Times New Roman"/>
          <w:sz w:val="28"/>
          <w:szCs w:val="28"/>
        </w:rPr>
        <w:t xml:space="preserve"> регулярных пер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во</w:t>
      </w:r>
      <w:r w:rsidR="00CD32B0" w:rsidRPr="00B44471">
        <w:rPr>
          <w:rFonts w:ascii="Times New Roman" w:hAnsi="Times New Roman" w:cs="Times New Roman"/>
          <w:sz w:val="28"/>
          <w:szCs w:val="28"/>
        </w:rPr>
        <w:t xml:space="preserve">зок, входящего в </w:t>
      </w:r>
      <w:r w:rsidR="007241AE" w:rsidRPr="00B44471">
        <w:rPr>
          <w:rFonts w:ascii="Times New Roman" w:hAnsi="Times New Roman" w:cs="Times New Roman"/>
          <w:sz w:val="28"/>
          <w:szCs w:val="28"/>
        </w:rPr>
        <w:t xml:space="preserve">их </w:t>
      </w:r>
      <w:r w:rsidR="00CD32B0" w:rsidRPr="00B44471">
        <w:rPr>
          <w:rFonts w:ascii="Times New Roman" w:hAnsi="Times New Roman" w:cs="Times New Roman"/>
          <w:sz w:val="28"/>
          <w:szCs w:val="28"/>
        </w:rPr>
        <w:t>состав лота:</w:t>
      </w:r>
    </w:p>
    <w:p w:rsidR="00CD32B0" w:rsidRPr="00B44471" w:rsidRDefault="00723799" w:rsidP="00C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CD32B0" w:rsidRPr="00B4447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44471">
        <w:rPr>
          <w:rFonts w:ascii="Times New Roman" w:hAnsi="Times New Roman" w:cs="Times New Roman"/>
          <w:sz w:val="28"/>
          <w:szCs w:val="28"/>
        </w:rPr>
        <w:t>______, _______________________________</w:t>
      </w:r>
      <w:r w:rsidR="00CD32B0" w:rsidRPr="00B4447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44471">
        <w:rPr>
          <w:rFonts w:ascii="Times New Roman" w:hAnsi="Times New Roman" w:cs="Times New Roman"/>
          <w:sz w:val="28"/>
          <w:szCs w:val="28"/>
        </w:rPr>
        <w:t>__,</w:t>
      </w:r>
      <w:r w:rsidR="00CD32B0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D32B0" w:rsidRPr="00B44471">
        <w:rPr>
          <w:rFonts w:ascii="Times New Roman" w:hAnsi="Times New Roman" w:cs="Times New Roman"/>
          <w:sz w:val="28"/>
          <w:szCs w:val="28"/>
        </w:rPr>
        <w:t>___________________________________,</w:t>
      </w:r>
      <w:r w:rsidRPr="00B444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__________________________________________________________________, __________________________________________________________________. </w:t>
      </w:r>
    </w:p>
    <w:p w:rsidR="00CD32B0" w:rsidRPr="00B44471" w:rsidRDefault="00CD32B0" w:rsidP="00C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A7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Подтверждаю свое соответствие требованиям, предъявляемым к учас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="00D27A7A" w:rsidRPr="00B44471">
        <w:rPr>
          <w:rFonts w:ascii="Times New Roman" w:hAnsi="Times New Roman" w:cs="Times New Roman"/>
          <w:sz w:val="28"/>
          <w:szCs w:val="28"/>
        </w:rPr>
        <w:t>никам конкурса.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7A7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ПРЕДЛОЖЕН</w:t>
      </w:r>
      <w:r w:rsidR="00D27A7A" w:rsidRPr="00B44471">
        <w:rPr>
          <w:rFonts w:ascii="Times New Roman" w:hAnsi="Times New Roman" w:cs="Times New Roman"/>
          <w:sz w:val="28"/>
          <w:szCs w:val="28"/>
        </w:rPr>
        <w:t>ИЯ УЧАСТНИКА ОТКРЫТОГО КОНКУРСА</w:t>
      </w:r>
    </w:p>
    <w:p w:rsidR="00D27A7A" w:rsidRPr="00B44471" w:rsidRDefault="00723799" w:rsidP="00203B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 Уровень аварийности по организации (индивидуальному предпр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нимателю, простому товариществу):</w:t>
      </w:r>
    </w:p>
    <w:p w:rsidR="00047BB3" w:rsidRPr="000A6F12" w:rsidRDefault="00047BB3" w:rsidP="00203B5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845"/>
        <w:gridCol w:w="6425"/>
        <w:gridCol w:w="2080"/>
      </w:tblGrid>
      <w:tr w:rsidR="00D27A7A" w:rsidRPr="00B44471" w:rsidTr="00D27A7A">
        <w:trPr>
          <w:trHeight w:val="658"/>
          <w:jc w:val="center"/>
        </w:trPr>
        <w:tc>
          <w:tcPr>
            <w:tcW w:w="845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25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0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27A7A" w:rsidRPr="00B44471" w:rsidTr="00D27A7A">
        <w:trPr>
          <w:trHeight w:val="2164"/>
          <w:jc w:val="center"/>
        </w:trPr>
        <w:tc>
          <w:tcPr>
            <w:tcW w:w="845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25" w:type="dxa"/>
            <w:vAlign w:val="center"/>
          </w:tcPr>
          <w:p w:rsidR="00D27A7A" w:rsidRPr="00B44471" w:rsidRDefault="00D27A7A" w:rsidP="00BF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</w:t>
            </w:r>
            <w:r w:rsidR="008158C3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извещения о проведении </w:t>
            </w:r>
            <w:r w:rsidR="00BF41A5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="008158C3" w:rsidRPr="00B4447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080" w:type="dxa"/>
            <w:vAlign w:val="center"/>
          </w:tcPr>
          <w:p w:rsidR="00D27A7A" w:rsidRPr="00B44471" w:rsidRDefault="00D27A7A" w:rsidP="00D27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7A" w:rsidRPr="00B44471" w:rsidTr="00D27A7A">
        <w:trPr>
          <w:trHeight w:val="330"/>
          <w:jc w:val="center"/>
        </w:trPr>
        <w:tc>
          <w:tcPr>
            <w:tcW w:w="845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25" w:type="dxa"/>
            <w:vAlign w:val="center"/>
          </w:tcPr>
          <w:p w:rsidR="00D27A7A" w:rsidRPr="00B44471" w:rsidRDefault="00BF41A5" w:rsidP="00BF41A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реднее количество транспортных средств, пред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смотренных договорами обязательного страхов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ния гражданской ответственности, действовавш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ми в течение </w:t>
            </w:r>
            <w:r w:rsidR="006A2B8A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года, 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предшествующего дате 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щения извещения о проведении открытого конку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2080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61" w:rsidRPr="00B44471" w:rsidTr="00D27A7A">
        <w:trPr>
          <w:trHeight w:val="330"/>
          <w:jc w:val="center"/>
        </w:trPr>
        <w:tc>
          <w:tcPr>
            <w:tcW w:w="845" w:type="dxa"/>
            <w:vAlign w:val="center"/>
          </w:tcPr>
          <w:p w:rsidR="00055161" w:rsidRPr="00B44471" w:rsidRDefault="00055161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25" w:type="dxa"/>
            <w:vAlign w:val="center"/>
          </w:tcPr>
          <w:p w:rsidR="00055161" w:rsidRPr="00B44471" w:rsidRDefault="0081272A" w:rsidP="0081272A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модель, г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осударственные регистрационные знаки транспортных средств, предусмотренных договорами обязательного страхования гражда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ской ответственности, действовавшими в течение года, предшествующего дате размещения извещ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ния о проведении открытого конкурса</w:t>
            </w:r>
          </w:p>
        </w:tc>
        <w:tc>
          <w:tcPr>
            <w:tcW w:w="2080" w:type="dxa"/>
            <w:vAlign w:val="center"/>
          </w:tcPr>
          <w:p w:rsidR="00055161" w:rsidRPr="00B44471" w:rsidRDefault="00055161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F12" w:rsidRPr="000A6F12" w:rsidRDefault="000A6F12" w:rsidP="00203B5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47BB3" w:rsidRPr="00B44471" w:rsidRDefault="00723799" w:rsidP="00203B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2. Опыт осуществления регулярных перево</w:t>
      </w:r>
      <w:r w:rsidR="00D27A7A" w:rsidRPr="00B44471">
        <w:rPr>
          <w:rFonts w:ascii="Times New Roman" w:hAnsi="Times New Roman" w:cs="Times New Roman"/>
          <w:sz w:val="28"/>
          <w:szCs w:val="28"/>
        </w:rPr>
        <w:t>зок</w:t>
      </w:r>
    </w:p>
    <w:p w:rsidR="00047BB3" w:rsidRPr="000A6F12" w:rsidRDefault="00047BB3" w:rsidP="00203B5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464" w:type="dxa"/>
        <w:tblLook w:val="04A0"/>
      </w:tblPr>
      <w:tblGrid>
        <w:gridCol w:w="959"/>
        <w:gridCol w:w="6379"/>
        <w:gridCol w:w="2126"/>
      </w:tblGrid>
      <w:tr w:rsidR="00D27A7A" w:rsidRPr="00B44471" w:rsidTr="00B46403">
        <w:tc>
          <w:tcPr>
            <w:tcW w:w="959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Наличие опыта</w:t>
            </w:r>
          </w:p>
        </w:tc>
        <w:tc>
          <w:tcPr>
            <w:tcW w:w="2126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Проставляется любой символ</w:t>
            </w:r>
          </w:p>
        </w:tc>
      </w:tr>
      <w:tr w:rsidR="00D27A7A" w:rsidRPr="00B44471" w:rsidTr="00B46403">
        <w:tc>
          <w:tcPr>
            <w:tcW w:w="959" w:type="dxa"/>
            <w:vAlign w:val="center"/>
          </w:tcPr>
          <w:p w:rsidR="00D27A7A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  <w:vAlign w:val="center"/>
          </w:tcPr>
          <w:p w:rsidR="00D27A7A" w:rsidRPr="00B44471" w:rsidRDefault="00B46403" w:rsidP="00B4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126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7A" w:rsidRPr="00B44471" w:rsidTr="00B46403">
        <w:tc>
          <w:tcPr>
            <w:tcW w:w="959" w:type="dxa"/>
            <w:vAlign w:val="center"/>
          </w:tcPr>
          <w:p w:rsidR="00D27A7A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  <w:vAlign w:val="center"/>
          </w:tcPr>
          <w:p w:rsidR="00D27A7A" w:rsidRPr="00B44471" w:rsidRDefault="00B46403" w:rsidP="00B4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403" w:rsidRPr="00B44471" w:rsidRDefault="00723799" w:rsidP="00B46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3. Характеристики транспортных средств, предлагаемых </w:t>
      </w:r>
      <w:r w:rsidR="004D38C4" w:rsidRPr="00B44471">
        <w:rPr>
          <w:rFonts w:ascii="Times New Roman" w:hAnsi="Times New Roman" w:cs="Times New Roman"/>
          <w:sz w:val="28"/>
          <w:szCs w:val="28"/>
        </w:rPr>
        <w:t>заявителем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для осуществления регулярных перевозок по маршрутам, включенным в с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 xml:space="preserve">ответствующий лот, </w:t>
      </w:r>
      <w:r w:rsidR="006835FF">
        <w:rPr>
          <w:rFonts w:ascii="Times New Roman" w:hAnsi="Times New Roman" w:cs="Times New Roman"/>
          <w:sz w:val="28"/>
          <w:szCs w:val="28"/>
        </w:rPr>
        <w:t>влияющие на качество перевозок:</w:t>
      </w:r>
    </w:p>
    <w:p w:rsidR="00473EB7" w:rsidRPr="000A6F12" w:rsidRDefault="00473EB7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6403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3.1. Экологический класс автобусов, выставляемых н</w:t>
      </w:r>
      <w:r w:rsidR="00B46403" w:rsidRPr="00B44471">
        <w:rPr>
          <w:rFonts w:ascii="Times New Roman" w:hAnsi="Times New Roman" w:cs="Times New Roman"/>
          <w:sz w:val="28"/>
          <w:szCs w:val="28"/>
        </w:rPr>
        <w:t>а маршруты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479"/>
        <w:gridCol w:w="1844"/>
      </w:tblGrid>
      <w:tr w:rsidR="00B46403" w:rsidRPr="00B44471" w:rsidTr="00B46403">
        <w:tc>
          <w:tcPr>
            <w:tcW w:w="7479" w:type="dxa"/>
          </w:tcPr>
          <w:p w:rsidR="00B46403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</w:t>
            </w:r>
          </w:p>
        </w:tc>
        <w:tc>
          <w:tcPr>
            <w:tcW w:w="1844" w:type="dxa"/>
          </w:tcPr>
          <w:p w:rsidR="00B46403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46403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</w:tc>
      </w:tr>
      <w:tr w:rsidR="00B46403" w:rsidRPr="00B44471" w:rsidTr="00B46403">
        <w:tc>
          <w:tcPr>
            <w:tcW w:w="7479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5 и выше</w:t>
            </w:r>
          </w:p>
        </w:tc>
        <w:tc>
          <w:tcPr>
            <w:tcW w:w="1844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03" w:rsidRPr="00B44471" w:rsidTr="00B46403">
        <w:tc>
          <w:tcPr>
            <w:tcW w:w="7479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4</w:t>
            </w:r>
          </w:p>
        </w:tc>
        <w:tc>
          <w:tcPr>
            <w:tcW w:w="1844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03" w:rsidRPr="00B44471" w:rsidTr="00B46403">
        <w:tc>
          <w:tcPr>
            <w:tcW w:w="7479" w:type="dxa"/>
          </w:tcPr>
          <w:p w:rsidR="00B46403" w:rsidRPr="00B44471" w:rsidRDefault="00B46403" w:rsidP="005B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</w:t>
            </w:r>
            <w:r w:rsidR="00F236A9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10E" w:rsidRPr="00B44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54" w:rsidRPr="00B44471" w:rsidTr="00B46403">
        <w:tc>
          <w:tcPr>
            <w:tcW w:w="7479" w:type="dxa"/>
          </w:tcPr>
          <w:p w:rsidR="00871A54" w:rsidRPr="00B44471" w:rsidRDefault="00871A54" w:rsidP="005B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2</w:t>
            </w:r>
          </w:p>
        </w:tc>
        <w:tc>
          <w:tcPr>
            <w:tcW w:w="1844" w:type="dxa"/>
          </w:tcPr>
          <w:p w:rsidR="00871A54" w:rsidRPr="00B44471" w:rsidRDefault="00871A54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403" w:rsidRPr="000A6F12" w:rsidRDefault="00B4640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6403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3.2. Наличие низкопольных транспортных ср</w:t>
      </w:r>
      <w:r w:rsidR="00B46403" w:rsidRPr="00B44471">
        <w:rPr>
          <w:rFonts w:ascii="Times New Roman" w:hAnsi="Times New Roman" w:cs="Times New Roman"/>
          <w:sz w:val="28"/>
          <w:szCs w:val="28"/>
        </w:rPr>
        <w:t>едств, выставляемых на маршруты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B46403" w:rsidRPr="00B44471" w:rsidTr="00904847">
        <w:tc>
          <w:tcPr>
            <w:tcW w:w="7905" w:type="dxa"/>
          </w:tcPr>
          <w:p w:rsidR="00B46403" w:rsidRPr="00B44471" w:rsidRDefault="00B46403" w:rsidP="00B4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B46403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03" w:rsidRPr="00B44471" w:rsidTr="00904847">
        <w:tc>
          <w:tcPr>
            <w:tcW w:w="7905" w:type="dxa"/>
          </w:tcPr>
          <w:p w:rsidR="00B46403" w:rsidRPr="00B44471" w:rsidRDefault="00904847" w:rsidP="00B4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низкопольных транспортных средств</w:t>
            </w:r>
          </w:p>
        </w:tc>
        <w:tc>
          <w:tcPr>
            <w:tcW w:w="1417" w:type="dxa"/>
          </w:tcPr>
          <w:p w:rsidR="00B46403" w:rsidRPr="00B44471" w:rsidRDefault="00B46403" w:rsidP="00B4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403" w:rsidRPr="000A6F12" w:rsidRDefault="00B4640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4847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3.3. Наличие в транспортном средстве оборудования для перевозки пассажиров из числа инвалидов, состоящего из: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4847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 специального пандуса (ап</w:t>
      </w:r>
      <w:r w:rsidR="00904847" w:rsidRPr="00B44471">
        <w:rPr>
          <w:rFonts w:ascii="Times New Roman" w:hAnsi="Times New Roman" w:cs="Times New Roman"/>
          <w:sz w:val="28"/>
          <w:szCs w:val="28"/>
        </w:rPr>
        <w:t>парели)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спец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альным пандусом (аппарелью)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4847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 площадки для перевозки и устройства для крепления инвалид</w:t>
      </w:r>
      <w:r w:rsidR="00904847" w:rsidRPr="00B44471">
        <w:rPr>
          <w:rFonts w:ascii="Times New Roman" w:hAnsi="Times New Roman" w:cs="Times New Roman"/>
          <w:sz w:val="28"/>
          <w:szCs w:val="28"/>
        </w:rPr>
        <w:t>ных колясок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пл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щадкой для перевозки и устройством для крепления инвали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ных колясок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847" w:rsidRPr="000A6F12" w:rsidRDefault="00904847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4847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 кнопки вы</w:t>
      </w:r>
      <w:r w:rsidR="00904847" w:rsidRPr="00B44471">
        <w:rPr>
          <w:rFonts w:ascii="Times New Roman" w:hAnsi="Times New Roman" w:cs="Times New Roman"/>
          <w:sz w:val="28"/>
          <w:szCs w:val="28"/>
        </w:rPr>
        <w:t>зова водителя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кно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вызова водителя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8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3.4. Наличие в транспортном средстве системы информирования па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сажиров, со</w:t>
      </w:r>
      <w:r w:rsidR="00E6028A" w:rsidRPr="00B44471">
        <w:rPr>
          <w:rFonts w:ascii="Times New Roman" w:hAnsi="Times New Roman" w:cs="Times New Roman"/>
          <w:sz w:val="28"/>
          <w:szCs w:val="28"/>
        </w:rPr>
        <w:t>стоящей из: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028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 аудиоин</w:t>
      </w:r>
      <w:r w:rsidR="00E6028A" w:rsidRPr="00B44471">
        <w:rPr>
          <w:rFonts w:ascii="Times New Roman" w:hAnsi="Times New Roman" w:cs="Times New Roman"/>
          <w:sz w:val="28"/>
          <w:szCs w:val="28"/>
        </w:rPr>
        <w:t>форматора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E6028A" w:rsidRPr="00B44471" w:rsidTr="00E6028A">
        <w:tc>
          <w:tcPr>
            <w:tcW w:w="7905" w:type="dxa"/>
          </w:tcPr>
          <w:p w:rsidR="00E6028A" w:rsidRPr="00B44471" w:rsidRDefault="00E6028A" w:rsidP="00E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E6028A" w:rsidRPr="00B44471" w:rsidRDefault="00E6028A" w:rsidP="00E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8A" w:rsidRPr="00B44471" w:rsidTr="00E6028A">
        <w:tc>
          <w:tcPr>
            <w:tcW w:w="7905" w:type="dxa"/>
          </w:tcPr>
          <w:p w:rsidR="00E6028A" w:rsidRPr="00B44471" w:rsidRDefault="005F5E35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ауди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информаторами</w:t>
            </w:r>
          </w:p>
        </w:tc>
        <w:tc>
          <w:tcPr>
            <w:tcW w:w="1417" w:type="dxa"/>
          </w:tcPr>
          <w:p w:rsidR="00E6028A" w:rsidRPr="00B44471" w:rsidRDefault="00E6028A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8A" w:rsidRPr="000A6F12" w:rsidRDefault="00E6028A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5E35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 внешних маршрутоуказателей (передний, задний и боковой с от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бражени</w:t>
      </w:r>
      <w:r w:rsidR="005F5E35" w:rsidRPr="00B44471">
        <w:rPr>
          <w:rFonts w:ascii="Times New Roman" w:hAnsi="Times New Roman" w:cs="Times New Roman"/>
          <w:sz w:val="28"/>
          <w:szCs w:val="28"/>
        </w:rPr>
        <w:t>ем информации о маршруте)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5F5E35" w:rsidRPr="00B44471" w:rsidTr="002663A0">
        <w:tc>
          <w:tcPr>
            <w:tcW w:w="7905" w:type="dxa"/>
          </w:tcPr>
          <w:p w:rsidR="005F5E35" w:rsidRPr="00B44471" w:rsidRDefault="005F5E35" w:rsidP="0026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5F5E35" w:rsidRPr="00B44471" w:rsidRDefault="005F5E35" w:rsidP="0046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35" w:rsidRPr="00B44471" w:rsidTr="002663A0">
        <w:tc>
          <w:tcPr>
            <w:tcW w:w="7905" w:type="dxa"/>
          </w:tcPr>
          <w:p w:rsidR="005F5E35" w:rsidRPr="00B44471" w:rsidRDefault="005F5E35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вне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ними маршрутоуказателями (передний, задний и боковой с отображением информации о маршруте)</w:t>
            </w:r>
          </w:p>
        </w:tc>
        <w:tc>
          <w:tcPr>
            <w:tcW w:w="1417" w:type="dxa"/>
          </w:tcPr>
          <w:p w:rsidR="005F5E35" w:rsidRPr="00B44471" w:rsidRDefault="005F5E35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35" w:rsidRPr="000A6F12" w:rsidRDefault="005F5E35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5E35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 эле</w:t>
      </w:r>
      <w:r w:rsidR="00047BB3" w:rsidRPr="00B44471">
        <w:rPr>
          <w:rFonts w:ascii="Times New Roman" w:hAnsi="Times New Roman" w:cs="Times New Roman"/>
          <w:sz w:val="28"/>
          <w:szCs w:val="28"/>
        </w:rPr>
        <w:t>ктронного информационного табло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5F5E35" w:rsidRPr="00B44471" w:rsidTr="002663A0">
        <w:tc>
          <w:tcPr>
            <w:tcW w:w="7905" w:type="dxa"/>
          </w:tcPr>
          <w:p w:rsidR="005F5E35" w:rsidRPr="00B44471" w:rsidRDefault="005F5E35" w:rsidP="0026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5F5E35" w:rsidRPr="00B44471" w:rsidRDefault="005F5E35" w:rsidP="0046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35" w:rsidRPr="00B44471" w:rsidTr="002663A0">
        <w:tc>
          <w:tcPr>
            <w:tcW w:w="7905" w:type="dxa"/>
          </w:tcPr>
          <w:p w:rsidR="005F5E35" w:rsidRPr="00B44471" w:rsidRDefault="005F5E35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эле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тронными информационными табло</w:t>
            </w:r>
          </w:p>
        </w:tc>
        <w:tc>
          <w:tcPr>
            <w:tcW w:w="1417" w:type="dxa"/>
          </w:tcPr>
          <w:p w:rsidR="005F5E35" w:rsidRPr="00B44471" w:rsidRDefault="005F5E35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35" w:rsidRPr="000A6F12" w:rsidRDefault="005F5E35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63A0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3.5. Наличие в транспортном средстве кондиционе</w:t>
      </w:r>
      <w:r w:rsidR="002663A0" w:rsidRPr="00B44471">
        <w:rPr>
          <w:rFonts w:ascii="Times New Roman" w:hAnsi="Times New Roman" w:cs="Times New Roman"/>
          <w:sz w:val="28"/>
          <w:szCs w:val="28"/>
        </w:rPr>
        <w:t>ра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2663A0" w:rsidRPr="00B44471" w:rsidTr="002663A0">
        <w:tc>
          <w:tcPr>
            <w:tcW w:w="7905" w:type="dxa"/>
          </w:tcPr>
          <w:p w:rsidR="002663A0" w:rsidRPr="00B44471" w:rsidRDefault="002663A0" w:rsidP="0026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2663A0" w:rsidRPr="00B44471" w:rsidRDefault="002663A0" w:rsidP="0046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3A0" w:rsidRPr="00B44471" w:rsidTr="002663A0">
        <w:tc>
          <w:tcPr>
            <w:tcW w:w="7905" w:type="dxa"/>
          </w:tcPr>
          <w:p w:rsidR="002663A0" w:rsidRPr="00B44471" w:rsidRDefault="006A7DC9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конд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ционером</w:t>
            </w:r>
          </w:p>
        </w:tc>
        <w:tc>
          <w:tcPr>
            <w:tcW w:w="1417" w:type="dxa"/>
          </w:tcPr>
          <w:p w:rsidR="002663A0" w:rsidRPr="00B44471" w:rsidRDefault="002663A0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3A0" w:rsidRPr="000A6F12" w:rsidRDefault="002663A0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7DC9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3.6. Наличие в транспортном средстве оборудования</w:t>
      </w:r>
      <w:r w:rsidR="006A7DC9" w:rsidRPr="00B44471">
        <w:rPr>
          <w:rFonts w:ascii="Times New Roman" w:hAnsi="Times New Roman" w:cs="Times New Roman"/>
          <w:sz w:val="28"/>
          <w:szCs w:val="28"/>
        </w:rPr>
        <w:t xml:space="preserve"> для безналичной оплаты проезда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6A7DC9" w:rsidRPr="00B44471" w:rsidTr="00CB4F93">
        <w:tc>
          <w:tcPr>
            <w:tcW w:w="7905" w:type="dxa"/>
          </w:tcPr>
          <w:p w:rsidR="006A7DC9" w:rsidRPr="00B44471" w:rsidRDefault="006A7DC9" w:rsidP="00CB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6A7DC9" w:rsidRPr="00B44471" w:rsidRDefault="006A7DC9" w:rsidP="00CB4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C9" w:rsidRPr="00B44471" w:rsidTr="00CB4F93">
        <w:tc>
          <w:tcPr>
            <w:tcW w:w="7905" w:type="dxa"/>
          </w:tcPr>
          <w:p w:rsidR="006A7DC9" w:rsidRPr="00B44471" w:rsidRDefault="006A7DC9" w:rsidP="00CB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имеющих оборуд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вание для безналичной оплаты проезда</w:t>
            </w:r>
          </w:p>
        </w:tc>
        <w:tc>
          <w:tcPr>
            <w:tcW w:w="1417" w:type="dxa"/>
          </w:tcPr>
          <w:p w:rsidR="006A7DC9" w:rsidRPr="00B44471" w:rsidRDefault="006A7DC9" w:rsidP="00CB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EB7" w:rsidRPr="000A6F12" w:rsidRDefault="00473EB7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7DC9" w:rsidRPr="00B44471" w:rsidRDefault="006A7DC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3.7. Пассажировместимость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6A7DC9" w:rsidRPr="00B44471" w:rsidTr="00CB4F93">
        <w:tc>
          <w:tcPr>
            <w:tcW w:w="7905" w:type="dxa"/>
          </w:tcPr>
          <w:p w:rsidR="006A7DC9" w:rsidRPr="00B44471" w:rsidRDefault="006A7DC9" w:rsidP="00CB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транспортных средств, выставляемых на маршруты 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всего</w:t>
            </w:r>
          </w:p>
        </w:tc>
        <w:tc>
          <w:tcPr>
            <w:tcW w:w="1417" w:type="dxa"/>
          </w:tcPr>
          <w:p w:rsidR="006A7DC9" w:rsidRPr="00B44471" w:rsidRDefault="006A7DC9" w:rsidP="00CB4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C9" w:rsidRPr="00B44471" w:rsidTr="00CB4F93">
        <w:tc>
          <w:tcPr>
            <w:tcW w:w="7905" w:type="dxa"/>
          </w:tcPr>
          <w:p w:rsidR="006A7DC9" w:rsidRPr="00B44471" w:rsidRDefault="006A7DC9" w:rsidP="00CB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пассажировместимость</w:t>
            </w:r>
          </w:p>
        </w:tc>
        <w:tc>
          <w:tcPr>
            <w:tcW w:w="1417" w:type="dxa"/>
          </w:tcPr>
          <w:p w:rsidR="006A7DC9" w:rsidRPr="00B44471" w:rsidRDefault="006A7DC9" w:rsidP="00CB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A0A" w:rsidRPr="00B44471" w:rsidRDefault="00341A0A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</w:t>
      </w:r>
      <w:r w:rsidR="006835FF">
        <w:rPr>
          <w:rFonts w:ascii="Times New Roman" w:hAnsi="Times New Roman" w:cs="Times New Roman"/>
          <w:sz w:val="28"/>
          <w:szCs w:val="28"/>
        </w:rPr>
        <w:t>8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723799" w:rsidRPr="00B44471">
        <w:rPr>
          <w:rFonts w:ascii="Times New Roman" w:hAnsi="Times New Roman" w:cs="Times New Roman"/>
          <w:sz w:val="28"/>
          <w:szCs w:val="28"/>
        </w:rPr>
        <w:t>Наличие в транспортном средстве системы автоматического о</w:t>
      </w:r>
      <w:r w:rsidR="00723799" w:rsidRPr="00B44471">
        <w:rPr>
          <w:rFonts w:ascii="Times New Roman" w:hAnsi="Times New Roman" w:cs="Times New Roman"/>
          <w:sz w:val="28"/>
          <w:szCs w:val="28"/>
        </w:rPr>
        <w:t>т</w:t>
      </w:r>
      <w:r w:rsidR="00723799" w:rsidRPr="00B44471">
        <w:rPr>
          <w:rFonts w:ascii="Times New Roman" w:hAnsi="Times New Roman" w:cs="Times New Roman"/>
          <w:sz w:val="28"/>
          <w:szCs w:val="28"/>
        </w:rPr>
        <w:t>крывания двере</w:t>
      </w:r>
      <w:r w:rsidRPr="00B44471">
        <w:rPr>
          <w:rFonts w:ascii="Times New Roman" w:hAnsi="Times New Roman" w:cs="Times New Roman"/>
          <w:sz w:val="28"/>
          <w:szCs w:val="28"/>
        </w:rPr>
        <w:t>й для входа и выхода пассажиров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341A0A" w:rsidRPr="00B44471" w:rsidTr="00341A0A">
        <w:tc>
          <w:tcPr>
            <w:tcW w:w="7905" w:type="dxa"/>
          </w:tcPr>
          <w:p w:rsidR="00341A0A" w:rsidRPr="00B44471" w:rsidRDefault="00341A0A" w:rsidP="0034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341A0A" w:rsidRPr="00B44471" w:rsidRDefault="00341A0A" w:rsidP="0034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0A" w:rsidRPr="00B44471" w:rsidTr="00341A0A">
        <w:tc>
          <w:tcPr>
            <w:tcW w:w="7905" w:type="dxa"/>
          </w:tcPr>
          <w:p w:rsidR="00341A0A" w:rsidRPr="00B44471" w:rsidRDefault="00341A0A" w:rsidP="0034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сист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мой автоматического открывания дверей для входа и выхода пассажиров</w:t>
            </w:r>
          </w:p>
        </w:tc>
        <w:tc>
          <w:tcPr>
            <w:tcW w:w="1417" w:type="dxa"/>
          </w:tcPr>
          <w:p w:rsidR="00341A0A" w:rsidRPr="00B44471" w:rsidRDefault="00341A0A" w:rsidP="0034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A0A" w:rsidRPr="000A6F12" w:rsidRDefault="00341A0A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41A0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</w:t>
      </w:r>
      <w:r w:rsidR="006835FF">
        <w:rPr>
          <w:rFonts w:ascii="Times New Roman" w:hAnsi="Times New Roman" w:cs="Times New Roman"/>
          <w:sz w:val="28"/>
          <w:szCs w:val="28"/>
        </w:rPr>
        <w:t>9</w:t>
      </w:r>
      <w:r w:rsidRPr="00B44471">
        <w:rPr>
          <w:rFonts w:ascii="Times New Roman" w:hAnsi="Times New Roman" w:cs="Times New Roman"/>
          <w:sz w:val="28"/>
          <w:szCs w:val="28"/>
        </w:rPr>
        <w:t>. Наличие в транспортном средстве системы предохранения пасс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жиров от зажа</w:t>
      </w:r>
      <w:r w:rsidR="00341A0A" w:rsidRPr="00B44471">
        <w:rPr>
          <w:rFonts w:ascii="Times New Roman" w:hAnsi="Times New Roman" w:cs="Times New Roman"/>
          <w:sz w:val="28"/>
          <w:szCs w:val="28"/>
        </w:rPr>
        <w:t>тия дверьми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341A0A" w:rsidRPr="00B44471" w:rsidTr="00341A0A">
        <w:tc>
          <w:tcPr>
            <w:tcW w:w="7905" w:type="dxa"/>
          </w:tcPr>
          <w:p w:rsidR="00341A0A" w:rsidRPr="00B44471" w:rsidRDefault="00341A0A" w:rsidP="0034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341A0A" w:rsidRPr="00B44471" w:rsidRDefault="00341A0A" w:rsidP="0034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0A" w:rsidRPr="00B44471" w:rsidTr="00341A0A">
        <w:tc>
          <w:tcPr>
            <w:tcW w:w="7905" w:type="dxa"/>
          </w:tcPr>
          <w:p w:rsidR="00341A0A" w:rsidRPr="00B44471" w:rsidRDefault="00341A0A" w:rsidP="0034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оборудованных си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темой предохранения пассажиров от зажатия дверьми</w:t>
            </w:r>
          </w:p>
        </w:tc>
        <w:tc>
          <w:tcPr>
            <w:tcW w:w="1417" w:type="dxa"/>
          </w:tcPr>
          <w:p w:rsidR="00341A0A" w:rsidRPr="00B44471" w:rsidRDefault="00341A0A" w:rsidP="0034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257B" w:rsidRDefault="00481B13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23799"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3C2961">
        <w:rPr>
          <w:rFonts w:ascii="Times New Roman" w:hAnsi="Times New Roman" w:cs="Times New Roman"/>
          <w:sz w:val="28"/>
          <w:szCs w:val="28"/>
        </w:rPr>
        <w:t>Транспортное средство, оснаще</w:t>
      </w:r>
      <w:r w:rsidR="007C257B" w:rsidRPr="007C25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257B" w:rsidRPr="007C257B">
        <w:rPr>
          <w:rFonts w:ascii="Times New Roman" w:hAnsi="Times New Roman" w:cs="Times New Roman"/>
          <w:sz w:val="28"/>
          <w:szCs w:val="28"/>
        </w:rPr>
        <w:t xml:space="preserve"> сертифицированным оборуд</w:t>
      </w:r>
      <w:r w:rsidR="007C257B" w:rsidRPr="007C257B">
        <w:rPr>
          <w:rFonts w:ascii="Times New Roman" w:hAnsi="Times New Roman" w:cs="Times New Roman"/>
          <w:sz w:val="28"/>
          <w:szCs w:val="28"/>
        </w:rPr>
        <w:t>о</w:t>
      </w:r>
      <w:r w:rsidR="007C257B" w:rsidRPr="007C257B">
        <w:rPr>
          <w:rFonts w:ascii="Times New Roman" w:hAnsi="Times New Roman" w:cs="Times New Roman"/>
          <w:sz w:val="28"/>
          <w:szCs w:val="28"/>
        </w:rPr>
        <w:t>ванием для использования на нем газомоторного топлива</w:t>
      </w:r>
    </w:p>
    <w:p w:rsidR="00481B13" w:rsidRPr="00481B13" w:rsidRDefault="00481B1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7C257B" w:rsidRPr="00B44471" w:rsidTr="00577C37">
        <w:tc>
          <w:tcPr>
            <w:tcW w:w="7905" w:type="dxa"/>
          </w:tcPr>
          <w:p w:rsidR="007C257B" w:rsidRPr="007C257B" w:rsidRDefault="00EB1BA9" w:rsidP="0057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7C257B" w:rsidRPr="00B44471" w:rsidRDefault="007C257B" w:rsidP="0057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A9" w:rsidRPr="00B44471" w:rsidTr="00EB1BA9">
        <w:trPr>
          <w:trHeight w:val="970"/>
        </w:trPr>
        <w:tc>
          <w:tcPr>
            <w:tcW w:w="7905" w:type="dxa"/>
            <w:tcBorders>
              <w:bottom w:val="single" w:sz="4" w:space="0" w:color="auto"/>
            </w:tcBorders>
          </w:tcPr>
          <w:p w:rsidR="00EB1BA9" w:rsidRPr="007C257B" w:rsidRDefault="00EB1BA9" w:rsidP="0057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Из них количество транспортных средств,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оснащенных 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серт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фицированным оборудованием для использования на нем газ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моторного топлива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BA9" w:rsidRPr="00B44471" w:rsidRDefault="00EB1BA9" w:rsidP="0057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A9" w:rsidRPr="00B44471" w:rsidTr="00EB1BA9">
        <w:trPr>
          <w:trHeight w:val="312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EB1BA9" w:rsidRPr="00B44471" w:rsidRDefault="00EB1BA9" w:rsidP="0057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газе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1BA9" w:rsidRPr="00B44471" w:rsidRDefault="00EB1BA9" w:rsidP="0057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57B" w:rsidRPr="00481B13" w:rsidRDefault="007C257B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51AF" w:rsidRPr="00B44471" w:rsidRDefault="00481B13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7B">
        <w:rPr>
          <w:rFonts w:ascii="Times New Roman" w:hAnsi="Times New Roman" w:cs="Times New Roman"/>
          <w:sz w:val="28"/>
          <w:szCs w:val="28"/>
        </w:rPr>
        <w:t xml:space="preserve">. </w:t>
      </w:r>
      <w:r w:rsidR="00723799" w:rsidRPr="00B44471">
        <w:rPr>
          <w:rFonts w:ascii="Times New Roman" w:hAnsi="Times New Roman" w:cs="Times New Roman"/>
          <w:sz w:val="28"/>
          <w:szCs w:val="28"/>
        </w:rPr>
        <w:t>Максимальный срок эксплуатации транспортных средств</w:t>
      </w:r>
      <w:r w:rsidR="00A50275">
        <w:rPr>
          <w:rFonts w:ascii="Times New Roman" w:hAnsi="Times New Roman" w:cs="Times New Roman"/>
          <w:sz w:val="28"/>
          <w:szCs w:val="28"/>
        </w:rPr>
        <w:t>*****</w:t>
      </w:r>
      <w:r w:rsidR="00723799" w:rsidRPr="00B44471">
        <w:rPr>
          <w:rFonts w:ascii="Times New Roman" w:hAnsi="Times New Roman" w:cs="Times New Roman"/>
          <w:sz w:val="28"/>
          <w:szCs w:val="28"/>
        </w:rPr>
        <w:t>, предлагаемых перевозчиком для осуществления регулярных перевозок по маршрутам, включенным в соответствующий лот, в течение срока действия свидетельства об осуществлении перевозок по кла</w:t>
      </w:r>
      <w:r w:rsidR="002E51AF" w:rsidRPr="00B44471">
        <w:rPr>
          <w:rFonts w:ascii="Times New Roman" w:hAnsi="Times New Roman" w:cs="Times New Roman"/>
          <w:sz w:val="28"/>
          <w:szCs w:val="28"/>
        </w:rPr>
        <w:t>ссам транспортных средств:</w:t>
      </w:r>
    </w:p>
    <w:p w:rsidR="006835FF" w:rsidRPr="000A6F12" w:rsidRDefault="006835FF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2392"/>
        <w:gridCol w:w="2995"/>
        <w:gridCol w:w="3118"/>
      </w:tblGrid>
      <w:tr w:rsidR="002E51AF" w:rsidRPr="00B44471" w:rsidTr="00695B1D">
        <w:tc>
          <w:tcPr>
            <w:tcW w:w="817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2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Класс транспор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2995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Срок эксплуатации транспортных средств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Проставляется любой символ</w:t>
            </w: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До 6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До 12 лет 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, ОБК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До 12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rPr>
          <w:trHeight w:val="196"/>
        </w:trPr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Свыше 6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Свыше 12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, ОБК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Свыше 12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1AF" w:rsidRPr="000A6F12" w:rsidRDefault="002E51AF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6ECF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* МК - малый класс транспортных средств, длина от более чем 5 ме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ров до 7,5 метра включительно;</w:t>
      </w:r>
    </w:p>
    <w:p w:rsidR="00A66ECF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 СК - средний класс транспортных средств, длина от более чем 7,5 метра до 10 метров включи</w:t>
      </w:r>
      <w:r w:rsidR="00A66ECF" w:rsidRPr="00B44471">
        <w:rPr>
          <w:rFonts w:ascii="Times New Roman" w:hAnsi="Times New Roman" w:cs="Times New Roman"/>
          <w:sz w:val="28"/>
          <w:szCs w:val="28"/>
        </w:rPr>
        <w:t>тельно;</w:t>
      </w:r>
    </w:p>
    <w:p w:rsidR="00A66ECF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*** БК - большой класс транспортных средств, длина от более чем 10 ме</w:t>
      </w:r>
      <w:r w:rsidR="00A66ECF" w:rsidRPr="00B44471">
        <w:rPr>
          <w:rFonts w:ascii="Times New Roman" w:hAnsi="Times New Roman" w:cs="Times New Roman"/>
          <w:sz w:val="28"/>
          <w:szCs w:val="28"/>
        </w:rPr>
        <w:t>тров до 16 метров включительно;</w:t>
      </w:r>
    </w:p>
    <w:p w:rsidR="00A66ECF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**** ОБК - особо большой класс транспортных средств, дли</w:t>
      </w:r>
      <w:r w:rsidR="00A66ECF" w:rsidRPr="00B44471">
        <w:rPr>
          <w:rFonts w:ascii="Times New Roman" w:hAnsi="Times New Roman" w:cs="Times New Roman"/>
          <w:sz w:val="28"/>
          <w:szCs w:val="28"/>
        </w:rPr>
        <w:t>на более чем 16 метров.</w:t>
      </w:r>
    </w:p>
    <w:p w:rsidR="00A66ECF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***** </w:t>
      </w:r>
      <w:r w:rsidR="000A6F12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Срок эксплуатации транспортн</w:t>
      </w:r>
      <w:r w:rsid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ого</w:t>
      </w:r>
      <w:r w:rsidR="000A6F12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средств</w:t>
      </w:r>
      <w:r w:rsid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0A6F12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определяется</w:t>
      </w:r>
      <w:r w:rsidR="00D577D1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68740F" w:rsidRDefault="00D577D1" w:rsidP="00CD32B0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1) 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для транспортного средства, произведенного на территории Росси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й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ской Федерации, - с даты его первичной регистрации в органах Государс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венной инспекции безопасности дорожного движения Министерства вну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ренних дел Российской Федерации;</w:t>
      </w:r>
    </w:p>
    <w:p w:rsidR="002F7A09" w:rsidRDefault="0068740F" w:rsidP="00CD32B0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2) </w:t>
      </w:r>
      <w:r w:rsidR="00D577D1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для транспортного средства, ввезенного на территорию Российской Федерации, - с 01 января года выпуска данного транспортного средства.</w:t>
      </w:r>
    </w:p>
    <w:p w:rsidR="00D577D1" w:rsidRPr="00D577D1" w:rsidRDefault="00D577D1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 если дату первичной регистрации транспортного средства определить невозможно, то определение срока эксплуатации транспортного средства производится с 01 января года выпуска данного транспортного средства.</w:t>
      </w:r>
    </w:p>
    <w:p w:rsidR="002F6EB7" w:rsidRPr="00B44471" w:rsidRDefault="002F6EB7" w:rsidP="000F4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66ECF" w:rsidRPr="00B44471" w:rsidRDefault="00723799" w:rsidP="000F4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С условиями проведения конкурса согласен. __</w:t>
      </w:r>
      <w:r w:rsidR="00A66ECF" w:rsidRPr="00B44471">
        <w:rPr>
          <w:rFonts w:ascii="Times New Roman" w:hAnsi="Times New Roman" w:cs="Times New Roman"/>
          <w:sz w:val="28"/>
          <w:szCs w:val="28"/>
        </w:rPr>
        <w:t>_______________________________ _________________ _______________</w:t>
      </w:r>
    </w:p>
    <w:p w:rsidR="00A66ECF" w:rsidRPr="00B44471" w:rsidRDefault="00A66ECF" w:rsidP="00A66ECF">
      <w:pPr>
        <w:spacing w:after="0" w:line="2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</w:t>
      </w:r>
      <w:r w:rsidR="00723799" w:rsidRPr="00B44471">
        <w:rPr>
          <w:rFonts w:ascii="Times New Roman" w:hAnsi="Times New Roman" w:cs="Times New Roman"/>
          <w:sz w:val="20"/>
          <w:szCs w:val="20"/>
        </w:rPr>
        <w:t>(Руководитель юриди</w:t>
      </w:r>
      <w:r w:rsidRPr="00B44471">
        <w:rPr>
          <w:rFonts w:ascii="Times New Roman" w:hAnsi="Times New Roman" w:cs="Times New Roman"/>
          <w:sz w:val="20"/>
          <w:szCs w:val="20"/>
        </w:rPr>
        <w:t>ческого лица/</w:t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  <w:t xml:space="preserve">   (Ф.И.О.)</w:t>
      </w:r>
    </w:p>
    <w:p w:rsidR="00A66ECF" w:rsidRPr="00B44471" w:rsidRDefault="00A66ECF" w:rsidP="00A66ECF">
      <w:pPr>
        <w:spacing w:after="0" w:line="2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индивидуальный предприниматель/</w:t>
      </w:r>
    </w:p>
    <w:p w:rsidR="00A66ECF" w:rsidRPr="00B44471" w:rsidRDefault="00A66ECF" w:rsidP="00A66ECF">
      <w:pPr>
        <w:spacing w:after="0" w:line="2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</w:t>
      </w:r>
      <w:r w:rsidR="00723799" w:rsidRPr="00B44471">
        <w:rPr>
          <w:rFonts w:ascii="Times New Roman" w:hAnsi="Times New Roman" w:cs="Times New Roman"/>
          <w:sz w:val="20"/>
          <w:szCs w:val="20"/>
        </w:rPr>
        <w:t>уполномоченный участн</w:t>
      </w:r>
      <w:r w:rsidRPr="00B44471">
        <w:rPr>
          <w:rFonts w:ascii="Times New Roman" w:hAnsi="Times New Roman" w:cs="Times New Roman"/>
          <w:sz w:val="20"/>
          <w:szCs w:val="20"/>
        </w:rPr>
        <w:t>ик</w:t>
      </w:r>
    </w:p>
    <w:p w:rsidR="00A66ECF" w:rsidRPr="00B44471" w:rsidRDefault="00A66ECF" w:rsidP="00A66ECF">
      <w:pPr>
        <w:spacing w:after="0" w:line="2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</w:t>
      </w:r>
      <w:r w:rsidR="00723799" w:rsidRPr="00B44471">
        <w:rPr>
          <w:rFonts w:ascii="Times New Roman" w:hAnsi="Times New Roman" w:cs="Times New Roman"/>
          <w:sz w:val="20"/>
          <w:szCs w:val="20"/>
        </w:rPr>
        <w:t>простого то</w:t>
      </w:r>
      <w:r w:rsidRPr="00B44471">
        <w:rPr>
          <w:rFonts w:ascii="Times New Roman" w:hAnsi="Times New Roman" w:cs="Times New Roman"/>
          <w:sz w:val="20"/>
          <w:szCs w:val="20"/>
        </w:rPr>
        <w:t>варищества)</w:t>
      </w:r>
    </w:p>
    <w:p w:rsidR="00A66ECF" w:rsidRPr="00B44471" w:rsidRDefault="00A66ECF" w:rsidP="00A66EC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44471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A66ECF" w:rsidRPr="00B44471" w:rsidRDefault="00A66ECF" w:rsidP="00A66EC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  <w:t xml:space="preserve">       (при наличии)</w:t>
      </w:r>
    </w:p>
    <w:p w:rsidR="00A66ECF" w:rsidRPr="00B44471" w:rsidRDefault="00A66ECF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ECF" w:rsidRPr="00B44471" w:rsidRDefault="00A66ECF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ECF" w:rsidRPr="00B44471" w:rsidRDefault="00A66ECF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0C1" w:rsidRPr="00B44471" w:rsidRDefault="006960C1" w:rsidP="006960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6E5B7E" w:rsidRPr="00B44471" w:rsidRDefault="006E5B7E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B7E" w:rsidRPr="00B44471" w:rsidRDefault="006E5B7E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022" w:rsidRPr="00B44471" w:rsidRDefault="00204022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04022" w:rsidRPr="00B44471" w:rsidSect="000A6F12">
          <w:pgSz w:w="11906" w:h="16838"/>
          <w:pgMar w:top="1134" w:right="567" w:bottom="907" w:left="1985" w:header="0" w:footer="0" w:gutter="0"/>
          <w:cols w:space="720"/>
          <w:noEndnote/>
        </w:sectPr>
      </w:pPr>
    </w:p>
    <w:p w:rsidR="009B0DA4" w:rsidRPr="00B44471" w:rsidRDefault="00723799" w:rsidP="00BE363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9B0DA4" w:rsidRPr="00B44471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F540FC">
        <w:rPr>
          <w:rFonts w:ascii="Times New Roman" w:hAnsi="Times New Roman" w:cs="Times New Roman"/>
          <w:sz w:val="28"/>
          <w:szCs w:val="28"/>
        </w:rPr>
        <w:t>2</w:t>
      </w:r>
    </w:p>
    <w:p w:rsidR="00EB1BA9" w:rsidRPr="00B44471" w:rsidRDefault="00EB1BA9" w:rsidP="00EB1BA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открыт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конкурса на право осуществления регулярных перевозок пассажиров и багажа автомобильным транспортом </w:t>
      </w:r>
      <w:r w:rsidR="00AA52B8">
        <w:rPr>
          <w:rFonts w:ascii="Times New Roman" w:hAnsi="Times New Roman" w:cs="Times New Roman"/>
          <w:sz w:val="28"/>
          <w:szCs w:val="28"/>
        </w:rPr>
        <w:t xml:space="preserve">по </w:t>
      </w:r>
      <w:r w:rsidRPr="00B4447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рег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лярных перевозок муниципального образования города - курорта Пят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горска по нерегулируемым тарифам</w:t>
      </w:r>
    </w:p>
    <w:p w:rsidR="009B0DA4" w:rsidRPr="00446524" w:rsidRDefault="009B0DA4" w:rsidP="00A66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1E" w:rsidRPr="00446524" w:rsidRDefault="0015381E" w:rsidP="00A66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F04" w:rsidRPr="00B44471" w:rsidRDefault="00147F04" w:rsidP="00147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Шкала</w:t>
      </w:r>
    </w:p>
    <w:p w:rsidR="00087FBA" w:rsidRPr="00B44471" w:rsidRDefault="00723799" w:rsidP="00B1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для оценки и сопоставления заявок на участие в открытом конкурсе </w:t>
      </w:r>
      <w:r w:rsidR="00B1165A" w:rsidRPr="00B44471">
        <w:rPr>
          <w:rFonts w:ascii="Times New Roman" w:hAnsi="Times New Roman" w:cs="Times New Roman"/>
          <w:sz w:val="28"/>
          <w:szCs w:val="28"/>
        </w:rPr>
        <w:t>на право осуществления регулярных перевозок пассажиров и багажа автомобильным транспортом по муниципальным маршрутам регулярных перевозок муниц</w:t>
      </w:r>
      <w:r w:rsidR="00B1165A" w:rsidRPr="00B44471">
        <w:rPr>
          <w:rFonts w:ascii="Times New Roman" w:hAnsi="Times New Roman" w:cs="Times New Roman"/>
          <w:sz w:val="28"/>
          <w:szCs w:val="28"/>
        </w:rPr>
        <w:t>и</w:t>
      </w:r>
      <w:r w:rsidR="00B1165A" w:rsidRPr="00B44471">
        <w:rPr>
          <w:rFonts w:ascii="Times New Roman" w:hAnsi="Times New Roman" w:cs="Times New Roman"/>
          <w:sz w:val="28"/>
          <w:szCs w:val="28"/>
        </w:rPr>
        <w:t>пального образова</w:t>
      </w:r>
      <w:r w:rsidR="00087FBA" w:rsidRPr="00B44471">
        <w:rPr>
          <w:rFonts w:ascii="Times New Roman" w:hAnsi="Times New Roman" w:cs="Times New Roman"/>
          <w:sz w:val="28"/>
          <w:szCs w:val="28"/>
        </w:rPr>
        <w:t>ния города - курорта Пятигорска</w:t>
      </w:r>
    </w:p>
    <w:p w:rsidR="00B1165A" w:rsidRPr="00B44471" w:rsidRDefault="00B1165A" w:rsidP="00B1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по нерегулируемым</w:t>
      </w:r>
      <w:r w:rsidR="0076037C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тарифам</w:t>
      </w:r>
    </w:p>
    <w:p w:rsidR="00147F04" w:rsidRPr="00446524" w:rsidRDefault="00147F04" w:rsidP="00147F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570" w:type="dxa"/>
        <w:tblLook w:val="04A0"/>
      </w:tblPr>
      <w:tblGrid>
        <w:gridCol w:w="816"/>
        <w:gridCol w:w="3410"/>
        <w:gridCol w:w="3733"/>
        <w:gridCol w:w="1611"/>
      </w:tblGrid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43" w:type="dxa"/>
            <w:gridSpan w:val="2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открытом конкурсе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  <w:gridSpan w:val="2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  <w:gridSpan w:val="2"/>
          </w:tcPr>
          <w:p w:rsidR="00147F04" w:rsidRPr="00B44471" w:rsidRDefault="0091229F" w:rsidP="00335AD8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повлекших за собой человеческие жертвы или причинение вреда здоровью гра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дан и произошедших по вине юридического лица, индивидуальн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го предпринимателя, участников договора простого товарищества или их работников в течение года, предшествующего дате разм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щения извещения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От 0,01 (включительно) до 0.02 (включительно)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От 0,02 до 0,05 (</w:t>
            </w:r>
            <w:r w:rsidR="00560424" w:rsidRPr="00B44471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чительно)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Свыше 0,05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  <w:gridSpan w:val="2"/>
          </w:tcPr>
          <w:p w:rsidR="00147F04" w:rsidRPr="00AA52B8" w:rsidRDefault="00AA52B8" w:rsidP="00AD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полненных государственных или муниципальных контрактах либо нотариально заверенными копиями свидетельств об осуществл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перевозок по маршруту регулярных перевозок, заключенных с органами исполнительной власти субъектов Российской Федер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органами местного самоуправления договоров, пред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сматривающих осуществление перевозок по маршрутам регуля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перевозок, или иных документов, предусмотренных норм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тивными правовыми актами субъектов Российской Федерации, муниципальными нормативными правовыми актами. 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11" w:type="dxa"/>
          </w:tcPr>
          <w:p w:rsidR="00147F04" w:rsidRPr="007C257B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61" w:rsidRPr="00B44471" w:rsidTr="003C2961">
        <w:tc>
          <w:tcPr>
            <w:tcW w:w="816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  <w:gridSpan w:val="2"/>
          </w:tcPr>
          <w:p w:rsidR="003C2961" w:rsidRPr="00B44471" w:rsidRDefault="003C2961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AD3B6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1611" w:type="dxa"/>
          </w:tcPr>
          <w:p w:rsidR="003C2961" w:rsidRPr="007C257B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9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транспортных средств, предлагаемых пер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возчиком для осуществления регулярных перевозок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143" w:type="dxa"/>
            <w:gridSpan w:val="2"/>
          </w:tcPr>
          <w:p w:rsidR="00560424" w:rsidRPr="00B44471" w:rsidRDefault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5 и выше</w:t>
            </w:r>
          </w:p>
        </w:tc>
        <w:tc>
          <w:tcPr>
            <w:tcW w:w="1611" w:type="dxa"/>
          </w:tcPr>
          <w:p w:rsidR="00560424" w:rsidRPr="00B44471" w:rsidRDefault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 (за каждое транспортное средство)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143" w:type="dxa"/>
            <w:gridSpan w:val="2"/>
          </w:tcPr>
          <w:p w:rsidR="00147F04" w:rsidRPr="00B44471" w:rsidRDefault="00560424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4</w:t>
            </w:r>
          </w:p>
        </w:tc>
        <w:tc>
          <w:tcPr>
            <w:tcW w:w="1611" w:type="dxa"/>
          </w:tcPr>
          <w:p w:rsidR="00147F0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 (за каждое транспортное средство)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143" w:type="dxa"/>
            <w:gridSpan w:val="2"/>
          </w:tcPr>
          <w:p w:rsidR="00147F04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3</w:t>
            </w:r>
          </w:p>
        </w:tc>
        <w:tc>
          <w:tcPr>
            <w:tcW w:w="1611" w:type="dxa"/>
          </w:tcPr>
          <w:p w:rsidR="00147F0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15381E" w:rsidRPr="00B44471" w:rsidTr="003C2961">
        <w:tc>
          <w:tcPr>
            <w:tcW w:w="816" w:type="dxa"/>
          </w:tcPr>
          <w:p w:rsidR="0015381E" w:rsidRPr="00B44471" w:rsidRDefault="0015381E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143" w:type="dxa"/>
            <w:gridSpan w:val="2"/>
          </w:tcPr>
          <w:p w:rsidR="0015381E" w:rsidRPr="00B44471" w:rsidRDefault="0015381E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15381E" w:rsidRPr="00B44471" w:rsidRDefault="0015381E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Низкопольные транспортные средства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оборудования для перевозки пассажиров из числа инвалидов, состоящего из:</w:t>
            </w:r>
          </w:p>
        </w:tc>
        <w:tc>
          <w:tcPr>
            <w:tcW w:w="1611" w:type="dxa"/>
          </w:tcPr>
          <w:p w:rsidR="00D44072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специального пандуса (аппарель)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площадки для перевозки и устройства для крепления инвалидных колясок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кнопки вызова водителя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5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системы информирования па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сажиров, состоящей из:</w:t>
            </w:r>
          </w:p>
        </w:tc>
        <w:tc>
          <w:tcPr>
            <w:tcW w:w="1611" w:type="dxa"/>
          </w:tcPr>
          <w:p w:rsidR="00D44072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аудиоинформатора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внешних маршрутоуказателей (передний, задний и боковой с от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бражением информации о маршруте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электронного информационного табло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5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кондиционера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5 (за каждое транспортное средство)</w:t>
            </w: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43" w:type="dxa"/>
            <w:gridSpan w:val="2"/>
          </w:tcPr>
          <w:p w:rsidR="00560424" w:rsidRPr="00B44471" w:rsidRDefault="00CB483E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оборудования для безналичной оплаты проезда</w:t>
            </w:r>
          </w:p>
        </w:tc>
        <w:tc>
          <w:tcPr>
            <w:tcW w:w="1611" w:type="dxa"/>
          </w:tcPr>
          <w:p w:rsidR="00560424" w:rsidRPr="00B44471" w:rsidRDefault="00CB483E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CB483E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43" w:type="dxa"/>
            <w:gridSpan w:val="2"/>
          </w:tcPr>
          <w:p w:rsidR="00560424" w:rsidRPr="00B44471" w:rsidRDefault="00CB483E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57922" w:rsidRPr="00B44471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</w:t>
            </w:r>
          </w:p>
        </w:tc>
        <w:tc>
          <w:tcPr>
            <w:tcW w:w="1611" w:type="dxa"/>
          </w:tcPr>
          <w:p w:rsidR="00560424" w:rsidRPr="00807C0D" w:rsidRDefault="005A6F1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D">
              <w:rPr>
                <w:rFonts w:ascii="Times New Roman" w:hAnsi="Times New Roman" w:cs="Times New Roman"/>
              </w:rPr>
              <w:t>1 (за 1 место)</w:t>
            </w: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934415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7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3" w:type="dxa"/>
            <w:gridSpan w:val="2"/>
          </w:tcPr>
          <w:p w:rsidR="00560424" w:rsidRPr="00B44471" w:rsidRDefault="00934415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системы автоматического о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крывания дверей для входа и выхода пассажиров</w:t>
            </w:r>
          </w:p>
        </w:tc>
        <w:tc>
          <w:tcPr>
            <w:tcW w:w="1611" w:type="dxa"/>
          </w:tcPr>
          <w:p w:rsidR="00560424" w:rsidRPr="00B44471" w:rsidRDefault="00934415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934415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7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3" w:type="dxa"/>
            <w:gridSpan w:val="2"/>
          </w:tcPr>
          <w:p w:rsidR="00560424" w:rsidRPr="00B44471" w:rsidRDefault="00934415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системы предохранения пасс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жиров от зажатия дверьми</w:t>
            </w:r>
          </w:p>
        </w:tc>
        <w:tc>
          <w:tcPr>
            <w:tcW w:w="1611" w:type="dxa"/>
          </w:tcPr>
          <w:p w:rsidR="00560424" w:rsidRPr="00B44471" w:rsidRDefault="00223B27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</w:tcPr>
          <w:p w:rsidR="003C2961" w:rsidRPr="00446524" w:rsidRDefault="003C2961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143" w:type="dxa"/>
            <w:gridSpan w:val="2"/>
          </w:tcPr>
          <w:p w:rsidR="003C2961" w:rsidRPr="00446524" w:rsidRDefault="003C2961" w:rsidP="003C2961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оснащено сертифицированным оборуд</w:t>
            </w:r>
            <w:r w:rsidRPr="00446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524">
              <w:rPr>
                <w:rFonts w:ascii="Times New Roman" w:hAnsi="Times New Roman" w:cs="Times New Roman"/>
                <w:sz w:val="24"/>
                <w:szCs w:val="24"/>
              </w:rPr>
              <w:t>ванием для использования на нем газомоторного топлива</w:t>
            </w:r>
          </w:p>
        </w:tc>
        <w:tc>
          <w:tcPr>
            <w:tcW w:w="1611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61" w:rsidRPr="00B44471" w:rsidTr="003C2961">
        <w:tc>
          <w:tcPr>
            <w:tcW w:w="816" w:type="dxa"/>
          </w:tcPr>
          <w:p w:rsidR="003C2961" w:rsidRDefault="003C2961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7143" w:type="dxa"/>
            <w:gridSpan w:val="2"/>
          </w:tcPr>
          <w:p w:rsidR="003C2961" w:rsidRPr="00B44471" w:rsidRDefault="003C2961" w:rsidP="004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 газе</w:t>
            </w:r>
          </w:p>
        </w:tc>
        <w:tc>
          <w:tcPr>
            <w:tcW w:w="1611" w:type="dxa"/>
          </w:tcPr>
          <w:p w:rsidR="003C2961" w:rsidRPr="00B44471" w:rsidRDefault="003C2961" w:rsidP="004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 xml:space="preserve">1 (за каждое транспортное 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средство)</w:t>
            </w:r>
          </w:p>
        </w:tc>
      </w:tr>
      <w:tr w:rsidR="003C2961" w:rsidRPr="00B44471" w:rsidTr="003C2961">
        <w:tc>
          <w:tcPr>
            <w:tcW w:w="816" w:type="dxa"/>
          </w:tcPr>
          <w:p w:rsidR="003C2961" w:rsidRDefault="003C2961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  <w:tc>
          <w:tcPr>
            <w:tcW w:w="7143" w:type="dxa"/>
            <w:gridSpan w:val="2"/>
          </w:tcPr>
          <w:p w:rsidR="003C2961" w:rsidRPr="00B44471" w:rsidRDefault="003C2961" w:rsidP="004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 другом виде топлива</w:t>
            </w:r>
          </w:p>
        </w:tc>
        <w:tc>
          <w:tcPr>
            <w:tcW w:w="1611" w:type="dxa"/>
          </w:tcPr>
          <w:p w:rsidR="003C2961" w:rsidRPr="00B44471" w:rsidRDefault="003C2961" w:rsidP="004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3" w:type="dxa"/>
            <w:gridSpan w:val="2"/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гаемых перевозчиком для осуществления регулярных перевозок в течение срока действия свидетельства об осуществлении перев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зок по маршруту регулярных перевозок по классам* транспортных средств</w:t>
            </w:r>
          </w:p>
        </w:tc>
        <w:tc>
          <w:tcPr>
            <w:tcW w:w="1611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61" w:rsidRPr="00B44471" w:rsidTr="003C2961">
        <w:tc>
          <w:tcPr>
            <w:tcW w:w="816" w:type="dxa"/>
            <w:vMerge w:val="restart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1611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БК, ОБК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 w:val="restart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Свыше 6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Свыше 12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БК, ОБК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Свыше 12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</w:tbl>
    <w:p w:rsidR="00147F04" w:rsidRPr="00B44471" w:rsidRDefault="00147F04" w:rsidP="00147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9C7" w:rsidRPr="00B44471" w:rsidRDefault="00F069C7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 Класс транспортных средств:</w:t>
      </w:r>
    </w:p>
    <w:p w:rsidR="00F069C7" w:rsidRPr="00B44471" w:rsidRDefault="00723799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МК - малый класс транспортных средств, длина от более чем 5 метров до 7,5 метра включительно;</w:t>
      </w:r>
    </w:p>
    <w:p w:rsidR="00F069C7" w:rsidRPr="00B44471" w:rsidRDefault="00723799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СК - средний класс транспортных средств, длина от более чем 7,5 ме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ра до 10 метров включительно;</w:t>
      </w:r>
    </w:p>
    <w:p w:rsidR="00F069C7" w:rsidRPr="00B44471" w:rsidRDefault="00723799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БК - большой класс транспортных средств, длина от более чем 10 ме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ров до 16 метров включительно;</w:t>
      </w:r>
    </w:p>
    <w:p w:rsidR="00FD736A" w:rsidRPr="00B44471" w:rsidRDefault="00723799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ОБК - особо большой класс транспортных средств, длина более чем 16 метров.</w:t>
      </w:r>
    </w:p>
    <w:p w:rsidR="00FD736A" w:rsidRPr="00B44471" w:rsidRDefault="00FD736A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D736A" w:rsidRPr="00B44471" w:rsidSect="00C203E9">
          <w:pgSz w:w="11906" w:h="16838"/>
          <w:pgMar w:top="1134" w:right="567" w:bottom="1134" w:left="1985" w:header="0" w:footer="0" w:gutter="0"/>
          <w:cols w:space="720"/>
          <w:noEndnote/>
        </w:sectPr>
      </w:pPr>
    </w:p>
    <w:p w:rsidR="00FD736A" w:rsidRPr="00B44471" w:rsidRDefault="00FD736A" w:rsidP="00FD736A">
      <w:pPr>
        <w:spacing w:after="0" w:line="240" w:lineRule="exact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5D7C">
        <w:rPr>
          <w:rFonts w:ascii="Times New Roman" w:hAnsi="Times New Roman" w:cs="Times New Roman"/>
          <w:sz w:val="28"/>
          <w:szCs w:val="28"/>
        </w:rPr>
        <w:t>3</w:t>
      </w:r>
    </w:p>
    <w:p w:rsidR="00C90F67" w:rsidRPr="00B44471" w:rsidRDefault="00C90F67" w:rsidP="00C90F67">
      <w:pPr>
        <w:spacing w:after="0"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открытого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конку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>са на право осуществления регулярных перев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 xml:space="preserve">зок пассажиров и багажа автомобильным транспортом </w:t>
      </w:r>
      <w:r w:rsidR="00AA52B8">
        <w:rPr>
          <w:rFonts w:ascii="Times New Roman" w:hAnsi="Times New Roman" w:cs="Times New Roman"/>
          <w:sz w:val="28"/>
          <w:szCs w:val="28"/>
        </w:rPr>
        <w:t>по муниципальным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AA52B8"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регулярных перевозок муниципального образ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вания города - курорта Пятигорска по нерег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лируемым тарифам</w:t>
      </w:r>
    </w:p>
    <w:p w:rsidR="00FD736A" w:rsidRPr="00B44471" w:rsidRDefault="00FD736A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47C" w:rsidRPr="00B44471" w:rsidRDefault="0063547C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36A" w:rsidRPr="00B44471" w:rsidRDefault="00FD736A" w:rsidP="00FD73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СПРАВКА</w:t>
      </w:r>
    </w:p>
    <w:p w:rsidR="00FD736A" w:rsidRPr="00B44471" w:rsidRDefault="00FD736A" w:rsidP="00FD7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о транспортных средствах, выставляемых на муниципальные маршруты регулярных перевозок </w:t>
      </w:r>
      <w:r w:rsidR="00AA52B8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AA52B8">
        <w:rPr>
          <w:rFonts w:ascii="Times New Roman" w:hAnsi="Times New Roman" w:cs="Times New Roman"/>
          <w:sz w:val="28"/>
          <w:szCs w:val="28"/>
        </w:rPr>
        <w:t>а</w:t>
      </w:r>
      <w:r w:rsidR="00AA52B8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C5D7C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B44471">
        <w:rPr>
          <w:rFonts w:ascii="Times New Roman" w:hAnsi="Times New Roman" w:cs="Times New Roman"/>
          <w:sz w:val="28"/>
          <w:szCs w:val="28"/>
        </w:rPr>
        <w:t xml:space="preserve">по нерегулируемым </w:t>
      </w:r>
      <w:r w:rsidR="00AA52B8">
        <w:rPr>
          <w:rFonts w:ascii="Times New Roman" w:hAnsi="Times New Roman" w:cs="Times New Roman"/>
          <w:sz w:val="28"/>
          <w:szCs w:val="28"/>
        </w:rPr>
        <w:t xml:space="preserve">тарифам </w:t>
      </w:r>
      <w:r w:rsidRPr="00B44471">
        <w:rPr>
          <w:rFonts w:ascii="Times New Roman" w:hAnsi="Times New Roman" w:cs="Times New Roman"/>
          <w:sz w:val="28"/>
          <w:szCs w:val="28"/>
        </w:rPr>
        <w:t>по лоту № ________ ________________________________________________________________________________________________________</w:t>
      </w:r>
      <w:r w:rsidR="0063547C" w:rsidRPr="00B44471">
        <w:rPr>
          <w:rFonts w:ascii="Times New Roman" w:hAnsi="Times New Roman" w:cs="Times New Roman"/>
          <w:sz w:val="28"/>
          <w:szCs w:val="28"/>
        </w:rPr>
        <w:t>____</w:t>
      </w:r>
      <w:r w:rsidRPr="00B44471">
        <w:rPr>
          <w:rFonts w:ascii="Times New Roman" w:hAnsi="Times New Roman" w:cs="Times New Roman"/>
          <w:sz w:val="28"/>
          <w:szCs w:val="28"/>
        </w:rPr>
        <w:t>(</w:t>
      </w:r>
      <w:r w:rsidRPr="00B44471">
        <w:rPr>
          <w:rFonts w:ascii="Times New Roman" w:hAnsi="Times New Roman" w:cs="Times New Roman"/>
          <w:sz w:val="20"/>
          <w:szCs w:val="20"/>
        </w:rPr>
        <w:t>наименование юридического лица или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0"/>
          <w:szCs w:val="20"/>
        </w:rPr>
        <w:t>индивидуального предпринимателя, уполномоченного участника простого товарищества</w:t>
      </w:r>
      <w:r w:rsidRPr="00B44471">
        <w:rPr>
          <w:rFonts w:ascii="Times New Roman" w:hAnsi="Times New Roman" w:cs="Times New Roman"/>
          <w:sz w:val="28"/>
          <w:szCs w:val="28"/>
        </w:rPr>
        <w:t>)</w:t>
      </w:r>
    </w:p>
    <w:p w:rsidR="00FD736A" w:rsidRPr="00B44471" w:rsidRDefault="00FD736A" w:rsidP="00FD7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8" w:type="dxa"/>
        <w:jc w:val="center"/>
        <w:tblLook w:val="04A0"/>
      </w:tblPr>
      <w:tblGrid>
        <w:gridCol w:w="495"/>
        <w:gridCol w:w="606"/>
        <w:gridCol w:w="708"/>
        <w:gridCol w:w="708"/>
        <w:gridCol w:w="1135"/>
        <w:gridCol w:w="851"/>
        <w:gridCol w:w="709"/>
        <w:gridCol w:w="708"/>
        <w:gridCol w:w="1134"/>
        <w:gridCol w:w="851"/>
        <w:gridCol w:w="850"/>
        <w:gridCol w:w="902"/>
        <w:gridCol w:w="799"/>
        <w:gridCol w:w="850"/>
        <w:gridCol w:w="1134"/>
        <w:gridCol w:w="1134"/>
        <w:gridCol w:w="1134"/>
      </w:tblGrid>
      <w:tr w:rsidR="00E25C17" w:rsidRPr="00B44471" w:rsidTr="00E25C17">
        <w:trPr>
          <w:cantSplit/>
          <w:trHeight w:val="3653"/>
          <w:jc w:val="center"/>
        </w:trPr>
        <w:tc>
          <w:tcPr>
            <w:tcW w:w="495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6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Гос. рег. Знак*</w:t>
            </w:r>
          </w:p>
        </w:tc>
        <w:tc>
          <w:tcPr>
            <w:tcW w:w="708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08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Класс**</w:t>
            </w:r>
          </w:p>
        </w:tc>
        <w:tc>
          <w:tcPr>
            <w:tcW w:w="1135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Дата первой регистрации тран</w:t>
            </w:r>
            <w:r w:rsidRPr="00B44471">
              <w:rPr>
                <w:rFonts w:ascii="Times New Roman" w:hAnsi="Times New Roman" w:cs="Times New Roman"/>
              </w:rPr>
              <w:t>с</w:t>
            </w:r>
            <w:r w:rsidRPr="00B44471">
              <w:rPr>
                <w:rFonts w:ascii="Times New Roman" w:hAnsi="Times New Roman" w:cs="Times New Roman"/>
              </w:rPr>
              <w:t>портного средства в органах ГИБДД МВД России***</w:t>
            </w:r>
          </w:p>
        </w:tc>
        <w:tc>
          <w:tcPr>
            <w:tcW w:w="851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Экологический класс</w:t>
            </w:r>
          </w:p>
        </w:tc>
        <w:tc>
          <w:tcPr>
            <w:tcW w:w="709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Принадлежность****</w:t>
            </w:r>
          </w:p>
        </w:tc>
        <w:tc>
          <w:tcPr>
            <w:tcW w:w="708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низкого пола****</w:t>
            </w:r>
          </w:p>
        </w:tc>
        <w:tc>
          <w:tcPr>
            <w:tcW w:w="1134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оборудования для пер</w:t>
            </w:r>
            <w:r w:rsidRPr="00B44471">
              <w:rPr>
                <w:rFonts w:ascii="Times New Roman" w:hAnsi="Times New Roman" w:cs="Times New Roman"/>
              </w:rPr>
              <w:t>е</w:t>
            </w:r>
            <w:r w:rsidRPr="00B44471">
              <w:rPr>
                <w:rFonts w:ascii="Times New Roman" w:hAnsi="Times New Roman" w:cs="Times New Roman"/>
              </w:rPr>
              <w:t>возки пассажиров из числа инвал</w:t>
            </w:r>
            <w:r w:rsidRPr="00B44471">
              <w:rPr>
                <w:rFonts w:ascii="Times New Roman" w:hAnsi="Times New Roman" w:cs="Times New Roman"/>
              </w:rPr>
              <w:t>и</w:t>
            </w:r>
            <w:r w:rsidRPr="00B44471">
              <w:rPr>
                <w:rFonts w:ascii="Times New Roman" w:hAnsi="Times New Roman" w:cs="Times New Roman"/>
              </w:rPr>
              <w:t>дов****</w:t>
            </w:r>
          </w:p>
        </w:tc>
        <w:tc>
          <w:tcPr>
            <w:tcW w:w="851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системы информирования пассажиров</w:t>
            </w:r>
          </w:p>
        </w:tc>
        <w:tc>
          <w:tcPr>
            <w:tcW w:w="850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кондиционера ****</w:t>
            </w:r>
          </w:p>
        </w:tc>
        <w:tc>
          <w:tcPr>
            <w:tcW w:w="902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оборудования для безн</w:t>
            </w:r>
            <w:r w:rsidRPr="00B44471">
              <w:rPr>
                <w:rFonts w:ascii="Times New Roman" w:hAnsi="Times New Roman" w:cs="Times New Roman"/>
              </w:rPr>
              <w:t>а</w:t>
            </w:r>
            <w:r w:rsidRPr="00B44471">
              <w:rPr>
                <w:rFonts w:ascii="Times New Roman" w:hAnsi="Times New Roman" w:cs="Times New Roman"/>
              </w:rPr>
              <w:t>личной оплаты проезда****</w:t>
            </w:r>
          </w:p>
        </w:tc>
        <w:tc>
          <w:tcPr>
            <w:tcW w:w="799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Пассажировместимость (общая)</w:t>
            </w:r>
          </w:p>
        </w:tc>
        <w:tc>
          <w:tcPr>
            <w:tcW w:w="850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Длина транспортного средства (м)</w:t>
            </w:r>
          </w:p>
        </w:tc>
        <w:tc>
          <w:tcPr>
            <w:tcW w:w="1134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системы автоматического открывания дверей для входа и в</w:t>
            </w:r>
            <w:r w:rsidRPr="00B44471">
              <w:rPr>
                <w:rFonts w:ascii="Times New Roman" w:hAnsi="Times New Roman" w:cs="Times New Roman"/>
              </w:rPr>
              <w:t>ы</w:t>
            </w:r>
            <w:r w:rsidRPr="00B44471">
              <w:rPr>
                <w:rFonts w:ascii="Times New Roman" w:hAnsi="Times New Roman" w:cs="Times New Roman"/>
              </w:rPr>
              <w:t>хода пассажиров****</w:t>
            </w:r>
          </w:p>
        </w:tc>
        <w:tc>
          <w:tcPr>
            <w:tcW w:w="1134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системы предохранения пассажиров от зажатия двер</w:t>
            </w:r>
            <w:r w:rsidRPr="00B44471">
              <w:rPr>
                <w:rFonts w:ascii="Times New Roman" w:hAnsi="Times New Roman" w:cs="Times New Roman"/>
              </w:rPr>
              <w:t>ь</w:t>
            </w:r>
            <w:r w:rsidRPr="00B44471">
              <w:rPr>
                <w:rFonts w:ascii="Times New Roman" w:hAnsi="Times New Roman" w:cs="Times New Roman"/>
              </w:rPr>
              <w:t>ми****</w:t>
            </w:r>
          </w:p>
        </w:tc>
        <w:tc>
          <w:tcPr>
            <w:tcW w:w="1134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ДВС работает на газе</w:t>
            </w:r>
          </w:p>
        </w:tc>
      </w:tr>
      <w:tr w:rsidR="00E25C17" w:rsidRPr="00B44471" w:rsidTr="00E25C17">
        <w:trPr>
          <w:jc w:val="center"/>
        </w:trPr>
        <w:tc>
          <w:tcPr>
            <w:tcW w:w="49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2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17</w:t>
            </w:r>
          </w:p>
        </w:tc>
      </w:tr>
      <w:tr w:rsidR="00E25C17" w:rsidRPr="00B44471" w:rsidTr="00E25C17">
        <w:trPr>
          <w:jc w:val="center"/>
        </w:trPr>
        <w:tc>
          <w:tcPr>
            <w:tcW w:w="49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6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C17" w:rsidRPr="00B44471" w:rsidTr="00E25C17">
        <w:trPr>
          <w:jc w:val="center"/>
        </w:trPr>
        <w:tc>
          <w:tcPr>
            <w:tcW w:w="49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36A" w:rsidRPr="00B44471" w:rsidRDefault="00FD736A" w:rsidP="00FD7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E5ADD" w:rsidRPr="00B44471" w:rsidRDefault="00CE5ADD" w:rsidP="00CE5ADD">
      <w:pPr>
        <w:spacing w:after="0" w:line="240" w:lineRule="auto"/>
        <w:ind w:left="2835" w:firstLine="709"/>
        <w:rPr>
          <w:rFonts w:ascii="Times New Roman" w:hAnsi="Times New Roman" w:cs="Times New Roman"/>
          <w:sz w:val="16"/>
          <w:szCs w:val="16"/>
        </w:rPr>
      </w:pPr>
      <w:r w:rsidRPr="00B44471">
        <w:rPr>
          <w:rFonts w:ascii="Times New Roman" w:hAnsi="Times New Roman" w:cs="Times New Roman"/>
          <w:sz w:val="16"/>
          <w:szCs w:val="16"/>
        </w:rPr>
        <w:t>______________________________________                             ______________                                              _______________________</w:t>
      </w:r>
    </w:p>
    <w:p w:rsidR="00CE5ADD" w:rsidRPr="00B44471" w:rsidRDefault="00CE5ADD" w:rsidP="00CE5ADD">
      <w:pPr>
        <w:spacing w:after="0" w:line="240" w:lineRule="auto"/>
        <w:ind w:left="2835" w:firstLine="709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>(Руководитель юридического лица/                           (Подпись)                                                     (ФИО)</w:t>
      </w:r>
    </w:p>
    <w:p w:rsidR="00CE5ADD" w:rsidRPr="00B44471" w:rsidRDefault="00CE5ADD" w:rsidP="00CE5ADD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>индивидуальный предприниматель/</w:t>
      </w:r>
    </w:p>
    <w:p w:rsidR="00CE5ADD" w:rsidRPr="00B44471" w:rsidRDefault="00CE5ADD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>уполномоченный участник простого                    Место печати</w:t>
      </w:r>
    </w:p>
    <w:p w:rsidR="00CE5ADD" w:rsidRPr="00B44471" w:rsidRDefault="00CE5ADD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>товарищества)                                                         (при наличии)</w:t>
      </w:r>
    </w:p>
    <w:p w:rsidR="00CE5ADD" w:rsidRPr="00B44471" w:rsidRDefault="00CE5ADD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E5ADD" w:rsidRPr="00B44471" w:rsidRDefault="00CE5ADD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«__»_____________20___ г.</w:t>
      </w:r>
    </w:p>
    <w:p w:rsidR="00747D5B" w:rsidRPr="00B44471" w:rsidRDefault="00747D5B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</w:p>
    <w:p w:rsidR="0063547C" w:rsidRPr="00B44471" w:rsidRDefault="00747D5B" w:rsidP="0063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*Указывается в случае, если заявленное транспортное средство на момент подачи заявки состоит на государствен</w:t>
      </w:r>
      <w:r w:rsidR="0063547C" w:rsidRPr="00B44471">
        <w:rPr>
          <w:rFonts w:ascii="Times New Roman" w:hAnsi="Times New Roman" w:cs="Times New Roman"/>
          <w:sz w:val="28"/>
          <w:szCs w:val="28"/>
        </w:rPr>
        <w:t>ном регистрационном учете.</w:t>
      </w:r>
    </w:p>
    <w:p w:rsidR="0063547C" w:rsidRPr="00B44471" w:rsidRDefault="00747D5B" w:rsidP="0063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**МК – малый класс транспортных средств, длина от более чем 5 метров до 7,5 метра включительно, СК - средний класс транспортных средств, длина от более чем 7,5 метра до 10 метров включительно, БК - большой класс транспортных средств, длина от более чем 10 метров до 16 метров включительно, ОБК - особо большой класс транспортных сред</w:t>
      </w:r>
      <w:r w:rsidR="0063547C" w:rsidRPr="00B44471">
        <w:rPr>
          <w:rFonts w:ascii="Times New Roman" w:hAnsi="Times New Roman" w:cs="Times New Roman"/>
          <w:sz w:val="28"/>
          <w:szCs w:val="28"/>
        </w:rPr>
        <w:t>ств, длина более чем 16 метров.</w:t>
      </w:r>
    </w:p>
    <w:p w:rsidR="007E200C" w:rsidRPr="00B44471" w:rsidRDefault="00747D5B" w:rsidP="00635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***В случае если дату регистрации определить невозможно, указывается год выпус</w:t>
      </w:r>
      <w:r w:rsidR="007E200C" w:rsidRPr="00B44471">
        <w:rPr>
          <w:rFonts w:ascii="Times New Roman" w:hAnsi="Times New Roman" w:cs="Times New Roman"/>
          <w:sz w:val="28"/>
          <w:szCs w:val="28"/>
        </w:rPr>
        <w:t>ка транспортного средства.</w:t>
      </w:r>
    </w:p>
    <w:p w:rsidR="0063547C" w:rsidRPr="00B44471" w:rsidRDefault="00747D5B" w:rsidP="00635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**** При заполнении формы применяются следующие условные обозначения:</w:t>
      </w:r>
    </w:p>
    <w:p w:rsidR="0063547C" w:rsidRPr="00B44471" w:rsidRDefault="0063547C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а) </w:t>
      </w:r>
      <w:r w:rsidR="00747D5B" w:rsidRPr="00B44471">
        <w:rPr>
          <w:rFonts w:ascii="Times New Roman" w:hAnsi="Times New Roman" w:cs="Times New Roman"/>
          <w:sz w:val="28"/>
          <w:szCs w:val="28"/>
        </w:rPr>
        <w:t>в графе 7: С - в собственности претендента; Д.А. - по договору арен</w:t>
      </w:r>
      <w:r w:rsidRPr="00B44471">
        <w:rPr>
          <w:rFonts w:ascii="Times New Roman" w:hAnsi="Times New Roman" w:cs="Times New Roman"/>
          <w:sz w:val="28"/>
          <w:szCs w:val="28"/>
        </w:rPr>
        <w:t>ды; Д.Л. – по договору лизинга;</w:t>
      </w:r>
    </w:p>
    <w:p w:rsidR="0063547C" w:rsidRPr="00B44471" w:rsidRDefault="0063547C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б)</w:t>
      </w:r>
      <w:r w:rsidR="00747D5B" w:rsidRPr="00B44471">
        <w:rPr>
          <w:rFonts w:ascii="Times New Roman" w:hAnsi="Times New Roman" w:cs="Times New Roman"/>
          <w:sz w:val="28"/>
          <w:szCs w:val="28"/>
        </w:rPr>
        <w:t xml:space="preserve"> в графах 8, 9, 11, 12, 15, 16: ДА-при нали</w:t>
      </w:r>
      <w:r w:rsidRPr="00B44471">
        <w:rPr>
          <w:rFonts w:ascii="Times New Roman" w:hAnsi="Times New Roman" w:cs="Times New Roman"/>
          <w:sz w:val="28"/>
          <w:szCs w:val="28"/>
        </w:rPr>
        <w:t>чии; НЕТ – при отсутствии;</w:t>
      </w:r>
    </w:p>
    <w:p w:rsidR="0063547C" w:rsidRPr="00B44471" w:rsidRDefault="0063547C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в) </w:t>
      </w:r>
      <w:r w:rsidR="00747D5B" w:rsidRPr="00B44471">
        <w:rPr>
          <w:rFonts w:ascii="Times New Roman" w:hAnsi="Times New Roman" w:cs="Times New Roman"/>
          <w:sz w:val="28"/>
          <w:szCs w:val="28"/>
        </w:rPr>
        <w:t>в графе 9: СП - специальный пандус (аппарель), УКИК - площадка для перевозки и устройства для крепления инвалидных колясок, КВ - кнопка вызова во</w:t>
      </w:r>
      <w:r w:rsidRPr="00B44471">
        <w:rPr>
          <w:rFonts w:ascii="Times New Roman" w:hAnsi="Times New Roman" w:cs="Times New Roman"/>
          <w:sz w:val="28"/>
          <w:szCs w:val="28"/>
        </w:rPr>
        <w:t>дителя;</w:t>
      </w:r>
    </w:p>
    <w:p w:rsidR="00747D5B" w:rsidRDefault="0063547C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г) </w:t>
      </w:r>
      <w:r w:rsidR="00747D5B" w:rsidRPr="00B44471">
        <w:rPr>
          <w:rFonts w:ascii="Times New Roman" w:hAnsi="Times New Roman" w:cs="Times New Roman"/>
          <w:sz w:val="28"/>
          <w:szCs w:val="28"/>
        </w:rPr>
        <w:t>в графе 10: А – аудиоинформатор, ВМ - внешний маршрутоуказатель, ИТ - электронное информационное та</w:t>
      </w:r>
      <w:r w:rsidR="00747D5B" w:rsidRPr="00B44471">
        <w:rPr>
          <w:rFonts w:ascii="Times New Roman" w:hAnsi="Times New Roman" w:cs="Times New Roman"/>
          <w:sz w:val="28"/>
          <w:szCs w:val="28"/>
        </w:rPr>
        <w:t>б</w:t>
      </w:r>
      <w:r w:rsidR="00747D5B" w:rsidRPr="00B44471">
        <w:rPr>
          <w:rFonts w:ascii="Times New Roman" w:hAnsi="Times New Roman" w:cs="Times New Roman"/>
          <w:sz w:val="28"/>
          <w:szCs w:val="28"/>
        </w:rPr>
        <w:t>ло, при отсутствии перечисленного оборудования – НЕТ.</w:t>
      </w: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AE327A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AE327A" w:rsidSect="00C203E9">
          <w:pgSz w:w="16838" w:h="11906" w:orient="landscape"/>
          <w:pgMar w:top="1985" w:right="1134" w:bottom="1134" w:left="567" w:header="0" w:footer="0" w:gutter="0"/>
          <w:cols w:space="720"/>
          <w:noEndnote/>
        </w:sectPr>
      </w:pPr>
    </w:p>
    <w:p w:rsidR="00AE327A" w:rsidRPr="00B44471" w:rsidRDefault="00AE327A" w:rsidP="00AE327A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327A" w:rsidRDefault="00AE327A" w:rsidP="00AE327A">
      <w:pPr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AE327A" w:rsidRPr="00B44471" w:rsidRDefault="00AE327A" w:rsidP="00AE327A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Пятигорска</w:t>
      </w:r>
    </w:p>
    <w:p w:rsidR="00AE327A" w:rsidRDefault="00AE327A" w:rsidP="00AE327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</w:t>
      </w:r>
    </w:p>
    <w:p w:rsidR="00AE327A" w:rsidRDefault="00AE327A" w:rsidP="00AE327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AE327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AE32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E327A" w:rsidRDefault="00AE327A" w:rsidP="00C52B41">
      <w:pPr>
        <w:spacing w:after="0" w:line="240" w:lineRule="exact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C203E9">
        <w:rPr>
          <w:rFonts w:ascii="Times New Roman" w:hAnsi="Times New Roman" w:cs="Times New Roman"/>
          <w:sz w:val="28"/>
          <w:szCs w:val="28"/>
        </w:rPr>
        <w:t xml:space="preserve">конкурсной комиссии по определению перевозчиков для осуществления </w:t>
      </w:r>
      <w:r w:rsidR="00E51EF5">
        <w:rPr>
          <w:rFonts w:ascii="Times New Roman" w:hAnsi="Times New Roman" w:cs="Times New Roman"/>
          <w:sz w:val="28"/>
          <w:szCs w:val="28"/>
        </w:rPr>
        <w:t>р</w:t>
      </w:r>
      <w:r w:rsidRPr="00C203E9">
        <w:rPr>
          <w:rFonts w:ascii="Times New Roman" w:hAnsi="Times New Roman" w:cs="Times New Roman"/>
          <w:sz w:val="28"/>
          <w:szCs w:val="28"/>
        </w:rPr>
        <w:t>ег</w:t>
      </w:r>
      <w:r w:rsidRPr="00C203E9">
        <w:rPr>
          <w:rFonts w:ascii="Times New Roman" w:hAnsi="Times New Roman" w:cs="Times New Roman"/>
          <w:sz w:val="28"/>
          <w:szCs w:val="28"/>
        </w:rPr>
        <w:t>у</w:t>
      </w:r>
      <w:r w:rsidRPr="00C203E9">
        <w:rPr>
          <w:rFonts w:ascii="Times New Roman" w:hAnsi="Times New Roman" w:cs="Times New Roman"/>
          <w:sz w:val="28"/>
          <w:szCs w:val="28"/>
        </w:rPr>
        <w:t xml:space="preserve">лярных перевозок пассажиров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203E9">
        <w:rPr>
          <w:rFonts w:ascii="Times New Roman" w:hAnsi="Times New Roman" w:cs="Times New Roman"/>
          <w:sz w:val="28"/>
          <w:szCs w:val="28"/>
        </w:rPr>
        <w:t xml:space="preserve"> м</w:t>
      </w:r>
      <w:r w:rsidRPr="00C203E9">
        <w:rPr>
          <w:rFonts w:ascii="Times New Roman" w:hAnsi="Times New Roman" w:cs="Times New Roman"/>
          <w:sz w:val="28"/>
          <w:szCs w:val="28"/>
        </w:rPr>
        <w:t>у</w:t>
      </w:r>
      <w:r w:rsidRPr="00C203E9">
        <w:rPr>
          <w:rFonts w:ascii="Times New Roman" w:hAnsi="Times New Roman" w:cs="Times New Roman"/>
          <w:sz w:val="28"/>
          <w:szCs w:val="28"/>
        </w:rPr>
        <w:t>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3E9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3E9">
        <w:rPr>
          <w:rFonts w:ascii="Times New Roman" w:hAnsi="Times New Roman" w:cs="Times New Roman"/>
          <w:sz w:val="28"/>
          <w:szCs w:val="28"/>
        </w:rPr>
        <w:t xml:space="preserve"> регулярных перевозок муниципального образования города - курорта Пятигорска по нерегулируемым тарифам</w:t>
      </w:r>
    </w:p>
    <w:p w:rsidR="00AE327A" w:rsidRDefault="00AE327A" w:rsidP="00AE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8"/>
        <w:gridCol w:w="5566"/>
      </w:tblGrid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Бельчиков Денис Павлович</w:t>
            </w:r>
          </w:p>
        </w:tc>
        <w:tc>
          <w:tcPr>
            <w:tcW w:w="4678" w:type="dxa"/>
          </w:tcPr>
          <w:p w:rsidR="00AE327A" w:rsidRDefault="00AE327A" w:rsidP="00C52B41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Пятигорска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Бородаев Александр Юрь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AE327A" w:rsidRDefault="00AE327A" w:rsidP="00C52B41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2B41" w:rsidRPr="005A6FF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Рагулин Владимир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</w:tc>
        <w:tc>
          <w:tcPr>
            <w:tcW w:w="4678" w:type="dxa"/>
          </w:tcPr>
          <w:p w:rsidR="00AE327A" w:rsidRDefault="00AE327A" w:rsidP="00C52B41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заведующий отделом транспорта и связи управления экономического развития а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2B41" w:rsidRPr="005A6FFA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52B41" w:rsidRPr="005A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2B41" w:rsidRPr="005A6FFA">
              <w:rPr>
                <w:rFonts w:ascii="Times New Roman" w:hAnsi="Times New Roman" w:cs="Times New Roman"/>
                <w:sz w:val="28"/>
                <w:szCs w:val="28"/>
              </w:rPr>
              <w:t>тель председателя комис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Арустамов Максим Валер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4678" w:type="dxa"/>
          </w:tcPr>
          <w:p w:rsidR="00AE327A" w:rsidRDefault="00AE327A" w:rsidP="00C52B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транспорта и связи управления экономического развития адм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7A" w:rsidRDefault="00AE327A" w:rsidP="000A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D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E327A" w:rsidRPr="001015DF" w:rsidRDefault="00AE327A" w:rsidP="000A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327A" w:rsidRDefault="00AE327A" w:rsidP="000A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Погорелов Вячеслав Викт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4678" w:type="dxa"/>
          </w:tcPr>
          <w:p w:rsidR="00AE327A" w:rsidRPr="002042EA" w:rsidRDefault="00AE327A" w:rsidP="000A6F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042EA">
              <w:rPr>
                <w:rFonts w:ascii="Times New Roman" w:hAnsi="Times New Roman" w:cs="Times New Roman"/>
                <w:sz w:val="28"/>
                <w:szCs w:val="28"/>
              </w:rPr>
              <w:t xml:space="preserve">епутат, председатель комитета 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мышленности, транспорту и связи Думы г. Пятигорска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Куренной Анатолий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димирович</w:t>
            </w:r>
          </w:p>
        </w:tc>
        <w:tc>
          <w:tcPr>
            <w:tcW w:w="4678" w:type="dxa"/>
          </w:tcPr>
          <w:p w:rsidR="00AE327A" w:rsidRDefault="00AE327A" w:rsidP="009B382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депутат, за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>тета 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9B3827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промышленности, транспорту 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и св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зи Думы г. Пятигорска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Иванов Михаил Иванович</w:t>
            </w:r>
          </w:p>
        </w:tc>
        <w:tc>
          <w:tcPr>
            <w:tcW w:w="4678" w:type="dxa"/>
          </w:tcPr>
          <w:p w:rsidR="00AE327A" w:rsidRDefault="00AE327A" w:rsidP="009B3827">
            <w:pPr>
              <w:spacing w:line="240" w:lineRule="exact"/>
              <w:ind w:lef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42EA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те</w:t>
            </w:r>
            <w:r w:rsidRPr="002042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42EA">
              <w:rPr>
                <w:rFonts w:ascii="Times New Roman" w:hAnsi="Times New Roman" w:cs="Times New Roman"/>
                <w:sz w:val="28"/>
                <w:szCs w:val="28"/>
              </w:rPr>
              <w:t>нического надзора ОГИБДД ОМВД России по г. Пятигорску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327A" w:rsidRDefault="00AE327A" w:rsidP="00AE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AE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87F" w:rsidRDefault="0025787F" w:rsidP="00AE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7A" w:rsidRPr="00B44471" w:rsidRDefault="00AE327A" w:rsidP="00AE327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E327A" w:rsidRPr="00B44471" w:rsidRDefault="00AE327A" w:rsidP="00AE327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AE327A" w:rsidRPr="00B44471" w:rsidRDefault="00AE327A" w:rsidP="00AE327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AE327A" w:rsidRDefault="00AE327A" w:rsidP="00C52B41">
      <w:pPr>
        <w:tabs>
          <w:tab w:val="left" w:pos="7513"/>
        </w:tabs>
        <w:spacing w:after="0" w:line="2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</w:t>
      </w:r>
      <w:r w:rsidR="00C52B4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2B41">
        <w:rPr>
          <w:rFonts w:ascii="Times New Roman" w:hAnsi="Times New Roman" w:cs="Times New Roman"/>
          <w:sz w:val="28"/>
          <w:szCs w:val="28"/>
        </w:rPr>
        <w:t xml:space="preserve">      </w:t>
      </w:r>
      <w:r w:rsidRPr="00B44471">
        <w:rPr>
          <w:rFonts w:ascii="Times New Roman" w:hAnsi="Times New Roman" w:cs="Times New Roman"/>
          <w:sz w:val="28"/>
          <w:szCs w:val="28"/>
        </w:rPr>
        <w:t xml:space="preserve">      С.П.Фоменко</w:t>
      </w:r>
    </w:p>
    <w:p w:rsidR="00AE327A" w:rsidRPr="00B44471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327A" w:rsidRPr="00B44471" w:rsidSect="0025787F">
      <w:headerReference w:type="default" r:id="rId14"/>
      <w:pgSz w:w="11906" w:h="16838"/>
      <w:pgMar w:top="1134" w:right="991" w:bottom="567" w:left="184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1B" w:rsidRDefault="000A5D1B" w:rsidP="002917D6">
      <w:pPr>
        <w:spacing w:after="0" w:line="240" w:lineRule="auto"/>
      </w:pPr>
      <w:r>
        <w:separator/>
      </w:r>
    </w:p>
  </w:endnote>
  <w:endnote w:type="continuationSeparator" w:id="1">
    <w:p w:rsidR="000A5D1B" w:rsidRDefault="000A5D1B" w:rsidP="0029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1B" w:rsidRDefault="000A5D1B" w:rsidP="002917D6">
      <w:pPr>
        <w:spacing w:after="0" w:line="240" w:lineRule="auto"/>
      </w:pPr>
      <w:r>
        <w:separator/>
      </w:r>
    </w:p>
  </w:footnote>
  <w:footnote w:type="continuationSeparator" w:id="1">
    <w:p w:rsidR="000A5D1B" w:rsidRDefault="000A5D1B" w:rsidP="0029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290881"/>
    </w:sdtPr>
    <w:sdtContent>
      <w:p w:rsidR="00807884" w:rsidRPr="00807884" w:rsidRDefault="0080788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807884" w:rsidRPr="00807884" w:rsidRDefault="0080788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807884" w:rsidRDefault="0080788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</w:t>
        </w:r>
      </w:p>
      <w:p w:rsidR="00807884" w:rsidRPr="00807884" w:rsidRDefault="00077B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807884" w:rsidRDefault="008078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0864"/>
    </w:sdtPr>
    <w:sdtContent>
      <w:p w:rsidR="00501BD8" w:rsidRDefault="00077B13">
        <w:pPr>
          <w:pStyle w:val="a5"/>
          <w:jc w:val="right"/>
        </w:pPr>
      </w:p>
    </w:sdtContent>
  </w:sdt>
  <w:p w:rsidR="00501BD8" w:rsidRDefault="00501B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D8" w:rsidRPr="002917D6" w:rsidRDefault="00501BD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501BD8" w:rsidRPr="002917D6" w:rsidRDefault="00501BD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501BD8" w:rsidRPr="002917D6" w:rsidRDefault="00501BD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501BD8" w:rsidRDefault="00501B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225D"/>
    <w:multiLevelType w:val="hybridMultilevel"/>
    <w:tmpl w:val="2884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BA3"/>
    <w:rsid w:val="000011BB"/>
    <w:rsid w:val="00010170"/>
    <w:rsid w:val="00015C00"/>
    <w:rsid w:val="00016DE6"/>
    <w:rsid w:val="00022D3F"/>
    <w:rsid w:val="00047BB3"/>
    <w:rsid w:val="00053498"/>
    <w:rsid w:val="00054AEB"/>
    <w:rsid w:val="00055161"/>
    <w:rsid w:val="000573C4"/>
    <w:rsid w:val="00077B13"/>
    <w:rsid w:val="000851B5"/>
    <w:rsid w:val="00087FBA"/>
    <w:rsid w:val="000971EE"/>
    <w:rsid w:val="000A19AD"/>
    <w:rsid w:val="000A5D1B"/>
    <w:rsid w:val="000A61C6"/>
    <w:rsid w:val="000A6F12"/>
    <w:rsid w:val="000D0E31"/>
    <w:rsid w:val="000D1FA0"/>
    <w:rsid w:val="000D4B02"/>
    <w:rsid w:val="000F43E0"/>
    <w:rsid w:val="001015DF"/>
    <w:rsid w:val="00101BBE"/>
    <w:rsid w:val="00105C20"/>
    <w:rsid w:val="00106183"/>
    <w:rsid w:val="00130E93"/>
    <w:rsid w:val="001352D2"/>
    <w:rsid w:val="00140727"/>
    <w:rsid w:val="00141F4B"/>
    <w:rsid w:val="00147F04"/>
    <w:rsid w:val="001502E6"/>
    <w:rsid w:val="0015381E"/>
    <w:rsid w:val="00160258"/>
    <w:rsid w:val="0019545A"/>
    <w:rsid w:val="001A4B17"/>
    <w:rsid w:val="001A679E"/>
    <w:rsid w:val="001B5FC4"/>
    <w:rsid w:val="001D0E8C"/>
    <w:rsid w:val="001E4869"/>
    <w:rsid w:val="00203B54"/>
    <w:rsid w:val="00204022"/>
    <w:rsid w:val="002042EA"/>
    <w:rsid w:val="00220DF1"/>
    <w:rsid w:val="0022314D"/>
    <w:rsid w:val="00223B27"/>
    <w:rsid w:val="00242742"/>
    <w:rsid w:val="00252715"/>
    <w:rsid w:val="00253A6E"/>
    <w:rsid w:val="00256BB2"/>
    <w:rsid w:val="0025787F"/>
    <w:rsid w:val="0025789B"/>
    <w:rsid w:val="002659E6"/>
    <w:rsid w:val="002663A0"/>
    <w:rsid w:val="00275ED1"/>
    <w:rsid w:val="002810B2"/>
    <w:rsid w:val="002917D6"/>
    <w:rsid w:val="002926F2"/>
    <w:rsid w:val="00292B7B"/>
    <w:rsid w:val="00297FFB"/>
    <w:rsid w:val="002A4AC0"/>
    <w:rsid w:val="002C57A2"/>
    <w:rsid w:val="002C5D7C"/>
    <w:rsid w:val="002E51AF"/>
    <w:rsid w:val="002F5920"/>
    <w:rsid w:val="002F6EB7"/>
    <w:rsid w:val="002F7A09"/>
    <w:rsid w:val="00310DF0"/>
    <w:rsid w:val="00331193"/>
    <w:rsid w:val="00335AD8"/>
    <w:rsid w:val="00341A0A"/>
    <w:rsid w:val="003563A1"/>
    <w:rsid w:val="00356856"/>
    <w:rsid w:val="00367A5C"/>
    <w:rsid w:val="00370A2E"/>
    <w:rsid w:val="00376F9B"/>
    <w:rsid w:val="003806CB"/>
    <w:rsid w:val="0038572E"/>
    <w:rsid w:val="00386672"/>
    <w:rsid w:val="00392530"/>
    <w:rsid w:val="003B30ED"/>
    <w:rsid w:val="003B391D"/>
    <w:rsid w:val="003B6180"/>
    <w:rsid w:val="003B6AA1"/>
    <w:rsid w:val="003C0C3E"/>
    <w:rsid w:val="003C0C85"/>
    <w:rsid w:val="003C2961"/>
    <w:rsid w:val="003C7948"/>
    <w:rsid w:val="003D7028"/>
    <w:rsid w:val="003E5653"/>
    <w:rsid w:val="003E5D73"/>
    <w:rsid w:val="003F3FDF"/>
    <w:rsid w:val="003F48BA"/>
    <w:rsid w:val="00402569"/>
    <w:rsid w:val="00403B1D"/>
    <w:rsid w:val="0040757E"/>
    <w:rsid w:val="00411474"/>
    <w:rsid w:val="00412A37"/>
    <w:rsid w:val="00416316"/>
    <w:rsid w:val="00420745"/>
    <w:rsid w:val="00424D2C"/>
    <w:rsid w:val="00431E2C"/>
    <w:rsid w:val="0044111B"/>
    <w:rsid w:val="0044441E"/>
    <w:rsid w:val="00445A64"/>
    <w:rsid w:val="00446524"/>
    <w:rsid w:val="00450D14"/>
    <w:rsid w:val="0045795C"/>
    <w:rsid w:val="00462405"/>
    <w:rsid w:val="00464A1D"/>
    <w:rsid w:val="00464D89"/>
    <w:rsid w:val="00473EB7"/>
    <w:rsid w:val="00481B13"/>
    <w:rsid w:val="004846AE"/>
    <w:rsid w:val="004930D7"/>
    <w:rsid w:val="004931C6"/>
    <w:rsid w:val="004966EF"/>
    <w:rsid w:val="004A5F80"/>
    <w:rsid w:val="004B3A04"/>
    <w:rsid w:val="004B52B4"/>
    <w:rsid w:val="004B5BBE"/>
    <w:rsid w:val="004D38C4"/>
    <w:rsid w:val="004E386C"/>
    <w:rsid w:val="00501BD8"/>
    <w:rsid w:val="0051182B"/>
    <w:rsid w:val="005128A2"/>
    <w:rsid w:val="00524034"/>
    <w:rsid w:val="00525FE6"/>
    <w:rsid w:val="005319B4"/>
    <w:rsid w:val="00544ACC"/>
    <w:rsid w:val="00557AC9"/>
    <w:rsid w:val="00560424"/>
    <w:rsid w:val="0056768A"/>
    <w:rsid w:val="00571911"/>
    <w:rsid w:val="00575518"/>
    <w:rsid w:val="00577C37"/>
    <w:rsid w:val="005849CA"/>
    <w:rsid w:val="00585966"/>
    <w:rsid w:val="00595149"/>
    <w:rsid w:val="005A1891"/>
    <w:rsid w:val="005A6F12"/>
    <w:rsid w:val="005A6FFA"/>
    <w:rsid w:val="005B710E"/>
    <w:rsid w:val="005E320F"/>
    <w:rsid w:val="005F5543"/>
    <w:rsid w:val="005F5B1F"/>
    <w:rsid w:val="005F5E35"/>
    <w:rsid w:val="0061749F"/>
    <w:rsid w:val="0062277B"/>
    <w:rsid w:val="00625DA6"/>
    <w:rsid w:val="006268FD"/>
    <w:rsid w:val="0063547C"/>
    <w:rsid w:val="0064450E"/>
    <w:rsid w:val="00644CF9"/>
    <w:rsid w:val="00646758"/>
    <w:rsid w:val="00650201"/>
    <w:rsid w:val="00651E87"/>
    <w:rsid w:val="00661F5C"/>
    <w:rsid w:val="00664AFE"/>
    <w:rsid w:val="006835FF"/>
    <w:rsid w:val="00683737"/>
    <w:rsid w:val="0068740F"/>
    <w:rsid w:val="0068785F"/>
    <w:rsid w:val="00695B1D"/>
    <w:rsid w:val="006960C1"/>
    <w:rsid w:val="00697FD1"/>
    <w:rsid w:val="006A0A43"/>
    <w:rsid w:val="006A2B8A"/>
    <w:rsid w:val="006A7DC9"/>
    <w:rsid w:val="006E5B7E"/>
    <w:rsid w:val="006E75E6"/>
    <w:rsid w:val="0071055A"/>
    <w:rsid w:val="00723799"/>
    <w:rsid w:val="007241AE"/>
    <w:rsid w:val="00726F62"/>
    <w:rsid w:val="007270A3"/>
    <w:rsid w:val="007329D2"/>
    <w:rsid w:val="0073727C"/>
    <w:rsid w:val="00747D5B"/>
    <w:rsid w:val="0076037C"/>
    <w:rsid w:val="00766A59"/>
    <w:rsid w:val="007763E0"/>
    <w:rsid w:val="00781256"/>
    <w:rsid w:val="00782C3B"/>
    <w:rsid w:val="00782CEB"/>
    <w:rsid w:val="00795C61"/>
    <w:rsid w:val="007B53DA"/>
    <w:rsid w:val="007C23EB"/>
    <w:rsid w:val="007C257B"/>
    <w:rsid w:val="007C2F29"/>
    <w:rsid w:val="007C4173"/>
    <w:rsid w:val="007C710D"/>
    <w:rsid w:val="007E200C"/>
    <w:rsid w:val="008003BE"/>
    <w:rsid w:val="00805586"/>
    <w:rsid w:val="00806DA1"/>
    <w:rsid w:val="00807884"/>
    <w:rsid w:val="00807C0D"/>
    <w:rsid w:val="0081272A"/>
    <w:rsid w:val="008158C3"/>
    <w:rsid w:val="00841069"/>
    <w:rsid w:val="00846EBD"/>
    <w:rsid w:val="0085192D"/>
    <w:rsid w:val="00857530"/>
    <w:rsid w:val="00857922"/>
    <w:rsid w:val="0086686F"/>
    <w:rsid w:val="008673D9"/>
    <w:rsid w:val="00871A54"/>
    <w:rsid w:val="0088532C"/>
    <w:rsid w:val="00887E10"/>
    <w:rsid w:val="0089015C"/>
    <w:rsid w:val="008979A7"/>
    <w:rsid w:val="008A19AD"/>
    <w:rsid w:val="008A46D0"/>
    <w:rsid w:val="008D2721"/>
    <w:rsid w:val="009042F9"/>
    <w:rsid w:val="00904847"/>
    <w:rsid w:val="0091229F"/>
    <w:rsid w:val="00916A30"/>
    <w:rsid w:val="009204A0"/>
    <w:rsid w:val="00924837"/>
    <w:rsid w:val="009259B8"/>
    <w:rsid w:val="00925EC2"/>
    <w:rsid w:val="009308BE"/>
    <w:rsid w:val="00934415"/>
    <w:rsid w:val="00940B2C"/>
    <w:rsid w:val="00947743"/>
    <w:rsid w:val="009503E4"/>
    <w:rsid w:val="009544CB"/>
    <w:rsid w:val="00972642"/>
    <w:rsid w:val="00973CE0"/>
    <w:rsid w:val="009767AF"/>
    <w:rsid w:val="0097702D"/>
    <w:rsid w:val="00983DAC"/>
    <w:rsid w:val="009844A8"/>
    <w:rsid w:val="00986836"/>
    <w:rsid w:val="009A2C1A"/>
    <w:rsid w:val="009B01A8"/>
    <w:rsid w:val="009B0DA4"/>
    <w:rsid w:val="009B2276"/>
    <w:rsid w:val="009B30F8"/>
    <w:rsid w:val="009B3827"/>
    <w:rsid w:val="009C2BF3"/>
    <w:rsid w:val="009C4999"/>
    <w:rsid w:val="009E447E"/>
    <w:rsid w:val="009F5E47"/>
    <w:rsid w:val="00A00B2E"/>
    <w:rsid w:val="00A00B85"/>
    <w:rsid w:val="00A04BA3"/>
    <w:rsid w:val="00A21251"/>
    <w:rsid w:val="00A41570"/>
    <w:rsid w:val="00A50275"/>
    <w:rsid w:val="00A522DD"/>
    <w:rsid w:val="00A66911"/>
    <w:rsid w:val="00A66ECF"/>
    <w:rsid w:val="00A670B7"/>
    <w:rsid w:val="00A81F12"/>
    <w:rsid w:val="00A828C8"/>
    <w:rsid w:val="00A843B2"/>
    <w:rsid w:val="00A9586B"/>
    <w:rsid w:val="00AA1724"/>
    <w:rsid w:val="00AA2023"/>
    <w:rsid w:val="00AA52B8"/>
    <w:rsid w:val="00AB3C9B"/>
    <w:rsid w:val="00AB4A17"/>
    <w:rsid w:val="00AB4C02"/>
    <w:rsid w:val="00AC1FE4"/>
    <w:rsid w:val="00AC70A7"/>
    <w:rsid w:val="00AC71DF"/>
    <w:rsid w:val="00AD1728"/>
    <w:rsid w:val="00AD3B6D"/>
    <w:rsid w:val="00AD60F6"/>
    <w:rsid w:val="00AE327A"/>
    <w:rsid w:val="00B02E04"/>
    <w:rsid w:val="00B05F27"/>
    <w:rsid w:val="00B1165A"/>
    <w:rsid w:val="00B1322E"/>
    <w:rsid w:val="00B132B6"/>
    <w:rsid w:val="00B20F44"/>
    <w:rsid w:val="00B411F6"/>
    <w:rsid w:val="00B44471"/>
    <w:rsid w:val="00B46403"/>
    <w:rsid w:val="00B537D8"/>
    <w:rsid w:val="00B5535C"/>
    <w:rsid w:val="00B64ECE"/>
    <w:rsid w:val="00B66ED4"/>
    <w:rsid w:val="00B723BF"/>
    <w:rsid w:val="00B80F8C"/>
    <w:rsid w:val="00B82D1A"/>
    <w:rsid w:val="00BA1B69"/>
    <w:rsid w:val="00BA3764"/>
    <w:rsid w:val="00BA5F92"/>
    <w:rsid w:val="00BA7B29"/>
    <w:rsid w:val="00BB1514"/>
    <w:rsid w:val="00BB3E77"/>
    <w:rsid w:val="00BC4FB9"/>
    <w:rsid w:val="00BD79D0"/>
    <w:rsid w:val="00BE3630"/>
    <w:rsid w:val="00BF19FE"/>
    <w:rsid w:val="00BF41A5"/>
    <w:rsid w:val="00C16EA4"/>
    <w:rsid w:val="00C203E9"/>
    <w:rsid w:val="00C211F8"/>
    <w:rsid w:val="00C41461"/>
    <w:rsid w:val="00C43FC3"/>
    <w:rsid w:val="00C52B41"/>
    <w:rsid w:val="00C6287E"/>
    <w:rsid w:val="00C65005"/>
    <w:rsid w:val="00C7273C"/>
    <w:rsid w:val="00C75FF0"/>
    <w:rsid w:val="00C87FA8"/>
    <w:rsid w:val="00C90F67"/>
    <w:rsid w:val="00CB3236"/>
    <w:rsid w:val="00CB483E"/>
    <w:rsid w:val="00CB4C08"/>
    <w:rsid w:val="00CB4F93"/>
    <w:rsid w:val="00CD30DC"/>
    <w:rsid w:val="00CD32B0"/>
    <w:rsid w:val="00CE2B2C"/>
    <w:rsid w:val="00CE5ADD"/>
    <w:rsid w:val="00CF294A"/>
    <w:rsid w:val="00D07C51"/>
    <w:rsid w:val="00D20947"/>
    <w:rsid w:val="00D21EF1"/>
    <w:rsid w:val="00D235E4"/>
    <w:rsid w:val="00D27A7A"/>
    <w:rsid w:val="00D44072"/>
    <w:rsid w:val="00D50FAC"/>
    <w:rsid w:val="00D55A44"/>
    <w:rsid w:val="00D577D1"/>
    <w:rsid w:val="00D6420B"/>
    <w:rsid w:val="00D747B9"/>
    <w:rsid w:val="00D75198"/>
    <w:rsid w:val="00D77135"/>
    <w:rsid w:val="00DA6B01"/>
    <w:rsid w:val="00DB069D"/>
    <w:rsid w:val="00DB4916"/>
    <w:rsid w:val="00DC1429"/>
    <w:rsid w:val="00DC35F1"/>
    <w:rsid w:val="00DC47CE"/>
    <w:rsid w:val="00DC4D21"/>
    <w:rsid w:val="00DD0088"/>
    <w:rsid w:val="00DD18A9"/>
    <w:rsid w:val="00DD5FF6"/>
    <w:rsid w:val="00DE5DBC"/>
    <w:rsid w:val="00E1335D"/>
    <w:rsid w:val="00E20499"/>
    <w:rsid w:val="00E24ADE"/>
    <w:rsid w:val="00E25C17"/>
    <w:rsid w:val="00E303D0"/>
    <w:rsid w:val="00E51EF5"/>
    <w:rsid w:val="00E6028A"/>
    <w:rsid w:val="00E60A89"/>
    <w:rsid w:val="00E618AD"/>
    <w:rsid w:val="00E63637"/>
    <w:rsid w:val="00E63FD1"/>
    <w:rsid w:val="00E64978"/>
    <w:rsid w:val="00E66A3E"/>
    <w:rsid w:val="00E76388"/>
    <w:rsid w:val="00E767D1"/>
    <w:rsid w:val="00E7769B"/>
    <w:rsid w:val="00E82D2C"/>
    <w:rsid w:val="00EA022B"/>
    <w:rsid w:val="00EA0788"/>
    <w:rsid w:val="00EA7670"/>
    <w:rsid w:val="00EB1BA9"/>
    <w:rsid w:val="00EB4AF2"/>
    <w:rsid w:val="00EC1249"/>
    <w:rsid w:val="00EC2664"/>
    <w:rsid w:val="00EC3BF8"/>
    <w:rsid w:val="00ED4AFA"/>
    <w:rsid w:val="00F069C7"/>
    <w:rsid w:val="00F13960"/>
    <w:rsid w:val="00F15692"/>
    <w:rsid w:val="00F236A9"/>
    <w:rsid w:val="00F23873"/>
    <w:rsid w:val="00F314D6"/>
    <w:rsid w:val="00F328FB"/>
    <w:rsid w:val="00F37ACA"/>
    <w:rsid w:val="00F46D54"/>
    <w:rsid w:val="00F540FC"/>
    <w:rsid w:val="00F57480"/>
    <w:rsid w:val="00F82ED4"/>
    <w:rsid w:val="00F93CB6"/>
    <w:rsid w:val="00FA6D8E"/>
    <w:rsid w:val="00FB394C"/>
    <w:rsid w:val="00FC3F77"/>
    <w:rsid w:val="00FD736A"/>
    <w:rsid w:val="00FE1EDA"/>
    <w:rsid w:val="00F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3"/>
  </w:style>
  <w:style w:type="paragraph" w:styleId="2">
    <w:name w:val="heading 2"/>
    <w:basedOn w:val="a"/>
    <w:link w:val="20"/>
    <w:uiPriority w:val="9"/>
    <w:qFormat/>
    <w:rsid w:val="00106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4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04BA3"/>
    <w:rPr>
      <w:color w:val="0000FF"/>
      <w:u w:val="single"/>
    </w:rPr>
  </w:style>
  <w:style w:type="table" w:styleId="a4">
    <w:name w:val="Table Grid"/>
    <w:basedOn w:val="a1"/>
    <w:uiPriority w:val="59"/>
    <w:rsid w:val="00D27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C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C3E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C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61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9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7D6"/>
  </w:style>
  <w:style w:type="paragraph" w:styleId="a7">
    <w:name w:val="footer"/>
    <w:basedOn w:val="a"/>
    <w:link w:val="a8"/>
    <w:uiPriority w:val="99"/>
    <w:semiHidden/>
    <w:unhideWhenUsed/>
    <w:rsid w:val="0029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7D6"/>
  </w:style>
  <w:style w:type="paragraph" w:styleId="a9">
    <w:name w:val="Balloon Text"/>
    <w:basedOn w:val="a"/>
    <w:link w:val="aa"/>
    <w:uiPriority w:val="99"/>
    <w:semiHidden/>
    <w:unhideWhenUsed/>
    <w:rsid w:val="00F8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C93CB5C69CF949B0ABA0474591942FFB15CB1CEBDAD747B829F6008EF41F976r3t1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934AB1C19D03AB963BB0BFD7CDB1DF2C8D5918F6673B425C7B10843833BA3DA05094A44670319FF59CBEYDH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934AB1C19D03AB963BAEB2C1A1EFD52A840512F46C371707244BD96F3AB06AE71FCDE6027D3198YF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6895C727F49EC559FC1852E0415E62B222A5DC8627D885E622BA0E5DD118B4D6F111B654947E418vE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749-3326-4E2E-8531-D508AD34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9336</TotalTime>
  <Pages>30</Pages>
  <Words>8833</Words>
  <Characters>50351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inform6</cp:lastModifiedBy>
  <cp:revision>286</cp:revision>
  <cp:lastPrinted>2019-12-30T12:54:00Z</cp:lastPrinted>
  <dcterms:created xsi:type="dcterms:W3CDTF">2019-07-23T08:46:00Z</dcterms:created>
  <dcterms:modified xsi:type="dcterms:W3CDTF">2020-01-10T11:55:00Z</dcterms:modified>
</cp:coreProperties>
</file>