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6" w:rsidRDefault="00245966" w:rsidP="00245966">
      <w:pPr>
        <w:spacing w:line="240" w:lineRule="exact"/>
        <w:ind w:left="-426" w:right="-45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245966" w:rsidRDefault="00245966" w:rsidP="00245966">
      <w:pPr>
        <w:spacing w:line="240" w:lineRule="exact"/>
        <w:ind w:left="-426" w:right="-456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ходе выполнения Плана </w:t>
      </w:r>
      <w:r>
        <w:rPr>
          <w:sz w:val="28"/>
          <w:szCs w:val="28"/>
        </w:rPr>
        <w:t xml:space="preserve">первоочередных мероприятий по </w:t>
      </w:r>
      <w:r w:rsidRPr="000F3580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ю </w:t>
      </w:r>
      <w:r w:rsidRPr="000F3580">
        <w:rPr>
          <w:sz w:val="28"/>
          <w:szCs w:val="28"/>
        </w:rPr>
        <w:t>устойчивого развития</w:t>
      </w:r>
      <w:r w:rsidR="004E7278">
        <w:rPr>
          <w:sz w:val="28"/>
          <w:szCs w:val="28"/>
        </w:rPr>
        <w:t xml:space="preserve"> </w:t>
      </w:r>
      <w:r w:rsidRPr="000F3580">
        <w:rPr>
          <w:sz w:val="28"/>
          <w:szCs w:val="28"/>
        </w:rPr>
        <w:t xml:space="preserve">экономики </w:t>
      </w:r>
    </w:p>
    <w:p w:rsidR="00245966" w:rsidRDefault="00245966" w:rsidP="00245966">
      <w:pPr>
        <w:spacing w:line="240" w:lineRule="exact"/>
        <w:ind w:left="-426" w:right="-456"/>
        <w:jc w:val="center"/>
        <w:rPr>
          <w:bCs/>
          <w:sz w:val="28"/>
          <w:szCs w:val="28"/>
        </w:rPr>
      </w:pPr>
      <w:r w:rsidRPr="000F3580">
        <w:rPr>
          <w:sz w:val="28"/>
          <w:szCs w:val="28"/>
        </w:rPr>
        <w:t>и социальной стабильности</w:t>
      </w:r>
      <w:r>
        <w:rPr>
          <w:sz w:val="28"/>
          <w:szCs w:val="28"/>
        </w:rPr>
        <w:t xml:space="preserve"> города-курорта Пятигорска на 2016-2017 годы по состоянию </w:t>
      </w:r>
      <w:r>
        <w:rPr>
          <w:bCs/>
          <w:sz w:val="28"/>
          <w:szCs w:val="28"/>
        </w:rPr>
        <w:t>на 01.</w:t>
      </w:r>
      <w:r w:rsidR="005C7CAA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5C7CAA">
        <w:rPr>
          <w:bCs/>
          <w:sz w:val="28"/>
          <w:szCs w:val="28"/>
        </w:rPr>
        <w:t>8</w:t>
      </w:r>
    </w:p>
    <w:p w:rsidR="004A2D1E" w:rsidRPr="0020621E" w:rsidRDefault="004A2D1E" w:rsidP="000519F3">
      <w:pPr>
        <w:spacing w:line="240" w:lineRule="exact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394"/>
        <w:gridCol w:w="1276"/>
        <w:gridCol w:w="2268"/>
        <w:gridCol w:w="6804"/>
      </w:tblGrid>
      <w:tr w:rsidR="00C872CB" w:rsidRPr="00D8592E" w:rsidTr="00437678">
        <w:trPr>
          <w:trHeight w:val="965"/>
        </w:trPr>
        <w:tc>
          <w:tcPr>
            <w:tcW w:w="709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№ </w:t>
            </w:r>
          </w:p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0519F3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0519F3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0519F3"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Срок</w:t>
            </w:r>
          </w:p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Ответственный</w:t>
            </w:r>
          </w:p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исполнитель</w:t>
            </w:r>
          </w:p>
        </w:tc>
        <w:tc>
          <w:tcPr>
            <w:tcW w:w="680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Выполнение</w:t>
            </w:r>
          </w:p>
        </w:tc>
      </w:tr>
      <w:tr w:rsidR="00C872CB" w:rsidRPr="00D8592E" w:rsidTr="00437678">
        <w:tc>
          <w:tcPr>
            <w:tcW w:w="709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</w:t>
            </w:r>
          </w:p>
        </w:tc>
      </w:tr>
      <w:tr w:rsidR="000519F3" w:rsidRPr="00D8592E" w:rsidTr="000519F3">
        <w:tc>
          <w:tcPr>
            <w:tcW w:w="15451" w:type="dxa"/>
            <w:gridSpan w:val="5"/>
            <w:vAlign w:val="center"/>
          </w:tcPr>
          <w:p w:rsidR="000519F3" w:rsidRPr="000519F3" w:rsidRDefault="000519F3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</w:t>
            </w:r>
            <w:r w:rsidRPr="000519F3">
              <w:rPr>
                <w:rFonts w:cs="Arial"/>
                <w:b/>
                <w:sz w:val="22"/>
                <w:szCs w:val="22"/>
              </w:rPr>
              <w:t>. Активизация экономического роста</w:t>
            </w:r>
          </w:p>
        </w:tc>
      </w:tr>
      <w:tr w:rsidR="000519F3" w:rsidRPr="00D8592E" w:rsidTr="000519F3">
        <w:tc>
          <w:tcPr>
            <w:tcW w:w="15451" w:type="dxa"/>
            <w:gridSpan w:val="5"/>
            <w:vAlign w:val="center"/>
          </w:tcPr>
          <w:p w:rsidR="000519F3" w:rsidRPr="000519F3" w:rsidRDefault="000519F3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Стабилизационные меры</w:t>
            </w:r>
          </w:p>
        </w:tc>
      </w:tr>
      <w:tr w:rsidR="00C2292B" w:rsidRPr="00D8592E" w:rsidTr="00DE090F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D07F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Во исполнение Указа Президента РФ от 07.05.2012 г. № 597 «О мероприятиях по реализации государственной социальной политики» выполнение </w:t>
            </w:r>
            <w:proofErr w:type="gramStart"/>
            <w:r w:rsidRPr="000519F3">
              <w:rPr>
                <w:rFonts w:cs="Arial"/>
                <w:sz w:val="22"/>
                <w:szCs w:val="22"/>
              </w:rPr>
              <w:t>плана  мероприятий поэтапного совершенствования систем оплаты труда работников муниципальных учреждений города-курорта Пятигорска</w:t>
            </w:r>
            <w:proofErr w:type="gramEnd"/>
            <w:r w:rsidRPr="000519F3">
              <w:rPr>
                <w:rFonts w:cs="Arial"/>
                <w:sz w:val="22"/>
                <w:szCs w:val="22"/>
              </w:rPr>
              <w:t xml:space="preserve"> на 2013 - 2018 годы</w:t>
            </w:r>
          </w:p>
        </w:tc>
        <w:tc>
          <w:tcPr>
            <w:tcW w:w="1276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Главные распорядители бюджетных средств города (далее – ГРБС), МУ «Финансовое управление администрации города Пятигорска» (далее – Финансовое управление)</w:t>
            </w:r>
          </w:p>
        </w:tc>
        <w:tc>
          <w:tcPr>
            <w:tcW w:w="6804" w:type="dxa"/>
            <w:shd w:val="clear" w:color="auto" w:fill="auto"/>
          </w:tcPr>
          <w:p w:rsidR="00DE090F" w:rsidRPr="00F1552B" w:rsidRDefault="00DE090F" w:rsidP="00A023D8">
            <w:pPr>
              <w:widowControl w:val="0"/>
              <w:tabs>
                <w:tab w:val="left" w:pos="65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DE090F">
              <w:rPr>
                <w:rFonts w:eastAsia="Calibri"/>
                <w:sz w:val="22"/>
                <w:szCs w:val="22"/>
                <w:lang w:eastAsia="en-US"/>
              </w:rPr>
              <w:t xml:space="preserve">Во исполнение Указа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E090F">
                <w:rPr>
                  <w:rFonts w:eastAsia="Calibri"/>
                  <w:sz w:val="22"/>
                  <w:szCs w:val="22"/>
                  <w:lang w:eastAsia="en-US"/>
                </w:rPr>
                <w:t>2012 г</w:t>
              </w:r>
            </w:smartTag>
            <w:r w:rsidRPr="00DE090F">
              <w:rPr>
                <w:rFonts w:eastAsia="Calibri"/>
                <w:sz w:val="22"/>
                <w:szCs w:val="22"/>
                <w:lang w:eastAsia="en-US"/>
              </w:rPr>
              <w:t>. № 597 «О мероприятиях по реализации государственной социальной политики» Финансовое управление проводит ежемесячный мониторинг достижения показателей установленного уровня средней заработной платы отдельных работников в сфере образования и культуры, с целью выполнения целевых значений индикаторов оплаты труда в 2017 году с учетом Методических рекомендаций по планированию бюджетных ассигнований на 2017 год и</w:t>
            </w:r>
            <w:proofErr w:type="gramEnd"/>
            <w:r w:rsidRPr="00DE090F">
              <w:rPr>
                <w:rFonts w:eastAsia="Calibri"/>
                <w:sz w:val="22"/>
                <w:szCs w:val="22"/>
                <w:lang w:eastAsia="en-US"/>
              </w:rPr>
              <w:t xml:space="preserve"> плановый период 2018 и  2019 главными распорядителями бюджетных средств города-курорта Пятигорска, утвержденных приказом МУ «Финансовое управление администрации </w:t>
            </w:r>
            <w:proofErr w:type="gramStart"/>
            <w:r w:rsidRPr="00DE090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DE090F">
              <w:rPr>
                <w:rFonts w:eastAsia="Calibri"/>
                <w:sz w:val="22"/>
                <w:szCs w:val="22"/>
                <w:lang w:eastAsia="en-US"/>
              </w:rPr>
              <w:t>. Пятигорска» от 3 октября 2016 г. № 37.</w:t>
            </w:r>
          </w:p>
        </w:tc>
      </w:tr>
      <w:tr w:rsidR="00C2292B" w:rsidRPr="00D8592E" w:rsidTr="00DE090F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5866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Не допускать увеличение штатной численности работников муниципальных учреждений бюджетной сферы и органов местного самоуправления, финансируемых за счет средств бюджета города-курорта Пятигорска (далее по тексту - бюджет города)</w:t>
            </w:r>
          </w:p>
        </w:tc>
        <w:tc>
          <w:tcPr>
            <w:tcW w:w="1276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</w:t>
            </w:r>
          </w:p>
        </w:tc>
        <w:tc>
          <w:tcPr>
            <w:tcW w:w="6804" w:type="dxa"/>
            <w:shd w:val="clear" w:color="auto" w:fill="auto"/>
          </w:tcPr>
          <w:p w:rsidR="00DE090F" w:rsidRPr="00F1552B" w:rsidRDefault="00DE090F" w:rsidP="00DE09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DE090F">
              <w:rPr>
                <w:rFonts w:eastAsia="Calibri"/>
                <w:sz w:val="22"/>
                <w:szCs w:val="22"/>
                <w:lang w:eastAsia="en-US"/>
              </w:rPr>
              <w:t>Финансовым управлением организован контроль и ежеквартально проводится мониторинг по  недопущению увеличения штатной численности работников муниципальных учреждений бюджетной сферы и органов местного самоуправления, финансируемых за счет средств бюджета города в соответствии с Порядком проведения мониторинга численности муниципальных служащих города-курорта Пятигорска и работников муниципальных учреждений города-курорта Пятигорска, а также расходов на содержание указанных учреждений, утвержденных приказом МУ «Финансовое управление города Пятигорска» от</w:t>
            </w:r>
            <w:proofErr w:type="gramEnd"/>
            <w:r w:rsidRPr="00DE090F">
              <w:rPr>
                <w:rFonts w:eastAsia="Calibri"/>
                <w:sz w:val="22"/>
                <w:szCs w:val="22"/>
                <w:lang w:eastAsia="en-US"/>
              </w:rPr>
              <w:t xml:space="preserve"> 11.04.2014 года № 39. </w:t>
            </w:r>
            <w:proofErr w:type="gramStart"/>
            <w:r w:rsidRPr="00DE090F">
              <w:rPr>
                <w:rFonts w:eastAsia="Calibri"/>
                <w:sz w:val="22"/>
                <w:szCs w:val="22"/>
                <w:lang w:eastAsia="en-US"/>
              </w:rPr>
              <w:t>По итогам 2017 года штатная численность муниципальных служащих и работников муниципальных учреждений по сравнению с установленной на 1 января 2017 года не увеличилась.</w:t>
            </w:r>
            <w:proofErr w:type="gramEnd"/>
          </w:p>
        </w:tc>
      </w:tr>
      <w:tr w:rsidR="00C2292B" w:rsidRPr="00D8592E" w:rsidTr="00DE090F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C577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отсутствия просроченной кредиторской и необоснованной дебиторской  задолженности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DE090F" w:rsidRPr="00F1552B" w:rsidRDefault="00DE090F" w:rsidP="00B54E52">
            <w:pPr>
              <w:pStyle w:val="ab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E090F">
              <w:rPr>
                <w:rFonts w:cs="Arial"/>
                <w:iCs/>
                <w:sz w:val="22"/>
                <w:szCs w:val="22"/>
              </w:rPr>
              <w:t>По оперативным данным по состоянию на 01.01.2018 года просроченная кредиторская и необоснованная дебиторская задолженности бюджета города-курорта Пятигорска отсутствуют.</w:t>
            </w:r>
          </w:p>
        </w:tc>
      </w:tr>
      <w:tr w:rsidR="00C2292B" w:rsidRPr="00D8592E" w:rsidTr="006040C5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3211B">
              <w:rPr>
                <w:rFonts w:cs="Arial"/>
                <w:sz w:val="22"/>
                <w:szCs w:val="22"/>
              </w:rPr>
              <w:t>Формирование каталога производителей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  <w:highlight w:val="cyan"/>
              </w:rPr>
            </w:pPr>
            <w:r w:rsidRPr="000519F3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экономического развития администрации города Пятигорска (далее – УЭР)</w:t>
            </w:r>
          </w:p>
        </w:tc>
        <w:tc>
          <w:tcPr>
            <w:tcW w:w="6804" w:type="dxa"/>
            <w:shd w:val="clear" w:color="auto" w:fill="auto"/>
          </w:tcPr>
          <w:p w:rsidR="00E24841" w:rsidRPr="00906FE3" w:rsidRDefault="00E24841" w:rsidP="00AA7B4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906FE3">
              <w:rPr>
                <w:rFonts w:eastAsia="Calibri" w:cs="Arial"/>
                <w:sz w:val="22"/>
                <w:szCs w:val="22"/>
                <w:lang w:eastAsia="en-US"/>
              </w:rPr>
              <w:t xml:space="preserve">Перечень </w:t>
            </w:r>
            <w:r w:rsidRPr="00906FE3">
              <w:rPr>
                <w:sz w:val="22"/>
                <w:szCs w:val="22"/>
              </w:rPr>
              <w:t>крупных, средних и малых промышленных предприятий города-курорта Пятигорска</w:t>
            </w:r>
            <w:r w:rsidRPr="00906FE3">
              <w:rPr>
                <w:rFonts w:eastAsia="Calibri" w:cs="Arial"/>
                <w:sz w:val="22"/>
                <w:szCs w:val="22"/>
                <w:lang w:eastAsia="en-US"/>
              </w:rPr>
              <w:t xml:space="preserve"> (каталог производителей</w:t>
            </w:r>
            <w:r w:rsidR="00471E81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C5248" w:rsidRPr="00906FE3">
              <w:rPr>
                <w:sz w:val="22"/>
                <w:szCs w:val="22"/>
              </w:rPr>
              <w:t>города-курорта Пятигорска</w:t>
            </w:r>
            <w:r w:rsidRPr="00906FE3">
              <w:rPr>
                <w:rFonts w:eastAsia="Calibri" w:cs="Arial"/>
                <w:sz w:val="22"/>
                <w:szCs w:val="22"/>
                <w:lang w:eastAsia="en-US"/>
              </w:rPr>
              <w:t xml:space="preserve">) размещен </w:t>
            </w:r>
            <w:r w:rsidRPr="00906FE3">
              <w:rPr>
                <w:rFonts w:cs="Arial"/>
                <w:sz w:val="22"/>
                <w:szCs w:val="22"/>
              </w:rPr>
              <w:t>на официальном сайте города-курорта Пятигорска</w:t>
            </w:r>
            <w:r w:rsidR="00471E81">
              <w:rPr>
                <w:rFonts w:cs="Arial"/>
                <w:sz w:val="22"/>
                <w:szCs w:val="22"/>
              </w:rPr>
              <w:t xml:space="preserve"> </w:t>
            </w:r>
            <w:r w:rsidR="008C5248" w:rsidRPr="00906FE3">
              <w:rPr>
                <w:sz w:val="22"/>
                <w:szCs w:val="22"/>
              </w:rPr>
              <w:t>(раздел - Официально; Экономика, инвестиции, финансы; Городская экономика; Промышленность)</w:t>
            </w:r>
            <w:r w:rsidR="008C5248" w:rsidRPr="00906FE3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</w:tr>
      <w:tr w:rsidR="00C2292B" w:rsidRPr="00D8592E" w:rsidTr="006040C5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5</w:t>
            </w:r>
          </w:p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Продвижение инвестиционных проектов, планируемых к реализации на территории города-курорта Пятигорска</w:t>
            </w:r>
          </w:p>
          <w:p w:rsidR="00C848C6" w:rsidRDefault="00C848C6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C848C6" w:rsidRPr="0043211B" w:rsidRDefault="00C848C6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  <w:r w:rsidRPr="0024197B">
              <w:rPr>
                <w:rFonts w:cs="Arial"/>
                <w:sz w:val="22"/>
                <w:szCs w:val="22"/>
              </w:rPr>
              <w:t>, МУ «Управление имущественных отношений администрации города Пятигорска</w:t>
            </w:r>
            <w:proofErr w:type="gramStart"/>
            <w:r w:rsidRPr="0024197B">
              <w:rPr>
                <w:rFonts w:cs="Arial"/>
                <w:sz w:val="22"/>
                <w:szCs w:val="22"/>
              </w:rPr>
              <w:t>»</w:t>
            </w:r>
            <w:r w:rsidRPr="000519F3">
              <w:rPr>
                <w:rFonts w:cs="Arial"/>
                <w:sz w:val="22"/>
                <w:szCs w:val="22"/>
              </w:rPr>
              <w:t>(</w:t>
            </w:r>
            <w:proofErr w:type="gramEnd"/>
            <w:r w:rsidRPr="000519F3">
              <w:rPr>
                <w:rFonts w:cs="Arial"/>
                <w:sz w:val="22"/>
                <w:szCs w:val="22"/>
              </w:rPr>
              <w:t>далее – УИО)</w:t>
            </w:r>
          </w:p>
        </w:tc>
        <w:tc>
          <w:tcPr>
            <w:tcW w:w="6804" w:type="dxa"/>
            <w:shd w:val="clear" w:color="auto" w:fill="auto"/>
          </w:tcPr>
          <w:p w:rsidR="00C2292B" w:rsidRPr="00906FE3" w:rsidRDefault="00C2292B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906FE3">
              <w:rPr>
                <w:rFonts w:cs="Arial"/>
                <w:sz w:val="22"/>
                <w:szCs w:val="22"/>
              </w:rPr>
              <w:t>Информация по реализованным, реализуемым и планируемым к реализации инвестиционным проектам в открытом доступе размещена на официальном сайте города-курорта Пятигорска на странице «Инвестиционный портал».</w:t>
            </w:r>
          </w:p>
          <w:p w:rsidR="006C4397" w:rsidRPr="00E63472" w:rsidRDefault="006C4397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Style w:val="a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E63472">
              <w:rPr>
                <w:sz w:val="22"/>
                <w:szCs w:val="22"/>
              </w:rPr>
              <w:t>Сформирован земельный участок для размещения микрорайона «Западный». Сведения об участке внесены в государственный кадастр недвижимости (КН 26:33:060101:206), с видом разрешенного использования</w:t>
            </w:r>
            <w:r w:rsidRPr="00E63472">
              <w:rPr>
                <w:b/>
                <w:bCs/>
                <w:sz w:val="22"/>
                <w:szCs w:val="22"/>
              </w:rPr>
              <w:t xml:space="preserve"> – </w:t>
            </w:r>
            <w:r w:rsidRPr="00E63472">
              <w:rPr>
                <w:sz w:val="22"/>
                <w:szCs w:val="22"/>
              </w:rPr>
              <w:t>«з</w:t>
            </w:r>
            <w:r w:rsidRPr="00E63472">
              <w:rPr>
                <w:rStyle w:val="af"/>
                <w:b w:val="0"/>
                <w:bCs w:val="0"/>
                <w:sz w:val="22"/>
                <w:szCs w:val="22"/>
                <w:shd w:val="clear" w:color="auto" w:fill="FFFFFF"/>
              </w:rPr>
              <w:t>емельные участки, предназначенные для размещения домов многоэтажной жилой застройки».</w:t>
            </w:r>
          </w:p>
          <w:p w:rsidR="0011186D" w:rsidRPr="00906FE3" w:rsidRDefault="00906FE3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906FE3">
              <w:rPr>
                <w:sz w:val="22"/>
                <w:szCs w:val="22"/>
                <w:shd w:val="clear" w:color="auto" w:fill="FFFFFF"/>
              </w:rPr>
              <w:t>Осуществляется взаимодействие с инвесторами</w:t>
            </w:r>
            <w:r w:rsidR="00CA6458" w:rsidRPr="00906FE3">
              <w:rPr>
                <w:sz w:val="22"/>
                <w:szCs w:val="22"/>
                <w:shd w:val="clear" w:color="auto" w:fill="FFFFFF"/>
              </w:rPr>
              <w:t xml:space="preserve"> по формированию пакета документов </w:t>
            </w:r>
            <w:r w:rsidRPr="00906FE3">
              <w:rPr>
                <w:sz w:val="22"/>
                <w:szCs w:val="22"/>
                <w:shd w:val="clear" w:color="auto" w:fill="FFFFFF"/>
              </w:rPr>
              <w:t xml:space="preserve">и реализации </w:t>
            </w:r>
            <w:r w:rsidR="00CA6458" w:rsidRPr="00906FE3">
              <w:rPr>
                <w:sz w:val="22"/>
                <w:szCs w:val="22"/>
                <w:shd w:val="clear" w:color="auto" w:fill="FFFFFF"/>
              </w:rPr>
              <w:t>следующих инвестиционных проектов:</w:t>
            </w:r>
          </w:p>
          <w:p w:rsidR="00CA6458" w:rsidRPr="00906FE3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906FE3">
              <w:rPr>
                <w:sz w:val="22"/>
                <w:szCs w:val="22"/>
                <w:shd w:val="clear" w:color="auto" w:fill="FFFFFF"/>
              </w:rPr>
              <w:t>- СПА Пансионат «Анчар»,</w:t>
            </w:r>
          </w:p>
          <w:p w:rsidR="00CA6458" w:rsidRPr="00906FE3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906FE3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7D287C" w:rsidRPr="00906FE3">
              <w:rPr>
                <w:sz w:val="22"/>
                <w:szCs w:val="22"/>
                <w:shd w:val="clear" w:color="auto" w:fill="FFFFFF"/>
              </w:rPr>
              <w:t>строительство лечебно-диагностического корпуса на 60 койко-мест, санаторий «Пятигорский нарзан»,</w:t>
            </w:r>
          </w:p>
          <w:p w:rsidR="00CA6458" w:rsidRPr="00906FE3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906FE3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906FE3" w:rsidRPr="00906FE3">
              <w:rPr>
                <w:sz w:val="22"/>
                <w:szCs w:val="22"/>
                <w:shd w:val="clear" w:color="auto" w:fill="FFFFFF"/>
              </w:rPr>
              <w:t>реконструкция кинотеатра «</w:t>
            </w:r>
            <w:proofErr w:type="spellStart"/>
            <w:r w:rsidR="00906FE3" w:rsidRPr="00906FE3">
              <w:rPr>
                <w:sz w:val="22"/>
                <w:szCs w:val="22"/>
                <w:shd w:val="clear" w:color="auto" w:fill="FFFFFF"/>
              </w:rPr>
              <w:t>Другар</w:t>
            </w:r>
            <w:proofErr w:type="spellEnd"/>
            <w:r w:rsidR="00906FE3" w:rsidRPr="00906FE3">
              <w:rPr>
                <w:sz w:val="22"/>
                <w:szCs w:val="22"/>
                <w:shd w:val="clear" w:color="auto" w:fill="FFFFFF"/>
              </w:rPr>
              <w:t>» ООО «Сахара»</w:t>
            </w:r>
            <w:r w:rsidRPr="00906FE3">
              <w:rPr>
                <w:sz w:val="22"/>
                <w:szCs w:val="22"/>
                <w:shd w:val="clear" w:color="auto" w:fill="FFFFFF"/>
              </w:rPr>
              <w:t>,</w:t>
            </w:r>
          </w:p>
          <w:p w:rsidR="00BA256A" w:rsidRPr="00F1552B" w:rsidRDefault="00CA6458" w:rsidP="00BA256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906FE3">
              <w:rPr>
                <w:sz w:val="22"/>
                <w:szCs w:val="22"/>
                <w:shd w:val="clear" w:color="auto" w:fill="FFFFFF"/>
              </w:rPr>
              <w:t xml:space="preserve">- строительство современного </w:t>
            </w:r>
            <w:proofErr w:type="spellStart"/>
            <w:r w:rsidRPr="00906FE3">
              <w:rPr>
                <w:sz w:val="22"/>
                <w:szCs w:val="22"/>
                <w:shd w:val="clear" w:color="auto" w:fill="FFFFFF"/>
              </w:rPr>
              <w:t>офисно-складского</w:t>
            </w:r>
            <w:proofErr w:type="spellEnd"/>
            <w:r w:rsidRPr="00906FE3">
              <w:rPr>
                <w:sz w:val="22"/>
                <w:szCs w:val="22"/>
                <w:shd w:val="clear" w:color="auto" w:fill="FFFFFF"/>
              </w:rPr>
              <w:t xml:space="preserve"> комплекса оптово-розничной торговли, ООО «Бумага-С».</w:t>
            </w:r>
          </w:p>
        </w:tc>
      </w:tr>
      <w:tr w:rsidR="00C2292B" w:rsidRPr="00D8592E" w:rsidTr="006040C5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3211B">
              <w:rPr>
                <w:rFonts w:eastAsia="Calibri" w:cs="Arial"/>
                <w:sz w:val="22"/>
                <w:szCs w:val="22"/>
                <w:lang w:eastAsia="en-US"/>
              </w:rPr>
              <w:t>Проведение оценки регулирующего воздействия нормативных правовых актов органов местного самоуправления, способных оказать влияние на развитие инвестиционной 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D65B52" w:rsidRPr="00A0241D" w:rsidRDefault="00D65B52" w:rsidP="00D65B52">
            <w:pPr>
              <w:pStyle w:val="ConsPlusNormal"/>
              <w:ind w:firstLine="176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24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соответствии с Порядком </w:t>
            </w:r>
            <w:r w:rsidRPr="00A0241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  <w:proofErr w:type="gramStart"/>
            <w:r w:rsidRPr="00A0241D">
              <w:rPr>
                <w:rFonts w:ascii="Times New Roman" w:hAnsi="Times New Roman" w:cs="Times New Roman"/>
                <w:sz w:val="22"/>
                <w:szCs w:val="22"/>
              </w:rPr>
              <w:t>оценки регулирующего воздействия проектов муниципальных правовых актов администрации города</w:t>
            </w:r>
            <w:proofErr w:type="gramEnd"/>
            <w:r w:rsidRPr="00A0241D">
              <w:rPr>
                <w:rFonts w:ascii="Times New Roman" w:hAnsi="Times New Roman" w:cs="Times New Roman"/>
                <w:sz w:val="22"/>
                <w:szCs w:val="22"/>
              </w:rPr>
              <w:t xml:space="preserve"> Пятигорска, утверждённым  постановлением администрации города Пятигорска от 04.12.2015 №5523, за</w:t>
            </w:r>
            <w:r w:rsidR="00E853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241D">
              <w:rPr>
                <w:rFonts w:ascii="Times New Roman" w:hAnsi="Times New Roman" w:cs="Times New Roman"/>
                <w:sz w:val="22"/>
                <w:szCs w:val="22"/>
              </w:rPr>
              <w:t>2017 г. п</w:t>
            </w:r>
            <w:r w:rsidRPr="00A024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роцедура оценки регулирующего воздействия проведена в 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тношении 9</w:t>
            </w:r>
            <w:r w:rsidRPr="00A024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НПА. </w:t>
            </w:r>
          </w:p>
          <w:p w:rsidR="00D65B52" w:rsidRPr="00A0241D" w:rsidRDefault="00D65B52" w:rsidP="00D65B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Планом </w:t>
            </w:r>
            <w:proofErr w:type="gramStart"/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t>проведения экспертизы муниципальных правовых актов администрации города</w:t>
            </w:r>
            <w:proofErr w:type="gramEnd"/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t xml:space="preserve"> Пятигорска, затрагивающих вопросы осуществления предпринимательской и инвестиционной деятельности на 2017 год, утвержденным постановлением администрации города Пятигорска от 22.03.2017 №1017, проведена экспертиза муниципальных правовых актов в отношении 3 НПА. План выполнен в полном объеме.</w:t>
            </w:r>
          </w:p>
          <w:p w:rsidR="00D65B52" w:rsidRPr="00F1552B" w:rsidRDefault="00D65B52" w:rsidP="00D65B5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t xml:space="preserve">По итогам проведенных процедур по документам, принявшим </w:t>
            </w:r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участие в ОРВ, а также в проведении экспертизы муниципальных правовых актов, от общественных объединений и субъектов предпринимательства замечаний не поступало.</w:t>
            </w:r>
          </w:p>
        </w:tc>
      </w:tr>
      <w:tr w:rsidR="00C2292B" w:rsidRPr="00D8592E" w:rsidTr="000519F3">
        <w:tc>
          <w:tcPr>
            <w:tcW w:w="15451" w:type="dxa"/>
            <w:gridSpan w:val="5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Меры по </w:t>
            </w:r>
            <w:proofErr w:type="spellStart"/>
            <w:r w:rsidRPr="000519F3">
              <w:rPr>
                <w:rFonts w:cs="Arial"/>
                <w:sz w:val="22"/>
                <w:szCs w:val="22"/>
              </w:rPr>
              <w:t>импортозамещению</w:t>
            </w:r>
            <w:proofErr w:type="spellEnd"/>
            <w:r w:rsidRPr="000519F3">
              <w:rPr>
                <w:rFonts w:cs="Arial"/>
                <w:sz w:val="22"/>
                <w:szCs w:val="22"/>
              </w:rPr>
              <w:t xml:space="preserve"> и поддержке </w:t>
            </w:r>
            <w:proofErr w:type="spellStart"/>
            <w:r w:rsidRPr="000519F3">
              <w:rPr>
                <w:rFonts w:cs="Arial"/>
                <w:sz w:val="22"/>
                <w:szCs w:val="22"/>
              </w:rPr>
              <w:t>несырьевого</w:t>
            </w:r>
            <w:proofErr w:type="spellEnd"/>
            <w:r w:rsidRPr="000519F3">
              <w:rPr>
                <w:rFonts w:cs="Arial"/>
                <w:sz w:val="22"/>
                <w:szCs w:val="22"/>
              </w:rPr>
              <w:t xml:space="preserve"> экспорта</w:t>
            </w:r>
          </w:p>
        </w:tc>
      </w:tr>
      <w:tr w:rsidR="00C2292B" w:rsidRPr="00D8592E" w:rsidTr="005666A5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7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Размещение в торговой сети города-курорта Пятигорска информации о продукции, товарах, произведённых в  Ставропольском крае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Отдел торговли, бытовых услуг и защиты прав потребителей администрации города Пятигорска (далее – отдел торговли)</w:t>
            </w:r>
          </w:p>
        </w:tc>
        <w:tc>
          <w:tcPr>
            <w:tcW w:w="6804" w:type="dxa"/>
            <w:shd w:val="clear" w:color="auto" w:fill="auto"/>
          </w:tcPr>
          <w:p w:rsidR="00607846" w:rsidRPr="00C07B6B" w:rsidRDefault="003812BC" w:rsidP="009A006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C07B6B">
              <w:rPr>
                <w:rFonts w:cs="Arial"/>
                <w:sz w:val="22"/>
                <w:szCs w:val="22"/>
              </w:rPr>
              <w:t xml:space="preserve">В торговых залах предприятий торговли города на прилавках и витринах размещены рекламные плакаты, </w:t>
            </w:r>
            <w:proofErr w:type="spellStart"/>
            <w:r w:rsidRPr="00C07B6B">
              <w:rPr>
                <w:rFonts w:cs="Arial"/>
                <w:sz w:val="22"/>
                <w:szCs w:val="22"/>
              </w:rPr>
              <w:t>стикеры</w:t>
            </w:r>
            <w:proofErr w:type="spellEnd"/>
            <w:r w:rsidRPr="00C07B6B">
              <w:rPr>
                <w:rFonts w:cs="Arial"/>
                <w:sz w:val="22"/>
                <w:szCs w:val="22"/>
              </w:rPr>
              <w:t xml:space="preserve"> и ценники с логотипом «Сделано на Ставрополье». Количество участников </w:t>
            </w:r>
            <w:r w:rsidR="00984468" w:rsidRPr="00C07B6B">
              <w:rPr>
                <w:rFonts w:cs="Arial"/>
                <w:sz w:val="22"/>
                <w:szCs w:val="22"/>
              </w:rPr>
              <w:t>по состоянию на 01.</w:t>
            </w:r>
            <w:r w:rsidR="00C07B6B" w:rsidRPr="00C07B6B">
              <w:rPr>
                <w:rFonts w:cs="Arial"/>
                <w:sz w:val="22"/>
                <w:szCs w:val="22"/>
              </w:rPr>
              <w:t>10</w:t>
            </w:r>
            <w:r w:rsidR="00984468" w:rsidRPr="00C07B6B">
              <w:rPr>
                <w:rFonts w:cs="Arial"/>
                <w:sz w:val="22"/>
                <w:szCs w:val="22"/>
              </w:rPr>
              <w:t>.2017 г. – 1</w:t>
            </w:r>
            <w:r w:rsidR="005666A5">
              <w:rPr>
                <w:rFonts w:cs="Arial"/>
                <w:sz w:val="22"/>
                <w:szCs w:val="22"/>
              </w:rPr>
              <w:t>7</w:t>
            </w:r>
            <w:r w:rsidR="00C07B6B" w:rsidRPr="00C07B6B">
              <w:rPr>
                <w:rFonts w:cs="Arial"/>
                <w:sz w:val="22"/>
                <w:szCs w:val="22"/>
              </w:rPr>
              <w:t>8</w:t>
            </w:r>
            <w:r w:rsidR="00984468" w:rsidRPr="00C07B6B">
              <w:rPr>
                <w:rFonts w:cs="Arial"/>
                <w:sz w:val="22"/>
                <w:szCs w:val="22"/>
              </w:rPr>
              <w:t xml:space="preserve"> предприятий (на 01.0</w:t>
            </w:r>
            <w:r w:rsidR="00C07B6B" w:rsidRPr="00C07B6B">
              <w:rPr>
                <w:rFonts w:cs="Arial"/>
                <w:sz w:val="22"/>
                <w:szCs w:val="22"/>
              </w:rPr>
              <w:t>1</w:t>
            </w:r>
            <w:r w:rsidR="00984468" w:rsidRPr="00C07B6B">
              <w:rPr>
                <w:rFonts w:cs="Arial"/>
                <w:sz w:val="22"/>
                <w:szCs w:val="22"/>
              </w:rPr>
              <w:t>.201</w:t>
            </w:r>
            <w:r w:rsidR="00C07B6B" w:rsidRPr="00C07B6B">
              <w:rPr>
                <w:rFonts w:cs="Arial"/>
                <w:sz w:val="22"/>
                <w:szCs w:val="22"/>
              </w:rPr>
              <w:t>7</w:t>
            </w:r>
            <w:r w:rsidR="00984468" w:rsidRPr="00C07B6B">
              <w:rPr>
                <w:rFonts w:cs="Arial"/>
                <w:sz w:val="22"/>
                <w:szCs w:val="22"/>
              </w:rPr>
              <w:t xml:space="preserve"> г. – </w:t>
            </w:r>
            <w:r w:rsidR="005A659E">
              <w:rPr>
                <w:rFonts w:cs="Arial"/>
                <w:sz w:val="22"/>
                <w:szCs w:val="22"/>
              </w:rPr>
              <w:t>148</w:t>
            </w:r>
            <w:r w:rsidR="00984468" w:rsidRPr="00C07B6B">
              <w:rPr>
                <w:rFonts w:cs="Arial"/>
                <w:sz w:val="22"/>
                <w:szCs w:val="22"/>
              </w:rPr>
              <w:t>).</w:t>
            </w:r>
          </w:p>
          <w:p w:rsidR="00C07B6B" w:rsidRPr="00F1552B" w:rsidRDefault="00C07B6B" w:rsidP="00C07B6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</w:tr>
      <w:tr w:rsidR="00C2292B" w:rsidRPr="00D8592E" w:rsidTr="005666A5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8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577631">
            <w:pPr>
              <w:pStyle w:val="ab"/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Организация ярмарок «выходного дня» с привлечением </w:t>
            </w:r>
            <w:proofErr w:type="spellStart"/>
            <w:r w:rsidR="00577631">
              <w:rPr>
                <w:rFonts w:cs="Arial"/>
                <w:sz w:val="22"/>
                <w:szCs w:val="22"/>
              </w:rPr>
              <w:t>с</w:t>
            </w:r>
            <w:r w:rsidRPr="000519F3">
              <w:rPr>
                <w:rFonts w:cs="Arial"/>
                <w:sz w:val="22"/>
                <w:szCs w:val="22"/>
              </w:rPr>
              <w:t>ельхозтоваропроизводителей</w:t>
            </w:r>
            <w:proofErr w:type="spellEnd"/>
            <w:r w:rsidRPr="000519F3">
              <w:rPr>
                <w:rFonts w:cs="Arial"/>
                <w:sz w:val="22"/>
                <w:szCs w:val="22"/>
              </w:rPr>
              <w:t xml:space="preserve"> и граждан, ведущих личные подсобные хозяйства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2 раза </w:t>
            </w:r>
            <w:proofErr w:type="gramStart"/>
            <w:r w:rsidRPr="000519F3">
              <w:rPr>
                <w:rFonts w:cs="Arial"/>
                <w:sz w:val="22"/>
                <w:szCs w:val="22"/>
              </w:rPr>
              <w:t>в</w:t>
            </w:r>
            <w:proofErr w:type="gramEnd"/>
            <w:r w:rsidRPr="000519F3">
              <w:rPr>
                <w:rFonts w:cs="Arial"/>
                <w:sz w:val="22"/>
                <w:szCs w:val="22"/>
              </w:rPr>
              <w:t xml:space="preserve"> </w:t>
            </w:r>
          </w:p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666A5" w:rsidRPr="00C979FE" w:rsidRDefault="009A006E" w:rsidP="005666A5">
            <w:pPr>
              <w:ind w:left="34" w:firstLine="284"/>
              <w:jc w:val="both"/>
              <w:rPr>
                <w:sz w:val="22"/>
                <w:szCs w:val="22"/>
              </w:rPr>
            </w:pPr>
            <w:proofErr w:type="gramStart"/>
            <w:r w:rsidRPr="00C07B6B">
              <w:rPr>
                <w:sz w:val="22"/>
                <w:szCs w:val="22"/>
              </w:rPr>
              <w:t xml:space="preserve">За отчетный период проведено </w:t>
            </w:r>
            <w:r w:rsidR="00C07B6B" w:rsidRPr="00C07B6B">
              <w:rPr>
                <w:sz w:val="22"/>
                <w:szCs w:val="22"/>
              </w:rPr>
              <w:t>12</w:t>
            </w:r>
            <w:r w:rsidRPr="00C07B6B">
              <w:rPr>
                <w:sz w:val="22"/>
                <w:szCs w:val="22"/>
              </w:rPr>
              <w:t xml:space="preserve"> ярмарок  «выходного дня» - 11.03.2017 г. с размещением 109 торговых точек, 25.03.2017 г. – 115  т/т., 22.04.2017 г.</w:t>
            </w:r>
            <w:r w:rsidR="001F716E" w:rsidRPr="00C07B6B">
              <w:rPr>
                <w:sz w:val="22"/>
                <w:szCs w:val="22"/>
              </w:rPr>
              <w:t xml:space="preserve"> – </w:t>
            </w:r>
            <w:r w:rsidRPr="00C07B6B">
              <w:rPr>
                <w:sz w:val="22"/>
                <w:szCs w:val="22"/>
              </w:rPr>
              <w:t>101 т/т., 13.05.2017 г. – 98 т/т., 27.05.2017 г. –  97 т/т., 03.06.2017 г. – 111 т/т., 17.06.2017 г. – 108 т/т.</w:t>
            </w:r>
            <w:r w:rsidR="00C07B6B" w:rsidRPr="00C07B6B">
              <w:rPr>
                <w:sz w:val="22"/>
                <w:szCs w:val="22"/>
              </w:rPr>
              <w:t>, 01.07.2017 г.- 10</w:t>
            </w:r>
            <w:r w:rsidR="005666A5">
              <w:rPr>
                <w:sz w:val="22"/>
                <w:szCs w:val="22"/>
              </w:rPr>
              <w:t>5 т.т., 29.07.2017 г.- 118 т.т.</w:t>
            </w:r>
            <w:r w:rsidR="00C07B6B" w:rsidRPr="00C07B6B">
              <w:rPr>
                <w:sz w:val="22"/>
                <w:szCs w:val="22"/>
              </w:rPr>
              <w:t>, 12.08.2017 г.- 110 т.т</w:t>
            </w:r>
            <w:proofErr w:type="gramEnd"/>
            <w:r w:rsidR="00C07B6B" w:rsidRPr="00C07B6B">
              <w:rPr>
                <w:sz w:val="22"/>
                <w:szCs w:val="22"/>
              </w:rPr>
              <w:t xml:space="preserve">., </w:t>
            </w:r>
            <w:proofErr w:type="gramStart"/>
            <w:r w:rsidR="00C07B6B" w:rsidRPr="00C07B6B">
              <w:rPr>
                <w:sz w:val="22"/>
                <w:szCs w:val="22"/>
              </w:rPr>
              <w:t>26.08.2017 г.- 112 т.т., 23.09.2017 г.- 122 т.т.</w:t>
            </w:r>
            <w:r w:rsidR="005666A5">
              <w:rPr>
                <w:sz w:val="22"/>
                <w:szCs w:val="22"/>
              </w:rPr>
              <w:t>, 07.10.2017 г.- 129 т/т., 28.10.2017 г- 134 т/т, 11.11.2017 г. - 114 т/т, 25.11.2017 г.- 128 т/т, 23.12.2017 г.- 136 т/т, 30.12.2017 г.-120 т/т.</w:t>
            </w:r>
            <w:proofErr w:type="gramEnd"/>
          </w:p>
          <w:p w:rsidR="005666A5" w:rsidRPr="001D0FD1" w:rsidRDefault="005666A5" w:rsidP="006E52F2">
            <w:pPr>
              <w:ind w:left="3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979FE">
              <w:rPr>
                <w:sz w:val="22"/>
                <w:szCs w:val="22"/>
              </w:rPr>
              <w:t xml:space="preserve">а ярмарках были представлены товары на сумму </w:t>
            </w:r>
            <w:r>
              <w:rPr>
                <w:sz w:val="22"/>
                <w:szCs w:val="22"/>
              </w:rPr>
              <w:t>более 51,9 млн. руб</w:t>
            </w:r>
            <w:r w:rsidR="006E52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реализовано товаров на сумму 41,36 млн. руб.</w:t>
            </w:r>
          </w:p>
        </w:tc>
      </w:tr>
      <w:tr w:rsidR="00C2292B" w:rsidRPr="00D8592E" w:rsidTr="00C2525C">
        <w:tc>
          <w:tcPr>
            <w:tcW w:w="15451" w:type="dxa"/>
            <w:gridSpan w:val="5"/>
            <w:shd w:val="clear" w:color="auto" w:fill="auto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Снижение издержек бизнеса и устранение административных барьеров</w:t>
            </w:r>
          </w:p>
        </w:tc>
      </w:tr>
      <w:tr w:rsidR="00C2292B" w:rsidRPr="00D8592E" w:rsidTr="00DE090F">
        <w:tc>
          <w:tcPr>
            <w:tcW w:w="709" w:type="dxa"/>
            <w:shd w:val="clear" w:color="auto" w:fill="auto"/>
          </w:tcPr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7A7BFA">
              <w:rPr>
                <w:rFonts w:cs="Arial"/>
                <w:sz w:val="22"/>
                <w:szCs w:val="22"/>
              </w:rPr>
              <w:t>9</w:t>
            </w: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471B7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Установление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начала текущего финансового года, за исключением юридических лиц, зарегистрированных в результате реорганизации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5C73EE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DE090F" w:rsidRPr="00F1552B" w:rsidRDefault="00DE090F" w:rsidP="009D408E">
            <w:pPr>
              <w:widowControl w:val="0"/>
              <w:tabs>
                <w:tab w:val="left" w:pos="2513"/>
              </w:tabs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  <w:highlight w:val="yellow"/>
              </w:rPr>
            </w:pPr>
            <w:r w:rsidRPr="00DE090F">
              <w:rPr>
                <w:rFonts w:eastAsia="Calibri"/>
                <w:sz w:val="22"/>
                <w:szCs w:val="22"/>
                <w:lang w:eastAsia="en-US"/>
              </w:rPr>
              <w:t>Думой города Пятигорска 23 мая 2017 г. принято Решение № 14-10 РД «Об установлении в 2017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01.01.2017 года, за исключением юридических лиц, зарегистрированных в результате реорганизации».</w:t>
            </w:r>
          </w:p>
        </w:tc>
      </w:tr>
      <w:tr w:rsidR="00C2292B" w:rsidRPr="00D8592E" w:rsidTr="00DE090F">
        <w:tc>
          <w:tcPr>
            <w:tcW w:w="709" w:type="dxa"/>
            <w:shd w:val="clear" w:color="auto" w:fill="auto"/>
          </w:tcPr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7A7BFA">
              <w:rPr>
                <w:rFonts w:cs="Arial"/>
                <w:sz w:val="22"/>
                <w:szCs w:val="22"/>
              </w:rPr>
              <w:t>10</w:t>
            </w: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 xml:space="preserve">Установление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начала текущего финансового года в </w:t>
            </w:r>
            <w:r w:rsidRPr="0033289D">
              <w:rPr>
                <w:rFonts w:cs="Arial"/>
                <w:sz w:val="22"/>
                <w:szCs w:val="22"/>
              </w:rPr>
              <w:lastRenderedPageBreak/>
              <w:t>качестве налогоплательщиков единого налога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5C73EE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DE090F" w:rsidRPr="00F1552B" w:rsidRDefault="00DE090F" w:rsidP="009D408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DE090F">
              <w:rPr>
                <w:rFonts w:eastAsia="Calibri"/>
                <w:sz w:val="22"/>
                <w:szCs w:val="22"/>
                <w:lang w:eastAsia="en-US"/>
              </w:rPr>
              <w:t xml:space="preserve">Думой города Пятигорска 23 мая 2017 г. принято Решение № 15-10 РД «Об установлении в 2017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01.01.2017 года в качестве налогоплательщиков единого налога на вмененный доход для </w:t>
            </w:r>
            <w:r w:rsidRPr="00DE090F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отдельных видов деятельности».</w:t>
            </w:r>
            <w:proofErr w:type="gramEnd"/>
          </w:p>
        </w:tc>
      </w:tr>
      <w:tr w:rsidR="00C2292B" w:rsidRPr="00D8592E" w:rsidTr="00E63472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11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Сохранение понижающего поправочного коэффициента при предоставлении в аренду невостребованного муниципального имущества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3289D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849EC" w:rsidRPr="0037399C" w:rsidRDefault="005849EC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37399C">
              <w:rPr>
                <w:rFonts w:cs="Arial"/>
                <w:sz w:val="22"/>
                <w:szCs w:val="22"/>
              </w:rPr>
              <w:t xml:space="preserve">Решение Думы города Пятигорска от 18 сентября 2015 года № 39-58 РД об установлении понижающего поправочного коэффициента при предоставлении в аренду невостребованного муниципального имущества реализуется без внесения изменений. </w:t>
            </w:r>
          </w:p>
          <w:p w:rsidR="005849EC" w:rsidRPr="0037399C" w:rsidRDefault="005849EC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7399C">
              <w:rPr>
                <w:rFonts w:cs="Arial"/>
                <w:sz w:val="22"/>
                <w:szCs w:val="22"/>
              </w:rPr>
              <w:t>В 2016 году объявлены 2 аукциона на право заключения договоров аренды имущества по 14 лотам площадью 357,8 кв.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Pr="0037399C">
              <w:rPr>
                <w:rFonts w:cs="Arial"/>
                <w:sz w:val="22"/>
                <w:szCs w:val="22"/>
              </w:rPr>
              <w:t>м, к годовому размеру арендной платы которого применен понижающий коэффициент, по результатам которых заключены 2 договора аренды муниципального имущества площадью 50,3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Pr="0037399C">
              <w:rPr>
                <w:rFonts w:cs="Arial"/>
                <w:sz w:val="22"/>
                <w:szCs w:val="22"/>
              </w:rPr>
              <w:t>кв.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Pr="0037399C">
              <w:rPr>
                <w:rFonts w:cs="Arial"/>
                <w:sz w:val="22"/>
                <w:szCs w:val="22"/>
              </w:rPr>
              <w:t xml:space="preserve">м. Объем снижения арендной платы с учетом применения поправочного коэффициента составил 121,6 тыс. руб. </w:t>
            </w:r>
            <w:proofErr w:type="gramEnd"/>
          </w:p>
          <w:p w:rsidR="0037399C" w:rsidRPr="003048B9" w:rsidRDefault="0037399C" w:rsidP="00FC4FC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rFonts w:cs="Arial"/>
                <w:sz w:val="22"/>
                <w:szCs w:val="22"/>
              </w:rPr>
              <w:t xml:space="preserve">За </w:t>
            </w:r>
            <w:r w:rsidR="00E63472">
              <w:rPr>
                <w:rFonts w:cs="Arial"/>
                <w:sz w:val="22"/>
                <w:szCs w:val="22"/>
              </w:rPr>
              <w:t>12</w:t>
            </w:r>
            <w:r w:rsidRPr="00014787">
              <w:rPr>
                <w:rFonts w:cs="Arial"/>
                <w:sz w:val="22"/>
                <w:szCs w:val="22"/>
              </w:rPr>
              <w:t xml:space="preserve"> месяцев 2017 года проведено 2 аукциона по 14 лотам площадью 737,9 кв.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Pr="00014787">
              <w:rPr>
                <w:rFonts w:cs="Arial"/>
                <w:sz w:val="22"/>
                <w:szCs w:val="22"/>
              </w:rPr>
              <w:t>м, по результатам которых заключено 9 договоров аренды муниципального имущества площадью 413,8 кв.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Pr="00014787">
              <w:rPr>
                <w:rFonts w:cs="Arial"/>
                <w:sz w:val="22"/>
                <w:szCs w:val="22"/>
              </w:rPr>
              <w:t>м. Объем снижения арендной платы с учетом применения поправочного коэффициента составил 905,1 тыс. руб.</w:t>
            </w:r>
          </w:p>
        </w:tc>
      </w:tr>
      <w:tr w:rsidR="00C2292B" w:rsidRPr="00D8592E" w:rsidTr="000519F3">
        <w:tc>
          <w:tcPr>
            <w:tcW w:w="15451" w:type="dxa"/>
            <w:gridSpan w:val="5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C2292B" w:rsidRPr="00D8592E" w:rsidTr="006040C5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12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400C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Предоставление субсидий субъектам малого и среднего предприниматель</w:t>
            </w:r>
            <w:r w:rsidR="00400CA9">
              <w:rPr>
                <w:rFonts w:cs="Arial"/>
                <w:sz w:val="22"/>
                <w:szCs w:val="22"/>
              </w:rPr>
              <w:t xml:space="preserve">ства на возмещение части затрат, связанных с </w:t>
            </w:r>
            <w:r w:rsidRPr="00173DFE">
              <w:rPr>
                <w:rFonts w:cs="Arial"/>
                <w:sz w:val="22"/>
                <w:szCs w:val="22"/>
              </w:rPr>
              <w:t>уплат</w:t>
            </w:r>
            <w:r w:rsidR="00400CA9">
              <w:rPr>
                <w:rFonts w:cs="Arial"/>
                <w:sz w:val="22"/>
                <w:szCs w:val="22"/>
              </w:rPr>
              <w:t xml:space="preserve">ой лизинговых платежей </w:t>
            </w:r>
            <w:r w:rsidRPr="00173DFE">
              <w:rPr>
                <w:rFonts w:cs="Arial"/>
                <w:sz w:val="22"/>
                <w:szCs w:val="22"/>
              </w:rPr>
              <w:t xml:space="preserve">по </w:t>
            </w:r>
            <w:r w:rsidR="00400CA9">
              <w:rPr>
                <w:rFonts w:cs="Arial"/>
                <w:sz w:val="22"/>
                <w:szCs w:val="22"/>
              </w:rPr>
              <w:t>договорам лизинга оборудования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15B57" w:rsidRDefault="00415B57" w:rsidP="00415B5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6E2CBF">
              <w:rPr>
                <w:rFonts w:cs="Arial"/>
                <w:sz w:val="22"/>
                <w:szCs w:val="22"/>
              </w:rPr>
              <w:t xml:space="preserve">Решением Думы города Пятигорска от 22.12.2016г. № 39-5 РД «О бюджете города-курорта Пятигорска на 2017 год и плановый период 2018 и 2019 годов» в целях поддержки малого и среднего предпринимательства предусмотрены бюджетные ассигнования на 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      </w:r>
            <w:proofErr w:type="gramEnd"/>
          </w:p>
          <w:p w:rsidR="00DE090F" w:rsidRPr="00DE090F" w:rsidRDefault="00DE090F" w:rsidP="00DE09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="00415B57" w:rsidRPr="00F343B2">
              <w:rPr>
                <w:rFonts w:cs="Arial"/>
                <w:sz w:val="22"/>
                <w:szCs w:val="22"/>
              </w:rPr>
              <w:t xml:space="preserve">остановление администрации </w:t>
            </w:r>
            <w:proofErr w:type="gramStart"/>
            <w:r w:rsidR="00415B57" w:rsidRPr="00F343B2">
              <w:rPr>
                <w:rFonts w:cs="Arial"/>
                <w:sz w:val="22"/>
                <w:szCs w:val="22"/>
              </w:rPr>
              <w:t>г</w:t>
            </w:r>
            <w:proofErr w:type="gramEnd"/>
            <w:r w:rsidR="00415B57" w:rsidRPr="00F343B2">
              <w:rPr>
                <w:rFonts w:cs="Arial"/>
                <w:sz w:val="22"/>
                <w:szCs w:val="22"/>
              </w:rPr>
              <w:t>. Пя</w:t>
            </w:r>
            <w:r w:rsidR="00415B57">
              <w:rPr>
                <w:rFonts w:cs="Arial"/>
                <w:sz w:val="22"/>
                <w:szCs w:val="22"/>
              </w:rPr>
              <w:t xml:space="preserve">тигорска от 20.09.2017 г. № 3989 </w:t>
            </w:r>
            <w:r w:rsidR="00415B57" w:rsidRPr="00F343B2">
              <w:rPr>
                <w:sz w:val="22"/>
                <w:szCs w:val="22"/>
              </w:rPr>
              <w:t>«</w:t>
            </w:r>
            <w:r w:rsidR="00415B57" w:rsidRPr="00F343B2">
              <w:rPr>
                <w:rFonts w:cs="Arial"/>
                <w:sz w:val="22"/>
                <w:szCs w:val="22"/>
              </w:rPr>
              <w:t>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  <w:r w:rsidR="00415B57" w:rsidRPr="00DE090F">
              <w:rPr>
                <w:rFonts w:cs="Arial"/>
                <w:sz w:val="22"/>
                <w:szCs w:val="22"/>
              </w:rPr>
              <w:t>»</w:t>
            </w:r>
            <w:r w:rsidRPr="00DE090F">
              <w:rPr>
                <w:rFonts w:cs="Arial"/>
                <w:sz w:val="22"/>
                <w:szCs w:val="22"/>
              </w:rPr>
              <w:t xml:space="preserve"> утвержден порядок предоставления вышеуказанных субсидий.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="00415B57" w:rsidRPr="00906FE3">
              <w:rPr>
                <w:rFonts w:cs="Arial"/>
                <w:sz w:val="22"/>
                <w:szCs w:val="22"/>
              </w:rPr>
              <w:t>В соответствии с  протоколом № 5 комиссии при администрации города Пятигорска по рассмотрению заявок на предоставление субсидий за счет средств местного бюджета от 24.11.2017 с</w:t>
            </w:r>
            <w:r w:rsidR="00415B57" w:rsidRPr="00906FE3">
              <w:rPr>
                <w:sz w:val="22"/>
                <w:szCs w:val="22"/>
              </w:rPr>
              <w:t>убсидия перечислена в полном объеме в сумме 500,00 тыс. руб.</w:t>
            </w:r>
          </w:p>
        </w:tc>
      </w:tr>
      <w:tr w:rsidR="00C2292B" w:rsidRPr="00D8592E" w:rsidTr="006040C5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13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Информирование субъектов малого и 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среднего предпринимательства города-курорта Пятигорска о механизмах государственной и муниципальной поддержки их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105404" w:rsidRPr="001D18EC" w:rsidRDefault="00105404" w:rsidP="00105404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D18EC">
              <w:rPr>
                <w:sz w:val="22"/>
                <w:szCs w:val="22"/>
              </w:rPr>
              <w:t xml:space="preserve">На официальном сайте города-курорта Пятигорска в разделе </w:t>
            </w:r>
            <w:r w:rsidRPr="001D18EC">
              <w:rPr>
                <w:sz w:val="22"/>
                <w:szCs w:val="22"/>
              </w:rPr>
              <w:lastRenderedPageBreak/>
              <w:t>«Экономика. Инвестиции. Финансы» размещена информация о поддержке малого и среднего бизнеса, в том числе специально разработанное администрацией города Пятигорска Методическое пособие для субъектов малого и среднего предпринимательства.</w:t>
            </w:r>
          </w:p>
          <w:p w:rsidR="00105404" w:rsidRPr="001D18EC" w:rsidRDefault="00105404" w:rsidP="00105404">
            <w:pPr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D18EC">
              <w:rPr>
                <w:sz w:val="22"/>
                <w:szCs w:val="22"/>
              </w:rPr>
              <w:t xml:space="preserve">За 2017 г. проведено 11 очных консультаций предпринимателей по вопросам ведения малого бизнеса и получения государственной и муниципальной поддержки </w:t>
            </w:r>
            <w:r w:rsidRPr="001D18EC">
              <w:rPr>
                <w:rFonts w:eastAsia="Calibri" w:cs="Arial"/>
                <w:sz w:val="22"/>
                <w:szCs w:val="22"/>
                <w:lang w:eastAsia="en-US"/>
              </w:rPr>
              <w:t>предпринимательства</w:t>
            </w:r>
            <w:r w:rsidRPr="001D18EC">
              <w:rPr>
                <w:sz w:val="22"/>
                <w:szCs w:val="22"/>
              </w:rPr>
              <w:t>, внесенных в реестр граждан, обратившихся в УЭР. Кроме того, консультирование осуществляется в телефонном режиме на постоянной основе.</w:t>
            </w:r>
          </w:p>
          <w:p w:rsidR="00F037D1" w:rsidRPr="001D18EC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субъектов МСП также осуществляется через МУ «МФЦ города Пятигорска». За 2017 год </w:t>
            </w:r>
            <w:r w:rsidR="00105404" w:rsidRPr="001D18EC">
              <w:rPr>
                <w:rFonts w:eastAsia="Calibri"/>
                <w:sz w:val="22"/>
                <w:szCs w:val="22"/>
                <w:lang w:eastAsia="en-US"/>
              </w:rPr>
              <w:t xml:space="preserve">субъектам МСП в </w:t>
            </w: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МФЦ </w:t>
            </w:r>
            <w:r w:rsidR="00173DFE" w:rsidRPr="001D18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105404" w:rsidRPr="001D18EC">
              <w:rPr>
                <w:rFonts w:eastAsia="Calibri"/>
                <w:sz w:val="22"/>
                <w:szCs w:val="22"/>
                <w:lang w:eastAsia="en-US"/>
              </w:rPr>
              <w:t>каза</w:t>
            </w: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но </w:t>
            </w:r>
            <w:r w:rsidR="00774FE4" w:rsidRPr="001D18EC">
              <w:rPr>
                <w:rFonts w:ascii="Times" w:hAnsi="Times" w:cs="Times"/>
                <w:bCs/>
                <w:sz w:val="22"/>
                <w:szCs w:val="22"/>
              </w:rPr>
              <w:t>3</w:t>
            </w:r>
            <w:r w:rsidR="001D18EC" w:rsidRPr="001D18EC">
              <w:rPr>
                <w:rFonts w:ascii="Times" w:hAnsi="Times" w:cs="Times"/>
                <w:bCs/>
                <w:sz w:val="22"/>
                <w:szCs w:val="22"/>
              </w:rPr>
              <w:t>583</w:t>
            </w:r>
            <w:r w:rsidR="00FC4FC0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105404" w:rsidRPr="001D18EC">
              <w:rPr>
                <w:rFonts w:eastAsia="Calibri"/>
                <w:sz w:val="22"/>
                <w:szCs w:val="22"/>
                <w:lang w:eastAsia="en-US"/>
              </w:rPr>
              <w:t>услуг</w:t>
            </w:r>
            <w:r w:rsidR="001D18EC" w:rsidRPr="001D18E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D18EC">
              <w:rPr>
                <w:rFonts w:eastAsia="Calibri"/>
                <w:sz w:val="22"/>
                <w:szCs w:val="22"/>
                <w:lang w:eastAsia="en-US"/>
              </w:rPr>
              <w:t>, в т. ч.:</w:t>
            </w:r>
          </w:p>
          <w:p w:rsidR="002E75EF" w:rsidRPr="001D18EC" w:rsidRDefault="006F300A" w:rsidP="002E75EF">
            <w:pPr>
              <w:ind w:firstLine="176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>- по предоставлению информации об организации участия субъектов МСП в закупках товаров, работ, услуг – 154,</w:t>
            </w:r>
          </w:p>
          <w:p w:rsidR="00F037D1" w:rsidRPr="001D18EC" w:rsidRDefault="00F037D1" w:rsidP="002E75EF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- по подбору по заданным параметрам информации о недвижимом имуществе, включенном в перечни государственного и муниципального имущества в соответствии с </w:t>
            </w:r>
            <w:proofErr w:type="gramStart"/>
            <w:r w:rsidRPr="001D18EC">
              <w:rPr>
                <w:rFonts w:eastAsia="Calibri"/>
                <w:sz w:val="22"/>
                <w:szCs w:val="22"/>
                <w:lang w:eastAsia="en-US"/>
              </w:rPr>
              <w:t>ч</w:t>
            </w:r>
            <w:proofErr w:type="gramEnd"/>
            <w:r w:rsidRPr="001D18EC">
              <w:rPr>
                <w:rFonts w:eastAsia="Calibri"/>
                <w:sz w:val="22"/>
                <w:szCs w:val="22"/>
                <w:lang w:eastAsia="en-US"/>
              </w:rPr>
              <w:t>. 4 ст. 18 ФЗ от 24.07.2007 № 209-ФЗ «О развитии малого и среднего предпринимательства в Российской Федерации», свободном от прав третьих лиц –</w:t>
            </w:r>
            <w:r w:rsidR="00774FE4" w:rsidRPr="001D18EC">
              <w:rPr>
                <w:rFonts w:ascii="Times" w:hAnsi="Times" w:cs="Times"/>
                <w:sz w:val="22"/>
                <w:szCs w:val="22"/>
              </w:rPr>
              <w:t>1</w:t>
            </w:r>
            <w:r w:rsidR="00105404" w:rsidRPr="001D18EC">
              <w:rPr>
                <w:rFonts w:ascii="Times" w:hAnsi="Times" w:cs="Times"/>
                <w:sz w:val="22"/>
                <w:szCs w:val="22"/>
              </w:rPr>
              <w:t>213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F037D1" w:rsidRPr="001D18EC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>- по предоставлени</w:t>
            </w:r>
            <w:r w:rsidR="00173DFE" w:rsidRPr="001D18EC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 информации о формах и условиях фин</w:t>
            </w:r>
            <w:r w:rsidR="00173DFE" w:rsidRPr="001D18EC">
              <w:rPr>
                <w:rFonts w:eastAsia="Calibri"/>
                <w:sz w:val="22"/>
                <w:szCs w:val="22"/>
                <w:lang w:eastAsia="en-US"/>
              </w:rPr>
              <w:t>ансовой поддержки субъектов МСП</w:t>
            </w: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="00774FE4" w:rsidRPr="001D18EC">
              <w:rPr>
                <w:rFonts w:ascii="Times" w:hAnsi="Times" w:cs="Times"/>
                <w:sz w:val="22"/>
                <w:szCs w:val="22"/>
              </w:rPr>
              <w:t>10</w:t>
            </w:r>
            <w:r w:rsidR="00105404" w:rsidRPr="001D18EC">
              <w:rPr>
                <w:rFonts w:ascii="Times" w:hAnsi="Times" w:cs="Times"/>
                <w:sz w:val="22"/>
                <w:szCs w:val="22"/>
              </w:rPr>
              <w:t>95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6F300A" w:rsidRPr="001D18EC" w:rsidRDefault="006F300A" w:rsidP="00EA4488">
            <w:pPr>
              <w:ind w:firstLine="176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>- по регистрации на портале Бизнес-навигатора МСП –</w:t>
            </w:r>
            <w:r w:rsidR="00774FE4" w:rsidRPr="001D18EC">
              <w:rPr>
                <w:rFonts w:ascii="Times" w:hAnsi="Times" w:cs="Times"/>
                <w:sz w:val="22"/>
                <w:szCs w:val="22"/>
              </w:rPr>
              <w:t>158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060A57" w:rsidRPr="001D18EC" w:rsidRDefault="00060A57" w:rsidP="00EA4488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1D18EC" w:rsidRPr="001D18EC">
              <w:rPr>
                <w:rFonts w:eastAsia="Calibri"/>
                <w:sz w:val="22"/>
                <w:szCs w:val="22"/>
                <w:lang w:eastAsia="en-US"/>
              </w:rPr>
              <w:t>по информированию о тренингах по программам обучения АО «Корпорация «МСП» и электронной записи на участие в таких тренингах – 1,</w:t>
            </w:r>
          </w:p>
          <w:p w:rsidR="006F300A" w:rsidRPr="001D18EC" w:rsidRDefault="006F300A" w:rsidP="00EA4488">
            <w:pPr>
              <w:ind w:firstLine="176"/>
              <w:jc w:val="both"/>
              <w:rPr>
                <w:sz w:val="22"/>
                <w:szCs w:val="22"/>
              </w:rPr>
            </w:pPr>
            <w:proofErr w:type="gramStart"/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- по предоставлению по заданным параметрам информации об </w:t>
            </w:r>
            <w:r w:rsidRPr="001D18EC">
              <w:rPr>
                <w:sz w:val="22"/>
                <w:szCs w:val="22"/>
              </w:rPr>
              <w:t xml:space="preserve">объемах и номенклатуре закупок конкретных и отдельных заказчиков, определенных в соответствии с ФЗ от 18 июля 2011 г. </w:t>
            </w:r>
            <w:r w:rsidR="00FC4FC0">
              <w:rPr>
                <w:sz w:val="22"/>
                <w:szCs w:val="22"/>
              </w:rPr>
              <w:t>№</w:t>
            </w:r>
            <w:r w:rsidRPr="001D18EC">
              <w:rPr>
                <w:sz w:val="22"/>
                <w:szCs w:val="22"/>
              </w:rPr>
              <w:t>223-ФЗ «О закупках товаров, работ, услуг отдельными видами юридических лиц», у субъектов малого и среднего предпринимательства в текущем году –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 xml:space="preserve"> 3</w:t>
            </w:r>
            <w:r w:rsidR="00060A57" w:rsidRPr="001D18EC">
              <w:rPr>
                <w:rFonts w:ascii="Times" w:hAnsi="Times" w:cs="Times"/>
                <w:sz w:val="22"/>
                <w:szCs w:val="22"/>
              </w:rPr>
              <w:t>95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>,</w:t>
            </w:r>
            <w:proofErr w:type="gramEnd"/>
          </w:p>
          <w:p w:rsidR="006F300A" w:rsidRPr="001D18EC" w:rsidRDefault="006F300A" w:rsidP="00EA4488">
            <w:pPr>
              <w:ind w:firstLine="176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- по предоставлению информации об органах государственной власти </w:t>
            </w:r>
            <w:r w:rsidRPr="001D18EC">
              <w:rPr>
                <w:sz w:val="22"/>
                <w:szCs w:val="22"/>
              </w:rPr>
              <w:t xml:space="preserve">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</w:t>
            </w:r>
            <w:r w:rsidRPr="001D18EC">
              <w:rPr>
                <w:sz w:val="22"/>
                <w:szCs w:val="22"/>
              </w:rPr>
              <w:lastRenderedPageBreak/>
              <w:t>предпринимательства –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>5</w:t>
            </w:r>
            <w:r w:rsidR="00060A57" w:rsidRPr="001D18EC">
              <w:rPr>
                <w:rFonts w:ascii="Times" w:hAnsi="Times" w:cs="Times"/>
                <w:sz w:val="22"/>
                <w:szCs w:val="22"/>
              </w:rPr>
              <w:t>67</w:t>
            </w:r>
            <w:r w:rsidR="002E75EF" w:rsidRPr="001D18EC">
              <w:rPr>
                <w:rFonts w:ascii="Times" w:hAnsi="Times" w:cs="Times"/>
                <w:sz w:val="22"/>
                <w:szCs w:val="22"/>
              </w:rPr>
              <w:t>.</w:t>
            </w:r>
          </w:p>
          <w:p w:rsidR="00105404" w:rsidRPr="001D18EC" w:rsidRDefault="00105404" w:rsidP="00105404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18EC">
              <w:rPr>
                <w:sz w:val="22"/>
                <w:szCs w:val="22"/>
              </w:rPr>
              <w:t>За отчетный период п</w:t>
            </w:r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оддержкой через НО «Фонд </w:t>
            </w:r>
            <w:proofErr w:type="spellStart"/>
            <w:r w:rsidRPr="001D18EC">
              <w:rPr>
                <w:rFonts w:eastAsia="Calibri"/>
                <w:sz w:val="22"/>
                <w:szCs w:val="22"/>
                <w:lang w:eastAsia="en-US"/>
              </w:rPr>
              <w:t>микрофинансирования</w:t>
            </w:r>
            <w:proofErr w:type="spellEnd"/>
            <w:r w:rsidRPr="001D18EC">
              <w:rPr>
                <w:rFonts w:eastAsia="Calibri"/>
                <w:sz w:val="22"/>
                <w:szCs w:val="22"/>
                <w:lang w:eastAsia="en-US"/>
              </w:rPr>
              <w:t xml:space="preserve"> субъектов малого и среднего предпринимательства в Ставропольском крае» воспользовались 16 субъектов МСП на сумму 30 250 тыс. руб.</w:t>
            </w:r>
          </w:p>
          <w:p w:rsidR="00105404" w:rsidRPr="001D18EC" w:rsidRDefault="00105404" w:rsidP="00105404">
            <w:pPr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D18EC">
              <w:rPr>
                <w:rFonts w:eastAsia="Calibri"/>
                <w:sz w:val="22"/>
                <w:szCs w:val="22"/>
                <w:lang w:eastAsia="en-US"/>
              </w:rPr>
              <w:t>Поддержкой через «Гарантийный фонд Ставропольского края» воспользовались 13 субъектов МСП, сумма поручительств</w:t>
            </w:r>
            <w:r w:rsidRPr="001D18EC">
              <w:rPr>
                <w:rFonts w:eastAsia="Calibri" w:cs="Arial"/>
                <w:sz w:val="22"/>
                <w:szCs w:val="22"/>
                <w:lang w:eastAsia="en-US"/>
              </w:rPr>
              <w:t xml:space="preserve"> – 178993,9 тыс. руб., сумма кредитов – 289 422,2 тыс. руб.</w:t>
            </w:r>
          </w:p>
          <w:p w:rsidR="00105404" w:rsidRPr="001D18EC" w:rsidRDefault="00105404" w:rsidP="00105404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D18EC">
              <w:rPr>
                <w:rFonts w:eastAsia="Calibri" w:cs="Arial"/>
                <w:sz w:val="22"/>
                <w:szCs w:val="22"/>
                <w:lang w:eastAsia="en-US"/>
              </w:rPr>
              <w:t>Муниципальной имущественной поддержкой в виде передачи в безвозмездное пользование муниципального имущества субъектам малого и среднего предпринимательства за отчетный период воспользовалось 8 субъектов МСП.</w:t>
            </w:r>
          </w:p>
          <w:p w:rsidR="00105404" w:rsidRPr="00F1552B" w:rsidRDefault="00105404" w:rsidP="00105404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1D18EC">
              <w:rPr>
                <w:rFonts w:eastAsia="Calibri" w:cs="Arial"/>
                <w:sz w:val="22"/>
                <w:szCs w:val="22"/>
                <w:lang w:eastAsia="en-US"/>
              </w:rPr>
              <w:t>Поддержкой, полученной через министерство экономического развития Ставропольского края в виде субсидирования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Ставропольском крае в целях их развития в научно-технической, инновационной и производственной сферах путем</w:t>
            </w:r>
            <w:proofErr w:type="gramEnd"/>
            <w:r w:rsidRPr="001D18EC">
              <w:rPr>
                <w:rFonts w:eastAsia="Calibri" w:cs="Arial"/>
                <w:sz w:val="22"/>
                <w:szCs w:val="22"/>
                <w:lang w:eastAsia="en-US"/>
              </w:rPr>
              <w:t xml:space="preserve"> создания материально-технической, экономической, информационной базы за отчетный период воспользовался 1 субъект МСП.</w:t>
            </w:r>
          </w:p>
        </w:tc>
      </w:tr>
      <w:tr w:rsidR="005D23F8" w:rsidRPr="00D8592E" w:rsidTr="00F0340D">
        <w:tc>
          <w:tcPr>
            <w:tcW w:w="709" w:type="dxa"/>
            <w:shd w:val="clear" w:color="auto" w:fill="auto"/>
          </w:tcPr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14</w:t>
            </w: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F7961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Проведение контрольных мероприятий с целью пресечения выявленных фактов незаконной предпринимательской деятельности</w:t>
            </w: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F7961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МВД по городу Пятигорску (здесь и далее – по согласованию), ИФНС России по городу Пятигорску Ставропольского края (далее – ИФНС, здесь и далее – по согласованию)</w:t>
            </w:r>
          </w:p>
        </w:tc>
        <w:tc>
          <w:tcPr>
            <w:tcW w:w="6804" w:type="dxa"/>
            <w:shd w:val="clear" w:color="auto" w:fill="auto"/>
          </w:tcPr>
          <w:p w:rsidR="005D23F8" w:rsidRPr="00F106AA" w:rsidRDefault="005D23F8" w:rsidP="00564B6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F106AA">
              <w:rPr>
                <w:sz w:val="22"/>
                <w:szCs w:val="22"/>
              </w:rPr>
              <w:t xml:space="preserve">За 2017 г. при проведении проверок по выявлению фактов незаконной предпринимательской деятельности на территории г. Пятигорска выявлен </w:t>
            </w:r>
            <w:r w:rsidR="00F0340D">
              <w:rPr>
                <w:sz w:val="22"/>
                <w:szCs w:val="22"/>
              </w:rPr>
              <w:t>231</w:t>
            </w:r>
            <w:r w:rsidRPr="00F106AA">
              <w:rPr>
                <w:sz w:val="22"/>
                <w:szCs w:val="22"/>
              </w:rPr>
              <w:t xml:space="preserve"> факт осуществления деятельности без государственной регистрации в качестве юридического лица или индивидуального предпринимателя. В результате проверок составлен </w:t>
            </w:r>
            <w:r w:rsidR="00F0340D">
              <w:rPr>
                <w:sz w:val="22"/>
                <w:szCs w:val="22"/>
              </w:rPr>
              <w:t>231</w:t>
            </w:r>
            <w:r w:rsidRPr="00F106AA">
              <w:rPr>
                <w:sz w:val="22"/>
                <w:szCs w:val="22"/>
              </w:rPr>
              <w:t xml:space="preserve"> протокол об административных правонарушениях, предусматривающи</w:t>
            </w:r>
            <w:r w:rsidR="00036641">
              <w:rPr>
                <w:sz w:val="22"/>
                <w:szCs w:val="22"/>
              </w:rPr>
              <w:t>х</w:t>
            </w:r>
            <w:r w:rsidRPr="00F106AA">
              <w:rPr>
                <w:sz w:val="22"/>
                <w:szCs w:val="22"/>
              </w:rPr>
              <w:t xml:space="preserve"> ответственность по </w:t>
            </w:r>
            <w:proofErr w:type="gramStart"/>
            <w:r w:rsidRPr="00F106AA">
              <w:rPr>
                <w:sz w:val="22"/>
                <w:szCs w:val="22"/>
              </w:rPr>
              <w:t>ч</w:t>
            </w:r>
            <w:proofErr w:type="gramEnd"/>
            <w:r w:rsidRPr="00F106AA">
              <w:rPr>
                <w:sz w:val="22"/>
                <w:szCs w:val="22"/>
              </w:rPr>
              <w:t xml:space="preserve">. 1 ст. 14.1 </w:t>
            </w:r>
            <w:proofErr w:type="spellStart"/>
            <w:r w:rsidRPr="00F106AA">
              <w:rPr>
                <w:sz w:val="22"/>
                <w:szCs w:val="22"/>
              </w:rPr>
              <w:t>КоАП</w:t>
            </w:r>
            <w:proofErr w:type="spellEnd"/>
            <w:r w:rsidRPr="00F106AA">
              <w:rPr>
                <w:sz w:val="22"/>
                <w:szCs w:val="22"/>
              </w:rPr>
              <w:t xml:space="preserve"> РФ, для принятия решения о привлечении к административной ответственности материалы проверок направлены в Мировой суд г. Пятигорска. </w:t>
            </w:r>
          </w:p>
          <w:p w:rsidR="005D23F8" w:rsidRPr="00F1552B" w:rsidRDefault="005D23F8" w:rsidP="00F034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F106AA">
              <w:rPr>
                <w:sz w:val="22"/>
                <w:szCs w:val="22"/>
              </w:rPr>
              <w:t>Согласно постановлениям Мирового суда, поступившим в адрес ОМВД по городу Пятигорску</w:t>
            </w:r>
            <w:r w:rsidR="00FB2F65" w:rsidRPr="00F106AA">
              <w:rPr>
                <w:sz w:val="22"/>
                <w:szCs w:val="22"/>
              </w:rPr>
              <w:t xml:space="preserve"> на отчетную дату</w:t>
            </w:r>
            <w:r w:rsidRPr="00F106AA">
              <w:rPr>
                <w:sz w:val="22"/>
                <w:szCs w:val="22"/>
              </w:rPr>
              <w:t xml:space="preserve">, сумма </w:t>
            </w:r>
            <w:r w:rsidR="00F320FA" w:rsidRPr="00F106AA">
              <w:rPr>
                <w:sz w:val="22"/>
                <w:szCs w:val="22"/>
              </w:rPr>
              <w:t xml:space="preserve">наложенных </w:t>
            </w:r>
            <w:r w:rsidRPr="00F106AA">
              <w:rPr>
                <w:sz w:val="22"/>
                <w:szCs w:val="22"/>
              </w:rPr>
              <w:t xml:space="preserve">штрафов составила </w:t>
            </w:r>
            <w:r w:rsidR="00F0340D">
              <w:rPr>
                <w:sz w:val="22"/>
                <w:szCs w:val="22"/>
              </w:rPr>
              <w:t>780</w:t>
            </w:r>
            <w:r w:rsidR="00E04F9F" w:rsidRPr="00F106AA">
              <w:rPr>
                <w:sz w:val="22"/>
                <w:szCs w:val="22"/>
              </w:rPr>
              <w:t>00</w:t>
            </w:r>
            <w:r w:rsidRPr="00F106AA">
              <w:rPr>
                <w:sz w:val="22"/>
                <w:szCs w:val="22"/>
              </w:rPr>
              <w:t xml:space="preserve"> руб. </w:t>
            </w:r>
          </w:p>
        </w:tc>
      </w:tr>
      <w:tr w:rsidR="005D23F8" w:rsidRPr="00D8592E" w:rsidTr="006040C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15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Проведение обучающих семинаров, конференций, круглых столов по вопросам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развития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0519F3">
              <w:rPr>
                <w:rFonts w:cs="Arial"/>
                <w:sz w:val="22"/>
                <w:szCs w:val="22"/>
              </w:rPr>
              <w:lastRenderedPageBreak/>
              <w:t>ежеквар-тально</w:t>
            </w:r>
            <w:proofErr w:type="spellEnd"/>
            <w:proofErr w:type="gramEnd"/>
          </w:p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УЭР</w:t>
            </w:r>
          </w:p>
        </w:tc>
        <w:tc>
          <w:tcPr>
            <w:tcW w:w="6804" w:type="dxa"/>
            <w:shd w:val="clear" w:color="auto" w:fill="auto"/>
          </w:tcPr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В марте 2017 г. проведен «круглый стол» с представителями туристических компаний и </w:t>
            </w:r>
            <w:proofErr w:type="spellStart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хостелов</w:t>
            </w:r>
            <w:proofErr w:type="spellEnd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. На встрече обсуждались </w:t>
            </w: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вопросы использования возможностей </w:t>
            </w:r>
            <w:proofErr w:type="spellStart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хостелов</w:t>
            </w:r>
            <w:proofErr w:type="spellEnd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, а также участники обсудили возможность своего участия в получении грантов от администрации города на возмещение затрат при создании новой туристической продукции. Во встрече приняли участие 16 организаций туристического комплекса.</w:t>
            </w:r>
          </w:p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апреле 2017 г. в администрации города Пятигорска организована встреча с Уполномоченным по защите прав предпринимателей в Ставропольском крае К. Кузьминым и  заместителем прокурора города-курорта А. Игнатиади.</w:t>
            </w:r>
          </w:p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В мае 2017 г. </w:t>
            </w:r>
            <w:proofErr w:type="gramStart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proofErr w:type="gramEnd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 НО ЧУДПО «</w:t>
            </w:r>
            <w:proofErr w:type="spellStart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Северо-Кавказский</w:t>
            </w:r>
            <w:proofErr w:type="spellEnd"/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 институт повышения квалификации» организован обучающий семинар «Особые вопросы налогообложения в сфере производства и торговли». В семинаре приняли участие 25 представителей МСП.</w:t>
            </w:r>
          </w:p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В мае 2017 г. проведен </w:t>
            </w:r>
            <w:r w:rsidRPr="00E04C12">
              <w:rPr>
                <w:sz w:val="22"/>
                <w:szCs w:val="22"/>
              </w:rPr>
              <w:t>ежегодный городской конкурс на звание «Предприниматель года», по итогам которого награждены 6 победителей в двух номинациях.</w:t>
            </w:r>
          </w:p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sz w:val="22"/>
                <w:szCs w:val="22"/>
              </w:rPr>
              <w:t xml:space="preserve">В </w:t>
            </w: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июне 2017 г. в гостинице Интурист состоялась презентация  туристического портала Пятигорска для руководителей санаториев, гостиниц, турфирм, предприятий общественного питания и сферы услуг. В мероприятии приняли участие 24 представителя МСП.</w:t>
            </w:r>
          </w:p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июне 2017 г. в администрации города Пятигорска состоялось заседание Совета по поддержке малого и среднего предпринимательства города-курорта Пятигорска, утвержденного постановлением администрации города Пятигорска от 09.03.2011 № 648 «Об утверждении Положения о Совете по поддержке малого и среднего предпринимательства города-курорта Пятигорска и его состава в новой редакции».</w:t>
            </w:r>
          </w:p>
          <w:p w:rsidR="001D18EC" w:rsidRPr="00E04C12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июне 2017 г. в администрации города Пятигорска организовано рабочее совещание с Уполномоченным по защите прав предпринимателей в Ставропольском крае К. Кузьминым. В совещании приняли участие 40 представителей МСП.</w:t>
            </w:r>
          </w:p>
          <w:p w:rsidR="001D18EC" w:rsidRPr="0079333C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август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2017 г. в гостинце «Интурист» организован обучающий </w:t>
            </w:r>
            <w:proofErr w:type="spellStart"/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>вебинар</w:t>
            </w:r>
            <w:proofErr w:type="spellEnd"/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Школы «Бизнес идет к вам». В </w:t>
            </w:r>
            <w:proofErr w:type="spellStart"/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>вебинаре</w:t>
            </w:r>
            <w:proofErr w:type="spellEnd"/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приняли участие 18 представителей малого и среднего бизнеса. </w:t>
            </w:r>
          </w:p>
          <w:p w:rsidR="001D18EC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сентябр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2017 г. в гостинце «Интурист» организован обучающий семинар Школы «Бизнес идет к вам». В семинаре принял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участие 21 представитель малого и среднего бизнеса.</w:t>
            </w:r>
          </w:p>
          <w:p w:rsidR="001D18EC" w:rsidRPr="00541C96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октябре 2017 г. организован и проведен обучающий семинар для 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субъектов </w:t>
            </w:r>
            <w:r w:rsidR="00036641">
              <w:rPr>
                <w:rFonts w:eastAsia="Calibri" w:cs="Arial"/>
                <w:sz w:val="22"/>
                <w:szCs w:val="22"/>
                <w:lang w:eastAsia="en-US"/>
              </w:rPr>
              <w:t>МСП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«Бухгалтерский учет и отчетность – изменения в учете и предоставлении отчетности». В семинаре приняли участие 25 представителей малого и среднего бизнеса;</w:t>
            </w:r>
          </w:p>
          <w:p w:rsidR="001D18EC" w:rsidRPr="00541C96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ноябре 2017 года организован обучающий семинар для субъектов </w:t>
            </w:r>
            <w:r w:rsidR="00036641">
              <w:rPr>
                <w:rFonts w:eastAsia="Calibri" w:cs="Arial"/>
                <w:sz w:val="22"/>
                <w:szCs w:val="22"/>
                <w:lang w:eastAsia="en-US"/>
              </w:rPr>
              <w:t>МСП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«Как планировать налоги с учетом изменений в НК. Налоговые проверки. Практические рекомендации. Актуальные изменения земельного законодательства». В семинаре приняли участие 19 субъектов </w:t>
            </w:r>
            <w:r w:rsidR="00940BDF">
              <w:rPr>
                <w:rFonts w:eastAsia="Calibri" w:cs="Arial"/>
                <w:sz w:val="22"/>
                <w:szCs w:val="22"/>
                <w:lang w:eastAsia="en-US"/>
              </w:rPr>
              <w:t>МСП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, прошли обучение 23 человека;</w:t>
            </w:r>
          </w:p>
          <w:p w:rsidR="001D18EC" w:rsidRPr="00541C96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ноябре 2017 г. организована и проведена ежегодная конференция «Взаимодействие бизнеса и власти», в которой приняли участие НО «Фонд </w:t>
            </w:r>
            <w:proofErr w:type="spellStart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микрофинансирования</w:t>
            </w:r>
            <w:proofErr w:type="spellEnd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субъектов малого и среднего предпринимательства в Ставропольском крае», ГУП СК «Гарантийный фонд Ставропольского края», «Центр поддержки предпринимательства в Ставропольском крае», «Центр координации поддержки экспортно-ориентированных субъектов малого и среднего предпринимательства в Ставропольском крае», Центр кластерного развития НО «Фонд содействия инновационному развитию</w:t>
            </w:r>
            <w:proofErr w:type="gramEnd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Ставропольского края», ИФНС по </w:t>
            </w:r>
            <w:proofErr w:type="gramStart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г</w:t>
            </w:r>
            <w:proofErr w:type="gramEnd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. Пятигорску, МУ «Многофункциональный центр предоставления государственных и муниципальных услуг города Пятигорска», 21 субъект </w:t>
            </w:r>
            <w:r w:rsidR="00940BDF">
              <w:rPr>
                <w:rFonts w:eastAsia="Calibri" w:cs="Arial"/>
                <w:sz w:val="22"/>
                <w:szCs w:val="22"/>
                <w:lang w:eastAsia="en-US"/>
              </w:rPr>
              <w:t>МСП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1D18EC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декабре 2017 года </w:t>
            </w:r>
            <w:r w:rsidR="00A94510">
              <w:rPr>
                <w:rFonts w:eastAsia="Calibri" w:cs="Arial"/>
                <w:sz w:val="22"/>
                <w:szCs w:val="22"/>
                <w:lang w:eastAsia="en-US"/>
              </w:rPr>
              <w:t xml:space="preserve">администрацией города 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Пятигорска организован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ы:</w:t>
            </w:r>
          </w:p>
          <w:p w:rsidR="001D18EC" w:rsidRPr="00541C96" w:rsidRDefault="001D18EC" w:rsidP="001D18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обучающий семинар для субъектов </w:t>
            </w:r>
            <w:r w:rsidR="00940BDF">
              <w:rPr>
                <w:rFonts w:eastAsia="Calibri" w:cs="Arial"/>
                <w:sz w:val="22"/>
                <w:szCs w:val="22"/>
                <w:lang w:eastAsia="en-US"/>
              </w:rPr>
              <w:t>МСП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«Управление персоналом. </w:t>
            </w:r>
            <w:proofErr w:type="spellStart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Профстандарты</w:t>
            </w:r>
            <w:proofErr w:type="spellEnd"/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, новые правила применения в 2018 году. Социальное предпринимательство: возможности развития, виды государственной поддержки»</w:t>
            </w:r>
            <w:r w:rsidR="00AD78EA">
              <w:rPr>
                <w:rFonts w:eastAsia="Calibri" w:cs="Arial"/>
                <w:sz w:val="22"/>
                <w:szCs w:val="22"/>
                <w:lang w:eastAsia="en-US"/>
              </w:rPr>
              <w:t xml:space="preserve"> (приняли участие 22 представи</w:t>
            </w:r>
            <w:r w:rsidR="00AD78EA" w:rsidRPr="00541C96">
              <w:rPr>
                <w:rFonts w:eastAsia="Calibri" w:cs="Arial"/>
                <w:sz w:val="22"/>
                <w:szCs w:val="22"/>
                <w:lang w:eastAsia="en-US"/>
              </w:rPr>
              <w:t>тел</w:t>
            </w:r>
            <w:r w:rsidR="00AD78EA">
              <w:rPr>
                <w:rFonts w:eastAsia="Calibri" w:cs="Arial"/>
                <w:sz w:val="22"/>
                <w:szCs w:val="22"/>
                <w:lang w:eastAsia="en-US"/>
              </w:rPr>
              <w:t>я</w:t>
            </w:r>
            <w:r w:rsidR="00AD78EA"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 малого и среднего бизнеса</w:t>
            </w:r>
            <w:r w:rsidR="00AD78EA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  <w:r w:rsidR="00940BDF">
              <w:rPr>
                <w:rFonts w:eastAsia="Calibri" w:cs="Arial"/>
                <w:sz w:val="22"/>
                <w:szCs w:val="22"/>
                <w:lang w:eastAsia="en-US"/>
              </w:rPr>
              <w:t>,</w:t>
            </w:r>
          </w:p>
          <w:p w:rsidR="001D18EC" w:rsidRPr="001D18EC" w:rsidRDefault="001D18EC" w:rsidP="00AD78E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обучающий семинар «Участие субъектов малого предприни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мательства в закупках в соответ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ствии с 44-ФЗ от 05.04.2013  «О контрактной системе в сфере закупок товаров, работ, услуг для обеспечения государственных и муниц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ипальных нужд. С примерами прак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 xml:space="preserve">тического применения и рекомендациями» </w:t>
            </w:r>
            <w:r w:rsidR="00AD78EA">
              <w:rPr>
                <w:rFonts w:eastAsia="Calibri" w:cs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приняли участие 19 представи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телей малого и среднего бизнеса</w:t>
            </w:r>
            <w:r w:rsidR="00AD78EA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  <w:r w:rsidRPr="00541C96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5D23F8" w:rsidRPr="00D8592E" w:rsidTr="00EC274F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3630A">
              <w:rPr>
                <w:rFonts w:cs="Arial"/>
                <w:sz w:val="22"/>
                <w:szCs w:val="22"/>
              </w:rPr>
              <w:lastRenderedPageBreak/>
              <w:t>16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Оказание содействия в выставочной деятельности субъектам малого и среднего предпринимательства, проведение выставочно-ярмарочных мероприятий, конкурсов с их участием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5D23F8" w:rsidRPr="00F1552B" w:rsidRDefault="006D587A" w:rsidP="00036641">
            <w:pPr>
              <w:pStyle w:val="ab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592B67">
              <w:rPr>
                <w:sz w:val="22"/>
                <w:szCs w:val="22"/>
              </w:rPr>
              <w:t xml:space="preserve">Осуществляется работа по информированию </w:t>
            </w:r>
            <w:r w:rsidRPr="00592B67">
              <w:rPr>
                <w:rFonts w:cs="Arial"/>
                <w:sz w:val="22"/>
                <w:szCs w:val="22"/>
              </w:rPr>
              <w:t>субъектов малого и среднего предпринимательства о выставочных мероприятиях местного, регионального, всероссийского и международного уровн</w:t>
            </w:r>
            <w:r w:rsidR="00036641">
              <w:rPr>
                <w:rFonts w:cs="Arial"/>
                <w:sz w:val="22"/>
                <w:szCs w:val="22"/>
              </w:rPr>
              <w:t>ей</w:t>
            </w:r>
            <w:r w:rsidRPr="00592B67">
              <w:rPr>
                <w:rFonts w:cs="Arial"/>
                <w:sz w:val="22"/>
                <w:szCs w:val="22"/>
              </w:rPr>
              <w:t>. За 2017 год проинформирован</w:t>
            </w:r>
            <w:r w:rsidR="00974CCE" w:rsidRPr="00592B67">
              <w:rPr>
                <w:rFonts w:cs="Arial"/>
                <w:sz w:val="22"/>
                <w:szCs w:val="22"/>
              </w:rPr>
              <w:t>о</w:t>
            </w:r>
            <w:r w:rsidR="00D05B82">
              <w:rPr>
                <w:rFonts w:cs="Arial"/>
                <w:sz w:val="22"/>
                <w:szCs w:val="22"/>
              </w:rPr>
              <w:t xml:space="preserve"> </w:t>
            </w:r>
            <w:r w:rsidR="00D82D22" w:rsidRPr="00D82D22">
              <w:rPr>
                <w:rFonts w:cs="Arial"/>
                <w:sz w:val="22"/>
                <w:szCs w:val="22"/>
              </w:rPr>
              <w:t>518</w:t>
            </w:r>
            <w:r w:rsidRPr="00D82D22">
              <w:rPr>
                <w:rFonts w:cs="Arial"/>
                <w:sz w:val="22"/>
                <w:szCs w:val="22"/>
              </w:rPr>
              <w:t xml:space="preserve"> субъект</w:t>
            </w:r>
            <w:r w:rsidR="00FE0A57" w:rsidRPr="00D82D22">
              <w:rPr>
                <w:rFonts w:cs="Arial"/>
                <w:sz w:val="22"/>
                <w:szCs w:val="22"/>
              </w:rPr>
              <w:t>ов</w:t>
            </w:r>
            <w:r w:rsidRPr="00D82D22">
              <w:rPr>
                <w:rFonts w:cs="Arial"/>
                <w:sz w:val="22"/>
                <w:szCs w:val="22"/>
              </w:rPr>
              <w:t xml:space="preserve"> о </w:t>
            </w:r>
            <w:r w:rsidR="00D82D22" w:rsidRPr="00D82D22">
              <w:rPr>
                <w:rFonts w:cs="Arial"/>
                <w:sz w:val="22"/>
                <w:szCs w:val="22"/>
              </w:rPr>
              <w:t>23</w:t>
            </w:r>
            <w:r w:rsidRPr="00D82D22">
              <w:rPr>
                <w:rFonts w:cs="Arial"/>
                <w:sz w:val="22"/>
                <w:szCs w:val="22"/>
              </w:rPr>
              <w:t xml:space="preserve"> мероприятиях.</w:t>
            </w:r>
          </w:p>
        </w:tc>
      </w:tr>
      <w:tr w:rsidR="005D23F8" w:rsidRPr="00D8592E" w:rsidTr="005666A5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 xml:space="preserve">Разработка административного регламента  осуществления муниципального </w:t>
            </w:r>
            <w:proofErr w:type="gramStart"/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625197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62519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 администрации города Пятигорска от 11.04.2016 № 1097 «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 xml:space="preserve"> соблюдением законодательства в области розничной продажи алкогольной продукции»,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5666A5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774FE4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625197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62519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администрации города Пятигорска от 11.04.2016 № 1096 «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5666A5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 xml:space="preserve">Разработка административного регламента осуществления муниципального </w:t>
            </w:r>
            <w:proofErr w:type="gramStart"/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625197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62519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администрации города Пятигорска от 11.04.2016 № 1095 «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3A74C0">
        <w:tc>
          <w:tcPr>
            <w:tcW w:w="709" w:type="dxa"/>
            <w:shd w:val="clear" w:color="auto" w:fill="auto"/>
          </w:tcPr>
          <w:p w:rsidR="005D23F8" w:rsidRPr="000519F3" w:rsidRDefault="005D23F8" w:rsidP="002459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19.1</w:t>
            </w:r>
          </w:p>
        </w:tc>
        <w:tc>
          <w:tcPr>
            <w:tcW w:w="4394" w:type="dxa"/>
            <w:shd w:val="clear" w:color="auto" w:fill="auto"/>
          </w:tcPr>
          <w:p w:rsidR="005D23F8" w:rsidRPr="00AA7D3A" w:rsidRDefault="005D23F8" w:rsidP="00E8531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AA7D3A">
              <w:rPr>
                <w:rFonts w:cs="Arial"/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т. ч.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муниципальными правовыми актами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AA7D3A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AA7D3A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Pr="0037399C" w:rsidRDefault="005D23F8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7399C"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Постановлением администрации города Пятигорска от 22.12.2016 г. № 5147 утвержден перечень </w:t>
            </w:r>
            <w:r w:rsidRPr="0037399C">
              <w:rPr>
                <w:sz w:val="22"/>
                <w:szCs w:val="22"/>
              </w:rPr>
              <w:t xml:space="preserve">муниципального имущества, предназначенного для предоставления в аренду субъектам малого и среднего предпринимательства в 2017 году </w:t>
            </w:r>
            <w:r w:rsidR="003A74C0">
              <w:rPr>
                <w:sz w:val="22"/>
                <w:szCs w:val="22"/>
              </w:rPr>
              <w:t>(</w:t>
            </w:r>
            <w:r w:rsidRPr="0037399C">
              <w:rPr>
                <w:sz w:val="22"/>
                <w:szCs w:val="22"/>
              </w:rPr>
              <w:t>18 объектов муниципального имущества общей площадью 935,4 кв.м</w:t>
            </w:r>
            <w:r w:rsidR="00DC2DF0">
              <w:rPr>
                <w:sz w:val="22"/>
                <w:szCs w:val="22"/>
              </w:rPr>
              <w:t>)</w:t>
            </w:r>
            <w:r w:rsidRPr="0037399C">
              <w:rPr>
                <w:sz w:val="22"/>
                <w:szCs w:val="22"/>
              </w:rPr>
              <w:t>.</w:t>
            </w:r>
          </w:p>
          <w:p w:rsidR="004C5432" w:rsidRPr="0037399C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7399C">
              <w:rPr>
                <w:sz w:val="22"/>
                <w:szCs w:val="22"/>
              </w:rPr>
              <w:t>Постановлением администрации города Пятигорска от 14.06.2017 г. № 2277 из перечня исключен объект, переданный для размещения приемной депутата Думы города Пятигорска.</w:t>
            </w:r>
          </w:p>
          <w:p w:rsidR="0037399C" w:rsidRPr="00F1552B" w:rsidRDefault="00DC2DF0" w:rsidP="00DC2DF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48678B">
              <w:rPr>
                <w:color w:val="000000"/>
                <w:sz w:val="22"/>
                <w:szCs w:val="22"/>
              </w:rPr>
              <w:t xml:space="preserve">Постановлением администрации города Пятигорска от 31.10.2017 г. № 4773 </w:t>
            </w:r>
            <w:r>
              <w:rPr>
                <w:color w:val="000000"/>
                <w:sz w:val="22"/>
                <w:szCs w:val="22"/>
              </w:rPr>
              <w:t xml:space="preserve">в перечень </w:t>
            </w:r>
            <w:r w:rsidRPr="0048678B">
              <w:rPr>
                <w:color w:val="000000"/>
                <w:sz w:val="22"/>
                <w:szCs w:val="22"/>
              </w:rPr>
              <w:t>включены 3 объекта муниципального имущества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678B">
              <w:rPr>
                <w:color w:val="000000"/>
                <w:sz w:val="22"/>
                <w:szCs w:val="22"/>
              </w:rPr>
              <w:t xml:space="preserve"> предназначенного для предоставления в аренду субъектам малого и среднего предпринимательства в 2017 году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678B">
              <w:rPr>
                <w:color w:val="000000"/>
                <w:sz w:val="22"/>
                <w:szCs w:val="22"/>
              </w:rPr>
              <w:t xml:space="preserve"> общей площадью </w:t>
            </w:r>
            <w:r>
              <w:rPr>
                <w:color w:val="000000"/>
                <w:sz w:val="22"/>
                <w:szCs w:val="22"/>
              </w:rPr>
              <w:t>174,4 кв.м.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II</w:t>
            </w:r>
            <w:r w:rsidRPr="000519F3">
              <w:rPr>
                <w:rFonts w:cs="Arial"/>
                <w:b/>
                <w:sz w:val="22"/>
                <w:szCs w:val="22"/>
              </w:rPr>
              <w:t>. Поддержка отраслей экономики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5D23F8" w:rsidRPr="00D8592E" w:rsidTr="002C29B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Мониторинг ситуации в области долевого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строительства и принятие своевременных мер по предотвращению появления проблемных объектов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МУ «Управление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архитектуры, строительства и жилищно-коммунального хозяйства администрации города Пятигорска» (далее – Управление архитектуры)</w:t>
            </w:r>
          </w:p>
        </w:tc>
        <w:tc>
          <w:tcPr>
            <w:tcW w:w="6804" w:type="dxa"/>
            <w:shd w:val="clear" w:color="auto" w:fill="auto"/>
          </w:tcPr>
          <w:p w:rsidR="00387213" w:rsidRPr="002C29B7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lastRenderedPageBreak/>
              <w:t>На территории города ведется строительство 4</w:t>
            </w:r>
            <w:r w:rsidR="002C29B7" w:rsidRPr="002C29B7">
              <w:rPr>
                <w:sz w:val="22"/>
                <w:szCs w:val="22"/>
              </w:rPr>
              <w:t>7</w:t>
            </w:r>
            <w:r w:rsidRPr="002C29B7">
              <w:rPr>
                <w:sz w:val="22"/>
                <w:szCs w:val="22"/>
              </w:rPr>
              <w:t xml:space="preserve"> многоквартирных </w:t>
            </w:r>
            <w:r w:rsidRPr="002C29B7">
              <w:rPr>
                <w:sz w:val="22"/>
                <w:szCs w:val="22"/>
              </w:rPr>
              <w:lastRenderedPageBreak/>
              <w:t xml:space="preserve">жилых домов, из которых в </w:t>
            </w:r>
            <w:r w:rsidR="002C29B7" w:rsidRPr="002C29B7">
              <w:rPr>
                <w:sz w:val="22"/>
                <w:szCs w:val="22"/>
              </w:rPr>
              <w:t>16</w:t>
            </w:r>
            <w:r w:rsidRPr="002C29B7">
              <w:rPr>
                <w:sz w:val="22"/>
                <w:szCs w:val="22"/>
              </w:rPr>
              <w:t xml:space="preserve"> с гражданами заключены договора долевого участия. По информации, имеющей</w:t>
            </w:r>
            <w:r w:rsidR="002C29B7" w:rsidRPr="002C29B7">
              <w:rPr>
                <w:sz w:val="22"/>
                <w:szCs w:val="22"/>
              </w:rPr>
              <w:t>ся</w:t>
            </w:r>
            <w:r w:rsidR="00FC4FC0">
              <w:rPr>
                <w:sz w:val="22"/>
                <w:szCs w:val="22"/>
              </w:rPr>
              <w:t xml:space="preserve"> </w:t>
            </w:r>
            <w:r w:rsidR="00184C1A" w:rsidRPr="002C29B7">
              <w:rPr>
                <w:sz w:val="22"/>
                <w:szCs w:val="22"/>
              </w:rPr>
              <w:t xml:space="preserve">в Управлении, всего заключено </w:t>
            </w:r>
            <w:r w:rsidR="002C29B7" w:rsidRPr="002C29B7">
              <w:rPr>
                <w:sz w:val="22"/>
                <w:szCs w:val="22"/>
              </w:rPr>
              <w:t>764</w:t>
            </w:r>
            <w:r w:rsidRPr="002C29B7">
              <w:rPr>
                <w:sz w:val="22"/>
                <w:szCs w:val="22"/>
              </w:rPr>
              <w:t xml:space="preserve"> договор</w:t>
            </w:r>
            <w:r w:rsidR="002C29B7" w:rsidRPr="002C29B7">
              <w:rPr>
                <w:sz w:val="22"/>
                <w:szCs w:val="22"/>
              </w:rPr>
              <w:t>а</w:t>
            </w:r>
            <w:r w:rsidRPr="002C29B7">
              <w:rPr>
                <w:sz w:val="22"/>
                <w:szCs w:val="22"/>
              </w:rPr>
              <w:t xml:space="preserve"> долевого участия. На данный момент разрешения на строительство данных домов являются действующими, все договора соответствуют </w:t>
            </w:r>
            <w:proofErr w:type="gramStart"/>
            <w:r w:rsidRPr="002C29B7">
              <w:rPr>
                <w:sz w:val="22"/>
                <w:szCs w:val="22"/>
              </w:rPr>
              <w:t>законодательству</w:t>
            </w:r>
            <w:proofErr w:type="gramEnd"/>
            <w:r w:rsidRPr="002C29B7">
              <w:rPr>
                <w:sz w:val="22"/>
                <w:szCs w:val="22"/>
              </w:rPr>
              <w:t xml:space="preserve"> и сроки по ним не истекли: </w:t>
            </w:r>
          </w:p>
          <w:p w:rsidR="00387213" w:rsidRPr="002C29B7" w:rsidRDefault="002C29B7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- 16</w:t>
            </w:r>
            <w:r w:rsidR="00AC0083">
              <w:rPr>
                <w:sz w:val="22"/>
                <w:szCs w:val="22"/>
              </w:rPr>
              <w:t xml:space="preserve"> </w:t>
            </w:r>
            <w:r w:rsidRPr="002C29B7">
              <w:rPr>
                <w:sz w:val="22"/>
                <w:szCs w:val="22"/>
              </w:rPr>
              <w:t xml:space="preserve">многоквартирных домов </w:t>
            </w:r>
            <w:r w:rsidR="00387213" w:rsidRPr="002C29B7">
              <w:rPr>
                <w:sz w:val="22"/>
                <w:szCs w:val="22"/>
              </w:rPr>
              <w:t xml:space="preserve">с плановым сроком сдачи в 2018 году. </w:t>
            </w:r>
          </w:p>
          <w:p w:rsidR="00184C1A" w:rsidRPr="002C29B7" w:rsidRDefault="00387213" w:rsidP="002C29B7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 xml:space="preserve">В настоящее время имеется один проблемный объект – застройщик ЗАО «Аверс инжиниринг» по ул. </w:t>
            </w:r>
            <w:proofErr w:type="gramStart"/>
            <w:r w:rsidRPr="002C29B7">
              <w:rPr>
                <w:sz w:val="22"/>
                <w:szCs w:val="22"/>
              </w:rPr>
              <w:t>Огородной</w:t>
            </w:r>
            <w:proofErr w:type="gramEnd"/>
            <w:r w:rsidRPr="002C29B7">
              <w:rPr>
                <w:sz w:val="22"/>
                <w:szCs w:val="22"/>
              </w:rPr>
              <w:t xml:space="preserve">. Данный многоквартирный дом достроен, однако имеются недоработки, застройщик испытывает финансовые затруднения. Администрацией города постоянно ведется работа по оказанию содействия застройщику </w:t>
            </w:r>
            <w:proofErr w:type="gramStart"/>
            <w:r w:rsidRPr="002C29B7">
              <w:rPr>
                <w:sz w:val="22"/>
                <w:szCs w:val="22"/>
              </w:rPr>
              <w:t>в</w:t>
            </w:r>
            <w:proofErr w:type="gramEnd"/>
            <w:r w:rsidRPr="002C29B7">
              <w:rPr>
                <w:sz w:val="22"/>
                <w:szCs w:val="22"/>
              </w:rPr>
              <w:t xml:space="preserve"> вводе в эксплуатацию объекта. </w:t>
            </w:r>
          </w:p>
        </w:tc>
      </w:tr>
      <w:tr w:rsidR="005D23F8" w:rsidRPr="00D8592E" w:rsidTr="002C29B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21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Мониторинг задолженности предприятий, управляющих компаний, населения перед </w:t>
            </w:r>
            <w:proofErr w:type="spellStart"/>
            <w:r w:rsidRPr="000519F3">
              <w:rPr>
                <w:rFonts w:cs="Arial"/>
                <w:sz w:val="22"/>
                <w:szCs w:val="22"/>
              </w:rPr>
              <w:t>ресурсоснабжающими</w:t>
            </w:r>
            <w:proofErr w:type="spellEnd"/>
            <w:r w:rsidRPr="000519F3">
              <w:rPr>
                <w:rFonts w:cs="Arial"/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2C29B7" w:rsidRPr="002C29B7" w:rsidRDefault="002C29B7" w:rsidP="00FC4FC0">
            <w:pPr>
              <w:ind w:firstLine="176"/>
              <w:jc w:val="both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 xml:space="preserve">По результатам мониторинга просроченная задолженность </w:t>
            </w:r>
            <w:proofErr w:type="spellStart"/>
            <w:r w:rsidRPr="002C29B7">
              <w:rPr>
                <w:sz w:val="22"/>
                <w:szCs w:val="22"/>
              </w:rPr>
              <w:t>ресурсоснабжающих</w:t>
            </w:r>
            <w:proofErr w:type="spellEnd"/>
            <w:r w:rsidRPr="002C29B7">
              <w:rPr>
                <w:sz w:val="22"/>
                <w:szCs w:val="22"/>
              </w:rPr>
              <w:t xml:space="preserve"> организаций перед поставщиками топливно-энергетических ресурсов по состоянию на 01.01.2017 г составляет: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-Электроэнергия -3,088 млн. руб.;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-Тепловая энергия 29,800 млн. руб.;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-Газ 32,160 млн. руб.;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-Другие виды 39,100 млн. руб.;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ВСЕГО: 104,148 млн. руб.</w:t>
            </w:r>
          </w:p>
          <w:p w:rsidR="002C29B7" w:rsidRPr="002C29B7" w:rsidRDefault="002C29B7" w:rsidP="00FC4FC0">
            <w:pPr>
              <w:ind w:firstLine="176"/>
              <w:jc w:val="both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 xml:space="preserve">Просроченная задолженность исполнителей коммунальных услуг перед </w:t>
            </w:r>
            <w:proofErr w:type="spellStart"/>
            <w:r w:rsidRPr="002C29B7">
              <w:rPr>
                <w:sz w:val="22"/>
                <w:szCs w:val="22"/>
              </w:rPr>
              <w:t>ресурсоснабжающими</w:t>
            </w:r>
            <w:proofErr w:type="spellEnd"/>
            <w:r w:rsidRPr="002C29B7">
              <w:rPr>
                <w:sz w:val="22"/>
                <w:szCs w:val="22"/>
              </w:rPr>
              <w:t xml:space="preserve"> организациями: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-Теплоснабжение 56,056 млн. руб.</w:t>
            </w:r>
            <w:r>
              <w:rPr>
                <w:sz w:val="22"/>
                <w:szCs w:val="22"/>
              </w:rPr>
              <w:t>;</w:t>
            </w:r>
          </w:p>
          <w:p w:rsidR="002C29B7" w:rsidRPr="002C29B7" w:rsidRDefault="002C29B7" w:rsidP="002C29B7">
            <w:pPr>
              <w:ind w:firstLine="176"/>
              <w:rPr>
                <w:sz w:val="22"/>
                <w:szCs w:val="22"/>
              </w:rPr>
            </w:pPr>
            <w:r w:rsidRPr="002C29B7">
              <w:rPr>
                <w:sz w:val="22"/>
                <w:szCs w:val="22"/>
              </w:rPr>
              <w:t>-Электроэнергия 3,700 млн. руб.</w:t>
            </w:r>
          </w:p>
          <w:p w:rsidR="00A57542" w:rsidRPr="002C29B7" w:rsidRDefault="002C29B7" w:rsidP="002C29B7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  <w:highlight w:val="yellow"/>
              </w:rPr>
            </w:pPr>
            <w:r w:rsidRPr="002C29B7">
              <w:rPr>
                <w:sz w:val="22"/>
                <w:szCs w:val="22"/>
              </w:rPr>
              <w:t xml:space="preserve">ВСЕГО: 59,756 млн. руб. </w:t>
            </w:r>
          </w:p>
        </w:tc>
      </w:tr>
      <w:tr w:rsidR="005D23F8" w:rsidRPr="00D8592E" w:rsidTr="001F11CF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Регистрация права муниципальной собственности на бесхозяйные объекты тепл</w:t>
            </w:r>
            <w:proofErr w:type="gramStart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о-</w:t>
            </w:r>
            <w:proofErr w:type="gramEnd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газо</w:t>
            </w:r>
            <w:proofErr w:type="spellEnd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-, водоснабжения и водоотведения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За 2017 год в правовое </w:t>
            </w:r>
            <w:r w:rsidR="001F11CF">
              <w:rPr>
                <w:rFonts w:eastAsia="Calibri" w:cs="Arial"/>
                <w:sz w:val="22"/>
                <w:szCs w:val="22"/>
                <w:lang w:eastAsia="en-US"/>
              </w:rPr>
              <w:t>У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правлен</w:t>
            </w:r>
            <w:r w:rsidR="001F11CF">
              <w:rPr>
                <w:rFonts w:eastAsia="Calibri" w:cs="Arial"/>
                <w:sz w:val="22"/>
                <w:szCs w:val="22"/>
                <w:lang w:eastAsia="en-US"/>
              </w:rPr>
              <w:t>ие были переданы документы на 284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бесхозяйных</w:t>
            </w:r>
            <w:proofErr w:type="gramEnd"/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 объект</w:t>
            </w:r>
            <w:r w:rsidR="001F11CF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, в том числе: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- объектов теплоснабжения – </w:t>
            </w:r>
            <w:r w:rsidR="001F11CF">
              <w:rPr>
                <w:rFonts w:eastAsia="Calibri" w:cs="Arial"/>
                <w:sz w:val="22"/>
                <w:szCs w:val="22"/>
                <w:lang w:eastAsia="en-US"/>
              </w:rPr>
              <w:t>53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 объект</w:t>
            </w:r>
            <w:r w:rsidR="001F11CF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- объ</w:t>
            </w:r>
            <w:r w:rsidR="001F11CF">
              <w:rPr>
                <w:rFonts w:eastAsia="Calibri" w:cs="Arial"/>
                <w:sz w:val="22"/>
                <w:szCs w:val="22"/>
                <w:lang w:eastAsia="en-US"/>
              </w:rPr>
              <w:t>ектов водоснабжения – 71 объект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- объектов   водоотведения   –  119  объектов;</w:t>
            </w:r>
          </w:p>
          <w:p w:rsidR="0037399C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-объектов газоснабжения – 41 объект, 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для признания права муниципальной собственности.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>Из них удовлетворены  исковые требования о признании права муниципальной собственности, в том числе: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>- объектов теплоснабжения – 1</w:t>
            </w:r>
            <w:r w:rsidR="001F11CF">
              <w:rPr>
                <w:sz w:val="22"/>
                <w:szCs w:val="22"/>
              </w:rPr>
              <w:t>8</w:t>
            </w:r>
            <w:r w:rsidRPr="00014787">
              <w:rPr>
                <w:sz w:val="22"/>
                <w:szCs w:val="22"/>
              </w:rPr>
              <w:t>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 xml:space="preserve">- объектов водоснабжения – </w:t>
            </w:r>
            <w:r w:rsidR="001F11CF">
              <w:rPr>
                <w:sz w:val="22"/>
                <w:szCs w:val="22"/>
              </w:rPr>
              <w:t>46</w:t>
            </w:r>
            <w:r w:rsidRPr="00014787">
              <w:rPr>
                <w:sz w:val="22"/>
                <w:szCs w:val="22"/>
              </w:rPr>
              <w:t>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 xml:space="preserve">- объектов водоотведения  – </w:t>
            </w:r>
            <w:r w:rsidR="001F11CF">
              <w:rPr>
                <w:sz w:val="22"/>
                <w:szCs w:val="22"/>
              </w:rPr>
              <w:t>77</w:t>
            </w:r>
            <w:r w:rsidRPr="00014787">
              <w:rPr>
                <w:sz w:val="22"/>
                <w:szCs w:val="22"/>
              </w:rPr>
              <w:t>;</w:t>
            </w:r>
          </w:p>
          <w:p w:rsidR="0037399C" w:rsidRPr="00F1552B" w:rsidRDefault="0037399C" w:rsidP="001F11C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014787">
              <w:rPr>
                <w:sz w:val="22"/>
                <w:szCs w:val="22"/>
              </w:rPr>
              <w:lastRenderedPageBreak/>
              <w:t xml:space="preserve">- объектов газоснабжения </w:t>
            </w:r>
            <w:r w:rsidR="001F11CF" w:rsidRPr="00014787">
              <w:rPr>
                <w:sz w:val="22"/>
                <w:szCs w:val="22"/>
              </w:rPr>
              <w:t>–</w:t>
            </w:r>
            <w:r w:rsidRPr="00014787">
              <w:rPr>
                <w:sz w:val="22"/>
                <w:szCs w:val="22"/>
              </w:rPr>
              <w:t xml:space="preserve"> 3</w:t>
            </w:r>
            <w:r w:rsidR="001F11CF">
              <w:rPr>
                <w:sz w:val="22"/>
                <w:szCs w:val="22"/>
              </w:rPr>
              <w:t>7</w:t>
            </w:r>
            <w:r w:rsidRPr="00014787">
              <w:rPr>
                <w:sz w:val="22"/>
                <w:szCs w:val="22"/>
              </w:rPr>
              <w:t>.</w:t>
            </w:r>
          </w:p>
        </w:tc>
      </w:tr>
      <w:tr w:rsidR="005D23F8" w:rsidRPr="00D8592E" w:rsidTr="00DC11C9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Проведение кадастровых работ в отношении вновь выявленных бесхозяйных объектов газоснабжения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Pr="00F1552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99C">
              <w:rPr>
                <w:rFonts w:eastAsia="Calibri" w:cs="Arial"/>
                <w:sz w:val="22"/>
                <w:szCs w:val="22"/>
                <w:lang w:eastAsia="en-US"/>
              </w:rPr>
              <w:t>Кадастровые работ</w:t>
            </w:r>
            <w:r w:rsidR="009C1EF5" w:rsidRPr="0037399C">
              <w:rPr>
                <w:rFonts w:eastAsia="Calibri" w:cs="Arial"/>
                <w:sz w:val="22"/>
                <w:szCs w:val="22"/>
                <w:lang w:eastAsia="en-US"/>
              </w:rPr>
              <w:t>ы</w:t>
            </w:r>
            <w:r w:rsidRPr="0037399C">
              <w:rPr>
                <w:rFonts w:eastAsia="Calibri" w:cs="Arial"/>
                <w:sz w:val="22"/>
                <w:szCs w:val="22"/>
                <w:lang w:eastAsia="en-US"/>
              </w:rPr>
              <w:t xml:space="preserve"> в отношении вновь выявленных бесхозяйных объектов газоснабжения проведены в полном объеме.</w:t>
            </w:r>
          </w:p>
        </w:tc>
      </w:tr>
      <w:tr w:rsidR="005D23F8" w:rsidRPr="00D8592E" w:rsidTr="00DC11C9">
        <w:tc>
          <w:tcPr>
            <w:tcW w:w="709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:rsidR="005D23F8" w:rsidRPr="000519F3" w:rsidRDefault="005D23F8" w:rsidP="00AD60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Заключение концессионных соглашений объектов тепл</w:t>
            </w:r>
            <w:proofErr w:type="gramStart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о-</w:t>
            </w:r>
            <w:proofErr w:type="gramEnd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газо</w:t>
            </w:r>
            <w:proofErr w:type="spellEnd"/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-, водоснабжения и водоотведения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Пров</w:t>
            </w:r>
            <w:r w:rsidR="001D0FD1" w:rsidRPr="006076C2">
              <w:rPr>
                <w:rFonts w:eastAsia="Calibri" w:cs="Arial"/>
                <w:sz w:val="22"/>
                <w:szCs w:val="22"/>
                <w:lang w:eastAsia="en-US"/>
              </w:rPr>
              <w:t>едены</w:t>
            </w: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 xml:space="preserve"> мероприятия по подготовке проектов концессионных соглашений по 3 объектам теплоснабжения, расположенным по адресу:</w:t>
            </w:r>
          </w:p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- ул. Ясная, 17,</w:t>
            </w:r>
          </w:p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- ул. Украинская, 14,</w:t>
            </w:r>
          </w:p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- ст. Константиновская, ул. Октябрьская, 112,</w:t>
            </w:r>
          </w:p>
          <w:p w:rsidR="00184C1A" w:rsidRDefault="005D23F8" w:rsidP="00184C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 xml:space="preserve">для предоставления финансовой поддержки за счет средств государственной корпорации – </w:t>
            </w:r>
            <w:r w:rsidR="000974B2" w:rsidRPr="006076C2">
              <w:rPr>
                <w:rFonts w:eastAsia="Calibri" w:cs="Arial"/>
                <w:sz w:val="22"/>
                <w:szCs w:val="22"/>
                <w:lang w:eastAsia="en-US"/>
              </w:rPr>
              <w:t>Ф</w:t>
            </w: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онда содействия реформированию жилищно-коммунального хозяйства на модернизацию систем коммунальной структуры согласно постановлению Правительства РФ от 26.12.2015 г. № 1451.</w:t>
            </w:r>
          </w:p>
          <w:p w:rsidR="002C29B7" w:rsidRPr="00D05B82" w:rsidRDefault="00864EDD" w:rsidP="002C29B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F2A2A">
              <w:rPr>
                <w:sz w:val="22"/>
                <w:szCs w:val="22"/>
              </w:rPr>
              <w:t>Подготовлен</w:t>
            </w:r>
            <w:r w:rsidR="009779BA" w:rsidRPr="001F2A2A">
              <w:rPr>
                <w:sz w:val="22"/>
                <w:szCs w:val="22"/>
              </w:rPr>
              <w:t xml:space="preserve"> проект  </w:t>
            </w:r>
            <w:proofErr w:type="gramStart"/>
            <w:r w:rsidR="009779BA" w:rsidRPr="001F2A2A">
              <w:rPr>
                <w:sz w:val="22"/>
                <w:szCs w:val="22"/>
              </w:rPr>
              <w:t>Порядка межведомственного взаимодействия структурных подразделений администрации города Пятигорска</w:t>
            </w:r>
            <w:proofErr w:type="gramEnd"/>
            <w:r w:rsidR="009779BA" w:rsidRPr="001F2A2A">
              <w:rPr>
                <w:sz w:val="22"/>
                <w:szCs w:val="22"/>
              </w:rPr>
              <w:t xml:space="preserve"> на этапе разработки, рассмотрения, принятия решения о заключении концессионного соглашения и решения о реализации проекта </w:t>
            </w:r>
            <w:proofErr w:type="spellStart"/>
            <w:r w:rsidR="009779BA" w:rsidRPr="001F2A2A">
              <w:rPr>
                <w:sz w:val="22"/>
                <w:szCs w:val="22"/>
              </w:rPr>
              <w:t>муниципально-частного</w:t>
            </w:r>
            <w:proofErr w:type="spellEnd"/>
            <w:r w:rsidR="009779BA" w:rsidRPr="001F2A2A">
              <w:rPr>
                <w:sz w:val="22"/>
                <w:szCs w:val="22"/>
              </w:rPr>
              <w:t xml:space="preserve"> </w:t>
            </w:r>
            <w:r w:rsidRPr="001F2A2A">
              <w:rPr>
                <w:sz w:val="22"/>
                <w:szCs w:val="22"/>
              </w:rPr>
              <w:t>партнёрства</w:t>
            </w:r>
          </w:p>
        </w:tc>
      </w:tr>
      <w:tr w:rsidR="005D23F8" w:rsidRPr="00D8592E" w:rsidTr="00443225">
        <w:tc>
          <w:tcPr>
            <w:tcW w:w="709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4394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E0213">
              <w:rPr>
                <w:rFonts w:eastAsia="Calibri" w:cs="Arial"/>
                <w:sz w:val="22"/>
                <w:szCs w:val="22"/>
                <w:lang w:eastAsia="en-US"/>
              </w:rPr>
              <w:t>Разработка и утверждение административного регламента по выдаче разрешения на размещение объектов инженерной инфраструктуры в упрощённом порядке</w:t>
            </w:r>
          </w:p>
        </w:tc>
        <w:tc>
          <w:tcPr>
            <w:tcW w:w="1276" w:type="dxa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июнь 2016</w:t>
            </w:r>
          </w:p>
        </w:tc>
        <w:tc>
          <w:tcPr>
            <w:tcW w:w="2268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443225" w:rsidRPr="00443225" w:rsidRDefault="005D23F8" w:rsidP="0044322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84C1A">
              <w:rPr>
                <w:sz w:val="22"/>
                <w:szCs w:val="22"/>
              </w:rPr>
              <w:t>Административный регламент «</w:t>
            </w:r>
            <w:r w:rsidRPr="00184C1A">
              <w:rPr>
                <w:rFonts w:eastAsia="Calibri" w:cs="Arial"/>
                <w:sz w:val="22"/>
                <w:szCs w:val="22"/>
                <w:lang w:eastAsia="en-US"/>
              </w:rPr>
              <w:t>Выдача разрешения на размещение объектов инженерной инфраструктуры</w:t>
            </w:r>
            <w:r w:rsidRPr="00184C1A">
              <w:rPr>
                <w:sz w:val="22"/>
                <w:szCs w:val="22"/>
              </w:rPr>
              <w:t>» разработан и утвержден постановлением администрации города Пятигорска от 28.07.2016 г. №2834. Данным регламентом предусмотрено согласование размещения линейных объектов, на которые не требуется получение разрешения на строительство, на землях или земельных участках, находящихся в муниципальной или государственной собственности, без предоставления таких земельных участков и установления сервитутов.</w:t>
            </w:r>
          </w:p>
        </w:tc>
      </w:tr>
      <w:tr w:rsidR="005D23F8" w:rsidRPr="00D8592E" w:rsidTr="0044322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52594D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Принятие местных нормативов градостроительного проектирования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86569B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443225" w:rsidRPr="00443225" w:rsidRDefault="00184C1A" w:rsidP="0044322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50F3A">
              <w:rPr>
                <w:rFonts w:eastAsia="Calibri" w:cs="Arial"/>
                <w:sz w:val="22"/>
                <w:szCs w:val="22"/>
                <w:lang w:eastAsia="en-US"/>
              </w:rPr>
              <w:t>Нормативы градостроительного проектирования разработаны и утверждены Постановлением администрации города Пятигорска от 14.09.2017 № 3810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5D23F8" w:rsidRPr="00D8592E" w:rsidTr="00443225">
        <w:tc>
          <w:tcPr>
            <w:tcW w:w="709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Разработка и принятие архитектурно-художественных правил размещения рекламных конструкций на территории города-курорта Пятигорска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июнь 2016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184C1A" w:rsidRDefault="005D23F8" w:rsidP="00184C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459B7">
              <w:rPr>
                <w:rFonts w:eastAsia="Calibri" w:cs="Arial"/>
                <w:sz w:val="22"/>
                <w:szCs w:val="22"/>
                <w:lang w:eastAsia="en-US"/>
              </w:rPr>
              <w:t xml:space="preserve">Правила размещения рекламных конструкций на территории города-курорта Пятигорска </w:t>
            </w:r>
            <w:r w:rsidRPr="001459B7">
              <w:rPr>
                <w:sz w:val="22"/>
                <w:szCs w:val="22"/>
              </w:rPr>
              <w:t xml:space="preserve">разработаны и </w:t>
            </w:r>
            <w:r w:rsidRPr="001459B7">
              <w:rPr>
                <w:rFonts w:eastAsia="Calibri" w:cs="Arial"/>
                <w:sz w:val="22"/>
                <w:szCs w:val="22"/>
                <w:lang w:eastAsia="en-US"/>
              </w:rPr>
              <w:t>утверждены решением Думы города Пятигорска от 24.11.2016г № 33-3 РД.</w:t>
            </w:r>
          </w:p>
          <w:p w:rsidR="00443225" w:rsidRPr="00F1552B" w:rsidRDefault="00443225" w:rsidP="00184C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Курорт и туризм</w:t>
            </w:r>
          </w:p>
        </w:tc>
      </w:tr>
      <w:tr w:rsidR="005D23F8" w:rsidRPr="00D8592E" w:rsidTr="006040C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2F1E69">
              <w:rPr>
                <w:rFonts w:cs="Arial"/>
                <w:sz w:val="22"/>
                <w:szCs w:val="22"/>
              </w:rPr>
              <w:t>28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Предоставление грантов администрации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lastRenderedPageBreak/>
              <w:t>2016</w:t>
            </w:r>
            <w:r w:rsidR="00136B6D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7941">
              <w:rPr>
                <w:rFonts w:cs="Arial"/>
                <w:sz w:val="22"/>
                <w:szCs w:val="22"/>
              </w:rPr>
              <w:t xml:space="preserve">УЭР, Финансовое </w:t>
            </w:r>
            <w:r w:rsidRPr="00027941">
              <w:rPr>
                <w:rFonts w:cs="Arial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6804" w:type="dxa"/>
            <w:shd w:val="clear" w:color="auto" w:fill="auto"/>
          </w:tcPr>
          <w:p w:rsidR="00FB193F" w:rsidRPr="00D8548C" w:rsidRDefault="00136B6D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bCs/>
                <w:sz w:val="22"/>
                <w:szCs w:val="22"/>
              </w:rPr>
            </w:pPr>
            <w:r w:rsidRPr="00D8548C">
              <w:rPr>
                <w:rFonts w:cs="Arial"/>
                <w:sz w:val="22"/>
                <w:szCs w:val="22"/>
              </w:rPr>
              <w:lastRenderedPageBreak/>
              <w:t xml:space="preserve">Решением Думы города Пятигорска от 20.06.2017г.  № 22-11 РД «О </w:t>
            </w:r>
            <w:r w:rsidRPr="00D8548C">
              <w:rPr>
                <w:rFonts w:cs="Arial"/>
                <w:sz w:val="22"/>
                <w:szCs w:val="22"/>
              </w:rPr>
              <w:lastRenderedPageBreak/>
              <w:t>внесении изменений в решение Думы города Пятигорска «О бюджете города–курорта Пятигорска на 2017 год и плановый период 2018 и 2019 годов</w:t>
            </w:r>
            <w:r w:rsidRPr="00D8548C">
              <w:rPr>
                <w:rFonts w:cs="Arial"/>
                <w:bCs/>
                <w:sz w:val="22"/>
                <w:szCs w:val="22"/>
              </w:rPr>
              <w:t xml:space="preserve">» </w:t>
            </w:r>
            <w:r w:rsidRPr="00D8548C">
              <w:rPr>
                <w:rFonts w:cs="Arial"/>
                <w:sz w:val="22"/>
                <w:szCs w:val="22"/>
              </w:rPr>
              <w:t xml:space="preserve">предусмотрены бюджетные ассигнования на предоставление </w:t>
            </w:r>
            <w:r w:rsidRPr="00D8548C">
              <w:rPr>
                <w:rFonts w:cs="Arial"/>
                <w:bCs/>
                <w:sz w:val="22"/>
                <w:szCs w:val="22"/>
              </w:rPr>
              <w:t>субсидии на поддержку инициативы в развитии туристического продукта города-курорта Пятигорска</w:t>
            </w:r>
            <w:r w:rsidR="00FB193F" w:rsidRPr="00D8548C">
              <w:rPr>
                <w:rFonts w:cs="Arial"/>
                <w:bCs/>
                <w:sz w:val="22"/>
                <w:szCs w:val="22"/>
              </w:rPr>
              <w:t>.</w:t>
            </w:r>
          </w:p>
          <w:p w:rsidR="00C313C7" w:rsidRPr="00D8548C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8548C">
              <w:rPr>
                <w:rFonts w:cs="Arial"/>
                <w:sz w:val="22"/>
                <w:szCs w:val="22"/>
              </w:rPr>
              <w:t xml:space="preserve">Принято постановление администрации города от  07.08.2017   № 3243 «Об утверждении порядка предоставления субсидий на поддержку инициативы в развитии туристического продукта города-курорта Пятигорска» в размере 500 000 рублей. </w:t>
            </w:r>
          </w:p>
          <w:p w:rsidR="00C313C7" w:rsidRPr="00EE5FF5" w:rsidRDefault="00C313C7" w:rsidP="00D854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EE5FF5">
              <w:rPr>
                <w:rFonts w:cs="Arial"/>
                <w:sz w:val="22"/>
                <w:szCs w:val="22"/>
              </w:rPr>
              <w:t xml:space="preserve">Объявление о проведении конкурса на предоставление субсидий размещено в газете «Пятигорская правда» и на официальном сайте  города Пятигорска 12.08.2017 г. В течение </w:t>
            </w:r>
            <w:r w:rsidR="00555458" w:rsidRPr="00EE5FF5">
              <w:rPr>
                <w:rFonts w:cs="Arial"/>
                <w:sz w:val="22"/>
                <w:szCs w:val="22"/>
              </w:rPr>
              <w:t>установленного срока</w:t>
            </w:r>
            <w:proofErr w:type="gramStart"/>
            <w:r w:rsidR="00555458" w:rsidRPr="00EE5FF5">
              <w:rPr>
                <w:rFonts w:cs="Arial"/>
                <w:sz w:val="22"/>
                <w:szCs w:val="22"/>
              </w:rPr>
              <w:t>.</w:t>
            </w:r>
            <w:proofErr w:type="gramEnd"/>
            <w:r w:rsidR="00555458" w:rsidRPr="00EE5FF5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555458" w:rsidRPr="00EE5FF5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EE5FF5">
              <w:rPr>
                <w:rFonts w:cs="Arial"/>
                <w:sz w:val="22"/>
                <w:szCs w:val="22"/>
              </w:rPr>
              <w:t>оступило 2 заявки</w:t>
            </w:r>
            <w:r w:rsidR="00D82D22" w:rsidRPr="00EE5FF5">
              <w:rPr>
                <w:rFonts w:cs="Arial"/>
                <w:sz w:val="22"/>
                <w:szCs w:val="22"/>
              </w:rPr>
              <w:t>.</w:t>
            </w:r>
            <w:r w:rsidR="00D8548C" w:rsidRPr="00EE5FF5">
              <w:rPr>
                <w:rFonts w:cs="Arial"/>
                <w:sz w:val="22"/>
                <w:szCs w:val="22"/>
              </w:rPr>
              <w:t xml:space="preserve"> По итогам рассмотрения заявок принято решение отклонить поступившие заявки в связи с несоответствием требованиям Порядка и рекомендовать претендентам устранить несоответствия и принять участие в конкурсном отборе на следующий год.</w:t>
            </w:r>
          </w:p>
          <w:p w:rsidR="00C313C7" w:rsidRPr="00D8548C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8548C">
              <w:rPr>
                <w:rFonts w:cs="Arial"/>
                <w:sz w:val="22"/>
                <w:szCs w:val="22"/>
              </w:rPr>
              <w:t>Принято постановление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 в размере 300 000 рублей.</w:t>
            </w:r>
          </w:p>
          <w:p w:rsidR="00DE090F" w:rsidRPr="00DE090F" w:rsidRDefault="00C313C7" w:rsidP="0003664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  <w:highlight w:val="cyan"/>
              </w:rPr>
            </w:pPr>
            <w:r w:rsidRPr="00EE5FF5">
              <w:rPr>
                <w:rFonts w:cs="Arial"/>
                <w:sz w:val="22"/>
                <w:szCs w:val="22"/>
              </w:rPr>
              <w:t xml:space="preserve">Объявление о проведении конкурса на предоставление субсидий размещено в газете «Пятигорская правда» и на официальном сайте  города Пятигорска 07.09.2017 г. </w:t>
            </w:r>
            <w:r w:rsidR="00D8548C" w:rsidRPr="00EE5FF5">
              <w:rPr>
                <w:rFonts w:cs="Arial"/>
                <w:sz w:val="22"/>
                <w:szCs w:val="22"/>
              </w:rPr>
              <w:t xml:space="preserve">В течение установленного срока в комиссию по отбору соискателей поступила </w:t>
            </w:r>
            <w:r w:rsidR="00D82D22" w:rsidRPr="00EE5FF5">
              <w:rPr>
                <w:rFonts w:cs="Arial"/>
                <w:sz w:val="22"/>
                <w:szCs w:val="22"/>
              </w:rPr>
              <w:t xml:space="preserve">1 </w:t>
            </w:r>
            <w:r w:rsidR="00D8548C" w:rsidRPr="00EE5FF5">
              <w:rPr>
                <w:rFonts w:cs="Arial"/>
                <w:sz w:val="22"/>
                <w:szCs w:val="22"/>
              </w:rPr>
              <w:t xml:space="preserve">заявка. По итогам рассмотрения поступившей заявки принято решение определить ИП Тимошенко В.Н. </w:t>
            </w:r>
            <w:r w:rsidR="00EE5FF5" w:rsidRPr="00EE5FF5">
              <w:rPr>
                <w:rFonts w:cs="Arial"/>
                <w:sz w:val="22"/>
                <w:szCs w:val="22"/>
              </w:rPr>
              <w:t>с проектом «</w:t>
            </w:r>
            <w:proofErr w:type="spellStart"/>
            <w:r w:rsidR="00EE5FF5" w:rsidRPr="00EE5FF5">
              <w:rPr>
                <w:rFonts w:cs="Arial"/>
                <w:sz w:val="22"/>
                <w:szCs w:val="22"/>
              </w:rPr>
              <w:t>Аудиогид</w:t>
            </w:r>
            <w:proofErr w:type="spellEnd"/>
            <w:r w:rsidR="00EE5FF5" w:rsidRPr="00EE5FF5">
              <w:rPr>
                <w:rFonts w:cs="Arial"/>
                <w:sz w:val="22"/>
                <w:szCs w:val="22"/>
              </w:rPr>
              <w:t xml:space="preserve"> «Пятигорск в твоем смартфоне»</w:t>
            </w:r>
            <w:r w:rsidR="00B3065E">
              <w:rPr>
                <w:rFonts w:cs="Arial"/>
                <w:sz w:val="22"/>
                <w:szCs w:val="22"/>
              </w:rPr>
              <w:t xml:space="preserve"> </w:t>
            </w:r>
            <w:r w:rsidR="00D8548C" w:rsidRPr="00EE5FF5">
              <w:rPr>
                <w:rFonts w:cs="Arial"/>
                <w:sz w:val="22"/>
                <w:szCs w:val="22"/>
              </w:rPr>
              <w:t>получателем субсидии в размере 300,00 рублей на поддержку инициативы в развитии туристического продукта города-курорта Пятигорска. Субсидия перечислена в полном объеме в сумме 300,00 тыс. руб.</w:t>
            </w:r>
          </w:p>
        </w:tc>
      </w:tr>
      <w:tr w:rsidR="005D23F8" w:rsidRPr="00D8592E" w:rsidTr="00DE090F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29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8E0213" w:rsidRDefault="00400CA9" w:rsidP="00C2350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Установление в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текущем финансовом году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иных оснований и условий предоставления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реконструкцию объектов недвижимости, предусматривающи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</w:t>
            </w:r>
          </w:p>
        </w:tc>
        <w:tc>
          <w:tcPr>
            <w:tcW w:w="1276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27941">
              <w:rPr>
                <w:rFonts w:eastAsia="Calibri" w:cs="Arial"/>
                <w:sz w:val="22"/>
                <w:szCs w:val="22"/>
                <w:lang w:eastAsia="en-US"/>
              </w:rPr>
              <w:t>УЭР, Финансовое управление</w:t>
            </w: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3F2D7B" w:rsidRDefault="003F2D7B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Думой города Пятигорска 23 мая 2017 г. принято Решение № 16-10 РД «Об установлении иных оснований и условий предоставления в 2017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предусматривающие увеличение мощности объектов недвижимости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и использование вновь приобретенного медицинского оборудования, не бывшего в употреблении».</w:t>
            </w:r>
            <w:proofErr w:type="gramEnd"/>
          </w:p>
          <w:p w:rsidR="00DE090F" w:rsidRPr="00F1552B" w:rsidRDefault="00DE090F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D23F8" w:rsidRPr="00D8592E" w:rsidTr="006040C5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cs="Arial"/>
                <w:sz w:val="22"/>
                <w:szCs w:val="22"/>
              </w:rPr>
              <w:t>Разработка мероприятий по развитию въездного туризма за счет событийных мероприятий, активизации выставочной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cs="Arial"/>
                <w:sz w:val="22"/>
                <w:szCs w:val="22"/>
              </w:rPr>
            </w:pPr>
            <w:r w:rsidRPr="00027941">
              <w:rPr>
                <w:rFonts w:eastAsia="Calibri" w:cs="Arial"/>
                <w:sz w:val="22"/>
                <w:szCs w:val="22"/>
                <w:lang w:eastAsia="en-US"/>
              </w:rPr>
              <w:t xml:space="preserve">УЭР, МУ «Управление культуры администрации города Пятигорска» </w:t>
            </w:r>
            <w:r w:rsidRPr="00027941">
              <w:rPr>
                <w:rFonts w:cs="Arial"/>
                <w:sz w:val="22"/>
                <w:szCs w:val="22"/>
              </w:rPr>
              <w:t>(далее – Управление культуры)</w:t>
            </w:r>
          </w:p>
        </w:tc>
        <w:tc>
          <w:tcPr>
            <w:tcW w:w="6804" w:type="dxa"/>
            <w:shd w:val="clear" w:color="auto" w:fill="auto"/>
          </w:tcPr>
          <w:p w:rsidR="003C521A" w:rsidRPr="00C628FE" w:rsidRDefault="005A0CB4" w:rsidP="003C52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t xml:space="preserve">План событийных мероприятий на 2017 год составлен и размещен на официальном сайте города Пятигорска. </w:t>
            </w:r>
          </w:p>
          <w:p w:rsidR="00C313C7" w:rsidRPr="00C313C7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222222"/>
                <w:sz w:val="22"/>
                <w:szCs w:val="22"/>
              </w:rPr>
            </w:pPr>
            <w:proofErr w:type="gramStart"/>
            <w:r w:rsidRPr="00C628FE">
              <w:rPr>
                <w:sz w:val="22"/>
                <w:szCs w:val="22"/>
              </w:rPr>
              <w:t xml:space="preserve">За 9 месяцев 2017 года проведены следующие мероприятия: </w:t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открытый фестиваль  традиционного творчества «Рождественские встречи», открытый турнир по хоккею с шайбой на кубок Главы города Пятигорска, традиционное ежегодное восхождение на гору Бештау,</w:t>
            </w:r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открытый фестиваль-конкурс «</w:t>
            </w:r>
            <w:proofErr w:type="spellStart"/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Арт-парад</w:t>
            </w:r>
            <w:proofErr w:type="spellEnd"/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 xml:space="preserve"> героев сказок» в рамках Недели детской книги, </w:t>
            </w:r>
            <w:r w:rsidRPr="00C628FE">
              <w:rPr>
                <w:color w:val="222222"/>
                <w:sz w:val="22"/>
                <w:szCs w:val="22"/>
              </w:rPr>
              <w:t xml:space="preserve">экологический </w:t>
            </w:r>
            <w:proofErr w:type="spellStart"/>
            <w:r w:rsidRPr="00C628FE">
              <w:rPr>
                <w:color w:val="222222"/>
                <w:sz w:val="22"/>
                <w:szCs w:val="22"/>
              </w:rPr>
              <w:t>велофлешмоб</w:t>
            </w:r>
            <w:proofErr w:type="spellEnd"/>
            <w:r w:rsidR="00FC4FC0">
              <w:rPr>
                <w:color w:val="222222"/>
                <w:sz w:val="22"/>
                <w:szCs w:val="22"/>
              </w:rPr>
              <w:t xml:space="preserve"> </w:t>
            </w:r>
            <w:r w:rsidRPr="00C628FE">
              <w:rPr>
                <w:color w:val="222222"/>
                <w:sz w:val="22"/>
                <w:szCs w:val="22"/>
              </w:rPr>
              <w:t>«</w:t>
            </w:r>
            <w:proofErr w:type="spellStart"/>
            <w:r w:rsidRPr="00C628FE">
              <w:rPr>
                <w:color w:val="222222"/>
                <w:sz w:val="22"/>
                <w:szCs w:val="22"/>
              </w:rPr>
              <w:t>Велосветлячки</w:t>
            </w:r>
            <w:proofErr w:type="spellEnd"/>
            <w:r w:rsidRPr="00C628FE">
              <w:rPr>
                <w:color w:val="222222"/>
                <w:sz w:val="22"/>
                <w:szCs w:val="22"/>
              </w:rPr>
              <w:t xml:space="preserve"> 7.0» - велосипедная акция в поддержку международной экологической акции «Час Земли», </w:t>
            </w:r>
            <w:r w:rsidRPr="00C628FE">
              <w:rPr>
                <w:sz w:val="22"/>
                <w:szCs w:val="22"/>
              </w:rPr>
              <w:t>ежегодный фестиваль чтения в рамках всероссийской</w:t>
            </w:r>
            <w:proofErr w:type="gramEnd"/>
            <w:r w:rsidRPr="00C628FE">
              <w:rPr>
                <w:sz w:val="22"/>
                <w:szCs w:val="22"/>
              </w:rPr>
              <w:t xml:space="preserve"> акции «</w:t>
            </w:r>
            <w:proofErr w:type="spellStart"/>
            <w:r w:rsidRPr="00C628FE">
              <w:rPr>
                <w:sz w:val="22"/>
                <w:szCs w:val="22"/>
              </w:rPr>
              <w:t>Библионочь</w:t>
            </w:r>
            <w:proofErr w:type="spellEnd"/>
            <w:r w:rsidRPr="00C628FE">
              <w:rPr>
                <w:sz w:val="22"/>
                <w:szCs w:val="22"/>
              </w:rPr>
              <w:t xml:space="preserve"> – 2017», открытый турнир по волейболу на кубок Главы города Пятигорска,  «Салют Победы» - мероприятия, посвященные 72-й годовщине Победы в Великой Отечественной Войне,  </w:t>
            </w:r>
            <w:proofErr w:type="spellStart"/>
            <w:r w:rsidRPr="00C628FE">
              <w:rPr>
                <w:sz w:val="22"/>
                <w:szCs w:val="22"/>
              </w:rPr>
              <w:t>Северо-Кавказская</w:t>
            </w:r>
            <w:proofErr w:type="spellEnd"/>
            <w:r w:rsidRPr="00C628FE">
              <w:rPr>
                <w:sz w:val="22"/>
                <w:szCs w:val="22"/>
              </w:rPr>
              <w:t xml:space="preserve"> неделя моды – I</w:t>
            </w:r>
            <w:r w:rsidR="00036641">
              <w:rPr>
                <w:sz w:val="22"/>
                <w:szCs w:val="22"/>
              </w:rPr>
              <w:t>I сезон,  международная акция «</w:t>
            </w:r>
            <w:r w:rsidRPr="00C628FE">
              <w:rPr>
                <w:sz w:val="22"/>
                <w:szCs w:val="22"/>
              </w:rPr>
              <w:t xml:space="preserve">Ночь музеев» (в рамках международного дня музеев), открытие </w:t>
            </w:r>
            <w:proofErr w:type="gramStart"/>
            <w:r w:rsidRPr="00C628FE">
              <w:rPr>
                <w:sz w:val="22"/>
                <w:szCs w:val="22"/>
              </w:rPr>
              <w:t>Х</w:t>
            </w:r>
            <w:proofErr w:type="gramEnd"/>
            <w:r w:rsidRPr="00C628FE">
              <w:rPr>
                <w:sz w:val="22"/>
                <w:szCs w:val="22"/>
              </w:rPr>
              <w:t>II Международного конкурса юных пианистов имени В.И. Сафонова, открытие курортного сезона 2017</w:t>
            </w:r>
            <w:r w:rsidRPr="00C628FE">
              <w:t xml:space="preserve"> (</w:t>
            </w:r>
            <w:r w:rsidRPr="00C628FE">
              <w:rPr>
                <w:sz w:val="22"/>
                <w:szCs w:val="22"/>
              </w:rPr>
              <w:t xml:space="preserve">культурно-развлекательная программа, посвященная открытию курортного сезона 2017 в городе </w:t>
            </w:r>
            <w:proofErr w:type="gramStart"/>
            <w:r w:rsidRPr="00C628FE">
              <w:rPr>
                <w:sz w:val="22"/>
                <w:szCs w:val="22"/>
              </w:rPr>
              <w:t xml:space="preserve">Пятигорске в рамках открытия курортного сезона на Кавказских Минеральных Водах), фестиваль национальных культур «Хоровод наций», посвященный Дню России,  </w:t>
            </w:r>
            <w:proofErr w:type="spellStart"/>
            <w:r w:rsidRPr="00C628FE">
              <w:rPr>
                <w:sz w:val="22"/>
                <w:szCs w:val="22"/>
              </w:rPr>
              <w:t>велофестиваль</w:t>
            </w:r>
            <w:proofErr w:type="spellEnd"/>
            <w:r w:rsidRPr="00C628FE">
              <w:rPr>
                <w:sz w:val="22"/>
                <w:szCs w:val="22"/>
              </w:rPr>
              <w:t xml:space="preserve"> «Пятигорск спортивный», большая праздничная вечеринка «Краски лета» при участии фестиваля красок «</w:t>
            </w:r>
            <w:proofErr w:type="spellStart"/>
            <w:r w:rsidRPr="00C628FE">
              <w:rPr>
                <w:sz w:val="22"/>
                <w:szCs w:val="22"/>
              </w:rPr>
              <w:t>ColorFest</w:t>
            </w:r>
            <w:proofErr w:type="spellEnd"/>
            <w:r w:rsidRPr="00C628FE">
              <w:rPr>
                <w:sz w:val="22"/>
                <w:szCs w:val="22"/>
              </w:rPr>
              <w:t>» (мероприятие, посвященное открытию пляжного сезона).</w:t>
            </w:r>
            <w:proofErr w:type="gramEnd"/>
          </w:p>
          <w:p w:rsidR="00C313C7" w:rsidRPr="001B1450" w:rsidRDefault="00BD3A5D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рамках Д</w:t>
            </w:r>
            <w:r w:rsidR="00C313C7" w:rsidRPr="00DE488F">
              <w:rPr>
                <w:sz w:val="22"/>
                <w:szCs w:val="22"/>
              </w:rPr>
              <w:t xml:space="preserve">ня города проведены следующие мероприятия: открытый турнир по конному спорту среди взрослых и детей на Кубок Главы города Пятигорска, городская акция «Мой </w:t>
            </w:r>
            <w:proofErr w:type="spellStart"/>
            <w:r w:rsidR="00C313C7" w:rsidRPr="00DE488F">
              <w:rPr>
                <w:sz w:val="22"/>
                <w:szCs w:val="22"/>
              </w:rPr>
              <w:t>эко-город</w:t>
            </w:r>
            <w:proofErr w:type="spellEnd"/>
            <w:r w:rsidR="00C313C7" w:rsidRPr="00DE488F">
              <w:rPr>
                <w:sz w:val="22"/>
                <w:szCs w:val="22"/>
              </w:rPr>
              <w:t>», фестиваль Всер</w:t>
            </w:r>
            <w:r w:rsidR="00C313C7" w:rsidRPr="001B1450">
              <w:rPr>
                <w:sz w:val="22"/>
                <w:szCs w:val="22"/>
              </w:rPr>
              <w:t xml:space="preserve">оссийского физкультурно-спортивного комплекса ГТО «Всей семьей на ГТО», церемония вручения премии «Человек года – 2017», фестиваль-конкурс «Карнавал цветов», праздничная театрализованная программа «Этот город самый лучший!», фестиваль воздушных шаров, городской конкурс кулинарного </w:t>
            </w:r>
            <w:r w:rsidR="00C313C7" w:rsidRPr="001B1450">
              <w:rPr>
                <w:sz w:val="22"/>
                <w:szCs w:val="22"/>
              </w:rPr>
              <w:lastRenderedPageBreak/>
              <w:t>искусства «Кулинарная дуэль – 2017».</w:t>
            </w:r>
            <w:proofErr w:type="gramEnd"/>
          </w:p>
          <w:p w:rsidR="001B1450" w:rsidRPr="001B1450" w:rsidRDefault="001B1450" w:rsidP="001B145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313C7" w:rsidRPr="001B1450">
              <w:rPr>
                <w:sz w:val="22"/>
                <w:szCs w:val="22"/>
              </w:rPr>
              <w:t>остоялось открытие Детского кукольного театра, проведен Форум врачей СКФО «</w:t>
            </w:r>
            <w:proofErr w:type="spellStart"/>
            <w:r w:rsidR="00C313C7" w:rsidRPr="001B1450">
              <w:rPr>
                <w:sz w:val="22"/>
                <w:szCs w:val="22"/>
              </w:rPr>
              <w:t>Нейрореабилитация</w:t>
            </w:r>
            <w:proofErr w:type="spellEnd"/>
            <w:r w:rsidR="00C313C7" w:rsidRPr="001B1450">
              <w:rPr>
                <w:sz w:val="22"/>
                <w:szCs w:val="22"/>
              </w:rPr>
              <w:t xml:space="preserve"> в условиях курортной зоны</w:t>
            </w:r>
            <w:proofErr w:type="gramStart"/>
            <w:r w:rsidR="00C313C7" w:rsidRPr="001B1450">
              <w:rPr>
                <w:sz w:val="22"/>
                <w:szCs w:val="22"/>
              </w:rPr>
              <w:t>»и</w:t>
            </w:r>
            <w:proofErr w:type="gramEnd"/>
            <w:r w:rsidR="00C313C7" w:rsidRPr="001B1450">
              <w:rPr>
                <w:sz w:val="22"/>
                <w:szCs w:val="22"/>
              </w:rPr>
              <w:t xml:space="preserve"> Традиционный турнир среди команд высшей лиги КВН на кубок главы города Пятигорска.</w:t>
            </w:r>
            <w:r w:rsidR="002B0FFD" w:rsidRPr="001B1450">
              <w:rPr>
                <w:sz w:val="22"/>
                <w:szCs w:val="22"/>
              </w:rPr>
              <w:t xml:space="preserve"> Впервые в городе проведен </w:t>
            </w:r>
            <w:r w:rsidR="002B0FFD" w:rsidRPr="001B1450">
              <w:rPr>
                <w:sz w:val="22"/>
                <w:szCs w:val="22"/>
                <w:shd w:val="clear" w:color="auto" w:fill="FFFFFF"/>
              </w:rPr>
              <w:t>Международный фестиваль этнической музыки и Фестиваль русской бани, народных традиций и ремесел</w:t>
            </w:r>
            <w:r w:rsidRPr="001B1450">
              <w:rPr>
                <w:sz w:val="22"/>
                <w:szCs w:val="22"/>
                <w:shd w:val="clear" w:color="auto" w:fill="FFFFFF"/>
              </w:rPr>
              <w:t xml:space="preserve">, также впервые проведен </w:t>
            </w:r>
            <w:r w:rsidRPr="001B1450">
              <w:rPr>
                <w:sz w:val="22"/>
                <w:szCs w:val="22"/>
              </w:rPr>
              <w:t xml:space="preserve">легкоатлетический </w:t>
            </w:r>
            <w:proofErr w:type="spellStart"/>
            <w:r w:rsidRPr="001B1450">
              <w:rPr>
                <w:sz w:val="22"/>
                <w:szCs w:val="22"/>
              </w:rPr>
              <w:t>полумарафон</w:t>
            </w:r>
            <w:proofErr w:type="spellEnd"/>
            <w:r w:rsidRPr="001B1450">
              <w:rPr>
                <w:sz w:val="22"/>
                <w:szCs w:val="22"/>
              </w:rPr>
              <w:t xml:space="preserve"> KAVKAZ.RUN. </w:t>
            </w:r>
          </w:p>
          <w:p w:rsidR="001B1450" w:rsidRPr="002B0FFD" w:rsidRDefault="001B1450" w:rsidP="0023277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1B1450">
              <w:rPr>
                <w:sz w:val="22"/>
                <w:szCs w:val="22"/>
                <w:shd w:val="clear" w:color="auto" w:fill="FFFFFF"/>
              </w:rPr>
              <w:t xml:space="preserve"> Проведены Всероссийский фестиваль поэзии «</w:t>
            </w:r>
            <w:proofErr w:type="spellStart"/>
            <w:r w:rsidRPr="001B1450">
              <w:rPr>
                <w:sz w:val="22"/>
                <w:szCs w:val="22"/>
                <w:shd w:val="clear" w:color="auto" w:fill="FFFFFF"/>
              </w:rPr>
              <w:t>Лермонтовские</w:t>
            </w:r>
            <w:proofErr w:type="spellEnd"/>
            <w:r w:rsidRPr="001B1450">
              <w:rPr>
                <w:sz w:val="22"/>
                <w:szCs w:val="22"/>
                <w:shd w:val="clear" w:color="auto" w:fill="FFFFFF"/>
              </w:rPr>
              <w:t xml:space="preserve"> сезоны 2017», посвященный Дню рождения М.Ю. Лермонтова</w:t>
            </w:r>
            <w:r>
              <w:rPr>
                <w:sz w:val="22"/>
                <w:szCs w:val="22"/>
                <w:shd w:val="clear" w:color="auto" w:fill="FFFFFF"/>
              </w:rPr>
              <w:t xml:space="preserve">, и </w:t>
            </w:r>
            <w:r w:rsidRPr="001B1450">
              <w:rPr>
                <w:sz w:val="22"/>
                <w:szCs w:val="22"/>
                <w:shd w:val="clear" w:color="auto" w:fill="FFFFFF"/>
              </w:rPr>
              <w:t xml:space="preserve"> Традиционный фестиваль джазового искусства</w:t>
            </w:r>
            <w:proofErr w:type="gramStart"/>
            <w:r w:rsidRPr="001B1450">
              <w:rPr>
                <w:sz w:val="22"/>
                <w:szCs w:val="22"/>
                <w:shd w:val="clear" w:color="auto" w:fill="FFFFFF"/>
              </w:rPr>
              <w:t>«П</w:t>
            </w:r>
            <w:proofErr w:type="gramEnd"/>
            <w:r w:rsidRPr="001B1450">
              <w:rPr>
                <w:sz w:val="22"/>
                <w:szCs w:val="22"/>
                <w:shd w:val="clear" w:color="auto" w:fill="FFFFFF"/>
              </w:rPr>
              <w:t>ятигорская осень – 2017». Состоялись традиционные праздничные мероприятия в рамках празднования нового года.</w:t>
            </w:r>
          </w:p>
        </w:tc>
      </w:tr>
      <w:tr w:rsidR="005D23F8" w:rsidRPr="00D8592E" w:rsidTr="00B539DF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>Разработка мероприятий по развитию курортно-туристического потенциала территории горы Машук (терренкуры)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 xml:space="preserve">УЭР, </w:t>
            </w:r>
            <w:r w:rsidRPr="004658BD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C628FE" w:rsidRPr="00C628FE" w:rsidRDefault="00C628FE" w:rsidP="00C628FE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постановлением администрации города Пятигорска от 11.03.2016 г. № 667 создана рабочая группа по организации и проведению мероприятий, направленных на восстановление и благоустройство терренкуров на территории горы Машук в городе-курорте  Пятигорске. </w:t>
            </w:r>
          </w:p>
          <w:p w:rsidR="00C628FE" w:rsidRPr="00C628FE" w:rsidRDefault="00C628FE" w:rsidP="00C628FE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 xml:space="preserve">В рамках мероприятий по восстановлению и благоустройству терренкуров выполнены работы по укладке тротуарной плитки в центральной части парка «Цветник» на участке от Театра оперетты до Академической галереи; </w:t>
            </w:r>
            <w:r w:rsidRPr="00C628FE">
              <w:rPr>
                <w:sz w:val="22"/>
                <w:szCs w:val="22"/>
                <w:shd w:val="clear" w:color="auto" w:fill="FFFFFF"/>
              </w:rPr>
              <w:t>отремонтировано асфальтовое покрытие проезжей части у входа, отреставрированы каменные вазоны</w:t>
            </w:r>
            <w:r w:rsidRPr="00C628FE">
              <w:rPr>
                <w:rFonts w:ascii="Helvetica" w:hAnsi="Helvetica" w:cs="Helvetica"/>
                <w:sz w:val="19"/>
                <w:szCs w:val="19"/>
              </w:rPr>
              <w:br/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C628FE">
              <w:rPr>
                <w:sz w:val="22"/>
                <w:szCs w:val="22"/>
                <w:shd w:val="clear" w:color="auto" w:fill="FFFFFF"/>
              </w:rPr>
              <w:t>а лестнице, ведущей к Академической галерее, отремонтировано   покрытие; полностью  заменен старый асфальт перед зданием галереи. </w:t>
            </w:r>
            <w:proofErr w:type="gramEnd"/>
          </w:p>
          <w:p w:rsidR="00C628FE" w:rsidRPr="00C628FE" w:rsidRDefault="00C628FE" w:rsidP="00C628FE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28FE">
              <w:rPr>
                <w:sz w:val="22"/>
                <w:szCs w:val="22"/>
                <w:shd w:val="clear" w:color="auto" w:fill="FFFFFF"/>
              </w:rPr>
              <w:t>П</w:t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роведены работы по устройству водоотводного лотка и ремонту штукатурки подпорной стены на участке от Пушкинских ванн до Академической галереи</w:t>
            </w:r>
            <w:r w:rsidR="0023277B" w:rsidRPr="0023277B"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r w:rsidR="0023277B" w:rsidRPr="0090343A">
              <w:rPr>
                <w:rFonts w:eastAsia="Calibri" w:cs="Arial"/>
                <w:sz w:val="22"/>
                <w:szCs w:val="22"/>
                <w:lang w:eastAsia="en-US"/>
              </w:rPr>
              <w:t>оформлен каскад лестниц от галереи к Пушкинским ваннам.</w:t>
            </w:r>
            <w:r w:rsidRPr="0090343A">
              <w:rPr>
                <w:rFonts w:eastAsia="Calibri" w:cs="Arial"/>
                <w:sz w:val="22"/>
                <w:szCs w:val="22"/>
                <w:lang w:eastAsia="en-US"/>
              </w:rPr>
              <w:t xml:space="preserve"> Вып</w:t>
            </w:r>
            <w:r w:rsidRPr="0023277B">
              <w:rPr>
                <w:rFonts w:eastAsia="Calibri" w:cs="Arial"/>
                <w:sz w:val="22"/>
                <w:szCs w:val="22"/>
                <w:lang w:eastAsia="en-US"/>
              </w:rPr>
              <w:t xml:space="preserve">олнены работы по </w:t>
            </w:r>
            <w:proofErr w:type="spellStart"/>
            <w:r w:rsidRPr="0023277B">
              <w:rPr>
                <w:rFonts w:eastAsia="Calibri" w:cs="Arial"/>
                <w:sz w:val="22"/>
                <w:szCs w:val="22"/>
                <w:lang w:eastAsia="en-US"/>
              </w:rPr>
              <w:t>ливнеприемнику</w:t>
            </w:r>
            <w:proofErr w:type="spellEnd"/>
            <w:r w:rsidRPr="0023277B">
              <w:rPr>
                <w:rFonts w:eastAsia="Calibri" w:cs="Arial"/>
                <w:sz w:val="22"/>
                <w:szCs w:val="22"/>
                <w:lang w:eastAsia="en-US"/>
              </w:rPr>
              <w:t xml:space="preserve"> и выносу водопровода.</w:t>
            </w:r>
          </w:p>
          <w:p w:rsidR="0023277B" w:rsidRPr="0023277B" w:rsidRDefault="00C628FE" w:rsidP="00B539DF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DE488F">
              <w:rPr>
                <w:rFonts w:eastAsia="Calibri" w:cs="Arial"/>
                <w:sz w:val="22"/>
                <w:szCs w:val="22"/>
                <w:lang w:eastAsia="en-US"/>
              </w:rPr>
              <w:t xml:space="preserve">Завершена работа по установке чаши фонтана </w:t>
            </w:r>
            <w:r w:rsidRPr="00DE488F">
              <w:rPr>
                <w:sz w:val="22"/>
                <w:szCs w:val="22"/>
                <w:shd w:val="clear" w:color="auto" w:fill="FFFFFF"/>
              </w:rPr>
              <w:t xml:space="preserve">на специально предусмотренной для этого </w:t>
            </w:r>
            <w:r w:rsidRPr="0090343A">
              <w:rPr>
                <w:sz w:val="22"/>
                <w:szCs w:val="22"/>
                <w:shd w:val="clear" w:color="auto" w:fill="FFFFFF"/>
              </w:rPr>
              <w:t>площадке.</w:t>
            </w:r>
            <w:r w:rsidR="0023277B" w:rsidRPr="0090343A">
              <w:t xml:space="preserve"> В </w:t>
            </w:r>
            <w:r w:rsidR="0023277B" w:rsidRPr="0090343A">
              <w:rPr>
                <w:sz w:val="22"/>
                <w:szCs w:val="22"/>
                <w:shd w:val="clear" w:color="auto" w:fill="FFFFFF"/>
              </w:rPr>
              <w:t xml:space="preserve">сентябре новый  фонтан запущен. </w:t>
            </w:r>
            <w:r w:rsidR="0023277B" w:rsidRPr="00D82D22">
              <w:rPr>
                <w:sz w:val="22"/>
                <w:szCs w:val="22"/>
                <w:shd w:val="clear" w:color="auto" w:fill="FFFFFF"/>
              </w:rPr>
              <w:t xml:space="preserve">Окончены работы </w:t>
            </w:r>
            <w:r w:rsidR="00C44F04" w:rsidRPr="00D82D22">
              <w:rPr>
                <w:sz w:val="22"/>
                <w:szCs w:val="22"/>
                <w:shd w:val="clear" w:color="auto" w:fill="FFFFFF"/>
              </w:rPr>
              <w:t>по замене дорожного покрытия на бульваре Гагарина и</w:t>
            </w:r>
            <w:r w:rsidR="00D05B8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3277B" w:rsidRPr="00D82D22">
              <w:rPr>
                <w:sz w:val="22"/>
                <w:szCs w:val="22"/>
                <w:shd w:val="clear" w:color="auto" w:fill="FFFFFF"/>
              </w:rPr>
              <w:t>по реконструкции терренкура от санатория им. Кирова до Провала. Отремонтирован участок пешеходной дорожки, ступеньки на подъемах и спусках оборудованы металлическими ограждениями.</w:t>
            </w:r>
          </w:p>
        </w:tc>
      </w:tr>
      <w:tr w:rsidR="005D23F8" w:rsidRPr="00D8592E" w:rsidTr="006040C5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F270FF">
              <w:rPr>
                <w:rFonts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>Формирование системы городской туристической навигации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УЭР, 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C628FE" w:rsidRDefault="005D23F8" w:rsidP="00FC558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t xml:space="preserve">Администрацией города Пятигорска разработана дислокация специальных знаков туристической навигации. </w:t>
            </w:r>
            <w:proofErr w:type="gramStart"/>
            <w:r w:rsidRPr="00C628FE">
              <w:rPr>
                <w:sz w:val="22"/>
                <w:szCs w:val="22"/>
              </w:rPr>
              <w:t>Совместно с министерством культуры Ставропольского края установлены 33 запланированных указателя туристской навигации в центральной части города, из них.25 знаков - за счет средств краевого бюджета, 8 – за счет средств местного бюджета, на которые  выделено 59,3 тыс. руб. из бюджета города в соответствии с решением Думы города Пятигорска от 28.06.2016 г. №24-70 РД «О внесении изменений в решение Думы города Пятигорска</w:t>
            </w:r>
            <w:proofErr w:type="gramEnd"/>
            <w:r w:rsidRPr="00C628FE">
              <w:rPr>
                <w:sz w:val="22"/>
                <w:szCs w:val="22"/>
              </w:rPr>
              <w:t xml:space="preserve"> «О бюджете города-курорта Пятигорска на 2016 год».</w:t>
            </w:r>
          </w:p>
          <w:p w:rsidR="00C628FE" w:rsidRDefault="005D23F8" w:rsidP="00C628F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t>В рамках работы по формированию системы городской туристической навигации администрацией города Пятигорска совместно с министерством культуры Ставропольского края за счет сре</w:t>
            </w:r>
            <w:proofErr w:type="gramStart"/>
            <w:r w:rsidRPr="00C628FE">
              <w:rPr>
                <w:sz w:val="22"/>
                <w:szCs w:val="22"/>
              </w:rPr>
              <w:t>дств кр</w:t>
            </w:r>
            <w:proofErr w:type="gramEnd"/>
            <w:r w:rsidRPr="00C628FE">
              <w:rPr>
                <w:sz w:val="22"/>
                <w:szCs w:val="22"/>
              </w:rPr>
              <w:t>аевого бюджета проведена установка дополнительно 19 знаков туристской навигации, работы завершены в декабре 2016 года.</w:t>
            </w:r>
          </w:p>
          <w:p w:rsidR="00361E1C" w:rsidRPr="00C628FE" w:rsidRDefault="00361E1C" w:rsidP="00361E1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D82D22">
              <w:rPr>
                <w:sz w:val="22"/>
                <w:szCs w:val="22"/>
              </w:rPr>
              <w:t>В городе Пятигорске реализуется инновационный проект «</w:t>
            </w:r>
            <w:proofErr w:type="spellStart"/>
            <w:r w:rsidRPr="00D82D22">
              <w:rPr>
                <w:sz w:val="22"/>
                <w:szCs w:val="22"/>
              </w:rPr>
              <w:t>Аудиогид</w:t>
            </w:r>
            <w:proofErr w:type="spellEnd"/>
            <w:r w:rsidRPr="00D82D22">
              <w:rPr>
                <w:sz w:val="22"/>
                <w:szCs w:val="22"/>
              </w:rPr>
              <w:t xml:space="preserve"> «Пятиго</w:t>
            </w:r>
            <w:proofErr w:type="gramStart"/>
            <w:r w:rsidRPr="00D82D22">
              <w:rPr>
                <w:sz w:val="22"/>
                <w:szCs w:val="22"/>
              </w:rPr>
              <w:t>рск в тв</w:t>
            </w:r>
            <w:proofErr w:type="gramEnd"/>
            <w:r w:rsidRPr="00D82D22">
              <w:rPr>
                <w:sz w:val="22"/>
                <w:szCs w:val="22"/>
              </w:rPr>
              <w:t>оем смартфоне». Информационный ресу</w:t>
            </w:r>
            <w:proofErr w:type="gramStart"/>
            <w:r w:rsidRPr="00D82D22">
              <w:rPr>
                <w:sz w:val="22"/>
                <w:szCs w:val="22"/>
              </w:rPr>
              <w:t>рс вкл</w:t>
            </w:r>
            <w:proofErr w:type="gramEnd"/>
            <w:r w:rsidRPr="00D82D22">
              <w:rPr>
                <w:sz w:val="22"/>
                <w:szCs w:val="22"/>
              </w:rPr>
              <w:t>ючает экскурсии по 26 объектам показа на территории города. Навигационные информационные таблички с QR-кодом в количестве 24 штук установлены на исторических улицах, рядом с достопримечательностями.</w:t>
            </w:r>
          </w:p>
        </w:tc>
      </w:tr>
      <w:tr w:rsidR="005D23F8" w:rsidRPr="00D8592E" w:rsidTr="00DC11C9">
        <w:tc>
          <w:tcPr>
            <w:tcW w:w="709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4394" w:type="dxa"/>
          </w:tcPr>
          <w:p w:rsidR="005D23F8" w:rsidRPr="008E0213" w:rsidRDefault="005D23F8" w:rsidP="00792FA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E0213">
              <w:rPr>
                <w:rFonts w:eastAsia="Calibri" w:cs="Arial"/>
                <w:sz w:val="22"/>
                <w:szCs w:val="22"/>
                <w:lang w:eastAsia="en-US"/>
              </w:rPr>
              <w:t>Введение моратория на увеличение действующих ставок арендной платы за земельные участки, предназначенные для строительства объектов рекреационного и лечебно-оздоровительного значения</w:t>
            </w:r>
          </w:p>
        </w:tc>
        <w:tc>
          <w:tcPr>
            <w:tcW w:w="1276" w:type="dxa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Default="005D23F8" w:rsidP="002300F2">
            <w:pPr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1E701A">
              <w:rPr>
                <w:sz w:val="22"/>
                <w:szCs w:val="22"/>
              </w:rPr>
              <w:t xml:space="preserve">Органом местного самоуправления </w:t>
            </w:r>
            <w:r w:rsidRPr="001E701A">
              <w:rPr>
                <w:color w:val="000000"/>
                <w:sz w:val="22"/>
                <w:szCs w:val="22"/>
              </w:rPr>
              <w:t>соблюдается мораторий на увеличение действующих ставок арендной платы за земельные участки, предназначенные для строительства объектов рекреационного и лечебно-оздоровительного назначения</w:t>
            </w:r>
            <w:r w:rsidR="009B65D8" w:rsidRPr="001E701A">
              <w:rPr>
                <w:color w:val="000000"/>
                <w:sz w:val="22"/>
                <w:szCs w:val="22"/>
              </w:rPr>
              <w:t>.</w:t>
            </w:r>
          </w:p>
          <w:p w:rsidR="009B65D8" w:rsidRPr="008E0213" w:rsidRDefault="009B65D8" w:rsidP="0037399C">
            <w:pPr>
              <w:ind w:firstLine="176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III</w:t>
            </w:r>
            <w:r w:rsidRPr="000519F3">
              <w:rPr>
                <w:rFonts w:cs="Arial"/>
                <w:b/>
                <w:sz w:val="22"/>
                <w:szCs w:val="22"/>
              </w:rPr>
              <w:t>. Обеспечение социальной стабильности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Содействие изменению структуры занятости</w:t>
            </w:r>
          </w:p>
        </w:tc>
      </w:tr>
      <w:tr w:rsidR="005D23F8" w:rsidRPr="00D8592E" w:rsidTr="006040C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6569B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Обеспечение взаимодействия предприятий и ВУЗов города по вопросам подготовки необходимых специалистов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 (</w:t>
            </w:r>
            <w:r w:rsidRPr="000519F3">
              <w:rPr>
                <w:rFonts w:cs="Arial"/>
                <w:sz w:val="22"/>
                <w:szCs w:val="22"/>
              </w:rPr>
              <w:t>здесь и далее – по согласованию)</w:t>
            </w:r>
            <w:r w:rsidRPr="000519F3">
              <w:rPr>
                <w:rFonts w:cs="Arial"/>
                <w:iCs/>
                <w:sz w:val="22"/>
                <w:szCs w:val="22"/>
              </w:rPr>
              <w:t>,</w:t>
            </w:r>
            <w:r w:rsidRPr="000519F3">
              <w:rPr>
                <w:rFonts w:cs="Arial"/>
                <w:sz w:val="22"/>
                <w:szCs w:val="22"/>
              </w:rPr>
              <w:t xml:space="preserve"> МУ «Управление социальной поддержки населения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администрации города Пятигорска» (далее - УСПН), УЭР</w:t>
            </w:r>
          </w:p>
        </w:tc>
        <w:tc>
          <w:tcPr>
            <w:tcW w:w="6804" w:type="dxa"/>
            <w:shd w:val="clear" w:color="auto" w:fill="auto"/>
          </w:tcPr>
          <w:p w:rsidR="00C628FE" w:rsidRPr="00FC5DDB" w:rsidRDefault="00C628FE" w:rsidP="00AC2BE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В рамках взаимодействия между ведущими ВУЗами и предприятиями санаторно-курортного и туристического комплекса города Пятигорска заключены соглашения, по которым осуществляются производственные и преддипломные практики студентов. </w:t>
            </w:r>
            <w:r w:rsidR="00361E1C" w:rsidRPr="00361E1C">
              <w:rPr>
                <w:rFonts w:eastAsia="Calibri" w:cs="Arial"/>
                <w:sz w:val="22"/>
                <w:szCs w:val="22"/>
                <w:lang w:eastAsia="en-US"/>
              </w:rPr>
              <w:t>На 01.01</w:t>
            </w:r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t>.201</w:t>
            </w:r>
            <w:r w:rsidR="00361E1C" w:rsidRPr="00361E1C">
              <w:rPr>
                <w:rFonts w:eastAsia="Calibri" w:cs="Arial"/>
                <w:sz w:val="22"/>
                <w:szCs w:val="22"/>
                <w:lang w:eastAsia="en-US"/>
              </w:rPr>
              <w:t>8</w:t>
            </w:r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t xml:space="preserve"> г</w:t>
            </w:r>
            <w:r w:rsidR="00361E1C" w:rsidRPr="00361E1C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t xml:space="preserve"> ФГБОУ </w:t>
            </w:r>
            <w:proofErr w:type="gramStart"/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t xml:space="preserve"> «Пятигорский государственный университет» заключены </w:t>
            </w:r>
            <w:r w:rsidRPr="00025954">
              <w:rPr>
                <w:rFonts w:eastAsia="Calibri" w:cs="Arial"/>
                <w:sz w:val="22"/>
                <w:szCs w:val="22"/>
                <w:lang w:eastAsia="en-US"/>
              </w:rPr>
              <w:t>26</w:t>
            </w:r>
            <w:r w:rsidRPr="00361E1C">
              <w:rPr>
                <w:rFonts w:eastAsia="Calibri" w:cs="Arial"/>
                <w:sz w:val="22"/>
                <w:szCs w:val="22"/>
                <w:lang w:eastAsia="en-US"/>
              </w:rPr>
              <w:t xml:space="preserve"> соглашений, «Институтом сервиса, туризма и дизайна (филиал) СКФУ в г. Пятигорске» - 20 соглашений. </w:t>
            </w:r>
          </w:p>
          <w:p w:rsidR="00FC5DDB" w:rsidRPr="0032382B" w:rsidRDefault="00FC5DDB" w:rsidP="00FC5DD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32382B">
              <w:rPr>
                <w:rFonts w:cs="Arial"/>
                <w:iCs/>
                <w:sz w:val="22"/>
                <w:szCs w:val="22"/>
              </w:rPr>
              <w:t>За 2017 г</w:t>
            </w:r>
            <w:r>
              <w:rPr>
                <w:rFonts w:cs="Arial"/>
                <w:iCs/>
                <w:sz w:val="22"/>
                <w:szCs w:val="22"/>
              </w:rPr>
              <w:t>од</w:t>
            </w:r>
            <w:r w:rsidRPr="0032382B">
              <w:rPr>
                <w:rFonts w:cs="Arial"/>
                <w:iCs/>
                <w:sz w:val="22"/>
                <w:szCs w:val="22"/>
              </w:rPr>
              <w:t xml:space="preserve"> ГКУ «Центр занятости населения города-курорта </w:t>
            </w:r>
            <w:r w:rsidRPr="0032382B">
              <w:rPr>
                <w:rFonts w:cs="Arial"/>
                <w:iCs/>
                <w:sz w:val="22"/>
                <w:szCs w:val="22"/>
              </w:rPr>
              <w:lastRenderedPageBreak/>
              <w:t>Пятигорска»</w:t>
            </w:r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проведены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городские ярмарки вакансий и учебных мест с участием работодателей и учебных заведений города, одной из целей которых является оказание помощи работодателям в перспективном решении вопроса подготовки (обучения и переобучения) кадров для своего предприятия, а для ВУЗов, выпускников школ и учреждений НПО и СПО – представление информации о профессиях, пользующихся спросом</w:t>
            </w:r>
            <w:proofErr w:type="gramEnd"/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на рынке труда города:</w:t>
            </w:r>
          </w:p>
          <w:p w:rsidR="00FC5DDB" w:rsidRPr="0032382B" w:rsidRDefault="00FC5DDB" w:rsidP="00FC5DD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1) </w:t>
            </w:r>
            <w:r w:rsidRPr="0032382B">
              <w:rPr>
                <w:sz w:val="22"/>
                <w:szCs w:val="22"/>
              </w:rPr>
              <w:t>23.03.2017 г. состоялся Единый день ярмарок вакансий в Ставропольском крае, в котором приняли участие 50 работодателей и 6 учебных заведений;</w:t>
            </w:r>
          </w:p>
          <w:p w:rsidR="00FC5DDB" w:rsidRDefault="00FC5DDB" w:rsidP="00FC5DD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2382B">
              <w:rPr>
                <w:sz w:val="22"/>
                <w:szCs w:val="22"/>
              </w:rPr>
              <w:t>2) 11.05.2017 г. проведена Городская ярмарка вакансий и учебных мест, с участием 51 работодателя и 12 учебных заведений.</w:t>
            </w:r>
          </w:p>
          <w:p w:rsidR="00FC5DDB" w:rsidRPr="0032382B" w:rsidRDefault="00FC5DDB" w:rsidP="00FC5DD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25.10.2017 г. </w:t>
            </w:r>
            <w:r w:rsidRPr="0032382B">
              <w:rPr>
                <w:sz w:val="22"/>
                <w:szCs w:val="22"/>
              </w:rPr>
              <w:t xml:space="preserve">состоялся Единый день ярмарок вакансий в Ставропольском крае, в котором приняли участие </w:t>
            </w:r>
            <w:r>
              <w:rPr>
                <w:sz w:val="22"/>
                <w:szCs w:val="22"/>
              </w:rPr>
              <w:t>67</w:t>
            </w:r>
            <w:r w:rsidRPr="0032382B">
              <w:rPr>
                <w:sz w:val="22"/>
                <w:szCs w:val="22"/>
              </w:rPr>
              <w:t xml:space="preserve"> работодателей и </w:t>
            </w:r>
            <w:r>
              <w:rPr>
                <w:sz w:val="22"/>
                <w:szCs w:val="22"/>
              </w:rPr>
              <w:t>10</w:t>
            </w:r>
            <w:r w:rsidRPr="0032382B">
              <w:rPr>
                <w:sz w:val="22"/>
                <w:szCs w:val="22"/>
              </w:rPr>
              <w:t xml:space="preserve"> учебных заведений</w:t>
            </w:r>
            <w:r>
              <w:rPr>
                <w:sz w:val="22"/>
                <w:szCs w:val="22"/>
              </w:rPr>
              <w:t>.</w:t>
            </w:r>
          </w:p>
          <w:p w:rsidR="00FC5DDB" w:rsidRPr="0032382B" w:rsidRDefault="00FC5DDB" w:rsidP="00FC5DD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32382B">
              <w:rPr>
                <w:sz w:val="22"/>
                <w:szCs w:val="22"/>
              </w:rPr>
              <w:t xml:space="preserve"> Организации – работодатели представили информацию о наличии свободных рабочих мест, актуальную на время проведения мероприятия, о потребности в кадрах с указанием профессий  и должностей, учебные заведения - об условиях приема и формах обучения, а также о профессиях и специальностях,  предлагаемых на 2017-2018 учебный год. Подробная информация представлялась на переносных стендах, и в электронном виде, транслируемая на ПК; учебные заведения также представили информацию в раздаточных материалах (брошюры, буклеты, календари, информационные листовки), участникам были выделены индивидуальные рабочие места для проведения собеседований с гражданами.</w:t>
            </w:r>
          </w:p>
        </w:tc>
      </w:tr>
      <w:tr w:rsidR="005D23F8" w:rsidRPr="00D8592E" w:rsidTr="005804F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35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Информирование граждан и работодателей о ситуации на рынке труда города-курорта Пятигорска и об услугах, оказываемых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Пятигорска», УЭР</w:t>
            </w:r>
          </w:p>
        </w:tc>
        <w:tc>
          <w:tcPr>
            <w:tcW w:w="6804" w:type="dxa"/>
            <w:shd w:val="clear" w:color="auto" w:fill="auto"/>
          </w:tcPr>
          <w:p w:rsidR="005D23F8" w:rsidRPr="0032382B" w:rsidRDefault="005D23F8" w:rsidP="00FC5587">
            <w:pPr>
              <w:ind w:right="34" w:firstLine="176"/>
              <w:jc w:val="both"/>
              <w:rPr>
                <w:sz w:val="22"/>
                <w:szCs w:val="22"/>
              </w:rPr>
            </w:pPr>
            <w:proofErr w:type="gramStart"/>
            <w:r w:rsidRPr="0032382B">
              <w:rPr>
                <w:sz w:val="22"/>
                <w:szCs w:val="22"/>
              </w:rPr>
              <w:t>На официальном сайте города-курорта Пятигорска в разделе о деятельности Комиссии по обеспечению устойчивого развития экономики и социальной стабильности города-курорта Пятигорска размещена ссылка на сайт министерства труда и социальной защиты населения Ставропольского края, где в разделе «Занятость населения» представлена ежедневно обновляющаяся информация об имеющихся вакансиях на предприятиях города Пятигорска и Ставропольского края в целом.</w:t>
            </w:r>
            <w:proofErr w:type="gramEnd"/>
          </w:p>
          <w:p w:rsidR="005D23F8" w:rsidRPr="0032382B" w:rsidRDefault="005D23F8" w:rsidP="00FC558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2382B">
              <w:rPr>
                <w:sz w:val="22"/>
                <w:szCs w:val="22"/>
              </w:rPr>
              <w:t xml:space="preserve">Все вакансии центра занятости размещены на информационных стендах, в просмотровых киосках, ежедневно размещаются на сайтах: </w:t>
            </w:r>
            <w:proofErr w:type="spellStart"/>
            <w:r w:rsidRPr="0032382B">
              <w:rPr>
                <w:bCs/>
                <w:sz w:val="22"/>
                <w:szCs w:val="22"/>
                <w:lang w:val="en-US"/>
              </w:rPr>
              <w:t>stavzan</w:t>
            </w:r>
            <w:proofErr w:type="spellEnd"/>
            <w:r w:rsidRPr="0032382B">
              <w:rPr>
                <w:bCs/>
                <w:sz w:val="22"/>
                <w:szCs w:val="22"/>
              </w:rPr>
              <w:t>.</w:t>
            </w:r>
            <w:proofErr w:type="spellStart"/>
            <w:r w:rsidRPr="0032382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32382B">
              <w:rPr>
                <w:sz w:val="22"/>
                <w:szCs w:val="22"/>
              </w:rPr>
              <w:t xml:space="preserve">, </w:t>
            </w:r>
            <w:proofErr w:type="spellStart"/>
            <w:r w:rsidRPr="0032382B">
              <w:rPr>
                <w:sz w:val="22"/>
                <w:szCs w:val="22"/>
                <w:lang w:val="en-US"/>
              </w:rPr>
              <w:t>trudvsem</w:t>
            </w:r>
            <w:proofErr w:type="spellEnd"/>
            <w:r w:rsidRPr="0032382B">
              <w:rPr>
                <w:sz w:val="22"/>
                <w:szCs w:val="22"/>
              </w:rPr>
              <w:t>.</w:t>
            </w:r>
            <w:proofErr w:type="spellStart"/>
            <w:r w:rsidRPr="0032382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2382B">
              <w:rPr>
                <w:sz w:val="22"/>
                <w:szCs w:val="22"/>
              </w:rPr>
              <w:t xml:space="preserve">. Также информацию о </w:t>
            </w:r>
            <w:proofErr w:type="gramStart"/>
            <w:r w:rsidRPr="0032382B">
              <w:rPr>
                <w:sz w:val="22"/>
                <w:szCs w:val="22"/>
              </w:rPr>
              <w:t>вакансиях</w:t>
            </w:r>
            <w:proofErr w:type="gramEnd"/>
            <w:r w:rsidRPr="0032382B">
              <w:rPr>
                <w:sz w:val="22"/>
                <w:szCs w:val="22"/>
              </w:rPr>
              <w:t xml:space="preserve"> </w:t>
            </w:r>
            <w:r w:rsidRPr="0032382B">
              <w:rPr>
                <w:sz w:val="22"/>
                <w:szCs w:val="22"/>
              </w:rPr>
              <w:lastRenderedPageBreak/>
              <w:t>возможно получить по телефону «горячей линии» 33-91-73.</w:t>
            </w:r>
          </w:p>
          <w:p w:rsidR="005804F7" w:rsidRPr="0032382B" w:rsidRDefault="005D23F8" w:rsidP="006040C5">
            <w:pPr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Согласно рекомендациям Министерства труда и социальной защиты СК информирование о ситуации на рынке </w:t>
            </w:r>
            <w:proofErr w:type="gramStart"/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>труда</w:t>
            </w:r>
            <w:proofErr w:type="gramEnd"/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оказывается через МФЦ. </w:t>
            </w:r>
            <w:r w:rsidRPr="00B77F61">
              <w:rPr>
                <w:rFonts w:eastAsia="Calibri" w:cs="Arial"/>
                <w:sz w:val="22"/>
                <w:szCs w:val="22"/>
                <w:lang w:eastAsia="en-US"/>
              </w:rPr>
              <w:t xml:space="preserve">Через МФЦ города Пятигорска </w:t>
            </w:r>
            <w:r w:rsidR="006040C5">
              <w:rPr>
                <w:rFonts w:eastAsia="Calibri" w:cs="Arial"/>
                <w:sz w:val="22"/>
                <w:szCs w:val="22"/>
                <w:lang w:eastAsia="en-US"/>
              </w:rPr>
              <w:t>за 2017 год</w:t>
            </w:r>
            <w:r w:rsidR="0032382B" w:rsidRPr="00B77F61">
              <w:rPr>
                <w:rFonts w:eastAsia="Calibri" w:cs="Arial"/>
                <w:sz w:val="22"/>
                <w:szCs w:val="22"/>
                <w:lang w:eastAsia="en-US"/>
              </w:rPr>
              <w:t xml:space="preserve"> проинформировано 2</w:t>
            </w:r>
            <w:r w:rsidR="00B77F61" w:rsidRPr="00B77F61">
              <w:rPr>
                <w:rFonts w:eastAsia="Calibri" w:cs="Arial"/>
                <w:sz w:val="22"/>
                <w:szCs w:val="22"/>
                <w:lang w:eastAsia="en-US"/>
              </w:rPr>
              <w:t>62</w:t>
            </w:r>
            <w:r w:rsidR="0032382B" w:rsidRPr="00B77F61">
              <w:rPr>
                <w:rFonts w:eastAsia="Calibri" w:cs="Arial"/>
                <w:sz w:val="22"/>
                <w:szCs w:val="22"/>
                <w:lang w:eastAsia="en-US"/>
              </w:rPr>
              <w:t xml:space="preserve">  чел.</w:t>
            </w:r>
          </w:p>
        </w:tc>
      </w:tr>
      <w:tr w:rsidR="005D23F8" w:rsidRPr="00D8592E" w:rsidTr="005804F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36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Реализация дополнительных мероприятий в сфере занятости населения, в т. ч. проведение мероприятий по профессиональной ориентации молодежи и содействию в трудоустройстве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Отдел по делам молодежи администрации города Пятигорска,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города-курорта Пятигорска»</w:t>
            </w:r>
          </w:p>
        </w:tc>
        <w:tc>
          <w:tcPr>
            <w:tcW w:w="6804" w:type="dxa"/>
            <w:shd w:val="clear" w:color="auto" w:fill="auto"/>
          </w:tcPr>
          <w:p w:rsidR="005804F7" w:rsidRPr="00C67BCC" w:rsidRDefault="005804F7" w:rsidP="005804F7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С начала года в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</w:t>
            </w:r>
            <w:r w:rsidR="00FC4FC0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0519F3">
              <w:rPr>
                <w:rFonts w:cs="Arial"/>
                <w:iCs/>
                <w:sz w:val="22"/>
                <w:szCs w:val="22"/>
              </w:rPr>
              <w:t>города-курорта Пятигорска»</w:t>
            </w:r>
            <w:r w:rsidR="00FC4FC0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обратилось с целью поиска в работе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1829</w:t>
            </w:r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человек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 (в т. ч.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865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), из них трудоустроено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1098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 (или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%), в т. ч.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636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 (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73,5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%)</w:t>
            </w:r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5804F7" w:rsidRPr="00C67BCC" w:rsidRDefault="005804F7" w:rsidP="005804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Трудоустроено на временные работы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18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человек, испытывающих трудности в поиске работы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а общественные  работы –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48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5804F7" w:rsidRPr="00C67BCC" w:rsidRDefault="005804F7" w:rsidP="005804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Приняли участие в программе временного трудоустройства несовершеннолетних граждан 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542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5804F7" w:rsidRPr="00C67BCC" w:rsidRDefault="005804F7" w:rsidP="005804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Оказана услуга по профессиональной ориентации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1350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ам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, из них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707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5804F7" w:rsidRPr="00C67BCC" w:rsidRDefault="005804F7" w:rsidP="005804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Государственная услуга по профессиональному обучению и дополнительному профессиональному образованию  оказана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80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гражданам, из них молодежь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13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5804F7" w:rsidRDefault="005804F7" w:rsidP="005804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Консультации по открытию собственного дела оказаны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20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гражданам, в т.ч. молодежь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5804F7" w:rsidRPr="006715C8" w:rsidRDefault="005804F7" w:rsidP="005804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Направлены на стажировку – 6 человек, в том числе 5 выпускников среднего профессионального образования, из них 2 инвалида-выпускника.</w:t>
            </w:r>
          </w:p>
          <w:p w:rsidR="00F123F5" w:rsidRPr="00F123F5" w:rsidRDefault="00B8572B" w:rsidP="00E25A8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F123F5">
              <w:rPr>
                <w:sz w:val="22"/>
                <w:szCs w:val="22"/>
              </w:rPr>
              <w:t xml:space="preserve">МБУ «Городской центр поддержки молодежных инициатив» проведена подготовка педагогов-организаторов для работы в детских оздоровительных учреждениях загородного типа (в летний период) «Школа подготовки вожатого». За отчетный период курс посетил 181 человек. Успешно сдали экзамен и получили свидетельство 122 человека. </w:t>
            </w:r>
            <w:r w:rsidRPr="00F123F5">
              <w:rPr>
                <w:color w:val="000000"/>
                <w:sz w:val="22"/>
                <w:szCs w:val="22"/>
              </w:rPr>
              <w:t xml:space="preserve">В целях мониторинга координируется деятельность студенческих отрядов ВУЗов и </w:t>
            </w:r>
            <w:proofErr w:type="spellStart"/>
            <w:r w:rsidRPr="00F123F5">
              <w:rPr>
                <w:color w:val="000000"/>
                <w:sz w:val="22"/>
                <w:szCs w:val="22"/>
              </w:rPr>
              <w:t>ССУЗов</w:t>
            </w:r>
            <w:proofErr w:type="spellEnd"/>
            <w:r w:rsidRPr="00F123F5">
              <w:rPr>
                <w:color w:val="000000"/>
                <w:sz w:val="22"/>
                <w:szCs w:val="22"/>
              </w:rPr>
              <w:t xml:space="preserve"> города, направляемых на объекты в летний трудовой семестр. За отчетный период в составе  педагогических, строительных, сервисных и добровольческих отрядов </w:t>
            </w:r>
            <w:proofErr w:type="gramStart"/>
            <w:r w:rsidRPr="00F123F5">
              <w:rPr>
                <w:color w:val="000000"/>
                <w:sz w:val="22"/>
                <w:szCs w:val="22"/>
              </w:rPr>
              <w:t>направлены</w:t>
            </w:r>
            <w:proofErr w:type="gramEnd"/>
            <w:r w:rsidRPr="00F123F5">
              <w:rPr>
                <w:color w:val="000000"/>
                <w:sz w:val="22"/>
                <w:szCs w:val="22"/>
              </w:rPr>
              <w:t xml:space="preserve"> </w:t>
            </w:r>
            <w:r w:rsidR="00F123F5" w:rsidRPr="00F123F5">
              <w:rPr>
                <w:color w:val="000000"/>
                <w:sz w:val="22"/>
                <w:szCs w:val="22"/>
              </w:rPr>
              <w:t>412</w:t>
            </w:r>
            <w:r w:rsidRPr="00F123F5">
              <w:rPr>
                <w:sz w:val="22"/>
                <w:szCs w:val="22"/>
              </w:rPr>
              <w:t xml:space="preserve"> человек.</w:t>
            </w:r>
          </w:p>
        </w:tc>
      </w:tr>
      <w:tr w:rsidR="005D23F8" w:rsidRPr="00D8592E" w:rsidTr="00EE538E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37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Организация работы по легализации трудовых отношений во всех сферах хозяйственной деятельности, в том числе в рамках деятельности городской межведомственной комиссии по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легализации заработной платы в городе-курорте Пятигорске и мобилизации доходов, зачисляемых в бюджет (далее – городская межведомственная комиссия), а также городской межведомственной рабочей группы по снижению неформальной занятости в городе-курорте Пятигорске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УЭР, Финансовое управление, ГУ – Управление Пенсионного фонда РФ по городу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Пятигорску (далее – ПФ, здесь и далее – по согласованию),  ИФНС, УСПН,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</w:p>
        </w:tc>
        <w:tc>
          <w:tcPr>
            <w:tcW w:w="6804" w:type="dxa"/>
            <w:shd w:val="clear" w:color="auto" w:fill="auto"/>
          </w:tcPr>
          <w:p w:rsidR="005D23F8" w:rsidRPr="00FE6E57" w:rsidRDefault="00E9142C" w:rsidP="00FE6E57">
            <w:pPr>
              <w:ind w:firstLine="176"/>
              <w:jc w:val="both"/>
              <w:rPr>
                <w:sz w:val="22"/>
                <w:szCs w:val="22"/>
              </w:rPr>
            </w:pPr>
            <w:r w:rsidRPr="00FE6E57">
              <w:rPr>
                <w:sz w:val="22"/>
                <w:szCs w:val="22"/>
              </w:rPr>
              <w:lastRenderedPageBreak/>
              <w:t xml:space="preserve">За </w:t>
            </w:r>
            <w:r w:rsidR="005D23F8" w:rsidRPr="00FE6E57">
              <w:rPr>
                <w:sz w:val="22"/>
                <w:szCs w:val="22"/>
              </w:rPr>
              <w:t xml:space="preserve">2017 г. состоялось </w:t>
            </w:r>
            <w:r w:rsidR="00FE6E57" w:rsidRPr="00FE6E57">
              <w:rPr>
                <w:sz w:val="22"/>
                <w:szCs w:val="22"/>
              </w:rPr>
              <w:t>10</w:t>
            </w:r>
            <w:r w:rsidR="00FB6CC9" w:rsidRPr="00FE6E57">
              <w:rPr>
                <w:sz w:val="22"/>
                <w:szCs w:val="22"/>
              </w:rPr>
              <w:t xml:space="preserve"> заседаний</w:t>
            </w:r>
            <w:r w:rsidR="00D05B82">
              <w:rPr>
                <w:sz w:val="22"/>
                <w:szCs w:val="22"/>
              </w:rPr>
              <w:t xml:space="preserve"> </w:t>
            </w:r>
            <w:r w:rsidR="005D23F8" w:rsidRPr="00FE6E57">
              <w:rPr>
                <w:rFonts w:cs="Arial"/>
                <w:sz w:val="22"/>
                <w:szCs w:val="22"/>
              </w:rPr>
              <w:t xml:space="preserve">городской межведомственной </w:t>
            </w:r>
            <w:r w:rsidR="006A4A1D" w:rsidRPr="00FE6E57">
              <w:rPr>
                <w:sz w:val="22"/>
                <w:szCs w:val="22"/>
              </w:rPr>
              <w:t xml:space="preserve">комиссии. Рассмотрены дела по </w:t>
            </w:r>
            <w:r w:rsidR="00FE6E57" w:rsidRPr="00FE6E57">
              <w:rPr>
                <w:sz w:val="22"/>
                <w:szCs w:val="22"/>
              </w:rPr>
              <w:t>67</w:t>
            </w:r>
            <w:r w:rsidR="005D23F8" w:rsidRPr="00FE6E57">
              <w:rPr>
                <w:sz w:val="22"/>
                <w:szCs w:val="22"/>
              </w:rPr>
              <w:t xml:space="preserve"> работодателям, в том числе </w:t>
            </w:r>
            <w:r w:rsidR="00FE6E57" w:rsidRPr="00FE6E57">
              <w:rPr>
                <w:sz w:val="22"/>
                <w:szCs w:val="22"/>
              </w:rPr>
              <w:t>50</w:t>
            </w:r>
            <w:r w:rsidR="005D23F8" w:rsidRPr="00FE6E57">
              <w:rPr>
                <w:sz w:val="22"/>
                <w:szCs w:val="22"/>
              </w:rPr>
              <w:t xml:space="preserve"> юридическим лицам и </w:t>
            </w:r>
            <w:r w:rsidR="006A4A1D" w:rsidRPr="00FE6E57">
              <w:rPr>
                <w:sz w:val="22"/>
                <w:szCs w:val="22"/>
              </w:rPr>
              <w:t>1</w:t>
            </w:r>
            <w:r w:rsidR="00FE6E57" w:rsidRPr="00FE6E57">
              <w:rPr>
                <w:sz w:val="22"/>
                <w:szCs w:val="22"/>
              </w:rPr>
              <w:t>7</w:t>
            </w:r>
            <w:r w:rsidR="005D23F8" w:rsidRPr="00FE6E57">
              <w:rPr>
                <w:sz w:val="22"/>
                <w:szCs w:val="22"/>
              </w:rPr>
              <w:t xml:space="preserve"> индивидуальным предпринимателям, а также по </w:t>
            </w:r>
            <w:r w:rsidR="00FB6CC9" w:rsidRPr="00FE6E57">
              <w:rPr>
                <w:sz w:val="22"/>
                <w:szCs w:val="22"/>
              </w:rPr>
              <w:t>1</w:t>
            </w:r>
            <w:r w:rsidR="00FE6E57" w:rsidRPr="00FE6E57">
              <w:rPr>
                <w:sz w:val="22"/>
                <w:szCs w:val="22"/>
              </w:rPr>
              <w:t>6</w:t>
            </w:r>
            <w:r w:rsidR="005D23F8" w:rsidRPr="00FE6E57">
              <w:rPr>
                <w:sz w:val="22"/>
                <w:szCs w:val="22"/>
              </w:rPr>
              <w:t xml:space="preserve"> физическим лицам, имеющим крупные задолженности по имущественным налогам в местный бюджет. В результате: </w:t>
            </w:r>
          </w:p>
          <w:p w:rsidR="005D23F8" w:rsidRPr="00FE6E57" w:rsidRDefault="005D23F8" w:rsidP="00FE6E57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FE6E57">
              <w:rPr>
                <w:sz w:val="22"/>
                <w:szCs w:val="22"/>
              </w:rPr>
              <w:lastRenderedPageBreak/>
              <w:t xml:space="preserve">- </w:t>
            </w:r>
            <w:r w:rsidR="00FE6E57" w:rsidRPr="00FE6E57">
              <w:rPr>
                <w:sz w:val="22"/>
                <w:szCs w:val="22"/>
              </w:rPr>
              <w:t>37</w:t>
            </w:r>
            <w:r w:rsidRPr="00FE6E57">
              <w:rPr>
                <w:sz w:val="22"/>
                <w:szCs w:val="22"/>
              </w:rPr>
              <w:t xml:space="preserve"> хозяйствующих субъект</w:t>
            </w:r>
            <w:r w:rsidR="006A4A1D" w:rsidRPr="00FE6E57">
              <w:rPr>
                <w:sz w:val="22"/>
                <w:szCs w:val="22"/>
              </w:rPr>
              <w:t>ов</w:t>
            </w:r>
            <w:r w:rsidRPr="00FE6E57">
              <w:rPr>
                <w:sz w:val="22"/>
                <w:szCs w:val="22"/>
              </w:rPr>
              <w:t xml:space="preserve"> города Пятигорска с общей численностью работников </w:t>
            </w:r>
            <w:r w:rsidR="00FE6E57" w:rsidRPr="00FE6E57">
              <w:rPr>
                <w:sz w:val="22"/>
                <w:szCs w:val="22"/>
              </w:rPr>
              <w:t>более 90</w:t>
            </w:r>
            <w:r w:rsidR="00FB6CC9" w:rsidRPr="00FE6E57">
              <w:rPr>
                <w:sz w:val="22"/>
                <w:szCs w:val="22"/>
              </w:rPr>
              <w:t>0</w:t>
            </w:r>
            <w:r w:rsidRPr="00FE6E57">
              <w:rPr>
                <w:sz w:val="22"/>
                <w:szCs w:val="22"/>
              </w:rPr>
              <w:t xml:space="preserve">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      </w:r>
          </w:p>
          <w:p w:rsidR="005D23F8" w:rsidRPr="00FE6E57" w:rsidRDefault="005D23F8" w:rsidP="00FE6E57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FE6E57">
              <w:rPr>
                <w:sz w:val="22"/>
                <w:szCs w:val="22"/>
              </w:rPr>
              <w:t xml:space="preserve">- </w:t>
            </w:r>
            <w:r w:rsidR="00FE6E57" w:rsidRPr="00FE6E57">
              <w:rPr>
                <w:sz w:val="22"/>
                <w:szCs w:val="22"/>
              </w:rPr>
              <w:t>30</w:t>
            </w:r>
            <w:r w:rsidRPr="00FE6E57">
              <w:rPr>
                <w:sz w:val="22"/>
                <w:szCs w:val="22"/>
              </w:rPr>
              <w:t xml:space="preserve"> хозяйствующих субъект</w:t>
            </w:r>
            <w:r w:rsidR="00FE6E57" w:rsidRPr="00FE6E57">
              <w:rPr>
                <w:sz w:val="22"/>
                <w:szCs w:val="22"/>
              </w:rPr>
              <w:t>ов</w:t>
            </w:r>
            <w:r w:rsidRPr="00FE6E57">
              <w:rPr>
                <w:sz w:val="22"/>
                <w:szCs w:val="22"/>
              </w:rPr>
              <w:t xml:space="preserve"> погасили задолженность по уплате НДФЛ на общую  сумму </w:t>
            </w:r>
            <w:r w:rsidR="00FB6CC9" w:rsidRPr="00FE6E57">
              <w:rPr>
                <w:sz w:val="22"/>
                <w:szCs w:val="22"/>
              </w:rPr>
              <w:t>3</w:t>
            </w:r>
            <w:r w:rsidR="00FE6E57" w:rsidRPr="00FE6E57">
              <w:rPr>
                <w:sz w:val="22"/>
                <w:szCs w:val="22"/>
              </w:rPr>
              <w:t>985</w:t>
            </w:r>
            <w:r w:rsidR="00FB6CC9" w:rsidRPr="00FE6E57">
              <w:rPr>
                <w:sz w:val="22"/>
                <w:szCs w:val="22"/>
              </w:rPr>
              <w:t>,</w:t>
            </w:r>
            <w:r w:rsidR="00FE6E57" w:rsidRPr="00FE6E57">
              <w:rPr>
                <w:sz w:val="22"/>
                <w:szCs w:val="22"/>
              </w:rPr>
              <w:t>5</w:t>
            </w:r>
            <w:r w:rsidRPr="00FE6E57">
              <w:rPr>
                <w:sz w:val="22"/>
                <w:szCs w:val="22"/>
              </w:rPr>
              <w:t xml:space="preserve">тыс. руб., и </w:t>
            </w:r>
            <w:r w:rsidR="00FE6E57" w:rsidRPr="00FE6E57">
              <w:rPr>
                <w:sz w:val="22"/>
                <w:szCs w:val="22"/>
              </w:rPr>
              <w:t>6</w:t>
            </w:r>
            <w:r w:rsidRPr="00FE6E57">
              <w:rPr>
                <w:sz w:val="22"/>
                <w:szCs w:val="22"/>
              </w:rPr>
              <w:t xml:space="preserve"> хозяйствующих субъект</w:t>
            </w:r>
            <w:r w:rsidR="00FE6E57" w:rsidRPr="00FE6E57">
              <w:rPr>
                <w:sz w:val="22"/>
                <w:szCs w:val="22"/>
              </w:rPr>
              <w:t>ов</w:t>
            </w:r>
            <w:r w:rsidRPr="00FE6E57">
              <w:rPr>
                <w:sz w:val="22"/>
                <w:szCs w:val="22"/>
              </w:rPr>
              <w:t xml:space="preserve"> представили в адрес комиссии гарантийные письма по уплате существующей задолженности по НДФЛ на общую сумму </w:t>
            </w:r>
            <w:r w:rsidR="00FE6E57" w:rsidRPr="00FE6E57">
              <w:rPr>
                <w:sz w:val="22"/>
                <w:szCs w:val="22"/>
              </w:rPr>
              <w:t>1410,6</w:t>
            </w:r>
            <w:r w:rsidRPr="00FE6E57">
              <w:rPr>
                <w:sz w:val="22"/>
                <w:szCs w:val="22"/>
              </w:rPr>
              <w:t>тыс. руб.;</w:t>
            </w:r>
          </w:p>
          <w:p w:rsidR="00FE6E57" w:rsidRPr="00552F45" w:rsidRDefault="00FB6CC9" w:rsidP="00FE6E57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FE6E57">
              <w:rPr>
                <w:sz w:val="22"/>
                <w:szCs w:val="22"/>
              </w:rPr>
              <w:t xml:space="preserve">- </w:t>
            </w:r>
            <w:r w:rsidR="00FE6E57" w:rsidRPr="00FE6E57">
              <w:rPr>
                <w:sz w:val="22"/>
                <w:szCs w:val="22"/>
              </w:rPr>
              <w:t xml:space="preserve">4 хозяйствующих субъекта представили </w:t>
            </w:r>
            <w:proofErr w:type="gramStart"/>
            <w:r w:rsidR="00FE6E57" w:rsidRPr="00FE6E57">
              <w:rPr>
                <w:sz w:val="22"/>
                <w:szCs w:val="22"/>
              </w:rPr>
              <w:t xml:space="preserve">в адрес комиссии </w:t>
            </w:r>
            <w:r w:rsidR="00FE6E57" w:rsidRPr="00552F45">
              <w:rPr>
                <w:sz w:val="22"/>
                <w:szCs w:val="22"/>
              </w:rPr>
              <w:t>гарантийные письма по уплате существующей задолженности по страховым взносам во внебюджетные фонды на общую сумму</w:t>
            </w:r>
            <w:proofErr w:type="gramEnd"/>
            <w:r w:rsidR="00FE6E57" w:rsidRPr="00552F45">
              <w:rPr>
                <w:sz w:val="22"/>
                <w:szCs w:val="22"/>
              </w:rPr>
              <w:t xml:space="preserve"> 4741,3 тыс. руб.; </w:t>
            </w:r>
          </w:p>
          <w:p w:rsidR="005D23F8" w:rsidRPr="00552F45" w:rsidRDefault="005D23F8" w:rsidP="00B06A6E">
            <w:pPr>
              <w:ind w:firstLine="176"/>
              <w:jc w:val="both"/>
              <w:rPr>
                <w:sz w:val="22"/>
                <w:szCs w:val="22"/>
              </w:rPr>
            </w:pPr>
            <w:r w:rsidRPr="00552F45">
              <w:rPr>
                <w:sz w:val="22"/>
                <w:szCs w:val="22"/>
              </w:rPr>
              <w:t xml:space="preserve"> - </w:t>
            </w:r>
            <w:r w:rsidR="00FB6CC9" w:rsidRPr="00552F45">
              <w:rPr>
                <w:sz w:val="22"/>
                <w:szCs w:val="22"/>
              </w:rPr>
              <w:t>4</w:t>
            </w:r>
            <w:r w:rsidR="00FE6E57" w:rsidRPr="00552F45">
              <w:rPr>
                <w:sz w:val="22"/>
                <w:szCs w:val="22"/>
              </w:rPr>
              <w:t>9</w:t>
            </w:r>
            <w:r w:rsidRPr="00552F45">
              <w:rPr>
                <w:sz w:val="22"/>
                <w:szCs w:val="22"/>
              </w:rPr>
              <w:t xml:space="preserve"> физических лиц  погасили задолженность по имущественным налогам в местный бюджет на общую сумму </w:t>
            </w:r>
            <w:r w:rsidR="00FE6E57" w:rsidRPr="00552F45">
              <w:rPr>
                <w:sz w:val="22"/>
                <w:szCs w:val="22"/>
              </w:rPr>
              <w:t xml:space="preserve">3136,8 </w:t>
            </w:r>
            <w:r w:rsidRPr="00552F45">
              <w:rPr>
                <w:sz w:val="22"/>
                <w:szCs w:val="22"/>
              </w:rPr>
              <w:t xml:space="preserve">тыс. руб., и </w:t>
            </w:r>
            <w:r w:rsidR="00FB6CC9" w:rsidRPr="00552F45">
              <w:rPr>
                <w:sz w:val="22"/>
                <w:szCs w:val="22"/>
              </w:rPr>
              <w:t>3</w:t>
            </w:r>
            <w:r w:rsidRPr="00552F45">
              <w:rPr>
                <w:sz w:val="22"/>
                <w:szCs w:val="22"/>
              </w:rPr>
              <w:t xml:space="preserve"> физическ</w:t>
            </w:r>
            <w:r w:rsidR="00BB34BA" w:rsidRPr="00552F45">
              <w:rPr>
                <w:sz w:val="22"/>
                <w:szCs w:val="22"/>
              </w:rPr>
              <w:t>их</w:t>
            </w:r>
            <w:r w:rsidRPr="00552F45">
              <w:rPr>
                <w:sz w:val="22"/>
                <w:szCs w:val="22"/>
              </w:rPr>
              <w:t xml:space="preserve"> лиц</w:t>
            </w:r>
            <w:r w:rsidR="00BB34BA" w:rsidRPr="00552F45">
              <w:rPr>
                <w:sz w:val="22"/>
                <w:szCs w:val="22"/>
              </w:rPr>
              <w:t>а</w:t>
            </w:r>
            <w:r w:rsidRPr="00552F45">
              <w:rPr>
                <w:sz w:val="22"/>
                <w:szCs w:val="22"/>
              </w:rPr>
              <w:t xml:space="preserve"> представило в адрес комиссии гарантийн</w:t>
            </w:r>
            <w:r w:rsidR="00BB34BA" w:rsidRPr="00552F45">
              <w:rPr>
                <w:sz w:val="22"/>
                <w:szCs w:val="22"/>
              </w:rPr>
              <w:t>ые</w:t>
            </w:r>
            <w:r w:rsidRPr="00552F45">
              <w:rPr>
                <w:sz w:val="22"/>
                <w:szCs w:val="22"/>
              </w:rPr>
              <w:t xml:space="preserve"> письм</w:t>
            </w:r>
            <w:r w:rsidR="00BB34BA" w:rsidRPr="00552F45">
              <w:rPr>
                <w:sz w:val="22"/>
                <w:szCs w:val="22"/>
              </w:rPr>
              <w:t>а</w:t>
            </w:r>
            <w:r w:rsidRPr="00552F45">
              <w:rPr>
                <w:sz w:val="22"/>
                <w:szCs w:val="22"/>
              </w:rPr>
              <w:t xml:space="preserve"> по уплате существующей задолженности на </w:t>
            </w:r>
            <w:r w:rsidR="00FB6CC9" w:rsidRPr="00552F45">
              <w:rPr>
                <w:sz w:val="22"/>
                <w:szCs w:val="22"/>
              </w:rPr>
              <w:t xml:space="preserve">245,2 </w:t>
            </w:r>
            <w:r w:rsidRPr="00552F45">
              <w:rPr>
                <w:sz w:val="22"/>
                <w:szCs w:val="22"/>
              </w:rPr>
              <w:t xml:space="preserve">тыс. руб. </w:t>
            </w:r>
          </w:p>
          <w:p w:rsidR="00BD770E" w:rsidRPr="00552F45" w:rsidRDefault="005D23F8" w:rsidP="00E9142C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552F45">
              <w:rPr>
                <w:sz w:val="22"/>
                <w:szCs w:val="22"/>
              </w:rPr>
              <w:t xml:space="preserve">Осуществляется еженедельный мониторинг задолженности по выплате заработной платы. </w:t>
            </w:r>
          </w:p>
          <w:p w:rsidR="00552F45" w:rsidRDefault="00552F45" w:rsidP="00E91846">
            <w:pPr>
              <w:pStyle w:val="af3"/>
              <w:ind w:left="0" w:firstLine="176"/>
              <w:jc w:val="both"/>
              <w:rPr>
                <w:sz w:val="22"/>
                <w:szCs w:val="22"/>
              </w:rPr>
            </w:pPr>
            <w:r w:rsidRPr="00E25A8D">
              <w:rPr>
                <w:sz w:val="22"/>
                <w:szCs w:val="22"/>
              </w:rPr>
              <w:t>Всего по городу Пятигорску с начала 2017 года погашена задолженность по заработной плате перед 817 работниками на сумму в размере  30,5 млн. рублей.</w:t>
            </w:r>
          </w:p>
          <w:p w:rsidR="00CA6F9D" w:rsidRPr="00D05B82" w:rsidRDefault="00CA6F9D" w:rsidP="00D05B82">
            <w:pPr>
              <w:ind w:firstLine="176"/>
            </w:pPr>
            <w:r w:rsidRPr="00D05B82">
              <w:rPr>
                <w:sz w:val="22"/>
                <w:szCs w:val="22"/>
              </w:rPr>
              <w:t>В текущем году погашена задолженность:</w:t>
            </w:r>
          </w:p>
          <w:p w:rsidR="00CA6F9D" w:rsidRPr="00D05B82" w:rsidRDefault="00CA6F9D" w:rsidP="00B828AA">
            <w:pPr>
              <w:pStyle w:val="af3"/>
              <w:numPr>
                <w:ilvl w:val="0"/>
                <w:numId w:val="5"/>
              </w:numPr>
              <w:ind w:left="601"/>
            </w:pPr>
            <w:r w:rsidRPr="00D05B82">
              <w:rPr>
                <w:i/>
                <w:sz w:val="22"/>
                <w:szCs w:val="22"/>
                <w:u w:val="single"/>
              </w:rPr>
              <w:t>ООО «Универсальная компания</w:t>
            </w:r>
            <w:proofErr w:type="gramStart"/>
            <w:r w:rsidRPr="00D05B82">
              <w:rPr>
                <w:i/>
                <w:sz w:val="22"/>
                <w:szCs w:val="22"/>
                <w:u w:val="single"/>
              </w:rPr>
              <w:t>»;.</w:t>
            </w:r>
            <w:proofErr w:type="gramEnd"/>
          </w:p>
          <w:p w:rsidR="00CA6F9D" w:rsidRPr="00D05B82" w:rsidRDefault="00CA6F9D" w:rsidP="00B828AA">
            <w:pPr>
              <w:pStyle w:val="af3"/>
              <w:numPr>
                <w:ilvl w:val="0"/>
                <w:numId w:val="5"/>
              </w:numPr>
              <w:ind w:left="601"/>
            </w:pPr>
            <w:r w:rsidRPr="00D05B82">
              <w:rPr>
                <w:i/>
                <w:sz w:val="22"/>
                <w:szCs w:val="22"/>
                <w:u w:val="single"/>
              </w:rPr>
              <w:t>ОАО «</w:t>
            </w:r>
            <w:proofErr w:type="spellStart"/>
            <w:r w:rsidRPr="00D05B82">
              <w:rPr>
                <w:i/>
                <w:sz w:val="22"/>
                <w:szCs w:val="22"/>
                <w:u w:val="single"/>
              </w:rPr>
              <w:t>Севкавгипроводхоз</w:t>
            </w:r>
            <w:proofErr w:type="spellEnd"/>
            <w:r w:rsidRPr="00D05B82">
              <w:rPr>
                <w:i/>
                <w:sz w:val="22"/>
                <w:szCs w:val="22"/>
                <w:u w:val="single"/>
              </w:rPr>
              <w:t>»;</w:t>
            </w:r>
          </w:p>
          <w:p w:rsidR="00CA6F9D" w:rsidRPr="00D05B82" w:rsidRDefault="00CA6F9D" w:rsidP="00B828AA">
            <w:pPr>
              <w:pStyle w:val="af3"/>
              <w:numPr>
                <w:ilvl w:val="0"/>
                <w:numId w:val="5"/>
              </w:numPr>
              <w:ind w:left="601"/>
            </w:pPr>
            <w:r w:rsidRPr="00D05B82">
              <w:rPr>
                <w:i/>
                <w:sz w:val="22"/>
                <w:szCs w:val="22"/>
                <w:u w:val="single"/>
              </w:rPr>
              <w:t>ООО «ЧОП «Энергия»;</w:t>
            </w:r>
          </w:p>
          <w:p w:rsidR="00CA6F9D" w:rsidRPr="00D05B82" w:rsidRDefault="00CA6F9D" w:rsidP="00B828AA">
            <w:pPr>
              <w:pStyle w:val="af3"/>
              <w:numPr>
                <w:ilvl w:val="0"/>
                <w:numId w:val="5"/>
              </w:numPr>
              <w:ind w:left="601"/>
            </w:pPr>
            <w:r w:rsidRPr="00D05B82">
              <w:rPr>
                <w:i/>
                <w:sz w:val="22"/>
                <w:szCs w:val="22"/>
                <w:u w:val="single"/>
              </w:rPr>
              <w:t>ОАО «</w:t>
            </w:r>
            <w:proofErr w:type="spellStart"/>
            <w:r w:rsidRPr="00D05B82">
              <w:rPr>
                <w:i/>
                <w:sz w:val="22"/>
                <w:szCs w:val="22"/>
                <w:u w:val="single"/>
              </w:rPr>
              <w:t>Севкавдорстрой</w:t>
            </w:r>
            <w:proofErr w:type="spellEnd"/>
            <w:r w:rsidRPr="00D05B82">
              <w:rPr>
                <w:i/>
                <w:sz w:val="22"/>
                <w:szCs w:val="22"/>
                <w:u w:val="single"/>
              </w:rPr>
              <w:t>»;</w:t>
            </w:r>
          </w:p>
          <w:p w:rsidR="00CA6F9D" w:rsidRPr="00D05B82" w:rsidRDefault="00CA6F9D" w:rsidP="00B828AA">
            <w:pPr>
              <w:numPr>
                <w:ilvl w:val="0"/>
                <w:numId w:val="5"/>
              </w:numPr>
              <w:tabs>
                <w:tab w:val="left" w:pos="0"/>
              </w:tabs>
              <w:ind w:left="601"/>
              <w:jc w:val="both"/>
              <w:rPr>
                <w:u w:val="single"/>
              </w:rPr>
            </w:pPr>
            <w:r w:rsidRPr="00D05B82">
              <w:rPr>
                <w:i/>
                <w:sz w:val="22"/>
                <w:szCs w:val="22"/>
                <w:u w:val="single"/>
              </w:rPr>
              <w:t>СПК «Горячеводский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sz w:val="22"/>
                <w:szCs w:val="22"/>
              </w:rPr>
              <w:t xml:space="preserve"> Общая сумма задолженности по состоянию на 01 января  2018 года составляет 12 104,23 тысяч рублей перед 140 работниками. 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ОАО «Передвижная механизированная колонна – 22 -</w:t>
            </w:r>
            <w:r w:rsidRPr="00D05B82">
              <w:rPr>
                <w:sz w:val="22"/>
                <w:szCs w:val="22"/>
              </w:rPr>
              <w:t xml:space="preserve"> имеет задолженность по заработной плате в размере</w:t>
            </w:r>
            <w:r w:rsidR="00084F14">
              <w:rPr>
                <w:sz w:val="22"/>
                <w:szCs w:val="22"/>
              </w:rPr>
              <w:t xml:space="preserve"> 347,4 тысяч рублей (7 человек),</w:t>
            </w:r>
            <w:r w:rsidRPr="00D05B82">
              <w:rPr>
                <w:sz w:val="22"/>
                <w:szCs w:val="22"/>
              </w:rPr>
              <w:t xml:space="preserve"> 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ООО «Научно-исследовательский институт геофизических технологий»</w:t>
            </w:r>
            <w:r w:rsidRPr="00D05B82">
              <w:rPr>
                <w:sz w:val="22"/>
                <w:szCs w:val="22"/>
              </w:rPr>
              <w:t xml:space="preserve"> </w:t>
            </w:r>
            <w:r w:rsidR="00D05B82">
              <w:rPr>
                <w:sz w:val="22"/>
                <w:szCs w:val="22"/>
              </w:rPr>
              <w:t>-</w:t>
            </w:r>
            <w:r w:rsidRPr="00D05B82">
              <w:rPr>
                <w:sz w:val="22"/>
                <w:szCs w:val="22"/>
              </w:rPr>
              <w:t xml:space="preserve"> 100,43 тысяч рублей (1 человек)</w:t>
            </w:r>
            <w:r w:rsidR="00084F14">
              <w:rPr>
                <w:sz w:val="22"/>
                <w:szCs w:val="22"/>
              </w:rPr>
              <w:t>,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ОУ ДПО «</w:t>
            </w:r>
            <w:proofErr w:type="gramStart"/>
            <w:r w:rsidRPr="00D05B82">
              <w:rPr>
                <w:i/>
                <w:sz w:val="22"/>
                <w:szCs w:val="22"/>
                <w:u w:val="single"/>
              </w:rPr>
              <w:t>Пятигорская</w:t>
            </w:r>
            <w:proofErr w:type="gramEnd"/>
            <w:r w:rsidRPr="00D05B82">
              <w:rPr>
                <w:i/>
                <w:sz w:val="22"/>
                <w:szCs w:val="22"/>
                <w:u w:val="single"/>
              </w:rPr>
              <w:t xml:space="preserve"> ОТШ ДОСААФ России»</w:t>
            </w:r>
            <w:r w:rsidRPr="00D05B82">
              <w:rPr>
                <w:sz w:val="22"/>
                <w:szCs w:val="22"/>
              </w:rPr>
              <w:t xml:space="preserve"> </w:t>
            </w:r>
            <w:r w:rsidR="00084F14">
              <w:rPr>
                <w:sz w:val="22"/>
                <w:szCs w:val="22"/>
              </w:rPr>
              <w:t xml:space="preserve">- </w:t>
            </w:r>
            <w:r w:rsidRPr="00D05B82">
              <w:rPr>
                <w:sz w:val="22"/>
                <w:szCs w:val="22"/>
              </w:rPr>
              <w:t xml:space="preserve">1 258,7 тысяч рублей </w:t>
            </w:r>
            <w:r w:rsidR="00084F14" w:rsidRPr="00D05B82">
              <w:rPr>
                <w:sz w:val="22"/>
                <w:szCs w:val="22"/>
              </w:rPr>
              <w:t>(40 работников)</w:t>
            </w:r>
            <w:r w:rsidR="00084F14">
              <w:rPr>
                <w:sz w:val="22"/>
                <w:szCs w:val="22"/>
              </w:rPr>
              <w:t>,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lastRenderedPageBreak/>
              <w:t>ООО Частное охранное предприятие «</w:t>
            </w:r>
            <w:proofErr w:type="spellStart"/>
            <w:r w:rsidRPr="00D05B82">
              <w:rPr>
                <w:i/>
                <w:sz w:val="22"/>
                <w:szCs w:val="22"/>
                <w:u w:val="single"/>
              </w:rPr>
              <w:t>Форт-СК</w:t>
            </w:r>
            <w:proofErr w:type="spellEnd"/>
            <w:r w:rsidRPr="00D05B82">
              <w:rPr>
                <w:i/>
                <w:sz w:val="22"/>
                <w:szCs w:val="22"/>
                <w:u w:val="single"/>
              </w:rPr>
              <w:t>»</w:t>
            </w:r>
            <w:r w:rsidRPr="00D05B82">
              <w:rPr>
                <w:sz w:val="22"/>
                <w:szCs w:val="22"/>
              </w:rPr>
              <w:t xml:space="preserve"> </w:t>
            </w:r>
            <w:r w:rsidR="00084F14">
              <w:rPr>
                <w:sz w:val="22"/>
                <w:szCs w:val="22"/>
              </w:rPr>
              <w:t>-</w:t>
            </w:r>
            <w:r w:rsidRPr="00D05B82">
              <w:rPr>
                <w:sz w:val="22"/>
                <w:szCs w:val="22"/>
              </w:rPr>
              <w:t xml:space="preserve"> 2 293,1 тыс. рублей </w:t>
            </w:r>
            <w:r w:rsidR="00084F14" w:rsidRPr="00D05B82">
              <w:rPr>
                <w:sz w:val="22"/>
                <w:szCs w:val="22"/>
              </w:rPr>
              <w:t>(27 работников)</w:t>
            </w:r>
            <w:r w:rsidR="00084F14">
              <w:rPr>
                <w:sz w:val="22"/>
                <w:szCs w:val="22"/>
              </w:rPr>
              <w:t>,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ООО «Рассвет»</w:t>
            </w:r>
            <w:r w:rsidRPr="00D05B82">
              <w:rPr>
                <w:sz w:val="22"/>
                <w:szCs w:val="22"/>
              </w:rPr>
              <w:t xml:space="preserve"> </w:t>
            </w:r>
            <w:r w:rsidR="00084F14">
              <w:rPr>
                <w:sz w:val="22"/>
                <w:szCs w:val="22"/>
              </w:rPr>
              <w:t xml:space="preserve">- </w:t>
            </w:r>
            <w:r w:rsidR="00084F14" w:rsidRPr="00D05B82">
              <w:rPr>
                <w:sz w:val="22"/>
                <w:szCs w:val="22"/>
              </w:rPr>
              <w:t xml:space="preserve">3 166,4 тыс. рублей </w:t>
            </w:r>
            <w:r w:rsidRPr="00D05B82">
              <w:rPr>
                <w:sz w:val="22"/>
                <w:szCs w:val="22"/>
              </w:rPr>
              <w:t>(38 работников)</w:t>
            </w:r>
            <w:r w:rsidR="00084F14">
              <w:rPr>
                <w:sz w:val="22"/>
                <w:szCs w:val="22"/>
              </w:rPr>
              <w:t>.</w:t>
            </w:r>
          </w:p>
          <w:p w:rsidR="00552F45" w:rsidRPr="00D05B82" w:rsidRDefault="00552F45" w:rsidP="00D05B82">
            <w:pPr>
              <w:ind w:firstLine="176"/>
              <w:jc w:val="both"/>
              <w:rPr>
                <w:b/>
              </w:rPr>
            </w:pPr>
            <w:r w:rsidRPr="00D05B82">
              <w:rPr>
                <w:b/>
                <w:sz w:val="22"/>
                <w:szCs w:val="22"/>
              </w:rPr>
              <w:t>Предприятия-банкроты: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ОАО «</w:t>
            </w:r>
            <w:proofErr w:type="spellStart"/>
            <w:r w:rsidRPr="00D05B82">
              <w:rPr>
                <w:i/>
                <w:sz w:val="22"/>
                <w:szCs w:val="22"/>
                <w:u w:val="single"/>
              </w:rPr>
              <w:t>Элекс</w:t>
            </w:r>
            <w:proofErr w:type="spellEnd"/>
            <w:r w:rsidRPr="00D05B82">
              <w:rPr>
                <w:i/>
                <w:sz w:val="22"/>
                <w:szCs w:val="22"/>
                <w:u w:val="single"/>
              </w:rPr>
              <w:t>»</w:t>
            </w:r>
            <w:r w:rsidRPr="00D05B82">
              <w:rPr>
                <w:sz w:val="22"/>
                <w:szCs w:val="22"/>
              </w:rPr>
              <w:t xml:space="preserve"> задолженность по заработной плате 181,0 тысяча рублей (4 человека). 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ОАО «Миртом»</w:t>
            </w:r>
            <w:r w:rsidRPr="00D05B82">
              <w:rPr>
                <w:sz w:val="22"/>
                <w:szCs w:val="22"/>
              </w:rPr>
              <w:t xml:space="preserve"> задолженность по заработной плате 3424,5 тысяч рублей (3 человека).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ООО «Электромонтажное управление №3»</w:t>
            </w:r>
            <w:r w:rsidRPr="00D05B82">
              <w:rPr>
                <w:sz w:val="22"/>
                <w:szCs w:val="22"/>
              </w:rPr>
              <w:t xml:space="preserve"> задолженность по заработной плате  685,0  тысяч рублей (12 человек) и пособие по сокращению штата. </w:t>
            </w:r>
          </w:p>
          <w:p w:rsidR="00552F45" w:rsidRPr="00D05B82" w:rsidRDefault="00552F45" w:rsidP="00D05B82">
            <w:pPr>
              <w:ind w:firstLine="176"/>
              <w:jc w:val="both"/>
            </w:pPr>
            <w:r w:rsidRPr="00D05B82">
              <w:rPr>
                <w:i/>
                <w:sz w:val="22"/>
                <w:szCs w:val="22"/>
                <w:u w:val="single"/>
              </w:rPr>
              <w:t>ЗАО «</w:t>
            </w:r>
            <w:proofErr w:type="gramStart"/>
            <w:r w:rsidRPr="00D05B82">
              <w:rPr>
                <w:i/>
                <w:sz w:val="22"/>
                <w:szCs w:val="22"/>
                <w:u w:val="single"/>
              </w:rPr>
              <w:t>Лучший</w:t>
            </w:r>
            <w:proofErr w:type="gramEnd"/>
            <w:r w:rsidRPr="00D05B82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05B82">
              <w:rPr>
                <w:i/>
                <w:sz w:val="22"/>
                <w:szCs w:val="22"/>
                <w:u w:val="single"/>
              </w:rPr>
              <w:t>дистрибьютер</w:t>
            </w:r>
            <w:proofErr w:type="spellEnd"/>
            <w:r w:rsidRPr="00D05B82">
              <w:rPr>
                <w:i/>
                <w:sz w:val="22"/>
                <w:szCs w:val="22"/>
                <w:u w:val="single"/>
              </w:rPr>
              <w:t>»</w:t>
            </w:r>
            <w:r w:rsidRPr="00D05B82">
              <w:rPr>
                <w:sz w:val="22"/>
                <w:szCs w:val="22"/>
              </w:rPr>
              <w:t xml:space="preserve"> имеет задолженность по заработной плате перед сотрудниками в размере 174,6 тысяч рублей (3 человека). </w:t>
            </w:r>
          </w:p>
          <w:p w:rsidR="00C01623" w:rsidRDefault="00552F45" w:rsidP="00D05B82">
            <w:pPr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D05B82">
              <w:rPr>
                <w:i/>
                <w:sz w:val="22"/>
                <w:szCs w:val="22"/>
                <w:u w:val="single"/>
              </w:rPr>
              <w:t>КПК «</w:t>
            </w:r>
            <w:proofErr w:type="spellStart"/>
            <w:r w:rsidRPr="00D05B82">
              <w:rPr>
                <w:i/>
                <w:sz w:val="22"/>
                <w:szCs w:val="22"/>
                <w:u w:val="single"/>
              </w:rPr>
              <w:t>Стабильность-КМВ</w:t>
            </w:r>
            <w:proofErr w:type="spellEnd"/>
            <w:r w:rsidRPr="00D05B82">
              <w:rPr>
                <w:i/>
                <w:sz w:val="22"/>
                <w:szCs w:val="22"/>
                <w:u w:val="single"/>
              </w:rPr>
              <w:t>»</w:t>
            </w:r>
            <w:r w:rsidRPr="00D05B82">
              <w:rPr>
                <w:sz w:val="22"/>
                <w:szCs w:val="22"/>
              </w:rPr>
              <w:t xml:space="preserve"> имеет задолженность по заработной плате перед сотрудниками  в размере 473,1 тысяч рублей. </w:t>
            </w:r>
          </w:p>
          <w:p w:rsidR="00E9142C" w:rsidRPr="00552F45" w:rsidRDefault="005D23F8" w:rsidP="009C66F1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552F45">
              <w:rPr>
                <w:color w:val="000000" w:themeColor="text1"/>
                <w:sz w:val="22"/>
                <w:szCs w:val="22"/>
              </w:rPr>
              <w:t>Производится мониторинг работодателей, допустивших выплату заработной платы ниже величины прожиточного минимума по Ставропольскому краю</w:t>
            </w:r>
            <w:r w:rsidR="009C66F1" w:rsidRPr="00552F45">
              <w:rPr>
                <w:color w:val="000000" w:themeColor="text1"/>
                <w:sz w:val="22"/>
                <w:szCs w:val="22"/>
              </w:rPr>
              <w:t>.</w:t>
            </w:r>
          </w:p>
          <w:p w:rsidR="00552F45" w:rsidRPr="009C66F1" w:rsidRDefault="005D23F8" w:rsidP="00E25A8D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552F45">
              <w:rPr>
                <w:color w:val="000000" w:themeColor="text1"/>
                <w:sz w:val="22"/>
                <w:szCs w:val="22"/>
              </w:rPr>
              <w:t xml:space="preserve">В целях снижения неформальной занятости в городе Пятигорске в течение квартала проведено </w:t>
            </w:r>
            <w:r w:rsidR="009C66F1" w:rsidRPr="00552F45">
              <w:rPr>
                <w:color w:val="000000" w:themeColor="text1"/>
                <w:sz w:val="22"/>
                <w:szCs w:val="22"/>
              </w:rPr>
              <w:t>1</w:t>
            </w:r>
            <w:r w:rsidR="00552F45" w:rsidRPr="00552F45">
              <w:rPr>
                <w:color w:val="000000" w:themeColor="text1"/>
                <w:sz w:val="22"/>
                <w:szCs w:val="22"/>
              </w:rPr>
              <w:t>6</w:t>
            </w:r>
            <w:r w:rsidRPr="00552F45">
              <w:rPr>
                <w:color w:val="000000" w:themeColor="text1"/>
                <w:sz w:val="22"/>
                <w:szCs w:val="22"/>
              </w:rPr>
              <w:t xml:space="preserve"> заседани</w:t>
            </w:r>
            <w:r w:rsidR="00BD770E" w:rsidRPr="00552F45">
              <w:rPr>
                <w:color w:val="000000" w:themeColor="text1"/>
                <w:sz w:val="22"/>
                <w:szCs w:val="22"/>
              </w:rPr>
              <w:t>й</w:t>
            </w:r>
            <w:r w:rsidRPr="00552F45">
              <w:rPr>
                <w:color w:val="000000" w:themeColor="text1"/>
                <w:sz w:val="22"/>
                <w:szCs w:val="22"/>
              </w:rPr>
              <w:t xml:space="preserve"> городской межведомственной рабочей группы по снижению неформальной занятости, в базу </w:t>
            </w:r>
            <w:proofErr w:type="spellStart"/>
            <w:r w:rsidRPr="00552F45">
              <w:rPr>
                <w:color w:val="000000" w:themeColor="text1"/>
                <w:sz w:val="22"/>
                <w:szCs w:val="22"/>
              </w:rPr>
              <w:t>закрепляемости</w:t>
            </w:r>
            <w:proofErr w:type="spellEnd"/>
            <w:r w:rsidRPr="00552F45">
              <w:rPr>
                <w:color w:val="000000" w:themeColor="text1"/>
                <w:sz w:val="22"/>
                <w:szCs w:val="22"/>
              </w:rPr>
              <w:t xml:space="preserve"> на рабочих местах внесены сведения на </w:t>
            </w:r>
            <w:r w:rsidR="00552F45" w:rsidRPr="00552F45">
              <w:rPr>
                <w:sz w:val="22"/>
                <w:szCs w:val="22"/>
              </w:rPr>
              <w:t xml:space="preserve">7 049 </w:t>
            </w:r>
            <w:r w:rsidRPr="00552F45">
              <w:rPr>
                <w:color w:val="000000" w:themeColor="text1"/>
                <w:sz w:val="22"/>
                <w:szCs w:val="22"/>
              </w:rPr>
              <w:t xml:space="preserve">человек, что составляет </w:t>
            </w:r>
            <w:r w:rsidR="00552F45" w:rsidRPr="00552F45">
              <w:rPr>
                <w:sz w:val="22"/>
                <w:szCs w:val="22"/>
              </w:rPr>
              <w:t xml:space="preserve">117,8 </w:t>
            </w:r>
            <w:r w:rsidRPr="00552F45">
              <w:rPr>
                <w:color w:val="000000" w:themeColor="text1"/>
                <w:sz w:val="22"/>
                <w:szCs w:val="22"/>
              </w:rPr>
              <w:t xml:space="preserve">% от контрольного показателя  - </w:t>
            </w:r>
            <w:r w:rsidR="00BD770E" w:rsidRPr="00552F45">
              <w:rPr>
                <w:color w:val="000000" w:themeColor="text1"/>
                <w:sz w:val="22"/>
                <w:szCs w:val="22"/>
              </w:rPr>
              <w:t>5 985</w:t>
            </w:r>
            <w:r w:rsidRPr="00552F45">
              <w:rPr>
                <w:color w:val="000000" w:themeColor="text1"/>
                <w:sz w:val="22"/>
                <w:szCs w:val="22"/>
              </w:rPr>
              <w:t xml:space="preserve"> человек.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Социальная поддержка граждан</w:t>
            </w:r>
          </w:p>
        </w:tc>
      </w:tr>
      <w:tr w:rsidR="005D23F8" w:rsidRPr="00D8592E" w:rsidTr="007B2B6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38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Сохранение объемов оказания адресной помощи отдельным категориям граждан, проживающих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B20">
              <w:rPr>
                <w:rFonts w:cs="Arial"/>
                <w:sz w:val="22"/>
                <w:szCs w:val="22"/>
              </w:rPr>
              <w:t>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A6CB7" w:rsidRPr="007A6AB7" w:rsidRDefault="00DA6CB7" w:rsidP="00D923F7">
            <w:pPr>
              <w:ind w:firstLine="176"/>
              <w:jc w:val="both"/>
            </w:pPr>
            <w:r w:rsidRPr="007A6AB7">
              <w:rPr>
                <w:sz w:val="22"/>
                <w:szCs w:val="22"/>
              </w:rPr>
              <w:t xml:space="preserve">Постановлением администрации города Пятигорска Ставропольского края от 28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6AB7">
                <w:rPr>
                  <w:sz w:val="22"/>
                  <w:szCs w:val="22"/>
                </w:rPr>
                <w:t>2014 г</w:t>
              </w:r>
            </w:smartTag>
            <w:r w:rsidRPr="007A6AB7">
              <w:rPr>
                <w:sz w:val="22"/>
                <w:szCs w:val="22"/>
              </w:rPr>
              <w:t>. № 641, в целях оказания адресной помощи гражданам города-курорта Пятигорска, комплексного решения проблемы поддержки социально незащищенных категорий граждан, утверждена муниципальная программа города-курорта Пятигорска «Социальная поддержка граждан».</w:t>
            </w:r>
          </w:p>
          <w:p w:rsidR="00DA6CB7" w:rsidRPr="007A6AB7" w:rsidRDefault="00DA6CB7" w:rsidP="00D923F7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76"/>
              <w:jc w:val="both"/>
              <w:rPr>
                <w:bCs/>
              </w:rPr>
            </w:pPr>
            <w:r w:rsidRPr="007A6AB7">
              <w:rPr>
                <w:sz w:val="22"/>
                <w:szCs w:val="22"/>
              </w:rPr>
              <w:t xml:space="preserve">Подпрограммой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(далее - Подпрограмма) вышеуказанной программы предусмотрено оказание адресной помощи участникам (инвалидам) Великой Отечественной войны; бывшим несовершеннолетним </w:t>
            </w:r>
            <w:r w:rsidRPr="007A6AB7">
              <w:rPr>
                <w:sz w:val="22"/>
                <w:szCs w:val="22"/>
              </w:rPr>
              <w:lastRenderedPageBreak/>
              <w:t>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вдовам погибших (умерших) участников (инвалидов) Великой Отечественной войны; родителям погибших участников боевых действий; ветеранам (инвалидам) боевых действий по ремонту жилых помещений</w:t>
            </w:r>
            <w:r w:rsidRPr="007A6AB7">
              <w:rPr>
                <w:bCs/>
                <w:sz w:val="22"/>
                <w:szCs w:val="22"/>
              </w:rPr>
              <w:t xml:space="preserve"> в пределах 50 000</w:t>
            </w:r>
            <w:r w:rsidRPr="007A6AB7">
              <w:rPr>
                <w:sz w:val="22"/>
                <w:szCs w:val="22"/>
              </w:rPr>
              <w:t> </w:t>
            </w:r>
            <w:r w:rsidRPr="007A6AB7">
              <w:rPr>
                <w:bCs/>
                <w:sz w:val="22"/>
                <w:szCs w:val="22"/>
              </w:rPr>
              <w:t>руб. на каждого участника Подпрограммы.</w:t>
            </w:r>
          </w:p>
          <w:p w:rsidR="00DA6CB7" w:rsidRPr="007A6AB7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этапам Подпрограммы </w:t>
            </w:r>
            <w:r w:rsidR="007B2B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отремонтировано 15 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>жи</w:t>
            </w:r>
            <w:r w:rsidR="007B2B61">
              <w:rPr>
                <w:rFonts w:ascii="Times New Roman" w:hAnsi="Times New Roman" w:cs="Times New Roman"/>
                <w:bCs/>
                <w:sz w:val="22"/>
                <w:szCs w:val="22"/>
              </w:rPr>
              <w:t>лых помещений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7B2B61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одрядчикам произведена оплата в сумме </w:t>
            </w:r>
            <w:r w:rsidR="007B2B61" w:rsidRPr="00262054">
              <w:rPr>
                <w:rFonts w:ascii="Times New Roman" w:hAnsi="Times New Roman" w:cs="Times New Roman"/>
                <w:bCs/>
                <w:sz w:val="22"/>
                <w:szCs w:val="22"/>
              </w:rPr>
              <w:t>588</w:t>
            </w:r>
            <w:r w:rsidR="007B2B6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7B2B61" w:rsidRPr="002620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308 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>руб.</w:t>
            </w:r>
          </w:p>
          <w:p w:rsidR="00DA6CB7" w:rsidRPr="00C75685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«Социальная поддержка транспортного обслуживания отдельных категорий граждан на территории муниципального образования города-курорта Пятигорска» 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6 969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жител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города-курорта Пятигорска приобрел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льготный проездной билет для проезда в городском электрическом и городском пассажирском автобусном транспорте, 1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(инвалид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) ВОВ, участников боев за город Пятигорск и членов их семей, бывших несовершеннолетних узников концлагерей, гетто, других мест принудительного содержания, созданных фашистами и</w:t>
            </w:r>
            <w:proofErr w:type="gramEnd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их союзниками в период второй мировой войны, граждан, награжденных знаком «Жителю блокадного Ленинграда» пользовались правом бесплатного проезда в городском общественном транспорте. </w:t>
            </w:r>
          </w:p>
          <w:p w:rsidR="00667791" w:rsidRPr="00C75685" w:rsidRDefault="00667791" w:rsidP="00667791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 «Доступная среда в городе-курорте Пятигорске» в 2017 год</w:t>
            </w:r>
            <w:r w:rsidR="007B2B61" w:rsidRPr="00C7568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C4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нвалидам по слуху предоставлены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175 услуг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сурдопереводу</w:t>
            </w:r>
            <w:proofErr w:type="spellEnd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, затраты из бюджета города составили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114,57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тыс. руб. </w:t>
            </w:r>
          </w:p>
          <w:p w:rsidR="00DA6CB7" w:rsidRPr="00C75685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«Оказание адресной помощи отдельным категориям граждан города-курорта Пятигорска»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в 2017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осуществлена</w:t>
            </w:r>
            <w:proofErr w:type="gramEnd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6CB7" w:rsidRPr="00C75685" w:rsidRDefault="00DA6CB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ежемесячная денежная выплата пенсионерам, достигшим возраста 80 лет и старше; супругу (супруге) погибшего (умершего) инвалида и участника Великой Отечественной войны; участникам боев за город Пятигорск и членам их семей в размере 300  рублей выплачена 4778 </w:t>
            </w:r>
            <w:proofErr w:type="spellStart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пятигорчанам</w:t>
            </w:r>
            <w:proofErr w:type="spellEnd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на общую сумму  </w:t>
            </w:r>
            <w:r w:rsidR="00C75685" w:rsidRPr="00C756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16 236,37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</w:t>
            </w:r>
          </w:p>
          <w:p w:rsidR="00DA6CB7" w:rsidRPr="00C75685" w:rsidRDefault="00DA6CB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ежемесячная денежная выплата 3 заслуженным работникам народного хозяйства РФ, РСФСР (СССР) по 400 рублей на сумму </w:t>
            </w:r>
            <w:r w:rsidR="00C75685" w:rsidRPr="00E918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9,6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тыс. руб.;</w:t>
            </w:r>
          </w:p>
          <w:p w:rsidR="00C75685" w:rsidRPr="00C75685" w:rsidRDefault="00DA6CB7" w:rsidP="00C75685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ежемесячная денежная выплата в размере 2000 рублей 8 участникам боев за город Пятигорск и членам их семей на сумму  </w:t>
            </w:r>
            <w:r w:rsidR="00C75685" w:rsidRPr="00C756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174,0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5D23F8" w:rsidRPr="00D8592E" w:rsidTr="00C7568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39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Сохранение предоставления налоговой льготы по земельному налогу юридическим и физическим лицам, осуществляющим предпринимательскую деятельность без образования юридического лица, осуществляющим льготное бытовое обслуживание отдельных категорий граждан, проживающих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УЭР, УСПН, ИФНС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530" w:rsidRPr="00C75685" w:rsidRDefault="00D111AA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решением Думы города Пятигорска от 20 октября 2016 года № 28-2 РД «Об установлении в 2017 году налоговых льгот по земельному налогу для отдельных категорий налогоплательщиков» предоставлены льготы </w:t>
            </w:r>
            <w:r w:rsidR="00A23314" w:rsidRPr="00C75685">
              <w:rPr>
                <w:rFonts w:ascii="Times New Roman" w:hAnsi="Times New Roman" w:cs="Times New Roman"/>
                <w:sz w:val="22"/>
                <w:szCs w:val="22"/>
              </w:rPr>
              <w:t>в виде освобождения от уплаты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</w:t>
            </w:r>
            <w:r w:rsidR="00A23314" w:rsidRPr="00C7568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 w:rsidR="00A23314" w:rsidRPr="00C756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C4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314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и ИП, осуществляющим льготное бытовое обслуживание отдельных категорий граждан. </w:t>
            </w:r>
            <w:proofErr w:type="gramStart"/>
            <w:r w:rsidR="001E7530" w:rsidRPr="00C75685"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администрации города Пятигорска от 19.01.2017 г. № 191 «Об утверждении Порядка льготного бытового обслуживания отдельных категорий граждан на территории города Пятигорска в 2017 году, осуществляемого юридическими лицами и индивидуальными предпринимателями, получающими льготы по земельному налогу» льготные бытовые услуги отдельным категориям граждан</w:t>
            </w:r>
            <w:r w:rsidR="00A23314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предоставляют бани ООО «Белизна», ООО «Сайгон» и парикмахерская ООО «Лариса»</w:t>
            </w:r>
            <w:r w:rsidR="001E7530" w:rsidRPr="00C756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D923F7" w:rsidRPr="00C75685" w:rsidRDefault="00D923F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75685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. льготными бытовыми услугами воспользовались: </w:t>
            </w:r>
          </w:p>
          <w:p w:rsidR="00D923F7" w:rsidRPr="00C75685" w:rsidRDefault="00D923F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в ООО «Белизна»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2515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человека, сумма предоставленной предприятием льготы составила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464 200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руб.;</w:t>
            </w:r>
          </w:p>
          <w:p w:rsidR="00D923F7" w:rsidRPr="00C75685" w:rsidRDefault="00D923F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в ООО «Сайгон»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2701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человека, сумма предоставленной предприятием льготы составила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540 200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руб.;</w:t>
            </w:r>
          </w:p>
          <w:p w:rsidR="00C75685" w:rsidRPr="00F1552B" w:rsidRDefault="00D923F7" w:rsidP="00C75685">
            <w:pPr>
              <w:pStyle w:val="ConsPlusCell"/>
              <w:ind w:firstLine="176"/>
              <w:jc w:val="both"/>
              <w:rPr>
                <w:iCs/>
                <w:sz w:val="22"/>
                <w:szCs w:val="22"/>
                <w:highlight w:val="yellow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в ООО «Лариса»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104 пенсионера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города Пятигорска, сумма предоставленной льготы составила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26 300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D23F8" w:rsidRPr="00D8592E" w:rsidTr="00DC11C9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40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BF7AB6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7AB6">
              <w:rPr>
                <w:rFonts w:cs="Arial"/>
                <w:sz w:val="22"/>
                <w:szCs w:val="22"/>
              </w:rPr>
              <w:t>Сохранение предоставления льгот по арендной плате муниципального имущества общественным организациям, объединяющим лиц, пострадавших в результате катастрофы на Чернобыльской АЭС.</w:t>
            </w:r>
          </w:p>
          <w:p w:rsidR="005D23F8" w:rsidRPr="000519F3" w:rsidRDefault="005D23F8" w:rsidP="00366F1A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7AB6">
              <w:rPr>
                <w:rFonts w:cs="Arial"/>
                <w:sz w:val="22"/>
                <w:szCs w:val="22"/>
              </w:rPr>
              <w:t>Частичное освобождение от арендной платы в размере 80 процентов за муниципальное имущество арендаторов, осуществляющих льготное обслуживание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УСПН</w:t>
            </w:r>
          </w:p>
          <w:p w:rsidR="001E701A" w:rsidRPr="000519F3" w:rsidRDefault="001E701A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1E701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D23F8" w:rsidRPr="000E43F7" w:rsidRDefault="000F7961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0E43F7">
              <w:rPr>
                <w:sz w:val="22"/>
                <w:szCs w:val="22"/>
              </w:rPr>
              <w:t xml:space="preserve">В </w:t>
            </w:r>
            <w:r w:rsidR="00B14505" w:rsidRPr="000E43F7">
              <w:rPr>
                <w:sz w:val="22"/>
                <w:szCs w:val="22"/>
              </w:rPr>
              <w:t xml:space="preserve">2017 году в </w:t>
            </w:r>
            <w:r w:rsidRPr="000E43F7">
              <w:rPr>
                <w:sz w:val="22"/>
                <w:szCs w:val="22"/>
              </w:rPr>
              <w:t>соответствии с р</w:t>
            </w:r>
            <w:r w:rsidR="005D23F8" w:rsidRPr="000E43F7">
              <w:rPr>
                <w:sz w:val="22"/>
                <w:szCs w:val="22"/>
              </w:rPr>
              <w:t>е</w:t>
            </w:r>
            <w:r w:rsidR="00BF7AB6" w:rsidRPr="000E43F7">
              <w:rPr>
                <w:sz w:val="22"/>
                <w:szCs w:val="22"/>
              </w:rPr>
              <w:t xml:space="preserve">шением Думы города Пятигорска </w:t>
            </w:r>
            <w:r w:rsidR="005D23F8" w:rsidRPr="000E43F7">
              <w:rPr>
                <w:sz w:val="22"/>
                <w:szCs w:val="22"/>
              </w:rPr>
              <w:t xml:space="preserve">от 22.12.2016 г. </w:t>
            </w:r>
            <w:r w:rsidR="00BF7AB6" w:rsidRPr="000E43F7">
              <w:rPr>
                <w:sz w:val="22"/>
                <w:szCs w:val="22"/>
              </w:rPr>
              <w:t xml:space="preserve">№ 43-5 РД </w:t>
            </w:r>
            <w:r w:rsidR="001E7530" w:rsidRPr="000E43F7">
              <w:rPr>
                <w:sz w:val="22"/>
                <w:szCs w:val="22"/>
              </w:rPr>
              <w:t xml:space="preserve">«О предоставлении в 2017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Пятигорска» </w:t>
            </w:r>
            <w:r w:rsidR="005D23F8" w:rsidRPr="000E43F7">
              <w:rPr>
                <w:sz w:val="22"/>
                <w:szCs w:val="22"/>
              </w:rPr>
              <w:t>предоставлены льготы:</w:t>
            </w:r>
          </w:p>
          <w:p w:rsidR="005D23F8" w:rsidRPr="000E43F7" w:rsidRDefault="005D23F8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0E43F7">
              <w:rPr>
                <w:sz w:val="22"/>
                <w:szCs w:val="22"/>
              </w:rPr>
              <w:t xml:space="preserve">- </w:t>
            </w:r>
            <w:r w:rsidR="00B14505" w:rsidRPr="000E43F7">
              <w:rPr>
                <w:sz w:val="22"/>
                <w:szCs w:val="22"/>
              </w:rPr>
              <w:t>о</w:t>
            </w:r>
            <w:r w:rsidRPr="000E43F7">
              <w:rPr>
                <w:sz w:val="22"/>
                <w:szCs w:val="22"/>
              </w:rPr>
              <w:t xml:space="preserve">свобождение от арендной платы за имущество, находящееся в муниципальной собственности предоставлено ПГ БОО инвалидов-чернобыльцев </w:t>
            </w:r>
            <w:r w:rsidR="00B14505" w:rsidRPr="000E43F7">
              <w:rPr>
                <w:sz w:val="22"/>
                <w:szCs w:val="22"/>
              </w:rPr>
              <w:t>«</w:t>
            </w:r>
            <w:r w:rsidRPr="000E43F7">
              <w:rPr>
                <w:sz w:val="22"/>
                <w:szCs w:val="22"/>
              </w:rPr>
              <w:t>Союз-Чернобыль</w:t>
            </w:r>
            <w:r w:rsidR="00B14505" w:rsidRPr="000E43F7">
              <w:rPr>
                <w:sz w:val="22"/>
                <w:szCs w:val="22"/>
              </w:rPr>
              <w:t>»</w:t>
            </w:r>
            <w:r w:rsidRPr="000E43F7">
              <w:rPr>
                <w:sz w:val="22"/>
                <w:szCs w:val="22"/>
              </w:rPr>
              <w:t>;</w:t>
            </w:r>
          </w:p>
          <w:p w:rsidR="00B14505" w:rsidRPr="000E43F7" w:rsidRDefault="005D23F8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0E43F7">
              <w:rPr>
                <w:sz w:val="22"/>
                <w:szCs w:val="22"/>
              </w:rPr>
              <w:t xml:space="preserve">- </w:t>
            </w:r>
            <w:r w:rsidR="00B14505" w:rsidRPr="000E43F7">
              <w:rPr>
                <w:sz w:val="22"/>
                <w:szCs w:val="22"/>
              </w:rPr>
              <w:t>ч</w:t>
            </w:r>
            <w:r w:rsidRPr="000E43F7">
              <w:rPr>
                <w:sz w:val="22"/>
                <w:szCs w:val="22"/>
              </w:rPr>
              <w:t>астичное освобождение от арендной платы за имущество, находящееся в муниципальной собственности</w:t>
            </w:r>
            <w:r w:rsidR="005F0049" w:rsidRPr="000E43F7">
              <w:rPr>
                <w:sz w:val="22"/>
                <w:szCs w:val="22"/>
              </w:rPr>
              <w:t>,</w:t>
            </w:r>
            <w:r w:rsidR="00FC4FC0">
              <w:rPr>
                <w:sz w:val="22"/>
                <w:szCs w:val="22"/>
              </w:rPr>
              <w:t xml:space="preserve"> </w:t>
            </w:r>
            <w:r w:rsidR="005F0049" w:rsidRPr="000E43F7">
              <w:rPr>
                <w:rFonts w:cs="Arial"/>
                <w:sz w:val="22"/>
                <w:szCs w:val="22"/>
              </w:rPr>
              <w:t>в размере 80% предоставлено</w:t>
            </w:r>
            <w:r w:rsidR="00FC4FC0">
              <w:rPr>
                <w:rFonts w:cs="Arial"/>
                <w:sz w:val="22"/>
                <w:szCs w:val="22"/>
              </w:rPr>
              <w:t xml:space="preserve"> </w:t>
            </w:r>
            <w:r w:rsidRPr="000E43F7">
              <w:rPr>
                <w:sz w:val="22"/>
                <w:szCs w:val="22"/>
              </w:rPr>
              <w:t xml:space="preserve">ЧУДПО </w:t>
            </w:r>
            <w:r w:rsidR="00B14505" w:rsidRPr="000E43F7">
              <w:rPr>
                <w:sz w:val="22"/>
                <w:szCs w:val="22"/>
              </w:rPr>
              <w:t>«</w:t>
            </w:r>
            <w:r w:rsidRPr="000E43F7">
              <w:rPr>
                <w:sz w:val="22"/>
                <w:szCs w:val="22"/>
              </w:rPr>
              <w:t xml:space="preserve">Академия стилистов </w:t>
            </w:r>
            <w:r w:rsidR="00B14505" w:rsidRPr="000E43F7">
              <w:rPr>
                <w:sz w:val="22"/>
                <w:szCs w:val="22"/>
              </w:rPr>
              <w:t>«</w:t>
            </w:r>
            <w:proofErr w:type="spellStart"/>
            <w:r w:rsidR="00B14505" w:rsidRPr="000E43F7">
              <w:rPr>
                <w:sz w:val="22"/>
                <w:szCs w:val="22"/>
              </w:rPr>
              <w:t>В</w:t>
            </w:r>
            <w:r w:rsidR="00970673">
              <w:rPr>
                <w:sz w:val="22"/>
                <w:szCs w:val="22"/>
              </w:rPr>
              <w:t>иктори</w:t>
            </w:r>
            <w:proofErr w:type="spellEnd"/>
            <w:r w:rsidR="00B14505" w:rsidRPr="000E43F7">
              <w:rPr>
                <w:sz w:val="22"/>
                <w:szCs w:val="22"/>
              </w:rPr>
              <w:t xml:space="preserve">», ООО «Лариса», ИП </w:t>
            </w:r>
            <w:proofErr w:type="spellStart"/>
            <w:r w:rsidR="00B14505" w:rsidRPr="000E43F7">
              <w:rPr>
                <w:sz w:val="22"/>
                <w:szCs w:val="22"/>
              </w:rPr>
              <w:t>Мкртычев</w:t>
            </w:r>
            <w:r w:rsidR="005F0049" w:rsidRPr="000E43F7">
              <w:rPr>
                <w:sz w:val="22"/>
                <w:szCs w:val="22"/>
              </w:rPr>
              <w:t>у</w:t>
            </w:r>
            <w:proofErr w:type="spellEnd"/>
            <w:r w:rsidR="00B14505" w:rsidRPr="000E43F7">
              <w:rPr>
                <w:sz w:val="22"/>
                <w:szCs w:val="22"/>
              </w:rPr>
              <w:t xml:space="preserve"> А.В. (парикмахерские), ИП Мурадян Г.Ю. (мастерская по ремонту обуви).</w:t>
            </w:r>
          </w:p>
          <w:p w:rsidR="00B14505" w:rsidRPr="00C75685" w:rsidRDefault="000E43F7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администрации города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 от 16.08.2017 г. № 3418 «Об утверждении Порядка льготного бытового обслуживания отдельных категорий граждан на территории города-курорта Пятигорска в 2017 году, осуществляемого юридическими лицами и индивидуальными предпринимателями, которым предоставляется льгота в виде частичного освобождения от арендной платы за имущество, находящееся в собственности муниципального образования  города-курорта Пятигорска, в размере восьмидесяти процентов;</w:t>
            </w:r>
            <w:proofErr w:type="gramEnd"/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о признании утратившим силу постановления администрации города Пятигорска от 29.02.2016 г. № 622» з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D923F7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9 месяцев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2017 г. </w:t>
            </w:r>
            <w:r w:rsidR="00B14505" w:rsidRPr="00C75685">
              <w:rPr>
                <w:rFonts w:ascii="Times New Roman" w:hAnsi="Times New Roman" w:cs="Times New Roman"/>
                <w:sz w:val="22"/>
                <w:szCs w:val="22"/>
              </w:rPr>
              <w:t>льготными услугами воспользовались:</w:t>
            </w:r>
          </w:p>
          <w:p w:rsidR="005D23F8" w:rsidRPr="00C75685" w:rsidRDefault="00B14505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в ЧУДПО «Академия стилистов «</w:t>
            </w:r>
            <w:proofErr w:type="spellStart"/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Виктори</w:t>
            </w:r>
            <w:proofErr w:type="spellEnd"/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0125B" w:rsidRPr="00C756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1784 </w:t>
            </w:r>
            <w:r w:rsidR="0070125B" w:rsidRPr="00C7568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, сумма предоставленной предприятием льготы </w:t>
            </w:r>
            <w:r w:rsidR="0070125B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389 280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70125B" w:rsidRPr="00C75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D23F8" w:rsidRPr="00C75685" w:rsidRDefault="0070125B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FC4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3F7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филиалах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ООО «Лариса»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, сумма предоставленной </w:t>
            </w:r>
            <w:r w:rsidR="005F0049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предприятием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48 850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D23F8" w:rsidRPr="00C75685" w:rsidRDefault="0070125B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парикмахерской «</w:t>
            </w:r>
            <w:proofErr w:type="spellStart"/>
            <w:r w:rsidR="005D23F8" w:rsidRPr="00C756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LuSi</w:t>
            </w:r>
            <w:proofErr w:type="spellEnd"/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Мкртычев</w:t>
            </w:r>
            <w:proofErr w:type="spellEnd"/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)-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человек, сумма предоставленной льготы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76 650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75685" w:rsidRPr="00F1552B" w:rsidRDefault="0070125B" w:rsidP="00C75685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мастерской по ремонту обуви ИП Мурадян Г.Ю.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 человек, сумма предоставленной льготы </w:t>
            </w:r>
            <w:r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75685" w:rsidRPr="00C75685">
              <w:rPr>
                <w:rFonts w:ascii="Times New Roman" w:hAnsi="Times New Roman" w:cs="Times New Roman"/>
                <w:sz w:val="22"/>
                <w:szCs w:val="22"/>
              </w:rPr>
              <w:t xml:space="preserve">57 825 </w:t>
            </w:r>
            <w:r w:rsidR="005D23F8" w:rsidRPr="00C756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D23F8" w:rsidRPr="00D8592E" w:rsidTr="00AE6A6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41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физическим лицам, указанным в </w:t>
            </w:r>
            <w:hyperlink r:id="rId8" w:history="1">
              <w:r w:rsidRPr="000519F3">
                <w:rPr>
                  <w:rFonts w:cs="Arial"/>
                  <w:sz w:val="22"/>
                  <w:szCs w:val="22"/>
                </w:rPr>
                <w:t>пункте 5 статьи 391</w:t>
              </w:r>
            </w:hyperlink>
            <w:r w:rsidRPr="000519F3">
              <w:rPr>
                <w:rFonts w:cs="Arial"/>
                <w:sz w:val="22"/>
                <w:szCs w:val="22"/>
              </w:rPr>
              <w:t xml:space="preserve"> Налогового кодекса Российской Федерации, в виде увеличения размера не облагаемой налогом суммы  от 10 000 рублей, установленной пунктом 5 статьи 391 Налогового кодекса, до размера налоговых баз в отношении одного земельного участка  под жилым домом или приобретенных (предоставленных) для жилищного строительства, личного подсобного хозяйства, одного</w:t>
            </w:r>
            <w:proofErr w:type="gramEnd"/>
            <w:r w:rsidRPr="000519F3">
              <w:rPr>
                <w:rFonts w:cs="Arial"/>
                <w:sz w:val="22"/>
                <w:szCs w:val="22"/>
              </w:rPr>
              <w:t xml:space="preserve"> земельного участка под гаражом и одного земельного участка, приобретенного (предоставленного) для садоводства, огородничества или животноводства, а также дачного хозяйства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5A3D59" w:rsidRPr="003F2D7B" w:rsidRDefault="005D23F8" w:rsidP="005A3D59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3F2D7B">
              <w:rPr>
                <w:rFonts w:cs="Arial"/>
                <w:iCs/>
                <w:sz w:val="22"/>
                <w:szCs w:val="22"/>
              </w:rPr>
              <w:t>В целях социальной поддержки населения города в 2017 году указанные льготы предоставляются на основании решения Думы города Пятигорска от 28.10.2013 г. № 29-33 РД (в ред. решений Думы г. Пятигорска от 20.11.2014</w:t>
            </w:r>
            <w:r w:rsidR="005A3D59" w:rsidRPr="003F2D7B">
              <w:rPr>
                <w:rFonts w:cs="Arial"/>
                <w:iCs/>
                <w:sz w:val="22"/>
                <w:szCs w:val="22"/>
              </w:rPr>
              <w:t xml:space="preserve"> № 38-48 РД, от 20.10.2016 № 29-2 РД).</w:t>
            </w:r>
          </w:p>
          <w:p w:rsidR="003F2D7B" w:rsidRPr="00F1552B" w:rsidRDefault="003F2D7B" w:rsidP="00680272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highlight w:val="yellow"/>
              </w:rPr>
            </w:pPr>
          </w:p>
        </w:tc>
      </w:tr>
      <w:tr w:rsidR="005D23F8" w:rsidRPr="00D8592E" w:rsidTr="00AE6A6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42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Сохранение предоставления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дополнительной льготы по земельному налогу физическим лицам - </w:t>
            </w:r>
            <w:r w:rsidRPr="000519F3">
              <w:rPr>
                <w:rFonts w:cs="Arial"/>
                <w:bCs/>
                <w:sz w:val="22"/>
                <w:szCs w:val="22"/>
              </w:rPr>
              <w:t xml:space="preserve"> членам малоимущих семей, а также одиноко проживающим малоимущим гражданам на основании справки, выданной муниципальным учреждением «Управление социальной поддержки населения администрации города Пятигорска» в отношении одного участка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Финансовое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управление, ИФНС,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D23F8" w:rsidRPr="00F1552B" w:rsidRDefault="005D23F8" w:rsidP="0021408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highlight w:val="yellow"/>
              </w:rPr>
            </w:pPr>
          </w:p>
        </w:tc>
      </w:tr>
      <w:tr w:rsidR="005D23F8" w:rsidRPr="00D8592E" w:rsidTr="00AE6A6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43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</w:t>
            </w:r>
            <w:r w:rsidRPr="000519F3">
              <w:rPr>
                <w:rFonts w:cs="Arial"/>
                <w:bCs/>
                <w:sz w:val="22"/>
                <w:szCs w:val="22"/>
              </w:rPr>
              <w:t>в виде освобождения от уплаты земельного налога</w:t>
            </w:r>
            <w:r w:rsidRPr="000519F3">
              <w:rPr>
                <w:rFonts w:cs="Arial"/>
                <w:sz w:val="22"/>
                <w:szCs w:val="22"/>
              </w:rPr>
              <w:t xml:space="preserve"> физическим лицам </w:t>
            </w:r>
            <w:r w:rsidRPr="000519F3">
              <w:rPr>
                <w:rFonts w:cs="Arial"/>
                <w:bCs/>
                <w:sz w:val="22"/>
                <w:szCs w:val="22"/>
              </w:rPr>
              <w:t>инвалидам 3 группы в отношении одного участка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D23F8" w:rsidRPr="00F1552B" w:rsidRDefault="005D23F8" w:rsidP="0021408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highlight w:val="yellow"/>
              </w:rPr>
            </w:pPr>
          </w:p>
        </w:tc>
      </w:tr>
      <w:tr w:rsidR="00EE5910" w:rsidRPr="00D8592E" w:rsidTr="00EE538E">
        <w:tc>
          <w:tcPr>
            <w:tcW w:w="709" w:type="dxa"/>
            <w:shd w:val="clear" w:color="auto" w:fill="auto"/>
          </w:tcPr>
          <w:p w:rsidR="00EE5910" w:rsidRPr="000519F3" w:rsidRDefault="00EE5910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bCs/>
                <w:sz w:val="22"/>
                <w:szCs w:val="22"/>
              </w:rPr>
              <w:t>Проведение обучающих семинаров, направленных на повышение уровня финансовой грамотности населения Пятигорска</w:t>
            </w:r>
          </w:p>
        </w:tc>
        <w:tc>
          <w:tcPr>
            <w:tcW w:w="1276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EE5910" w:rsidRPr="00774FE4" w:rsidRDefault="00EE5910" w:rsidP="00EE5910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774FE4">
              <w:rPr>
                <w:rFonts w:cs="Arial"/>
                <w:iCs/>
                <w:sz w:val="22"/>
                <w:szCs w:val="22"/>
              </w:rPr>
              <w:t xml:space="preserve">За 2016 г. для сотрудников предприятий и организаций города проведено </w:t>
            </w:r>
            <w:r w:rsidRPr="00774FE4">
              <w:rPr>
                <w:iCs/>
                <w:sz w:val="22"/>
                <w:szCs w:val="22"/>
              </w:rPr>
              <w:t>6</w:t>
            </w:r>
            <w:r w:rsidRPr="00774FE4">
              <w:rPr>
                <w:rFonts w:cs="Arial"/>
                <w:iCs/>
                <w:sz w:val="22"/>
                <w:szCs w:val="22"/>
              </w:rPr>
              <w:t xml:space="preserve"> семинаров на тему «Финансы под контролем», на которых рассмотрены вопросы личного финансового планирования, грамотного инвестирования для достижения финансовых целей, личной финансовой безопасности в ситуации неопределённости и экономических трудностей. В семинарах приняли участие </w:t>
            </w:r>
            <w:r w:rsidRPr="00774FE4">
              <w:rPr>
                <w:iCs/>
                <w:sz w:val="22"/>
                <w:szCs w:val="22"/>
              </w:rPr>
              <w:t xml:space="preserve">более 180 </w:t>
            </w:r>
            <w:r w:rsidRPr="00774FE4">
              <w:rPr>
                <w:rFonts w:cs="Arial"/>
                <w:iCs/>
                <w:sz w:val="22"/>
                <w:szCs w:val="22"/>
              </w:rPr>
              <w:t xml:space="preserve"> человек.</w:t>
            </w:r>
          </w:p>
          <w:p w:rsidR="00EE5910" w:rsidRPr="00F1552B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  <w:highlight w:val="yellow"/>
              </w:rPr>
            </w:pPr>
            <w:proofErr w:type="gramStart"/>
            <w:r w:rsidRPr="00774FE4">
              <w:rPr>
                <w:rFonts w:cs="Arial"/>
                <w:sz w:val="22"/>
                <w:szCs w:val="22"/>
              </w:rPr>
              <w:t>Администрацией города совместно с ИФНС России по г. Пятигорску в сентябре-октябре 2016 г. во всех территориальных управлениях города Пятигорска проведены встречи с жителями, в ходе которых были рассмотрены вопросы изменений налогового законодательства с 1 января 2017 года, уплаты имущественных налогов (в т. ч. налога на землю, на имущество, транспортного налога), а также работы горячей линии ИФНС и «Личного кабинета налогоплательщика</w:t>
            </w:r>
            <w:proofErr w:type="gramEnd"/>
            <w:r w:rsidRPr="00774FE4">
              <w:rPr>
                <w:rFonts w:cs="Arial"/>
                <w:sz w:val="22"/>
                <w:szCs w:val="22"/>
              </w:rPr>
              <w:t xml:space="preserve"> для физических лиц».</w:t>
            </w:r>
          </w:p>
        </w:tc>
      </w:tr>
      <w:tr w:rsidR="00EE5910" w:rsidRPr="00D8592E" w:rsidTr="000519F3">
        <w:tc>
          <w:tcPr>
            <w:tcW w:w="15451" w:type="dxa"/>
            <w:gridSpan w:val="5"/>
          </w:tcPr>
          <w:p w:rsidR="00EE5910" w:rsidRPr="000519F3" w:rsidRDefault="00EE5910" w:rsidP="0083023D">
            <w:pPr>
              <w:widowControl w:val="0"/>
              <w:autoSpaceDE w:val="0"/>
              <w:autoSpaceDN w:val="0"/>
              <w:adjustRightInd w:val="0"/>
              <w:ind w:left="61" w:right="-107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IV</w:t>
            </w:r>
            <w:r w:rsidRPr="000519F3">
              <w:rPr>
                <w:rFonts w:cs="Arial"/>
                <w:b/>
                <w:sz w:val="22"/>
                <w:szCs w:val="22"/>
              </w:rPr>
              <w:t>. Бюджетная стабильность</w:t>
            </w:r>
          </w:p>
        </w:tc>
      </w:tr>
      <w:tr w:rsidR="00444967" w:rsidRPr="00D8592E" w:rsidTr="00DC11C9">
        <w:tc>
          <w:tcPr>
            <w:tcW w:w="709" w:type="dxa"/>
            <w:shd w:val="clear" w:color="auto" w:fill="auto"/>
          </w:tcPr>
          <w:p w:rsidR="00444967" w:rsidRPr="000519F3" w:rsidRDefault="00444967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4394" w:type="dxa"/>
          </w:tcPr>
          <w:p w:rsidR="00444967" w:rsidRPr="000519F3" w:rsidRDefault="00444967" w:rsidP="00305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Обеспечение реализации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города-курорта Пятигорска </w:t>
            </w:r>
            <w:r>
              <w:rPr>
                <w:rFonts w:cs="Arial"/>
                <w:sz w:val="22"/>
                <w:szCs w:val="22"/>
              </w:rPr>
              <w:t>в</w:t>
            </w:r>
            <w:r w:rsidRPr="000519F3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519F3">
              <w:rPr>
                <w:rFonts w:cs="Arial"/>
                <w:sz w:val="22"/>
                <w:szCs w:val="22"/>
              </w:rPr>
              <w:t>-201</w:t>
            </w:r>
            <w:r>
              <w:rPr>
                <w:rFonts w:cs="Arial"/>
                <w:sz w:val="22"/>
                <w:szCs w:val="22"/>
              </w:rPr>
              <w:t>9</w:t>
            </w:r>
            <w:r w:rsidRPr="000519F3">
              <w:rPr>
                <w:rFonts w:cs="Arial"/>
                <w:sz w:val="22"/>
                <w:szCs w:val="22"/>
              </w:rPr>
              <w:t xml:space="preserve"> год</w:t>
            </w:r>
            <w:r>
              <w:rPr>
                <w:rFonts w:cs="Arial"/>
                <w:sz w:val="22"/>
                <w:szCs w:val="22"/>
              </w:rPr>
              <w:t>ах</w:t>
            </w:r>
            <w:r w:rsidRPr="000519F3">
              <w:rPr>
                <w:rFonts w:cs="Arial"/>
                <w:sz w:val="22"/>
                <w:szCs w:val="22"/>
              </w:rPr>
              <w:t xml:space="preserve">, утвержденного постановлением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администрации города Пятигорска от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0519F3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1</w:t>
            </w:r>
            <w:r w:rsidRPr="000519F3">
              <w:rPr>
                <w:rFonts w:cs="Arial"/>
                <w:sz w:val="22"/>
                <w:szCs w:val="22"/>
              </w:rPr>
              <w:t>.201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519F3">
              <w:rPr>
                <w:rFonts w:cs="Arial"/>
                <w:sz w:val="22"/>
                <w:szCs w:val="22"/>
              </w:rPr>
              <w:t xml:space="preserve"> г. № </w:t>
            </w:r>
            <w:r>
              <w:rPr>
                <w:rFonts w:cs="Arial"/>
                <w:sz w:val="22"/>
                <w:szCs w:val="22"/>
              </w:rPr>
              <w:t>03</w:t>
            </w:r>
            <w:r w:rsidRPr="000519F3">
              <w:rPr>
                <w:rFonts w:cs="Arial"/>
                <w:sz w:val="22"/>
                <w:szCs w:val="22"/>
              </w:rPr>
              <w:t>, и рассмотрение возможности принятия дополнительных мер, направленных на увеличение роста доходов бюджета</w:t>
            </w:r>
            <w:r>
              <w:rPr>
                <w:rFonts w:cs="Arial"/>
                <w:sz w:val="22"/>
                <w:szCs w:val="22"/>
              </w:rPr>
              <w:t xml:space="preserve"> города</w:t>
            </w:r>
          </w:p>
        </w:tc>
        <w:tc>
          <w:tcPr>
            <w:tcW w:w="1276" w:type="dxa"/>
          </w:tcPr>
          <w:p w:rsidR="00444967" w:rsidRPr="000519F3" w:rsidRDefault="00444967" w:rsidP="00305CC2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</w:t>
            </w:r>
            <w:r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</w:tcPr>
          <w:p w:rsidR="00444967" w:rsidRPr="000519F3" w:rsidRDefault="00444967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УЭР, ИФНС, УИО</w:t>
            </w:r>
          </w:p>
        </w:tc>
        <w:tc>
          <w:tcPr>
            <w:tcW w:w="6804" w:type="dxa"/>
            <w:shd w:val="clear" w:color="auto" w:fill="auto"/>
          </w:tcPr>
          <w:p w:rsidR="00AE6A62" w:rsidRPr="00AE6A62" w:rsidRDefault="00AE6A62" w:rsidP="00AE6A62">
            <w:pPr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AE6A62">
              <w:rPr>
                <w:rFonts w:cs="Arial"/>
                <w:sz w:val="22"/>
                <w:szCs w:val="22"/>
              </w:rPr>
              <w:t xml:space="preserve">За 2017 год мероприятия по указанному Плану выполнены ответственными структурными подразделениями администрации города Пятигорска совместно с ИФНС по  </w:t>
            </w:r>
            <w:proofErr w:type="gramStart"/>
            <w:r w:rsidRPr="00AE6A62">
              <w:rPr>
                <w:rFonts w:cs="Arial"/>
                <w:sz w:val="22"/>
                <w:szCs w:val="22"/>
              </w:rPr>
              <w:t>г</w:t>
            </w:r>
            <w:proofErr w:type="gramEnd"/>
            <w:r w:rsidRPr="00AE6A62">
              <w:rPr>
                <w:rFonts w:cs="Arial"/>
                <w:sz w:val="22"/>
                <w:szCs w:val="22"/>
              </w:rPr>
              <w:t xml:space="preserve">. Пятигорску и прочими службами города в полном объеме и в установленные сроки. </w:t>
            </w:r>
          </w:p>
          <w:p w:rsidR="00AE6A62" w:rsidRPr="00EE538E" w:rsidRDefault="00AE6A62" w:rsidP="00AE6A6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E6A62">
              <w:rPr>
                <w:rFonts w:cs="Arial"/>
                <w:sz w:val="22"/>
                <w:szCs w:val="22"/>
              </w:rPr>
              <w:t xml:space="preserve">Кроме того, в администрации города Пятигорска 23 марта, 30 марта, 27 июня, 30 августа, 20 сентября 2017 года проведены рабочие совещания и совместное межведомственное заседание с участием </w:t>
            </w:r>
            <w:r w:rsidRPr="00AE6A62">
              <w:rPr>
                <w:rFonts w:cs="Arial"/>
                <w:sz w:val="22"/>
                <w:szCs w:val="22"/>
              </w:rPr>
              <w:lastRenderedPageBreak/>
              <w:t xml:space="preserve">ИФНС по г. Пятигорску, на которых определен механизм взаимодействия структурных подразделений администрации города, ИФНС г. Пятигорска, Пятигорского отдела службы судебных приставов, в целях реализации мероприятий </w:t>
            </w:r>
            <w:r w:rsidRPr="00EE538E">
              <w:rPr>
                <w:rFonts w:cs="Arial"/>
                <w:sz w:val="22"/>
                <w:szCs w:val="22"/>
              </w:rPr>
              <w:t>Плана мероприятий, направленных на мобилизацию дополнительных доходов консолидированного</w:t>
            </w:r>
            <w:proofErr w:type="gramEnd"/>
            <w:r w:rsidRPr="00EE538E">
              <w:rPr>
                <w:rFonts w:cs="Arial"/>
                <w:sz w:val="22"/>
                <w:szCs w:val="22"/>
              </w:rPr>
              <w:t xml:space="preserve"> бюджета Ставропольского края на 2017 год за счет повышения эффективности налогообложения имущества.</w:t>
            </w:r>
          </w:p>
          <w:p w:rsidR="001E701A" w:rsidRPr="00CB7E40" w:rsidRDefault="00CE22C8" w:rsidP="009422BA">
            <w:pPr>
              <w:widowControl w:val="0"/>
              <w:ind w:firstLine="176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 31.12.2017</w:t>
            </w:r>
            <w:r w:rsidR="001E701A" w:rsidRPr="001E701A">
              <w:rPr>
                <w:rStyle w:val="FontStyle11"/>
                <w:sz w:val="22"/>
                <w:szCs w:val="22"/>
              </w:rPr>
              <w:t xml:space="preserve"> количество действующих договоров аренды имущества муниципальной собственности - 10</w:t>
            </w:r>
            <w:r>
              <w:rPr>
                <w:rStyle w:val="FontStyle11"/>
                <w:sz w:val="22"/>
                <w:szCs w:val="22"/>
              </w:rPr>
              <w:t>0</w:t>
            </w:r>
            <w:r w:rsidR="001E701A" w:rsidRPr="001E701A">
              <w:rPr>
                <w:rStyle w:val="FontStyle11"/>
                <w:sz w:val="22"/>
                <w:szCs w:val="22"/>
              </w:rPr>
              <w:t xml:space="preserve">. Начислено за отчетный период </w:t>
            </w:r>
            <w:r>
              <w:rPr>
                <w:rStyle w:val="FontStyle11"/>
                <w:sz w:val="22"/>
                <w:szCs w:val="22"/>
              </w:rPr>
              <w:t>33</w:t>
            </w:r>
            <w:r w:rsidR="001E701A" w:rsidRPr="001E701A">
              <w:rPr>
                <w:rStyle w:val="FontStyle11"/>
                <w:sz w:val="22"/>
                <w:szCs w:val="22"/>
              </w:rPr>
              <w:t> </w:t>
            </w:r>
            <w:r>
              <w:rPr>
                <w:rStyle w:val="FontStyle11"/>
                <w:sz w:val="22"/>
                <w:szCs w:val="22"/>
              </w:rPr>
              <w:t>995</w:t>
            </w:r>
            <w:r w:rsidR="001E701A" w:rsidRPr="001E701A">
              <w:rPr>
                <w:rStyle w:val="FontStyle11"/>
                <w:sz w:val="22"/>
                <w:szCs w:val="22"/>
              </w:rPr>
              <w:t>,</w:t>
            </w:r>
            <w:r>
              <w:rPr>
                <w:rStyle w:val="FontStyle11"/>
                <w:sz w:val="22"/>
                <w:szCs w:val="22"/>
              </w:rPr>
              <w:t>3</w:t>
            </w:r>
            <w:r w:rsidR="00084F14">
              <w:rPr>
                <w:rStyle w:val="FontStyle11"/>
                <w:sz w:val="22"/>
                <w:szCs w:val="22"/>
              </w:rPr>
              <w:t xml:space="preserve"> </w:t>
            </w:r>
            <w:r w:rsidR="009422BA" w:rsidRPr="006F4A74">
              <w:rPr>
                <w:sz w:val="22"/>
                <w:szCs w:val="22"/>
              </w:rPr>
              <w:t>т.р.</w:t>
            </w:r>
            <w:r w:rsidR="00084F14">
              <w:rPr>
                <w:sz w:val="22"/>
                <w:szCs w:val="22"/>
              </w:rPr>
              <w:t xml:space="preserve"> </w:t>
            </w:r>
            <w:r w:rsidR="001E701A" w:rsidRPr="001E701A">
              <w:rPr>
                <w:rStyle w:val="FontStyle11"/>
                <w:sz w:val="22"/>
                <w:szCs w:val="22"/>
              </w:rPr>
              <w:t xml:space="preserve">Поступило в бюджет </w:t>
            </w:r>
            <w:r>
              <w:rPr>
                <w:rStyle w:val="FontStyle11"/>
                <w:sz w:val="22"/>
                <w:szCs w:val="22"/>
              </w:rPr>
              <w:t>35</w:t>
            </w:r>
            <w:r w:rsidR="001E701A" w:rsidRPr="001E701A">
              <w:rPr>
                <w:rStyle w:val="FontStyle11"/>
                <w:sz w:val="22"/>
                <w:szCs w:val="22"/>
              </w:rPr>
              <w:t> </w:t>
            </w:r>
            <w:r>
              <w:rPr>
                <w:rStyle w:val="FontStyle11"/>
                <w:sz w:val="22"/>
                <w:szCs w:val="22"/>
              </w:rPr>
              <w:t>018</w:t>
            </w:r>
            <w:r w:rsidR="001E701A" w:rsidRPr="001E701A">
              <w:rPr>
                <w:rStyle w:val="FontStyle11"/>
                <w:sz w:val="22"/>
                <w:szCs w:val="22"/>
              </w:rPr>
              <w:t>,</w:t>
            </w:r>
            <w:r>
              <w:rPr>
                <w:rStyle w:val="FontStyle11"/>
                <w:sz w:val="22"/>
                <w:szCs w:val="22"/>
              </w:rPr>
              <w:t>8</w:t>
            </w:r>
            <w:r w:rsidR="00084F14">
              <w:rPr>
                <w:rStyle w:val="FontStyle11"/>
                <w:sz w:val="22"/>
                <w:szCs w:val="22"/>
              </w:rPr>
              <w:t xml:space="preserve"> </w:t>
            </w:r>
            <w:r w:rsidR="009422BA" w:rsidRPr="006F4A74">
              <w:rPr>
                <w:sz w:val="22"/>
                <w:szCs w:val="22"/>
              </w:rPr>
              <w:t>т.р.</w:t>
            </w:r>
            <w:r w:rsidR="00084F14">
              <w:rPr>
                <w:sz w:val="22"/>
                <w:szCs w:val="22"/>
              </w:rPr>
              <w:t xml:space="preserve"> </w:t>
            </w:r>
            <w:r w:rsidR="001E701A" w:rsidRPr="00CB7E40">
              <w:rPr>
                <w:rStyle w:val="FontStyle11"/>
                <w:sz w:val="22"/>
                <w:szCs w:val="22"/>
              </w:rPr>
              <w:t xml:space="preserve">Ежемесячно, после 10 числа месяца, следующего за отчетным периодом, проводится анализ задолженности, по результатам проведенного анализа поступлений ведется работа в досудебном порядке. Должникам направлены письменные уведомления о необходимости погашения образовавшейся задолженности по арендным платежам. За </w:t>
            </w:r>
            <w:r>
              <w:rPr>
                <w:rStyle w:val="FontStyle11"/>
                <w:sz w:val="22"/>
                <w:szCs w:val="22"/>
              </w:rPr>
              <w:t>12</w:t>
            </w:r>
            <w:r w:rsidR="001E701A" w:rsidRPr="00CB7E40">
              <w:rPr>
                <w:rStyle w:val="FontStyle12"/>
                <w:b w:val="0"/>
                <w:sz w:val="22"/>
                <w:szCs w:val="22"/>
              </w:rPr>
              <w:t xml:space="preserve"> месяцев 2017</w:t>
            </w:r>
            <w:r w:rsidR="00084F14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1E701A" w:rsidRPr="00CB7E40">
              <w:rPr>
                <w:rStyle w:val="FontStyle12"/>
                <w:b w:val="0"/>
                <w:sz w:val="22"/>
                <w:szCs w:val="22"/>
              </w:rPr>
              <w:t>г</w:t>
            </w:r>
            <w:r w:rsidR="009422BA">
              <w:rPr>
                <w:rStyle w:val="FontStyle12"/>
                <w:b w:val="0"/>
                <w:sz w:val="22"/>
                <w:szCs w:val="22"/>
              </w:rPr>
              <w:t>.</w:t>
            </w:r>
            <w:r w:rsidR="00084F14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1E701A" w:rsidRPr="00CB7E40">
              <w:rPr>
                <w:rStyle w:val="FontStyle11"/>
                <w:sz w:val="22"/>
                <w:szCs w:val="22"/>
              </w:rPr>
              <w:t xml:space="preserve">по договорам аренды имущества муниципальной собственности направлено </w:t>
            </w:r>
            <w:r>
              <w:rPr>
                <w:rStyle w:val="FontStyle11"/>
                <w:sz w:val="22"/>
                <w:szCs w:val="22"/>
              </w:rPr>
              <w:t>88</w:t>
            </w:r>
            <w:r w:rsidR="00084F14">
              <w:rPr>
                <w:rStyle w:val="FontStyle11"/>
                <w:sz w:val="22"/>
                <w:szCs w:val="22"/>
              </w:rPr>
              <w:t xml:space="preserve"> </w:t>
            </w:r>
            <w:r w:rsidR="001E701A" w:rsidRPr="00CB7E40">
              <w:rPr>
                <w:rStyle w:val="FontStyle11"/>
                <w:sz w:val="22"/>
                <w:szCs w:val="22"/>
              </w:rPr>
              <w:t>претензи</w:t>
            </w:r>
            <w:r>
              <w:rPr>
                <w:rStyle w:val="FontStyle11"/>
                <w:sz w:val="22"/>
                <w:szCs w:val="22"/>
              </w:rPr>
              <w:t>й</w:t>
            </w:r>
            <w:r w:rsidR="001E701A" w:rsidRPr="00CB7E40">
              <w:rPr>
                <w:rStyle w:val="FontStyle11"/>
                <w:sz w:val="22"/>
                <w:szCs w:val="22"/>
              </w:rPr>
              <w:t xml:space="preserve">, на общую сумму </w:t>
            </w:r>
            <w:r>
              <w:rPr>
                <w:rStyle w:val="FontStyle11"/>
                <w:sz w:val="22"/>
                <w:szCs w:val="22"/>
              </w:rPr>
              <w:t>8</w:t>
            </w:r>
            <w:r w:rsidR="001E701A" w:rsidRPr="00CB7E40">
              <w:rPr>
                <w:rStyle w:val="FontStyle12"/>
                <w:b w:val="0"/>
                <w:sz w:val="22"/>
                <w:szCs w:val="22"/>
              </w:rPr>
              <w:t> </w:t>
            </w:r>
            <w:r>
              <w:rPr>
                <w:rStyle w:val="FontStyle12"/>
                <w:b w:val="0"/>
                <w:sz w:val="22"/>
                <w:szCs w:val="22"/>
              </w:rPr>
              <w:t>670</w:t>
            </w:r>
            <w:r w:rsidR="001E701A" w:rsidRPr="00CB7E40">
              <w:rPr>
                <w:rStyle w:val="FontStyle12"/>
                <w:b w:val="0"/>
                <w:sz w:val="22"/>
                <w:szCs w:val="22"/>
              </w:rPr>
              <w:t>,</w:t>
            </w:r>
            <w:r>
              <w:rPr>
                <w:rStyle w:val="FontStyle12"/>
                <w:b w:val="0"/>
                <w:sz w:val="22"/>
                <w:szCs w:val="22"/>
              </w:rPr>
              <w:t>3</w:t>
            </w:r>
            <w:r w:rsidR="00084F14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9422BA" w:rsidRPr="006F4A74">
              <w:rPr>
                <w:sz w:val="22"/>
                <w:szCs w:val="22"/>
              </w:rPr>
              <w:t>т.р.</w:t>
            </w:r>
            <w:r w:rsidR="001E701A" w:rsidRPr="00CB7E40">
              <w:rPr>
                <w:rStyle w:val="FontStyle11"/>
                <w:sz w:val="22"/>
                <w:szCs w:val="22"/>
              </w:rPr>
              <w:t xml:space="preserve">, из них удовлетворено </w:t>
            </w:r>
            <w:r>
              <w:rPr>
                <w:rStyle w:val="FontStyle11"/>
                <w:sz w:val="22"/>
                <w:szCs w:val="22"/>
              </w:rPr>
              <w:t>54</w:t>
            </w:r>
            <w:r w:rsidR="00084F14">
              <w:rPr>
                <w:rStyle w:val="FontStyle11"/>
                <w:sz w:val="22"/>
                <w:szCs w:val="22"/>
              </w:rPr>
              <w:t xml:space="preserve"> </w:t>
            </w:r>
            <w:r w:rsidR="001E701A" w:rsidRPr="00CB7E40">
              <w:rPr>
                <w:rStyle w:val="FontStyle11"/>
                <w:sz w:val="22"/>
                <w:szCs w:val="22"/>
              </w:rPr>
              <w:t xml:space="preserve">на сумму </w:t>
            </w:r>
            <w:r>
              <w:rPr>
                <w:rStyle w:val="FontStyle11"/>
                <w:sz w:val="22"/>
                <w:szCs w:val="22"/>
              </w:rPr>
              <w:t>3</w:t>
            </w:r>
            <w:r w:rsidR="001E701A" w:rsidRPr="00CB7E40">
              <w:rPr>
                <w:rStyle w:val="FontStyle12"/>
                <w:b w:val="0"/>
                <w:sz w:val="22"/>
                <w:szCs w:val="22"/>
              </w:rPr>
              <w:t> </w:t>
            </w:r>
            <w:r>
              <w:rPr>
                <w:rStyle w:val="FontStyle12"/>
                <w:b w:val="0"/>
                <w:sz w:val="22"/>
                <w:szCs w:val="22"/>
              </w:rPr>
              <w:t>725</w:t>
            </w:r>
            <w:r w:rsidR="001E701A" w:rsidRPr="00CB7E40">
              <w:rPr>
                <w:rStyle w:val="FontStyle12"/>
                <w:b w:val="0"/>
                <w:sz w:val="22"/>
                <w:szCs w:val="22"/>
              </w:rPr>
              <w:t xml:space="preserve">,0 </w:t>
            </w:r>
            <w:r w:rsidR="009422BA" w:rsidRPr="006F4A74">
              <w:rPr>
                <w:sz w:val="22"/>
                <w:szCs w:val="22"/>
              </w:rPr>
              <w:t>т.р.</w:t>
            </w:r>
          </w:p>
          <w:p w:rsidR="001E701A" w:rsidRPr="001E701A" w:rsidRDefault="001E701A" w:rsidP="009422BA">
            <w:pPr>
              <w:pStyle w:val="Style3"/>
              <w:widowControl/>
              <w:spacing w:line="240" w:lineRule="auto"/>
              <w:ind w:firstLine="176"/>
              <w:rPr>
                <w:rStyle w:val="FontStyle11"/>
                <w:sz w:val="22"/>
                <w:szCs w:val="22"/>
              </w:rPr>
            </w:pPr>
            <w:r w:rsidRPr="00CB7E40">
              <w:rPr>
                <w:rStyle w:val="FontStyle11"/>
                <w:sz w:val="22"/>
                <w:szCs w:val="22"/>
              </w:rPr>
              <w:t xml:space="preserve">По договорам купли-продажи муниципального имущества с рассрочкой платежа направлено </w:t>
            </w:r>
            <w:r w:rsidR="00CE22C8">
              <w:rPr>
                <w:rStyle w:val="FontStyle11"/>
                <w:sz w:val="22"/>
                <w:szCs w:val="22"/>
              </w:rPr>
              <w:t>207</w:t>
            </w:r>
            <w:r w:rsidR="00084F14">
              <w:rPr>
                <w:rStyle w:val="FontStyle11"/>
                <w:sz w:val="22"/>
                <w:szCs w:val="22"/>
              </w:rPr>
              <w:t xml:space="preserve"> </w:t>
            </w:r>
            <w:r w:rsidRPr="00CB7E40">
              <w:rPr>
                <w:rStyle w:val="FontStyle11"/>
                <w:sz w:val="22"/>
                <w:szCs w:val="22"/>
              </w:rPr>
              <w:t xml:space="preserve">претензий, на общую сумму </w:t>
            </w:r>
            <w:r w:rsidR="00CE22C8">
              <w:rPr>
                <w:rStyle w:val="FontStyle12"/>
                <w:b w:val="0"/>
                <w:sz w:val="22"/>
                <w:szCs w:val="22"/>
              </w:rPr>
              <w:t>10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 </w:t>
            </w:r>
            <w:r w:rsidR="00CE22C8">
              <w:rPr>
                <w:rStyle w:val="FontStyle12"/>
                <w:b w:val="0"/>
                <w:sz w:val="22"/>
                <w:szCs w:val="22"/>
              </w:rPr>
              <w:t>478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,</w:t>
            </w:r>
            <w:r w:rsidR="00CE22C8">
              <w:rPr>
                <w:rStyle w:val="FontStyle12"/>
                <w:b w:val="0"/>
                <w:sz w:val="22"/>
                <w:szCs w:val="22"/>
              </w:rPr>
              <w:t>0</w:t>
            </w:r>
            <w:r w:rsidR="00084F14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FC4FC0" w:rsidRPr="006F4A74">
              <w:rPr>
                <w:sz w:val="22"/>
                <w:szCs w:val="22"/>
              </w:rPr>
              <w:t>т.р</w:t>
            </w:r>
            <w:r w:rsidRPr="00CB7E40">
              <w:rPr>
                <w:rStyle w:val="FontStyle11"/>
                <w:sz w:val="22"/>
                <w:szCs w:val="22"/>
              </w:rPr>
              <w:t xml:space="preserve">.,  из них удовлетворено </w:t>
            </w:r>
            <w:r w:rsidR="00CE22C8">
              <w:rPr>
                <w:rStyle w:val="FontStyle11"/>
                <w:sz w:val="22"/>
                <w:szCs w:val="22"/>
              </w:rPr>
              <w:t>69</w:t>
            </w:r>
            <w:r w:rsidRPr="00CB7E40">
              <w:rPr>
                <w:rStyle w:val="FontStyle11"/>
                <w:sz w:val="22"/>
                <w:szCs w:val="22"/>
              </w:rPr>
              <w:t xml:space="preserve"> на сумму </w:t>
            </w:r>
            <w:r w:rsidR="00CE22C8">
              <w:rPr>
                <w:rStyle w:val="FontStyle11"/>
                <w:sz w:val="22"/>
                <w:szCs w:val="22"/>
              </w:rPr>
              <w:t>2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 </w:t>
            </w:r>
            <w:r w:rsidR="00CE22C8">
              <w:rPr>
                <w:rStyle w:val="FontStyle12"/>
                <w:b w:val="0"/>
                <w:sz w:val="22"/>
                <w:szCs w:val="22"/>
              </w:rPr>
              <w:t>367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,</w:t>
            </w:r>
            <w:r w:rsidR="00CE22C8">
              <w:rPr>
                <w:rStyle w:val="FontStyle12"/>
                <w:b w:val="0"/>
                <w:sz w:val="22"/>
                <w:szCs w:val="22"/>
              </w:rPr>
              <w:t>7</w:t>
            </w:r>
            <w:r w:rsidR="00084F14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9422BA" w:rsidRPr="006F4A74">
              <w:rPr>
                <w:sz w:val="22"/>
                <w:szCs w:val="22"/>
              </w:rPr>
              <w:t>т.р.</w:t>
            </w:r>
          </w:p>
          <w:p w:rsidR="009422BA" w:rsidRPr="006F4A74" w:rsidRDefault="009422BA" w:rsidP="009422BA">
            <w:pPr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4A74">
              <w:rPr>
                <w:sz w:val="22"/>
                <w:szCs w:val="22"/>
              </w:rPr>
              <w:t xml:space="preserve">о состоянию на </w:t>
            </w:r>
            <w:r w:rsidR="00CE22C8">
              <w:rPr>
                <w:sz w:val="22"/>
                <w:szCs w:val="22"/>
              </w:rPr>
              <w:t>текущую дату</w:t>
            </w:r>
            <w:r w:rsidRPr="006F4A74">
              <w:rPr>
                <w:sz w:val="22"/>
                <w:szCs w:val="22"/>
              </w:rPr>
              <w:t xml:space="preserve"> количество действующих договоров аренды земельных участков составляет 8 </w:t>
            </w:r>
            <w:r w:rsidR="00CE22C8">
              <w:rPr>
                <w:sz w:val="22"/>
                <w:szCs w:val="22"/>
              </w:rPr>
              <w:t>901</w:t>
            </w:r>
            <w:r w:rsidRPr="006F4A74">
              <w:rPr>
                <w:sz w:val="22"/>
                <w:szCs w:val="22"/>
              </w:rPr>
              <w:t>. За 9 месяцев 2017 г</w:t>
            </w:r>
            <w:r>
              <w:rPr>
                <w:sz w:val="22"/>
                <w:szCs w:val="22"/>
              </w:rPr>
              <w:t>.</w:t>
            </w:r>
            <w:r w:rsidRPr="006F4A74">
              <w:rPr>
                <w:sz w:val="22"/>
                <w:szCs w:val="22"/>
              </w:rPr>
              <w:t xml:space="preserve"> сумма доходов поступивших в бюджет города в виде арендной платы за землю по договорам составила </w:t>
            </w:r>
            <w:r w:rsidR="00CE22C8">
              <w:rPr>
                <w:sz w:val="22"/>
                <w:szCs w:val="22"/>
              </w:rPr>
              <w:t>258529</w:t>
            </w:r>
            <w:r w:rsidR="00FC4FC0">
              <w:rPr>
                <w:sz w:val="22"/>
                <w:szCs w:val="22"/>
              </w:rPr>
              <w:t xml:space="preserve"> </w:t>
            </w:r>
            <w:r w:rsidRPr="006F4A74">
              <w:rPr>
                <w:sz w:val="22"/>
                <w:szCs w:val="22"/>
              </w:rPr>
              <w:t>т.р</w:t>
            </w:r>
            <w:proofErr w:type="gramStart"/>
            <w:r w:rsidRPr="006F4A74">
              <w:rPr>
                <w:sz w:val="22"/>
                <w:szCs w:val="22"/>
              </w:rPr>
              <w:t>.</w:t>
            </w:r>
            <w:r w:rsidRPr="006F4A7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F4A74">
              <w:rPr>
                <w:color w:val="000000"/>
                <w:sz w:val="22"/>
                <w:szCs w:val="22"/>
              </w:rPr>
              <w:t xml:space="preserve"> целью увеличения поступления платежей в виде арендной платы за землю в адрес лиц, допустивших просрочку платежей в 2017 год</w:t>
            </w:r>
            <w:r w:rsidR="00CE22C8">
              <w:rPr>
                <w:color w:val="000000"/>
                <w:sz w:val="22"/>
                <w:szCs w:val="22"/>
              </w:rPr>
              <w:t>у направлено 1165</w:t>
            </w:r>
            <w:r w:rsidRPr="006F4A74">
              <w:rPr>
                <w:color w:val="000000"/>
                <w:sz w:val="22"/>
                <w:szCs w:val="22"/>
              </w:rPr>
              <w:t xml:space="preserve"> письменных уведомлений о необходимости погашения образовавшейся задолженности по арендным платежам за земельные участки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на сумму 1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64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> 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947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>,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8</w:t>
            </w:r>
            <w:r w:rsidR="00084F1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F4A74">
              <w:rPr>
                <w:sz w:val="22"/>
                <w:szCs w:val="22"/>
              </w:rPr>
              <w:t>т.р.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, по </w:t>
            </w:r>
            <w:proofErr w:type="gramStart"/>
            <w:r w:rsidRPr="006F4A74">
              <w:rPr>
                <w:color w:val="000000"/>
                <w:sz w:val="22"/>
                <w:szCs w:val="22"/>
                <w:lang w:eastAsia="zh-CN"/>
              </w:rPr>
              <w:t>которым</w:t>
            </w:r>
            <w:proofErr w:type="gramEnd"/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уже поступило в бюджет города 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30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> 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248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>,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7</w:t>
            </w:r>
            <w:r w:rsidR="00084F1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F4A74">
              <w:rPr>
                <w:sz w:val="22"/>
                <w:szCs w:val="22"/>
              </w:rPr>
              <w:t>т.р.</w:t>
            </w:r>
          </w:p>
          <w:p w:rsidR="009422BA" w:rsidRPr="006F4A74" w:rsidRDefault="00CE22C8" w:rsidP="009422BA">
            <w:pPr>
              <w:ind w:firstLine="17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2017</w:t>
            </w:r>
            <w:r w:rsidR="009422BA" w:rsidRPr="006F4A74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у</w:t>
            </w:r>
            <w:r w:rsidR="00FC4FC0">
              <w:rPr>
                <w:color w:val="000000"/>
                <w:sz w:val="22"/>
                <w:szCs w:val="22"/>
              </w:rPr>
              <w:t xml:space="preserve"> </w:t>
            </w:r>
            <w:r w:rsidR="009422BA" w:rsidRPr="006F4A74">
              <w:rPr>
                <w:sz w:val="22"/>
                <w:szCs w:val="22"/>
              </w:rPr>
              <w:t xml:space="preserve">в рамках муниципального земельного контроля проведено 22 плановых и </w:t>
            </w:r>
            <w:r>
              <w:rPr>
                <w:sz w:val="22"/>
                <w:szCs w:val="22"/>
              </w:rPr>
              <w:t>113</w:t>
            </w:r>
            <w:r w:rsidR="009422BA" w:rsidRPr="006F4A74">
              <w:rPr>
                <w:sz w:val="22"/>
                <w:szCs w:val="22"/>
              </w:rPr>
              <w:t xml:space="preserve"> внеплановых проверок соблюдения земельного законодательства. По результатам выездных проверочных мероприятий установлено </w:t>
            </w:r>
            <w:r>
              <w:rPr>
                <w:sz w:val="22"/>
                <w:szCs w:val="22"/>
              </w:rPr>
              <w:t>81</w:t>
            </w:r>
            <w:r w:rsidR="009422BA" w:rsidRPr="006F4A74">
              <w:rPr>
                <w:sz w:val="22"/>
                <w:szCs w:val="22"/>
              </w:rPr>
              <w:t xml:space="preserve"> нарушени</w:t>
            </w:r>
            <w:r>
              <w:rPr>
                <w:sz w:val="22"/>
                <w:szCs w:val="22"/>
              </w:rPr>
              <w:t>е</w:t>
            </w:r>
            <w:r w:rsidR="009422BA" w:rsidRPr="006F4A74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 законодательства. В отношении 51</w:t>
            </w:r>
            <w:r w:rsidR="009422BA" w:rsidRPr="006F4A74">
              <w:rPr>
                <w:sz w:val="22"/>
                <w:szCs w:val="22"/>
              </w:rPr>
              <w:t xml:space="preserve"> установленн</w:t>
            </w:r>
            <w:r>
              <w:rPr>
                <w:sz w:val="22"/>
                <w:szCs w:val="22"/>
              </w:rPr>
              <w:t>ого</w:t>
            </w:r>
            <w:r w:rsidR="009422BA" w:rsidRPr="006F4A74">
              <w:rPr>
                <w:sz w:val="22"/>
                <w:szCs w:val="22"/>
              </w:rPr>
              <w:t xml:space="preserve"> факт</w:t>
            </w:r>
            <w:r>
              <w:rPr>
                <w:sz w:val="22"/>
                <w:szCs w:val="22"/>
              </w:rPr>
              <w:t>а</w:t>
            </w:r>
            <w:r w:rsidR="009422BA" w:rsidRPr="006F4A74">
              <w:rPr>
                <w:sz w:val="22"/>
                <w:szCs w:val="22"/>
              </w:rPr>
              <w:t xml:space="preserve"> нарушений законодательства материалы проверок направлены на рассмотрение </w:t>
            </w:r>
            <w:r w:rsidR="009422BA" w:rsidRPr="006F4A74">
              <w:rPr>
                <w:sz w:val="22"/>
                <w:szCs w:val="22"/>
              </w:rPr>
              <w:lastRenderedPageBreak/>
              <w:t xml:space="preserve">государственному инспектору по охране и использованию земель по </w:t>
            </w:r>
            <w:proofErr w:type="gramStart"/>
            <w:r w:rsidR="009422BA" w:rsidRPr="006F4A74">
              <w:rPr>
                <w:sz w:val="22"/>
                <w:szCs w:val="22"/>
              </w:rPr>
              <w:t>г</w:t>
            </w:r>
            <w:proofErr w:type="gramEnd"/>
            <w:r w:rsidR="009422BA" w:rsidRPr="006F4A74">
              <w:rPr>
                <w:sz w:val="22"/>
                <w:szCs w:val="22"/>
              </w:rPr>
              <w:t xml:space="preserve">. Пятигорску и г. Лермонтову. В </w:t>
            </w:r>
            <w:r>
              <w:rPr>
                <w:sz w:val="22"/>
                <w:szCs w:val="22"/>
              </w:rPr>
              <w:t>30</w:t>
            </w:r>
            <w:r w:rsidR="009422BA" w:rsidRPr="006F4A74">
              <w:rPr>
                <w:sz w:val="22"/>
                <w:szCs w:val="22"/>
              </w:rPr>
              <w:t xml:space="preserve"> случаях для установления личностей правонарушителей и составления в отношении них административных протоколов по ст. 7.1 «Самовольное занятие земельного участка» </w:t>
            </w:r>
            <w:proofErr w:type="spellStart"/>
            <w:r w:rsidR="009422BA" w:rsidRPr="006F4A74">
              <w:rPr>
                <w:sz w:val="22"/>
                <w:szCs w:val="22"/>
              </w:rPr>
              <w:t>КоАП</w:t>
            </w:r>
            <w:proofErr w:type="spellEnd"/>
            <w:r w:rsidR="009422BA" w:rsidRPr="006F4A74">
              <w:rPr>
                <w:sz w:val="22"/>
                <w:szCs w:val="22"/>
              </w:rPr>
              <w:t xml:space="preserve"> РФ материалы проверок направлены в Отдел МВД России по г. Пятигорску. Кроме мер административного реагирования, по выявленным фактам нарушений земельного законодательства материалы проверок направлены на рассмотрение в Комиссию по борьбе с самовольной застройкой на территории города-курорта Пятигорска и в Комиссию по борьбе с самовольно установленными нестационарными объектами на территории города-курорта Пятигорска.</w:t>
            </w:r>
          </w:p>
          <w:p w:rsidR="009422BA" w:rsidRPr="006F4A74" w:rsidRDefault="009422BA" w:rsidP="009422BA">
            <w:pPr>
              <w:ind w:firstLine="176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6F4A74">
              <w:rPr>
                <w:sz w:val="22"/>
                <w:szCs w:val="22"/>
              </w:rPr>
              <w:t xml:space="preserve">На постоянной основе осуществляется взаимодействие с управлением Федеральной службы государственной регистрации, кадастра и картографии по СК в части предоставления недостающих сведений, необходимых для определения кадастровой стоимости по категориям и видам разрешенного использования земельных участков. </w:t>
            </w:r>
            <w:r w:rsidR="00CE22C8">
              <w:rPr>
                <w:sz w:val="22"/>
                <w:szCs w:val="22"/>
              </w:rPr>
              <w:t>В</w:t>
            </w:r>
            <w:r w:rsidRPr="006F4A74">
              <w:rPr>
                <w:sz w:val="22"/>
                <w:szCs w:val="22"/>
              </w:rPr>
              <w:t xml:space="preserve"> 2017 г</w:t>
            </w:r>
            <w:r>
              <w:rPr>
                <w:sz w:val="22"/>
                <w:szCs w:val="22"/>
              </w:rPr>
              <w:t>.</w:t>
            </w:r>
            <w:r w:rsidRPr="006F4A74">
              <w:rPr>
                <w:sz w:val="22"/>
                <w:szCs w:val="22"/>
              </w:rPr>
              <w:t xml:space="preserve"> на рассмотрение в орган местного самоуправления поступило </w:t>
            </w:r>
            <w:r w:rsidR="00CE22C8">
              <w:rPr>
                <w:sz w:val="22"/>
                <w:szCs w:val="22"/>
              </w:rPr>
              <w:t>20</w:t>
            </w:r>
            <w:r w:rsidRPr="006F4A74">
              <w:rPr>
                <w:sz w:val="22"/>
                <w:szCs w:val="22"/>
              </w:rPr>
              <w:t xml:space="preserve"> запросов в отношении 2</w:t>
            </w:r>
            <w:r w:rsidR="00CE22C8">
              <w:rPr>
                <w:sz w:val="22"/>
                <w:szCs w:val="22"/>
              </w:rPr>
              <w:t>7</w:t>
            </w:r>
            <w:r w:rsidRPr="006F4A74">
              <w:rPr>
                <w:sz w:val="22"/>
                <w:szCs w:val="22"/>
              </w:rPr>
              <w:t xml:space="preserve"> земельных участков. З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а отчетный период администрацией города Пятигорска издано 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108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постановлени</w:t>
            </w:r>
            <w:r w:rsidR="00CE22C8">
              <w:rPr>
                <w:color w:val="000000"/>
                <w:sz w:val="22"/>
                <w:szCs w:val="22"/>
                <w:lang w:eastAsia="zh-CN"/>
              </w:rPr>
              <w:t>й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об установлении </w:t>
            </w:r>
            <w:r w:rsidRPr="006F4A74">
              <w:rPr>
                <w:sz w:val="22"/>
                <w:szCs w:val="22"/>
              </w:rPr>
              <w:t>категории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и вида разрешенного использования земельных участков. В рамках информационного взаимодействия принятые постановления в установленные законом сроки направлены в орган кадастрового учета для внесения сведений в ЕГРН.</w:t>
            </w:r>
          </w:p>
          <w:p w:rsidR="009422BA" w:rsidRPr="00F1552B" w:rsidRDefault="00D1715B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9422BA" w:rsidRPr="006F4A74">
              <w:rPr>
                <w:sz w:val="22"/>
                <w:szCs w:val="22"/>
              </w:rPr>
              <w:t xml:space="preserve">о исполнение п. 1 ст. 39.7 Земельного кодекса РФ, в целях приведения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города-курорта Пятигорска, в соответствие с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6"/>
                <w:attr w:name="Year" w:val="2009"/>
              </w:smartTagPr>
              <w:r w:rsidR="009422BA" w:rsidRPr="006F4A74">
                <w:rPr>
                  <w:sz w:val="22"/>
                  <w:szCs w:val="22"/>
                </w:rPr>
                <w:t>16 июля</w:t>
              </w:r>
              <w:proofErr w:type="gramEnd"/>
              <w:r w:rsidR="009422BA" w:rsidRPr="006F4A74">
                <w:rPr>
                  <w:sz w:val="22"/>
                  <w:szCs w:val="22"/>
                </w:rPr>
                <w:t xml:space="preserve"> 2009 года</w:t>
              </w:r>
            </w:smartTag>
            <w:r w:rsidR="009422BA" w:rsidRPr="006F4A74">
              <w:rPr>
                <w:sz w:val="22"/>
                <w:szCs w:val="22"/>
              </w:rPr>
              <w:t xml:space="preserve"> № 582, </w:t>
            </w:r>
            <w:r w:rsidR="009422BA" w:rsidRPr="006F4A74">
              <w:rPr>
                <w:bCs/>
                <w:sz w:val="22"/>
                <w:szCs w:val="22"/>
              </w:rPr>
              <w:t>решение</w:t>
            </w:r>
            <w:r w:rsidR="009422BA">
              <w:rPr>
                <w:bCs/>
                <w:sz w:val="22"/>
                <w:szCs w:val="22"/>
              </w:rPr>
              <w:t>м</w:t>
            </w:r>
            <w:r w:rsidR="009422BA" w:rsidRPr="006F4A74">
              <w:rPr>
                <w:bCs/>
                <w:sz w:val="22"/>
                <w:szCs w:val="22"/>
              </w:rPr>
              <w:t xml:space="preserve"> Думы города Пятигорска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1"/>
                <w:attr w:name="Year" w:val="2017"/>
              </w:smartTagPr>
              <w:r w:rsidR="009422BA" w:rsidRPr="006F4A74">
                <w:rPr>
                  <w:bCs/>
                  <w:sz w:val="22"/>
                  <w:szCs w:val="22"/>
                </w:rPr>
                <w:t>21.09.2017</w:t>
              </w:r>
            </w:smartTag>
            <w:r w:rsidR="009422BA" w:rsidRPr="006F4A74">
              <w:rPr>
                <w:bCs/>
                <w:sz w:val="22"/>
                <w:szCs w:val="22"/>
              </w:rPr>
              <w:t xml:space="preserve"> г. №</w:t>
            </w:r>
            <w:r w:rsidR="00084F14">
              <w:rPr>
                <w:bCs/>
                <w:sz w:val="22"/>
                <w:szCs w:val="22"/>
              </w:rPr>
              <w:t xml:space="preserve"> </w:t>
            </w:r>
            <w:r w:rsidR="009422BA" w:rsidRPr="006F4A74">
              <w:rPr>
                <w:bCs/>
                <w:sz w:val="22"/>
                <w:szCs w:val="22"/>
              </w:rPr>
              <w:t>34-14 РД</w:t>
            </w:r>
            <w:r w:rsidR="009422BA" w:rsidRPr="006F4A74">
              <w:rPr>
                <w:sz w:val="22"/>
                <w:szCs w:val="22"/>
              </w:rPr>
              <w:t xml:space="preserve"> утвержден новый Порядок определения </w:t>
            </w:r>
            <w:r w:rsidR="009422BA" w:rsidRPr="006F4A74">
              <w:rPr>
                <w:bCs/>
                <w:sz w:val="22"/>
                <w:szCs w:val="22"/>
              </w:rPr>
              <w:t>размера арендной платы за земельные участки, находящиеся в собственности муниципального образования города-курорта Пятигорска, вступающий в силу с 01.01.2018 г.</w:t>
            </w:r>
          </w:p>
        </w:tc>
      </w:tr>
      <w:tr w:rsidR="00EE5910" w:rsidRPr="00D8592E" w:rsidTr="00AE6A62">
        <w:tc>
          <w:tcPr>
            <w:tcW w:w="709" w:type="dxa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4394" w:type="dxa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824E8">
              <w:rPr>
                <w:rFonts w:cs="Arial"/>
                <w:sz w:val="22"/>
                <w:szCs w:val="22"/>
              </w:rPr>
              <w:t xml:space="preserve">Разработка нормативных актов, обеспечивающих внедрение системы нормирования в сфере муниципальных закупок </w:t>
            </w:r>
          </w:p>
        </w:tc>
        <w:tc>
          <w:tcPr>
            <w:tcW w:w="1276" w:type="dxa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824E8">
              <w:rPr>
                <w:rFonts w:cs="Arial"/>
                <w:sz w:val="22"/>
                <w:szCs w:val="22"/>
              </w:rPr>
              <w:t>Финансовое управление, ГРБС, УЭР</w:t>
            </w:r>
          </w:p>
        </w:tc>
        <w:tc>
          <w:tcPr>
            <w:tcW w:w="6804" w:type="dxa"/>
            <w:shd w:val="clear" w:color="auto" w:fill="auto"/>
          </w:tcPr>
          <w:p w:rsidR="00EE5910" w:rsidRPr="00DB36DD" w:rsidRDefault="00EE5910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 xml:space="preserve">В 2017 г. </w:t>
            </w:r>
            <w:r w:rsidR="00BA256A" w:rsidRPr="00DB36DD">
              <w:rPr>
                <w:rFonts w:eastAsia="Calibri" w:cs="Arial"/>
                <w:sz w:val="22"/>
                <w:szCs w:val="22"/>
                <w:lang w:eastAsia="en-US"/>
              </w:rPr>
              <w:t>приняты</w:t>
            </w:r>
            <w:r w:rsidR="00BA256A" w:rsidRPr="00DB36DD">
              <w:rPr>
                <w:rFonts w:cs="Arial"/>
                <w:sz w:val="22"/>
                <w:szCs w:val="22"/>
              </w:rPr>
              <w:t>:</w:t>
            </w:r>
          </w:p>
          <w:p w:rsidR="00223DF0" w:rsidRPr="00DB36DD" w:rsidRDefault="00223DF0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1.Постановление администрации города Пятигорска Ставропольского края от 18 апреля 2017 г. № 1440 «О внесении изменений в приложение к постановлению администрации города Пятигорска от 21.12.2015 г. № 5826 «Об утверждении требований к порядку разработки и принятия муниципальных правовых актов о нормировании в сфере закупок для обеспечения  муниципальных нужд города-курорта Пятигорска, содержанию указанных актов и обеспечению их исполнения»;</w:t>
            </w:r>
            <w:proofErr w:type="gramEnd"/>
          </w:p>
          <w:p w:rsidR="00223DF0" w:rsidRPr="00DB36DD" w:rsidRDefault="00223DF0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2.Постановление администрации города Пятигорска Ставропольского края от 28 июня 2017 г. № 2587 «О внесении изменений в Порядок формирования, утверждения и ведения планов-графиков закупок товаров, работ, услуг для обеспечения муниципальных нужд города-курорта Пятигорска утвержденный постановлением администрации города Пятигорска от 28.12.2015 г. № 5932»;</w:t>
            </w:r>
          </w:p>
          <w:p w:rsidR="00AE6A62" w:rsidRPr="00AE6A62" w:rsidRDefault="00BA256A" w:rsidP="00084F14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  <w:r w:rsidR="00223DF0" w:rsidRPr="00DB36D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28 июня 2017 г. № 2588 «О внесении изменений в Порядок формирования, утверждения и ведения планов закупок товаров, работ, услуг для обеспечения муниципальных нужд города-курорта Пятигорска утвержденный постановлением администрации города Пятигорска от 28.12.2015 г. № 5933».</w:t>
            </w:r>
          </w:p>
        </w:tc>
      </w:tr>
      <w:tr w:rsidR="00EE5910" w:rsidRPr="004D3BE7" w:rsidTr="00EE538E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47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Обеспечение в процессе </w:t>
            </w:r>
            <w:proofErr w:type="gramStart"/>
            <w:r w:rsidRPr="000519F3">
              <w:rPr>
                <w:rFonts w:cs="Arial"/>
                <w:sz w:val="22"/>
                <w:szCs w:val="22"/>
              </w:rPr>
              <w:t>проведения заседаний городской межведомственной комиссии рассмотрения вопросов</w:t>
            </w:r>
            <w:proofErr w:type="gramEnd"/>
            <w:r w:rsidRPr="000519F3">
              <w:rPr>
                <w:rFonts w:cs="Arial"/>
                <w:sz w:val="22"/>
                <w:szCs w:val="22"/>
              </w:rPr>
              <w:t xml:space="preserve"> о погашении задолженности по налогам и плате за негативное воздействие на окружающую среду (далее – НВОС), а также контроля за постановкой на учет плательщиков НВОС, осуществляющих предпринимательскую деятельность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УЭР, Финансовое управление, УСПН, ИФНС, ПФ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E6A62" w:rsidRPr="00AE6A62" w:rsidRDefault="00030882" w:rsidP="00AE6A6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AE6A62">
              <w:rPr>
                <w:rFonts w:cs="Arial"/>
                <w:sz w:val="22"/>
                <w:szCs w:val="22"/>
              </w:rPr>
              <w:t xml:space="preserve">По итогам исполнения доходов бюджета города за 2017 год поступления в бюджет города платы за НВОС составили </w:t>
            </w:r>
            <w:r w:rsidR="00AE6A62" w:rsidRPr="00AE6A62">
              <w:rPr>
                <w:rFonts w:cs="Arial"/>
                <w:sz w:val="22"/>
                <w:szCs w:val="22"/>
              </w:rPr>
              <w:t>7 107,7 тыс. руб</w:t>
            </w:r>
            <w:r w:rsidR="00852456">
              <w:rPr>
                <w:rFonts w:cs="Arial"/>
                <w:sz w:val="22"/>
                <w:szCs w:val="22"/>
              </w:rPr>
              <w:t>.</w:t>
            </w:r>
            <w:r w:rsidR="00AE6A62" w:rsidRPr="00AE6A62">
              <w:rPr>
                <w:rFonts w:cs="Arial"/>
                <w:sz w:val="22"/>
                <w:szCs w:val="22"/>
              </w:rPr>
              <w:t>, что составляет 98,7% годового плана (7 200,0 тыс. руб</w:t>
            </w:r>
            <w:r w:rsidR="00852456">
              <w:rPr>
                <w:rFonts w:cs="Arial"/>
                <w:sz w:val="22"/>
                <w:szCs w:val="22"/>
              </w:rPr>
              <w:t>.</w:t>
            </w:r>
            <w:r w:rsidR="00AE6A62" w:rsidRPr="00AE6A62">
              <w:rPr>
                <w:rFonts w:cs="Arial"/>
                <w:sz w:val="22"/>
                <w:szCs w:val="22"/>
              </w:rPr>
              <w:t xml:space="preserve">). </w:t>
            </w:r>
            <w:proofErr w:type="gramStart"/>
            <w:r w:rsidR="00AE6A62" w:rsidRPr="00AE6A62">
              <w:rPr>
                <w:rFonts w:cs="Arial"/>
                <w:sz w:val="22"/>
                <w:szCs w:val="22"/>
              </w:rPr>
              <w:t>В том числе поступление доходов от платы за НВОС за  2017 год по судебному решению в отношении ОАО «ПТЭК» составило 4 739,65 тыс. руб. Таким образом, текущее поступление платы на НВОС в бюджет города составило 2 368,03 тыс. руб</w:t>
            </w:r>
            <w:r w:rsidR="00852456">
              <w:rPr>
                <w:rFonts w:cs="Arial"/>
                <w:sz w:val="22"/>
                <w:szCs w:val="22"/>
              </w:rPr>
              <w:t>.</w:t>
            </w:r>
            <w:r w:rsidR="00AE6A62" w:rsidRPr="00AE6A62">
              <w:rPr>
                <w:rFonts w:cs="Arial"/>
                <w:sz w:val="22"/>
                <w:szCs w:val="22"/>
              </w:rPr>
              <w:t>, что меньше на 2 597,09 тыс. руб</w:t>
            </w:r>
            <w:r w:rsidR="00852456">
              <w:rPr>
                <w:rFonts w:cs="Arial"/>
                <w:sz w:val="22"/>
                <w:szCs w:val="22"/>
              </w:rPr>
              <w:t>.</w:t>
            </w:r>
            <w:r w:rsidR="00AE6A62" w:rsidRPr="00AE6A62">
              <w:rPr>
                <w:rFonts w:cs="Arial"/>
                <w:sz w:val="22"/>
                <w:szCs w:val="22"/>
              </w:rPr>
              <w:t xml:space="preserve"> чем за 2016 года (4 965,14 тыс. руб</w:t>
            </w:r>
            <w:r w:rsidR="00852456">
              <w:rPr>
                <w:rFonts w:cs="Arial"/>
                <w:sz w:val="22"/>
                <w:szCs w:val="22"/>
              </w:rPr>
              <w:t>.</w:t>
            </w:r>
            <w:r w:rsidR="00AE6A62" w:rsidRPr="00AE6A62">
              <w:rPr>
                <w:rFonts w:cs="Arial"/>
                <w:sz w:val="22"/>
                <w:szCs w:val="22"/>
              </w:rPr>
              <w:t>).</w:t>
            </w:r>
            <w:proofErr w:type="gramEnd"/>
            <w:r w:rsidR="00AE6A62" w:rsidRPr="00AE6A62">
              <w:rPr>
                <w:rFonts w:cs="Arial"/>
                <w:sz w:val="22"/>
                <w:szCs w:val="22"/>
              </w:rPr>
              <w:t xml:space="preserve"> Снижение текущих платежей за 2017 год по сравнению с 2016 годом связано с изменениями ФЗ «Об охране окружающей среды», в том числе:</w:t>
            </w:r>
          </w:p>
          <w:p w:rsidR="00AE6A62" w:rsidRPr="00AE6A62" w:rsidRDefault="00E85310" w:rsidP="00E85310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1) </w:t>
            </w:r>
            <w:r w:rsidR="00AE6A62" w:rsidRPr="00AE6A62">
              <w:rPr>
                <w:rFonts w:eastAsia="Calibri" w:cs="Arial"/>
                <w:sz w:val="22"/>
                <w:szCs w:val="22"/>
                <w:lang w:eastAsia="en-US"/>
              </w:rPr>
              <w:t xml:space="preserve">исключение из числа лиц, обязанных вносить плату за негативное воздействие на окружающую среду (далее – НВОС), юридических лиц и индивидуальных предпринимателей, осуществляющих хозяйственную и (или) иную деятельность исключительно на объектах IV категории (согласно </w:t>
            </w:r>
            <w:proofErr w:type="spellStart"/>
            <w:r w:rsidR="00AE6A62" w:rsidRPr="00AE6A62">
              <w:rPr>
                <w:rFonts w:eastAsia="Calibri" w:cs="Arial"/>
                <w:sz w:val="22"/>
                <w:szCs w:val="22"/>
                <w:lang w:eastAsia="en-US"/>
              </w:rPr>
              <w:t>абз</w:t>
            </w:r>
            <w:proofErr w:type="spellEnd"/>
            <w:r w:rsidR="00852456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="00AE6A62" w:rsidRPr="00AE6A62">
              <w:rPr>
                <w:rFonts w:eastAsia="Calibri" w:cs="Arial"/>
                <w:sz w:val="22"/>
                <w:szCs w:val="22"/>
                <w:lang w:eastAsia="en-US"/>
              </w:rPr>
              <w:t xml:space="preserve"> 1 ч. 1 ст. 16.1 №7-ФЗ);</w:t>
            </w:r>
          </w:p>
          <w:p w:rsidR="00AE6A62" w:rsidRPr="00AE6A62" w:rsidRDefault="00E85310" w:rsidP="00E85310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2) </w:t>
            </w:r>
            <w:r w:rsidR="00AE6A62" w:rsidRPr="00AE6A62">
              <w:rPr>
                <w:rFonts w:eastAsia="Calibri" w:cs="Arial"/>
                <w:sz w:val="22"/>
                <w:szCs w:val="22"/>
                <w:lang w:eastAsia="en-US"/>
              </w:rPr>
              <w:t xml:space="preserve">исключение из налогообложения передвижных объектов </w:t>
            </w:r>
            <w:r w:rsidR="00AE6A62" w:rsidRPr="00AE6A62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негативного воздействия;</w:t>
            </w:r>
          </w:p>
          <w:p w:rsidR="004D2F5D" w:rsidRPr="00E85310" w:rsidRDefault="00E85310" w:rsidP="00E853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3) </w:t>
            </w:r>
            <w:r w:rsidR="00AE6A62" w:rsidRPr="00E85310">
              <w:rPr>
                <w:rFonts w:eastAsia="Calibri" w:cs="Arial"/>
                <w:sz w:val="22"/>
                <w:szCs w:val="22"/>
                <w:lang w:eastAsia="en-US"/>
              </w:rPr>
              <w:t>исключения из числа лиц, обязанных вносить плату за НВОС</w:t>
            </w:r>
            <w:r w:rsidR="00852456" w:rsidRPr="00E85310">
              <w:rPr>
                <w:rFonts w:eastAsia="Calibri" w:cs="Arial"/>
                <w:sz w:val="22"/>
                <w:szCs w:val="22"/>
                <w:lang w:eastAsia="en-US"/>
              </w:rPr>
              <w:t>,</w:t>
            </w:r>
            <w:r w:rsidR="00AE6A62" w:rsidRPr="00E85310">
              <w:rPr>
                <w:rFonts w:eastAsia="Calibri" w:cs="Arial"/>
                <w:sz w:val="22"/>
                <w:szCs w:val="22"/>
                <w:lang w:eastAsia="en-US"/>
              </w:rPr>
              <w:t xml:space="preserve"> юридических лиц и индивидуальных предпринимателей, осуществляющих хозяйственную и (или) иную деятельность без стационарных объектов НВОС и имеющих только твердые коммунальные отходы.</w:t>
            </w:r>
          </w:p>
        </w:tc>
      </w:tr>
      <w:tr w:rsidR="00EE5910" w:rsidRPr="00D8592E" w:rsidTr="00B047E7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48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обоснованности уровня и темпов роста муниципального долга, способности исполнять свои долговые обязательства в условиях любой,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средств: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привлечение кредитных сре</w:t>
            </w:r>
            <w:proofErr w:type="gramStart"/>
            <w:r w:rsidRPr="000519F3">
              <w:rPr>
                <w:rFonts w:cs="Arial"/>
                <w:sz w:val="22"/>
                <w:szCs w:val="22"/>
              </w:rPr>
              <w:t>дств в кр</w:t>
            </w:r>
            <w:proofErr w:type="gramEnd"/>
            <w:r w:rsidRPr="000519F3">
              <w:rPr>
                <w:rFonts w:cs="Arial"/>
                <w:sz w:val="22"/>
                <w:szCs w:val="22"/>
              </w:rPr>
              <w:t>едитных организациях  в форме открытия возобновляемой кредитной линии со свободным режимом выборки и свободным режимом погашения, в целях погашения дефицита бюджета и долговых обязательств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E85310">
            <w:pPr>
              <w:pStyle w:val="ab"/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 результа</w:t>
            </w:r>
            <w:r>
              <w:rPr>
                <w:rFonts w:cs="Arial"/>
                <w:sz w:val="22"/>
                <w:szCs w:val="22"/>
              </w:rPr>
              <w:t>там анализа исполне</w:t>
            </w:r>
            <w:r w:rsidRPr="000519F3">
              <w:rPr>
                <w:rFonts w:cs="Arial"/>
                <w:sz w:val="22"/>
                <w:szCs w:val="22"/>
              </w:rPr>
              <w:t xml:space="preserve">ния бюджета города по доходам  и расходам 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5D36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B047E7" w:rsidRPr="00B047E7" w:rsidRDefault="00B047E7" w:rsidP="00B047E7">
            <w:pPr>
              <w:spacing w:line="240" w:lineRule="exact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>Муниципальный долг по состоянию на 01.01.2017 года составлял 694 967,67 тыс. руб.</w:t>
            </w:r>
            <w:r w:rsidR="00F058B0"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на 01.01.2018 года </w:t>
            </w:r>
            <w:r w:rsidR="00F058B0"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 820 996,67 тыс. руб.</w:t>
            </w:r>
          </w:p>
          <w:p w:rsidR="00B047E7" w:rsidRPr="00B047E7" w:rsidRDefault="00B047E7" w:rsidP="00B047E7">
            <w:pPr>
              <w:ind w:firstLine="176"/>
              <w:jc w:val="both"/>
            </w:pPr>
            <w:proofErr w:type="gramStart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Муниципальный долг по состоянию </w:t>
            </w:r>
            <w:r w:rsidR="009E7ECF">
              <w:rPr>
                <w:rFonts w:eastAsia="Calibri" w:cs="Arial"/>
                <w:sz w:val="22"/>
                <w:szCs w:val="22"/>
                <w:lang w:eastAsia="en-US"/>
              </w:rPr>
              <w:t>на 01.01.2018 года по сравнению</w:t>
            </w: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 с муниципальным долгом по состоянию на 01.01.2017 года уве</w:t>
            </w:r>
            <w:r w:rsidR="00F058B0">
              <w:rPr>
                <w:rFonts w:eastAsia="Calibri" w:cs="Arial"/>
                <w:sz w:val="22"/>
                <w:szCs w:val="22"/>
                <w:lang w:eastAsia="en-US"/>
              </w:rPr>
              <w:t>личился на 126 029,00 тыс. руб.</w:t>
            </w: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 за счет увеличения муниципальных заимствований от кредитных организаций на 135 716,00 тыс. рублей  и снижения  на 9 687,00,00 тыс. рублей задолженности по бюджетным кредитам от других бюджетов бюджетной системы РФ.</w:t>
            </w:r>
            <w:proofErr w:type="gramEnd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 При этом сложившийся на 01.01.2018 года муниципальный долг на 10 088,0 тыс. рублей меньше планового показателя, утвержденного решением Думы города Пятигорска от 22.12.2016 г. № 39-5 РД «О бюджете города </w:t>
            </w:r>
            <w:proofErr w:type="gramStart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>–к</w:t>
            </w:r>
            <w:proofErr w:type="gramEnd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>урорта Пятигорска на 2017 год и плановый период 2018 и 2019 годов».</w:t>
            </w:r>
          </w:p>
          <w:p w:rsidR="00B047E7" w:rsidRPr="00B047E7" w:rsidRDefault="00B047E7" w:rsidP="00B047E7">
            <w:pPr>
              <w:spacing w:line="240" w:lineRule="exact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На основе постоянно проводимого в 2017 году мониторинга аукционов в России по кредитованию банками субъектов РФ и муниципалитетов МУ «Финансовым управлением администрации г. Пятигорска» подготовлены 8 аукционных документаций и по результатам 7 аукционов заключены муниципальные контракты. И если в 2016 году заключены контракты по средней ставке 13,42% годовых, то принятые меры в 2017 году позволили заключить контракты по ставке 9,34% годовых, что обеспечило экономию средств бюджета. Экономия средств бюджета от </w:t>
            </w:r>
            <w:proofErr w:type="spellStart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>перекредитования</w:t>
            </w:r>
            <w:proofErr w:type="spellEnd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 ранее заключенных контрактов составила 19 255,77 тыс. рублей.</w:t>
            </w:r>
          </w:p>
          <w:p w:rsidR="00B047E7" w:rsidRPr="00F1552B" w:rsidRDefault="00B047E7" w:rsidP="007E10C7">
            <w:pPr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В целях эффективного управления средствами на едином счете бюджета города МУ « Финансовым управлением администрации </w:t>
            </w:r>
            <w:proofErr w:type="gramStart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>г</w:t>
            </w:r>
            <w:proofErr w:type="gramEnd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. Пятигорска» осуществлялось формирование и ведение кассового плана бюджета города. </w:t>
            </w:r>
            <w:proofErr w:type="gramStart"/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t xml:space="preserve">На основании проводимого анализа показателей кассового плана 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кредитных организациях, бюджетных кредитов от других бюджетов  бюджетной системы Российской Федерации и привлечения остатков средств муниципальных бюджетных и муниципальных автономных </w:t>
            </w:r>
            <w:r w:rsidRPr="00B047E7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учреждений, а  также средства  казенных учреждений, находящиеся во временном распоряжении  на едином счете  бюджета  города.</w:t>
            </w:r>
            <w:proofErr w:type="gramEnd"/>
          </w:p>
        </w:tc>
      </w:tr>
      <w:tr w:rsidR="00EE5910" w:rsidRPr="00D8592E" w:rsidTr="0061280A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49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снижения расходов бюджета города на обслуживание муниципального долга бюджета города: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 управление остатками средств на едином счете по учету средств бюджета города;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 своевременная  подготовка документов в УФК по СК в целях получения максимального  количества траншей кредитных средств из  федерального бюджета на пополнение остатков средств на едином счете бюджета города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январь-февраль текущего года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61280A" w:rsidRPr="00682199" w:rsidRDefault="0061280A" w:rsidP="0068219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682199">
              <w:rPr>
                <w:rFonts w:eastAsia="Calibri" w:cs="Arial"/>
                <w:sz w:val="22"/>
                <w:szCs w:val="22"/>
                <w:lang w:eastAsia="en-US"/>
              </w:rPr>
              <w:t>В целях снижения расходов бюджета на обслуживание муниципального долга с Управлением Федерального казначейства по Ставропольскому краю заключены  и исполняются соглашения по перечислению остатков средств муниципальных бюджетных и автономных учреждений города-курорта Пятигорска, средств, находящихся во временном распоряжении муниципальных казенных учреждений с соответствующих счетов, открытых в учреждении Центрального Банка РФ в соответствии с действующим законодательством РФ для отражения операций со средствами муниципальных</w:t>
            </w:r>
            <w:proofErr w:type="gramEnd"/>
            <w:r w:rsidRPr="00682199">
              <w:rPr>
                <w:rFonts w:eastAsia="Calibri" w:cs="Arial"/>
                <w:sz w:val="22"/>
                <w:szCs w:val="22"/>
                <w:lang w:eastAsia="en-US"/>
              </w:rPr>
              <w:t xml:space="preserve"> казенных, бюджетных и автономных учреждений в бюджет города, а также их возврата на указанные счета.</w:t>
            </w:r>
          </w:p>
          <w:p w:rsidR="00682199" w:rsidRPr="00587702" w:rsidRDefault="00682199" w:rsidP="0058770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>На покрытие кассовых разрывов в 2017 году были направлены  остатки средств бюджетных и автономных учреждений, а также средства казенных учреждений, находящиеся во временном распоряжении  на едином счете  бюджета города. Экономический эффект от   управления остатками средств на едином счете по учету средств бюджета города составил 8 660,01 тыс. руб.</w:t>
            </w:r>
          </w:p>
          <w:p w:rsidR="00587702" w:rsidRPr="00587702" w:rsidRDefault="00587702" w:rsidP="0058770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В результате своевременной подготовки и предоставления в полном объеме документов в </w:t>
            </w:r>
            <w:r w:rsidRPr="00587702">
              <w:rPr>
                <w:rFonts w:cs="Arial"/>
                <w:sz w:val="22"/>
                <w:szCs w:val="22"/>
              </w:rPr>
              <w:t>УФК по СК</w:t>
            </w:r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 привлечен бюджетный кредит в сумме 113 831,00 тыс. руб. по ставке 0,1%, в соответствии с заключенным  между </w:t>
            </w:r>
            <w:r w:rsidRPr="00587702">
              <w:rPr>
                <w:rFonts w:cs="Arial"/>
                <w:sz w:val="22"/>
                <w:szCs w:val="22"/>
              </w:rPr>
              <w:t>УФК по СК</w:t>
            </w:r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 и администрацией города Пятигорска  Договором о предоставлении  бюджетного кредита на пополнение остатков средств на счетах бюджетов субъектов Российской Федерации (местных бюджетов) от 23 января 2017 г</w:t>
            </w:r>
            <w:proofErr w:type="gramEnd"/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. № 21-15-447/1. Это позволило обеспечить увеличение периода кредитования бюджета города в отчетном периоде, который составил 284 день. </w:t>
            </w:r>
            <w:proofErr w:type="gramStart"/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>При этом расходы бюджета города за пользование бюджетным кредитом составили 88,57 тыс. руб. При привлечении на такой же срок средств в банках по заключенным муниципальным контрактам  и замещаемым в отчетном периоде расходы бюджета составили бы 9 613,23 тыс. руб. Таким образом, экономия от привлечения в бюджет бюджетного кредита из средств федерального бюджета обеспечило экономию средств бюджета в размере 9 524,66</w:t>
            </w:r>
            <w:proofErr w:type="gramEnd"/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 тыс. руб.  </w:t>
            </w:r>
          </w:p>
          <w:p w:rsidR="00587702" w:rsidRPr="00587702" w:rsidRDefault="00587702" w:rsidP="004E7B0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Кроме того, снижение расходов  на обслуживание муниципального долга за 2017 год обеспечивалось за счет средств краевого бюджета </w:t>
            </w:r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по  Соглашению о реструктуризации задолженности города-курорта Пятигорска Ставропольского края перед бюджетом Ставропольского края по бюджетному кредиту, предоставленному городу-курорту Пятигорску в соответствии с соглашением о предоставлении из бюджета Ставропольского края бюджетного кредита от 15 декабря 2015 г. № 10-11/7.</w:t>
            </w:r>
            <w:proofErr w:type="gramEnd"/>
            <w:r w:rsidRPr="00587702">
              <w:rPr>
                <w:rFonts w:eastAsia="Calibri" w:cs="Arial"/>
                <w:sz w:val="22"/>
                <w:szCs w:val="22"/>
                <w:lang w:eastAsia="en-US"/>
              </w:rPr>
              <w:t xml:space="preserve"> Сумма реструктуризированной задолженности на 01.01.2017 г. составляла 9 687,0 тыс. руб. Возврат задолженности осуществлялся по графику, согласно соглашению, и по состоянию на 22.12.2017 г. задолженность погашена. Расходы бюджета на обслуживание муниципального долга составили 7,44 тыс. руб.</w:t>
            </w:r>
          </w:p>
          <w:p w:rsidR="00587702" w:rsidRPr="004E7B0B" w:rsidRDefault="00587702" w:rsidP="004E7B0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При привлечении сре</w:t>
            </w:r>
            <w:proofErr w:type="gramStart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дств в б</w:t>
            </w:r>
            <w:proofErr w:type="gramEnd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анках  по заключенным муниципальным контрактам и замещаемым в отчетном периоде, расходы бюджета составили бы 725,5 тыс. руб. Таким образом, привлечение бюджетного кредита из средств краевого бюджета обеспечило экономию средств бюджета в размере 718,06 тыс. руб.</w:t>
            </w:r>
          </w:p>
          <w:p w:rsidR="00587702" w:rsidRPr="004E7B0B" w:rsidRDefault="00587702" w:rsidP="004E7B0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По привлеченному во 2 квартале 2017 г</w:t>
            </w:r>
            <w:r w:rsidR="004E7B0B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 xml:space="preserve"> кредиту из сре</w:t>
            </w:r>
            <w:proofErr w:type="gramStart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дств кр</w:t>
            </w:r>
            <w:proofErr w:type="gramEnd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 xml:space="preserve">аевого бюджета в сумме 120 918,00 тыс. руб., количество дней кредитования составило 232. </w:t>
            </w:r>
            <w:proofErr w:type="gramStart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Расходы бюджета по количеству дней кредитования составляют 75,54 тыс. руб. При привлечении на такой же срок средств в банках по заключенным муниципальным контрактам и  замещаемым во  2 – 4 кварталах 2017 года, расходы бюджета составили бы 7 896,61 тыс. руб. Таким образом, привлечение в бюджет бюджетного кредита из средств краевого бюджета обеспечило экономию средств бюджета в размере 7 821,07 тыс. руб.</w:t>
            </w:r>
            <w:proofErr w:type="gramEnd"/>
          </w:p>
          <w:p w:rsidR="00587702" w:rsidRPr="004E7B0B" w:rsidRDefault="00587702" w:rsidP="004E7B0B">
            <w:pPr>
              <w:ind w:firstLine="176"/>
              <w:jc w:val="both"/>
            </w:pP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По привлеченному в 3 квартале 2017 года кредиту из средств краевого бюджета в сумме 30 000,00 тыс</w:t>
            </w:r>
            <w:proofErr w:type="gramStart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.р</w:t>
            </w:r>
            <w:proofErr w:type="gramEnd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уб</w:t>
            </w:r>
            <w:r w:rsidR="004E7B0B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 xml:space="preserve"> возврат средств осуществлялся по графику согласно соглашению до 30.11.2017 года. </w:t>
            </w:r>
            <w:proofErr w:type="gramStart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Расходы бюджета по количеству дней кредитования составляют 11,47 тыс. руб. При привлечении на такой же срок средств в банках по заключенным муниципальным контрактам, замещаемым в  отчетном периоде</w:t>
            </w:r>
            <w:r w:rsidR="004E7B0B">
              <w:rPr>
                <w:rFonts w:eastAsia="Calibri" w:cs="Arial"/>
                <w:sz w:val="22"/>
                <w:szCs w:val="22"/>
                <w:lang w:eastAsia="en-US"/>
              </w:rPr>
              <w:t>,</w:t>
            </w: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 xml:space="preserve"> расходы бюджета составили бы 1 112, 05 тыс. руб. Таким образом, привлечение в бюджет бюджетного кредита из средств краевого бюджета обеспечило экономию средств бюджета в размере  1 100, 59 тыс. руб.</w:t>
            </w:r>
            <w:proofErr w:type="gramEnd"/>
          </w:p>
          <w:p w:rsidR="00587702" w:rsidRPr="00F1552B" w:rsidRDefault="00587702" w:rsidP="004E7B0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Итого в 2017 году экономия средств бюджета составила 27 824,39 тыс</w:t>
            </w:r>
            <w:proofErr w:type="gramStart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.р</w:t>
            </w:r>
            <w:proofErr w:type="gramEnd"/>
            <w:r w:rsidRPr="004E7B0B">
              <w:rPr>
                <w:rFonts w:eastAsia="Calibri" w:cs="Arial"/>
                <w:sz w:val="22"/>
                <w:szCs w:val="22"/>
                <w:lang w:eastAsia="en-US"/>
              </w:rPr>
              <w:t>уб.</w:t>
            </w:r>
          </w:p>
        </w:tc>
      </w:tr>
      <w:tr w:rsidR="00EE5910" w:rsidRPr="00D8592E" w:rsidTr="00820233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51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Инвентаризация объектов имущества,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стоимость которых определена как кадастровая в целях расширения перечня, определяемого уполномоченным органом исполнительной власти субъекта РФ в соответствии с пунктом 7 и абзацем вторым пункта 10 статьи 378.2 Налогового кодекса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постоянно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УИО, отдел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торговли, МКУ «Управление по делам территорий города Пятигорска»</w:t>
            </w:r>
          </w:p>
        </w:tc>
        <w:tc>
          <w:tcPr>
            <w:tcW w:w="6804" w:type="dxa"/>
            <w:shd w:val="clear" w:color="auto" w:fill="auto"/>
          </w:tcPr>
          <w:p w:rsidR="00EE5910" w:rsidRPr="001E701A" w:rsidRDefault="00EE5910" w:rsidP="00214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</w:rPr>
            </w:pPr>
            <w:r w:rsidRPr="001E701A">
              <w:rPr>
                <w:iCs/>
                <w:sz w:val="22"/>
                <w:szCs w:val="22"/>
              </w:rPr>
              <w:lastRenderedPageBreak/>
              <w:t xml:space="preserve">Продолжается анализ поступающих документов на оформление </w:t>
            </w:r>
            <w:r w:rsidRPr="001E701A">
              <w:rPr>
                <w:iCs/>
                <w:sz w:val="22"/>
                <w:szCs w:val="22"/>
              </w:rPr>
              <w:lastRenderedPageBreak/>
              <w:t>прав на земельные участки или присвоение адреса в целях выявления объектов торговли площадью более 250 кв.м.</w:t>
            </w:r>
          </w:p>
          <w:p w:rsidR="00EE5910" w:rsidRPr="00F1552B" w:rsidRDefault="00EE5910" w:rsidP="00214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5910" w:rsidRPr="00D8592E" w:rsidTr="000519F3">
        <w:tc>
          <w:tcPr>
            <w:tcW w:w="15451" w:type="dxa"/>
            <w:gridSpan w:val="5"/>
            <w:vAlign w:val="center"/>
          </w:tcPr>
          <w:p w:rsidR="00EE5910" w:rsidRPr="000519F3" w:rsidRDefault="00EE5910" w:rsidP="00806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V</w:t>
            </w:r>
            <w:r w:rsidRPr="000519F3">
              <w:rPr>
                <w:rFonts w:cs="Arial"/>
                <w:b/>
                <w:sz w:val="22"/>
                <w:szCs w:val="22"/>
              </w:rPr>
              <w:t>. Мониторинг и контроль ситуации в экономике и социальной сфере</w:t>
            </w:r>
          </w:p>
        </w:tc>
      </w:tr>
      <w:tr w:rsidR="00EE5910" w:rsidRPr="004D078A" w:rsidTr="00874B56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52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right="175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Проведение сравнительного анализа поступлений налогов в бюджет города в разрезе налогоплательщиков с целью  оценки объемов, динамики и структуры налоговых поступлений во взаимосвязи с мониторингом финансово-экономического состояния </w:t>
            </w:r>
            <w:proofErr w:type="spellStart"/>
            <w:r w:rsidRPr="000519F3">
              <w:rPr>
                <w:rFonts w:cs="Arial"/>
                <w:sz w:val="22"/>
                <w:szCs w:val="22"/>
              </w:rPr>
              <w:t>системообразующих</w:t>
            </w:r>
            <w:proofErr w:type="spellEnd"/>
            <w:r w:rsidRPr="000519F3">
              <w:rPr>
                <w:rFonts w:cs="Arial"/>
                <w:sz w:val="22"/>
                <w:szCs w:val="22"/>
              </w:rPr>
              <w:t xml:space="preserve"> предприятий города, определяющих экономическое и финансовое  положение города-курорта Пятигорска.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УЭР, ИФНС, ПФ</w:t>
            </w:r>
          </w:p>
        </w:tc>
        <w:tc>
          <w:tcPr>
            <w:tcW w:w="6804" w:type="dxa"/>
            <w:shd w:val="clear" w:color="auto" w:fill="auto"/>
          </w:tcPr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За период январь-ноябрь 2017 г. по сравнению с аналогичным периодом 2016 г. проведен мониторинг 19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системообразующих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предприятий города-курорта Пятигорска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В отчетном периоде общая сумма доходов в бюджет города по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системообразующим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предприятиям города возросла на 13,9 млн. руб. (или на 12 %), при этом 12 предприятий имеют в целом положительную динамику, 7 - отрицательную, из них значительно снизился темп роста платежей в бюджет города по следующим предприятиям: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ЗАО «Стройдеталь-2» - на 24 %;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СХК «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Донагрокурорт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» - на 28 %;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ООО «</w:t>
            </w:r>
            <w:proofErr w:type="gram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Пятигорский</w:t>
            </w:r>
            <w:proofErr w:type="gramEnd"/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хлебокомбинат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» - на 33%;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ЗАО «Монитор Электрик»                 - на 26%;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ООО «Метро Кэш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энд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Керри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»           - на 10%;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МУП «ГЭТ»                                       - на 42%;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Пятигорск» - 26%.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Основной причиной снижения поступлений доходов в бюджет города является снижение перечислений по НДФЛ, в связи</w:t>
            </w:r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с</w:t>
            </w:r>
            <w:r w:rsidR="00FC4FC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уменьшением объемов заказов, влияющих на начисления заработной платы по сдельно-премиальной системе,  сокращением ФОТ (в том числе по предприятиям ЗАО «Стройдеталь-2», ООО «Пятигорский молочный комбинат», ООО «Пятигорский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хлебокомбинат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», ЗАО «Монитор Электрик», ООО «Метро Кэш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энд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Керри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», ООО «Газпром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Пятигорск»,  МУП «ГЭТ».   </w:t>
            </w:r>
            <w:proofErr w:type="gramEnd"/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По предприятиям с отрицательной динамикой платежей так же снизились в отчетном периоде платежи в бюджет города от арендной платы за пользование муниципальными землями: 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СХК «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Донагрокурорт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»   - на 62%;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ЗАО «Стройдеталь-2»- на 46%;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ООО «Кавказ-Торг» - на 9%;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ЗАО «Монитор Электрик» - на 75%.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Пятигорсктеплосервис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» - на 21%;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Причинами снижения арендных платежей за землю являются уменьшение количества договоров аренды земельных участков (в том числе:  на 1 договор аренды -  СХК «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Донагрокурорт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»; на 1 договор -  ЗАО «Стройдеталь-2»; на 3 договора - ООО «Кавказ-Торг»), пересмотр кадастровой стоимости земли по ЗАО «Монитор Электрик». 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Кроме того, в отчетном периоде снизились платежи </w:t>
            </w:r>
            <w:proofErr w:type="spellStart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системообразующих</w:t>
            </w:r>
            <w:proofErr w:type="spellEnd"/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 xml:space="preserve"> предприятий в бюджет города по плате за негативное воздействие на окружающую среду (НВОС) в общей сумме на 99,1 тыс. руб. (или на 52%). Значительно уменьшились платежи в бюджет города по плате за НВОС: 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МУП «ГЭТ» - на 48%;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ОАО « Пятигорский завод «Импульс» - на 69%;</w:t>
            </w:r>
          </w:p>
          <w:p w:rsidR="009B0D8A" w:rsidRPr="009B0D8A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ПАО «МРСК Северного Кавказа» - на 85%;</w:t>
            </w:r>
          </w:p>
          <w:p w:rsidR="00EE5910" w:rsidRPr="00F1552B" w:rsidRDefault="009B0D8A" w:rsidP="009B0D8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9B0D8A">
              <w:rPr>
                <w:rFonts w:eastAsia="Calibri" w:cs="Arial"/>
                <w:sz w:val="22"/>
                <w:szCs w:val="22"/>
                <w:lang w:eastAsia="en-US"/>
              </w:rPr>
              <w:t>Основными причинами снижения платежей по НВОС является образовавшаяся на начало 2017 года переплата авансовых платежей за 2016 год.</w:t>
            </w:r>
          </w:p>
        </w:tc>
      </w:tr>
      <w:tr w:rsidR="00EE5910" w:rsidRPr="004D078A" w:rsidTr="00530D59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F6059">
              <w:rPr>
                <w:rFonts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3966D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Мониторинг информации о предприятиях, находящихся под процедурой банкротства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EE5910" w:rsidRPr="00F1552B" w:rsidRDefault="00EE5910" w:rsidP="00782482">
            <w:pPr>
              <w:ind w:left="34" w:firstLine="142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По данным ИФНС по </w:t>
            </w:r>
            <w:proofErr w:type="gramStart"/>
            <w:r w:rsidRPr="00861509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End"/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. Пятигорску 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>на 01.</w:t>
            </w:r>
            <w:r w:rsidR="008F7BC5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>.201</w:t>
            </w:r>
            <w:r w:rsidR="008F7BC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организаций, 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 xml:space="preserve">находящихся под процедурой банкротства всего </w:t>
            </w:r>
            <w:r w:rsidR="0006376F" w:rsidRPr="00861509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782482">
              <w:rPr>
                <w:rFonts w:eastAsia="Calibri"/>
                <w:sz w:val="22"/>
                <w:szCs w:val="22"/>
                <w:lang w:eastAsia="en-US"/>
              </w:rPr>
              <w:t>39</w:t>
            </w:r>
            <w:r w:rsidR="0006376F" w:rsidRPr="00861509">
              <w:rPr>
                <w:rFonts w:eastAsia="Calibri"/>
                <w:sz w:val="22"/>
                <w:szCs w:val="22"/>
                <w:lang w:eastAsia="en-US"/>
              </w:rPr>
              <w:t xml:space="preserve"> (на 01.01.2017 - </w:t>
            </w:r>
            <w:r w:rsidR="00861509" w:rsidRPr="00861509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06376F" w:rsidRPr="0086150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 xml:space="preserve">, в т. ч. </w:t>
            </w:r>
            <w:r w:rsidR="005E0B16" w:rsidRPr="004B617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30D5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 xml:space="preserve"> находящихся под процедурой банкротства с 201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530D5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E2C32" w:rsidRPr="004B617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>стадии  наблюдения</w:t>
            </w:r>
            <w:r w:rsidR="00530D59">
              <w:rPr>
                <w:rFonts w:eastAsia="Calibri"/>
                <w:sz w:val="22"/>
                <w:szCs w:val="22"/>
                <w:lang w:eastAsia="en-US"/>
              </w:rPr>
              <w:t>, 6</w:t>
            </w:r>
            <w:r w:rsidR="002E2C32" w:rsidRPr="004B6175">
              <w:rPr>
                <w:rFonts w:eastAsia="Calibri"/>
                <w:sz w:val="22"/>
                <w:szCs w:val="22"/>
                <w:lang w:eastAsia="en-US"/>
              </w:rPr>
              <w:t xml:space="preserve"> – конкурсное производство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E5910" w:rsidRPr="004D078A" w:rsidTr="00706DE1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54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ГКУ «Центр занятости населения города-курорта Пятигорска», </w:t>
            </w:r>
            <w:r w:rsidRPr="000519F3">
              <w:rPr>
                <w:rFonts w:cs="Arial"/>
                <w:sz w:val="22"/>
                <w:szCs w:val="22"/>
              </w:rPr>
              <w:t>УСПН</w:t>
            </w:r>
          </w:p>
        </w:tc>
        <w:tc>
          <w:tcPr>
            <w:tcW w:w="6804" w:type="dxa"/>
            <w:shd w:val="clear" w:color="auto" w:fill="auto"/>
          </w:tcPr>
          <w:p w:rsidR="00706DE1" w:rsidRPr="00F1552B" w:rsidRDefault="00706DE1" w:rsidP="00EB266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ГКУ «ЦЗН г. Пятигорска» осуществляется еженедельный мониторинг высвобождения</w:t>
            </w:r>
            <w:r w:rsidRPr="00216BC9">
              <w:rPr>
                <w:rFonts w:cs="Arial"/>
                <w:sz w:val="22"/>
                <w:szCs w:val="22"/>
              </w:rPr>
              <w:t xml:space="preserve"> работников.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Сведения о предстоящем в 201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году высвобождении подали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58 предприятий 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города Пятигорска (на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744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). По состоянию 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31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12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.201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количество сокращенных </w:t>
            </w:r>
            <w:r w:rsidRPr="00216BC9">
              <w:rPr>
                <w:rFonts w:cs="Arial"/>
                <w:sz w:val="22"/>
                <w:szCs w:val="22"/>
              </w:rPr>
              <w:t>в связи с ликвидацией организаций либо сокращением численности или штата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529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 </w:t>
            </w:r>
            <w:r w:rsidRPr="00216BC9">
              <w:rPr>
                <w:sz w:val="22"/>
                <w:szCs w:val="22"/>
              </w:rPr>
              <w:t>(за аналогичный период 201</w:t>
            </w:r>
            <w:r>
              <w:rPr>
                <w:sz w:val="22"/>
                <w:szCs w:val="22"/>
              </w:rPr>
              <w:t>6</w:t>
            </w:r>
            <w:r w:rsidRPr="00216BC9">
              <w:rPr>
                <w:sz w:val="22"/>
                <w:szCs w:val="22"/>
              </w:rPr>
              <w:t xml:space="preserve"> года – </w:t>
            </w:r>
            <w:r>
              <w:rPr>
                <w:sz w:val="22"/>
                <w:szCs w:val="22"/>
              </w:rPr>
              <w:t>398</w:t>
            </w:r>
            <w:r w:rsidRPr="00216BC9">
              <w:rPr>
                <w:sz w:val="22"/>
                <w:szCs w:val="22"/>
              </w:rPr>
              <w:t xml:space="preserve"> чел.). Отменено высвобождение – по </w:t>
            </w:r>
            <w:r>
              <w:rPr>
                <w:sz w:val="22"/>
                <w:szCs w:val="22"/>
              </w:rPr>
              <w:t>180</w:t>
            </w:r>
            <w:r w:rsidRPr="00216BC9">
              <w:rPr>
                <w:sz w:val="22"/>
                <w:szCs w:val="22"/>
              </w:rPr>
              <w:t xml:space="preserve"> чел.</w:t>
            </w:r>
          </w:p>
        </w:tc>
      </w:tr>
      <w:tr w:rsidR="00EE5910" w:rsidRPr="004D078A" w:rsidTr="001C0E9F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55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Проведение мониторинга розничных цен на фиксированный набор продовольственных товаров в торговых организациях и на розничных рынках согласно перечню, установленному Комитетом Ставропольского края по пищевой и перерабатывающей промышленности, торговле и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лицензированию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EE5910" w:rsidRPr="00625197" w:rsidRDefault="00EE5910" w:rsidP="0021408C">
            <w:pPr>
              <w:ind w:firstLine="176"/>
              <w:jc w:val="both"/>
              <w:rPr>
                <w:sz w:val="22"/>
                <w:szCs w:val="22"/>
              </w:rPr>
            </w:pPr>
            <w:proofErr w:type="gramStart"/>
            <w:r w:rsidRPr="00625197">
              <w:rPr>
                <w:sz w:val="22"/>
                <w:szCs w:val="22"/>
              </w:rPr>
              <w:t xml:space="preserve">Созданной распоряжением администрации города Пятигорска от 11.08.2014 №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 продолжает осуществляться ежедневный оперативный мониторинг розничных цен по утверждённому списку торговых объектов. </w:t>
            </w:r>
            <w:proofErr w:type="gramEnd"/>
          </w:p>
          <w:p w:rsidR="00EE5910" w:rsidRPr="00625197" w:rsidRDefault="00EE5910" w:rsidP="0021408C">
            <w:pPr>
              <w:ind w:firstLine="176"/>
              <w:jc w:val="both"/>
              <w:rPr>
                <w:sz w:val="22"/>
                <w:szCs w:val="22"/>
              </w:rPr>
            </w:pPr>
            <w:r w:rsidRPr="00625197">
              <w:rPr>
                <w:sz w:val="22"/>
                <w:szCs w:val="22"/>
              </w:rPr>
              <w:t xml:space="preserve">Результаты мониторинга ежеквартально (в последний день квартала) направляются в комитет Ставропольского края по пищевой </w:t>
            </w:r>
            <w:r w:rsidRPr="00625197">
              <w:rPr>
                <w:sz w:val="22"/>
                <w:szCs w:val="22"/>
              </w:rPr>
              <w:lastRenderedPageBreak/>
              <w:t>и перерабатывающей промышленности, торговле и лицензированию, и один раз в месяц (10 числа) в прокуратуру города Пятигорска направляется информация  о росте розничных цен свыше 30%.</w:t>
            </w:r>
          </w:p>
          <w:p w:rsidR="00625197" w:rsidRPr="00625197" w:rsidRDefault="001C0E9F" w:rsidP="001C0E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C4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течение </w:t>
            </w:r>
            <w:r w:rsidR="00EE5910" w:rsidRPr="00625197">
              <w:rPr>
                <w:sz w:val="22"/>
                <w:szCs w:val="22"/>
              </w:rPr>
              <w:t>201</w:t>
            </w:r>
            <w:r w:rsidR="00A773E9" w:rsidRPr="00625197">
              <w:rPr>
                <w:sz w:val="22"/>
                <w:szCs w:val="22"/>
              </w:rPr>
              <w:t>7</w:t>
            </w:r>
            <w:r w:rsidR="00EE5910" w:rsidRPr="0062519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="00EE5910" w:rsidRPr="00625197">
              <w:rPr>
                <w:sz w:val="22"/>
                <w:szCs w:val="22"/>
              </w:rPr>
              <w:t xml:space="preserve"> уровень цен на фиксированный набор продовольственных товаров в городе Пятигорске не превышал </w:t>
            </w:r>
            <w:proofErr w:type="spellStart"/>
            <w:r w:rsidR="00EE5910" w:rsidRPr="00625197">
              <w:rPr>
                <w:sz w:val="22"/>
                <w:szCs w:val="22"/>
              </w:rPr>
              <w:t>среднекраевой</w:t>
            </w:r>
            <w:proofErr w:type="spellEnd"/>
            <w:r w:rsidR="00EE5910" w:rsidRPr="00625197">
              <w:rPr>
                <w:sz w:val="22"/>
                <w:szCs w:val="22"/>
              </w:rPr>
              <w:t xml:space="preserve"> уровень.</w:t>
            </w:r>
          </w:p>
        </w:tc>
      </w:tr>
      <w:tr w:rsidR="00EE5910" w:rsidRPr="004D078A" w:rsidTr="00EE538E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56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Оказание содействия в привлечении аптечных организаций частной формы собственности, расположенных на территории города-курорта Пятигорска, к участию в мониторинге ассортимента и цен на жизненно-необходимые и важнейшие лекарственные препараты, проводимом </w:t>
            </w:r>
            <w:proofErr w:type="spellStart"/>
            <w:r w:rsidRPr="000519F3">
              <w:rPr>
                <w:rFonts w:cs="Arial"/>
                <w:sz w:val="22"/>
                <w:szCs w:val="22"/>
              </w:rPr>
              <w:t>Росздравнадзором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A72C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Территориальный орган федеральной службы по надзору в сфере здравоохранения по Ставропольскому краю (по согласованию), УЭР</w:t>
            </w:r>
          </w:p>
        </w:tc>
        <w:tc>
          <w:tcPr>
            <w:tcW w:w="6804" w:type="dxa"/>
            <w:shd w:val="clear" w:color="auto" w:fill="auto"/>
          </w:tcPr>
          <w:p w:rsidR="00EE5910" w:rsidRPr="00F1552B" w:rsidRDefault="00EE5910" w:rsidP="009E7EC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6B3951">
              <w:rPr>
                <w:sz w:val="22"/>
                <w:szCs w:val="22"/>
              </w:rPr>
              <w:t xml:space="preserve">По информации Территориального органа </w:t>
            </w:r>
            <w:proofErr w:type="spellStart"/>
            <w:r w:rsidRPr="006B3951">
              <w:rPr>
                <w:sz w:val="22"/>
                <w:szCs w:val="22"/>
              </w:rPr>
              <w:t>Росздравнадзора</w:t>
            </w:r>
            <w:proofErr w:type="spellEnd"/>
            <w:r w:rsidRPr="006B3951">
              <w:rPr>
                <w:sz w:val="22"/>
                <w:szCs w:val="22"/>
              </w:rPr>
              <w:t xml:space="preserve"> по Ставропольскому краю в январе 2017 данные для мониторинга </w:t>
            </w:r>
            <w:r w:rsidRPr="006B3951">
              <w:rPr>
                <w:rFonts w:cs="Arial"/>
                <w:sz w:val="22"/>
                <w:szCs w:val="22"/>
              </w:rPr>
              <w:t>ассортимента и цен на жизненно-необходимые и важнейшие лекарственные препараты</w:t>
            </w:r>
            <w:r w:rsidRPr="006B3951">
              <w:rPr>
                <w:sz w:val="22"/>
                <w:szCs w:val="22"/>
              </w:rPr>
              <w:t xml:space="preserve"> представили 19 респондентов, в феврале</w:t>
            </w:r>
            <w:r w:rsidR="001C28F4">
              <w:rPr>
                <w:sz w:val="22"/>
                <w:szCs w:val="22"/>
              </w:rPr>
              <w:t>-</w:t>
            </w:r>
            <w:r w:rsidRPr="006B3951">
              <w:rPr>
                <w:sz w:val="22"/>
                <w:szCs w:val="22"/>
              </w:rPr>
              <w:t>марте  – 17</w:t>
            </w:r>
            <w:r w:rsidR="00D07F7E" w:rsidRPr="006B3951">
              <w:rPr>
                <w:sz w:val="22"/>
                <w:szCs w:val="22"/>
              </w:rPr>
              <w:t>, в апреле</w:t>
            </w:r>
            <w:r w:rsidR="009E7ECF">
              <w:rPr>
                <w:sz w:val="22"/>
                <w:szCs w:val="22"/>
              </w:rPr>
              <w:t xml:space="preserve"> – 16</w:t>
            </w:r>
            <w:r w:rsidR="006B3951" w:rsidRPr="006B3951">
              <w:rPr>
                <w:sz w:val="22"/>
                <w:szCs w:val="22"/>
              </w:rPr>
              <w:t>, в мае</w:t>
            </w:r>
            <w:r w:rsidR="00D07F7E" w:rsidRPr="006B3951">
              <w:rPr>
                <w:sz w:val="22"/>
                <w:szCs w:val="22"/>
              </w:rPr>
              <w:t>-</w:t>
            </w:r>
            <w:r w:rsidR="006B3951" w:rsidRPr="006B3951">
              <w:rPr>
                <w:sz w:val="22"/>
                <w:szCs w:val="22"/>
              </w:rPr>
              <w:t>сентябре</w:t>
            </w:r>
            <w:r w:rsidR="001C28F4" w:rsidRPr="006B3951">
              <w:rPr>
                <w:sz w:val="22"/>
                <w:szCs w:val="22"/>
              </w:rPr>
              <w:t xml:space="preserve"> – </w:t>
            </w:r>
            <w:r w:rsidR="00D07F7E" w:rsidRPr="006B3951">
              <w:rPr>
                <w:sz w:val="22"/>
                <w:szCs w:val="22"/>
              </w:rPr>
              <w:t>1</w:t>
            </w:r>
            <w:r w:rsidR="001F716E" w:rsidRPr="006B3951">
              <w:rPr>
                <w:sz w:val="22"/>
                <w:szCs w:val="22"/>
              </w:rPr>
              <w:t>5</w:t>
            </w:r>
            <w:r w:rsidR="003D0797">
              <w:rPr>
                <w:sz w:val="22"/>
                <w:szCs w:val="22"/>
              </w:rPr>
              <w:t>, в октябре-декабре – 1</w:t>
            </w:r>
            <w:r w:rsidR="00EE538E">
              <w:rPr>
                <w:sz w:val="22"/>
                <w:szCs w:val="22"/>
              </w:rPr>
              <w:t>4</w:t>
            </w:r>
            <w:r w:rsidR="003D0797">
              <w:rPr>
                <w:sz w:val="22"/>
                <w:szCs w:val="22"/>
              </w:rPr>
              <w:t xml:space="preserve"> респондентов. </w:t>
            </w:r>
            <w:r w:rsidR="006B3951" w:rsidRPr="006B3951">
              <w:rPr>
                <w:sz w:val="22"/>
                <w:szCs w:val="22"/>
              </w:rPr>
              <w:t>В течение отчетного периода р</w:t>
            </w:r>
            <w:r w:rsidRPr="006B3951">
              <w:rPr>
                <w:sz w:val="22"/>
                <w:szCs w:val="22"/>
              </w:rPr>
              <w:t>уководителям аптечных организаций направлялись письма о необходимости продолжения участия в мониторинге.</w:t>
            </w:r>
          </w:p>
        </w:tc>
      </w:tr>
      <w:tr w:rsidR="00EE5910" w:rsidRPr="004D078A" w:rsidTr="00EE538E">
        <w:trPr>
          <w:trHeight w:val="1691"/>
        </w:trPr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57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Мониторинг основных показателей социально-экономического развития города-курорта Пятигорска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УЭР, Финансовое управление,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 ГКУ «Центр 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занятости населения города-курорта Пятигорска», 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УСПН, ИФНС</w:t>
            </w:r>
          </w:p>
        </w:tc>
        <w:tc>
          <w:tcPr>
            <w:tcW w:w="6804" w:type="dxa"/>
            <w:shd w:val="clear" w:color="auto" w:fill="auto"/>
          </w:tcPr>
          <w:p w:rsidR="004E4126" w:rsidRPr="004E4126" w:rsidRDefault="004E4126" w:rsidP="004E412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E4126">
              <w:rPr>
                <w:rFonts w:eastAsia="Calibri" w:cs="Arial"/>
                <w:sz w:val="22"/>
                <w:szCs w:val="22"/>
                <w:lang w:eastAsia="en-US"/>
              </w:rPr>
              <w:t xml:space="preserve">За 2017 год (по оперативным данным) общий объем собственных налоговых и неналоговых доходов бюджета города увеличился на 16 956,80 тыс. рублей (или на 1,2 %) по отношению к поступлениям собственных налоговых и неналоговых доходов за 2016 год. </w:t>
            </w:r>
          </w:p>
          <w:p w:rsidR="004E4126" w:rsidRPr="004E4126" w:rsidRDefault="004E4126" w:rsidP="004E4126">
            <w:pPr>
              <w:spacing w:line="240" w:lineRule="exact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4E4126">
              <w:rPr>
                <w:rFonts w:eastAsia="Calibri" w:cs="Arial"/>
                <w:sz w:val="22"/>
                <w:szCs w:val="22"/>
                <w:lang w:eastAsia="en-US"/>
              </w:rPr>
              <w:t>Однако, по отдельным  источникам доходов (в том числе:</w:t>
            </w:r>
            <w:proofErr w:type="gramEnd"/>
            <w:r w:rsidRPr="004E4126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E4126">
              <w:rPr>
                <w:rFonts w:eastAsia="Calibri" w:cs="Arial"/>
                <w:sz w:val="22"/>
                <w:szCs w:val="22"/>
                <w:lang w:eastAsia="en-US"/>
              </w:rPr>
              <w:t xml:space="preserve">НДФЛ, ЕНВД, ЕСН, налог, взимаемый в связи с применением патентной системы, госпошлина, НВОС) не достигнут запланированный прирост доходов по объективным причинам, в том числе в связи с изменениями действующего законодательства на федеральном и краевом уровнях. </w:t>
            </w:r>
            <w:proofErr w:type="gramEnd"/>
          </w:p>
          <w:p w:rsidR="004E4126" w:rsidRPr="004E4126" w:rsidRDefault="004E4126" w:rsidP="004E4126">
            <w:pPr>
              <w:ind w:firstLine="176"/>
              <w:jc w:val="both"/>
              <w:rPr>
                <w:sz w:val="22"/>
                <w:szCs w:val="22"/>
              </w:rPr>
            </w:pPr>
            <w:r w:rsidRPr="004E4126">
              <w:rPr>
                <w:rFonts w:eastAsia="Calibri" w:cs="Arial"/>
                <w:sz w:val="22"/>
                <w:szCs w:val="22"/>
                <w:lang w:eastAsia="en-US"/>
              </w:rPr>
              <w:t>По оперативным данным кассовый план по налоговым и неналоговым доходам бюджета города исполнен на 101,6 %</w:t>
            </w:r>
          </w:p>
          <w:p w:rsidR="006A2EFB" w:rsidRPr="00E73403" w:rsidRDefault="00E56D68" w:rsidP="004E4126">
            <w:pPr>
              <w:ind w:firstLine="176"/>
              <w:jc w:val="both"/>
              <w:rPr>
                <w:sz w:val="22"/>
                <w:szCs w:val="22"/>
              </w:rPr>
            </w:pPr>
            <w:r w:rsidRPr="004E4126">
              <w:rPr>
                <w:sz w:val="22"/>
                <w:szCs w:val="22"/>
              </w:rPr>
              <w:t>Предварительные данные по основным показателям социально-экономического развития города Пятигорска по состоянию на 01.</w:t>
            </w:r>
            <w:r w:rsidR="004E4126" w:rsidRPr="004E4126">
              <w:rPr>
                <w:sz w:val="22"/>
                <w:szCs w:val="22"/>
              </w:rPr>
              <w:t>01</w:t>
            </w:r>
            <w:r w:rsidRPr="004E4126">
              <w:rPr>
                <w:sz w:val="22"/>
                <w:szCs w:val="22"/>
              </w:rPr>
              <w:t>.201</w:t>
            </w:r>
            <w:r w:rsidR="004E4126" w:rsidRPr="004E4126">
              <w:rPr>
                <w:sz w:val="22"/>
                <w:szCs w:val="22"/>
              </w:rPr>
              <w:t>8</w:t>
            </w:r>
            <w:r w:rsidRPr="004E4126">
              <w:rPr>
                <w:sz w:val="22"/>
                <w:szCs w:val="22"/>
              </w:rPr>
              <w:t xml:space="preserve"> г. сложились следующим образом:</w:t>
            </w:r>
          </w:p>
          <w:tbl>
            <w:tblPr>
              <w:tblW w:w="6691" w:type="dxa"/>
              <w:tblLayout w:type="fixed"/>
              <w:tblLook w:val="04A0"/>
            </w:tblPr>
            <w:tblGrid>
              <w:gridCol w:w="4140"/>
              <w:gridCol w:w="850"/>
              <w:gridCol w:w="851"/>
              <w:gridCol w:w="850"/>
            </w:tblGrid>
            <w:tr w:rsidR="00EE5910" w:rsidRPr="00F1552B" w:rsidTr="000F1CD7">
              <w:trPr>
                <w:trHeight w:val="364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F1552B" w:rsidRDefault="00EE5910" w:rsidP="007D3C91">
                  <w:pPr>
                    <w:ind w:firstLine="176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F1552B" w:rsidRDefault="00EE5910" w:rsidP="007D3C91">
                  <w:pPr>
                    <w:ind w:firstLine="176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B718DA" w:rsidRDefault="00EE5910" w:rsidP="00B718DA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B718DA">
                    <w:rPr>
                      <w:sz w:val="18"/>
                      <w:szCs w:val="18"/>
                    </w:rPr>
                    <w:t>01.</w:t>
                  </w:r>
                  <w:r w:rsidR="00B718DA" w:rsidRPr="00B718DA">
                    <w:rPr>
                      <w:sz w:val="18"/>
                      <w:szCs w:val="18"/>
                    </w:rPr>
                    <w:t>01</w:t>
                  </w:r>
                  <w:r w:rsidRPr="00B718DA">
                    <w:rPr>
                      <w:sz w:val="18"/>
                      <w:szCs w:val="18"/>
                    </w:rPr>
                    <w:t>.1</w:t>
                  </w:r>
                  <w:r w:rsidR="00B718DA" w:rsidRPr="00B718D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B718DA" w:rsidRDefault="00EE5910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B718DA">
                    <w:rPr>
                      <w:sz w:val="18"/>
                      <w:szCs w:val="18"/>
                    </w:rPr>
                    <w:t>оценка</w:t>
                  </w:r>
                </w:p>
                <w:p w:rsidR="00EE5910" w:rsidRPr="00B718DA" w:rsidRDefault="00EE5910" w:rsidP="00B718DA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B718DA">
                    <w:rPr>
                      <w:sz w:val="18"/>
                      <w:szCs w:val="18"/>
                    </w:rPr>
                    <w:t>01</w:t>
                  </w:r>
                  <w:r w:rsidR="00E73403" w:rsidRPr="00B718DA">
                    <w:rPr>
                      <w:sz w:val="18"/>
                      <w:szCs w:val="18"/>
                    </w:rPr>
                    <w:t>.</w:t>
                  </w:r>
                  <w:r w:rsidR="00B718DA" w:rsidRPr="00B718DA">
                    <w:rPr>
                      <w:sz w:val="18"/>
                      <w:szCs w:val="18"/>
                    </w:rPr>
                    <w:t>01</w:t>
                  </w:r>
                  <w:r w:rsidRPr="00B718DA">
                    <w:rPr>
                      <w:sz w:val="18"/>
                      <w:szCs w:val="18"/>
                    </w:rPr>
                    <w:t>.1</w:t>
                  </w:r>
                  <w:r w:rsidR="00B718DA" w:rsidRPr="00B718DA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E5910" w:rsidRPr="00F1552B" w:rsidTr="00606B41">
              <w:trPr>
                <w:trHeight w:val="64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Численность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EE5910" w:rsidP="00A875B3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213,</w:t>
                  </w:r>
                  <w:r w:rsidR="00A875B3" w:rsidRPr="00A875B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EE5910" w:rsidP="00A875B3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213,</w:t>
                  </w:r>
                  <w:r w:rsidR="00A875B3" w:rsidRPr="00A875B3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E5910" w:rsidRPr="00F1552B" w:rsidTr="00606B41">
              <w:trPr>
                <w:trHeight w:val="139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4F3" w:rsidRPr="00E73403" w:rsidRDefault="00EE5910" w:rsidP="0008643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Количество организаций, зарегистрированных на территории муниципального образования, всего</w:t>
                  </w:r>
                  <w:r w:rsidR="000D64F3" w:rsidRPr="00E73403">
                    <w:rPr>
                      <w:sz w:val="18"/>
                      <w:szCs w:val="18"/>
                    </w:rPr>
                    <w:t>:</w:t>
                  </w:r>
                </w:p>
                <w:p w:rsidR="00EE5910" w:rsidRPr="00E73403" w:rsidRDefault="000D64F3" w:rsidP="0008643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    в т. ч.</w:t>
                  </w:r>
                  <w:r w:rsidR="00EE5910" w:rsidRPr="00E73403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08643D" w:rsidP="0008643D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</w:t>
                  </w:r>
                  <w:r w:rsidR="00EE5910" w:rsidRPr="00DA6CB7">
                    <w:rPr>
                      <w:sz w:val="18"/>
                      <w:szCs w:val="18"/>
                    </w:rPr>
                    <w:t>д</w:t>
                  </w:r>
                  <w:r w:rsidRPr="00DA6CB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1A4FDF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18DA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8C502F" w:rsidRPr="00B718DA">
                    <w:rPr>
                      <w:b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D22DCD" w:rsidP="0068580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68580C">
                    <w:rPr>
                      <w:b/>
                      <w:bCs/>
                      <w:sz w:val="18"/>
                      <w:szCs w:val="18"/>
                    </w:rPr>
                    <w:t>49</w:t>
                  </w:r>
                  <w:r w:rsidR="0068580C" w:rsidRPr="0068580C"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3403">
                    <w:rPr>
                      <w:b/>
                      <w:bCs/>
                      <w:sz w:val="18"/>
                      <w:szCs w:val="18"/>
                    </w:rPr>
                    <w:t>крупных, (в. т. ч. некоммерческих):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18DA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CF4008" w:rsidRPr="00B718D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C502F" w:rsidRPr="00B718DA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EE5910" w:rsidP="0068580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68580C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68580C" w:rsidRPr="0068580C">
                    <w:rPr>
                      <w:b/>
                      <w:bCs/>
                      <w:sz w:val="18"/>
                      <w:szCs w:val="18"/>
                    </w:rPr>
                    <w:t>783</w:t>
                  </w:r>
                </w:p>
              </w:tc>
            </w:tr>
            <w:tr w:rsidR="00EE5910" w:rsidRPr="00F1552B" w:rsidTr="00606B41">
              <w:trPr>
                <w:trHeight w:val="21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3403">
                    <w:rPr>
                      <w:b/>
                      <w:bCs/>
                      <w:sz w:val="18"/>
                      <w:szCs w:val="18"/>
                    </w:rPr>
                    <w:t>средних: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8C502F" w:rsidP="009B2777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18D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CF4008" w:rsidRPr="00B718DA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18177D" w:rsidRDefault="008C502F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77D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965BF" w:rsidRPr="0018177D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3403">
                    <w:rPr>
                      <w:b/>
                      <w:bCs/>
                      <w:sz w:val="18"/>
                      <w:szCs w:val="18"/>
                    </w:rPr>
                    <w:t>малые и микро предприятия: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18DA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8C502F" w:rsidRPr="00B718DA">
                    <w:rPr>
                      <w:b/>
                      <w:bCs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18177D" w:rsidRDefault="00EE5910" w:rsidP="0068580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77D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8C502F" w:rsidRPr="0018177D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68580C" w:rsidRPr="0018177D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E73403">
                    <w:rPr>
                      <w:bCs/>
                      <w:sz w:val="18"/>
                      <w:szCs w:val="18"/>
                    </w:rPr>
                    <w:t>Индивидуальные предприниматели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718DA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8C502F" w:rsidRPr="00B718DA">
                    <w:rPr>
                      <w:b/>
                      <w:bCs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18177D" w:rsidRDefault="00D22DCD" w:rsidP="0068580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77D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953731" w:rsidRPr="0018177D">
                    <w:rPr>
                      <w:b/>
                      <w:bCs/>
                      <w:sz w:val="18"/>
                      <w:szCs w:val="18"/>
                    </w:rPr>
                    <w:t xml:space="preserve"> 419</w:t>
                  </w:r>
                </w:p>
              </w:tc>
            </w:tr>
            <w:tr w:rsidR="00EE5910" w:rsidRPr="00F1552B" w:rsidTr="00606B41">
              <w:trPr>
                <w:trHeight w:val="1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Индекс промышленного производства</w:t>
                  </w:r>
                  <w:r w:rsidR="00D22DCD">
                    <w:rPr>
                      <w:sz w:val="18"/>
                      <w:szCs w:val="18"/>
                    </w:rPr>
                    <w:t xml:space="preserve"> </w:t>
                  </w:r>
                  <w:r w:rsidR="00D22DCD">
                    <w:rPr>
                      <w:sz w:val="18"/>
                      <w:szCs w:val="18"/>
                    </w:rPr>
                    <w:lastRenderedPageBreak/>
                    <w:t>(обрабатывающие производства)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lastRenderedPageBreak/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606B41" w:rsidP="00A875B3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9</w:t>
                  </w:r>
                  <w:r w:rsidR="00A875B3" w:rsidRPr="00A875B3">
                    <w:rPr>
                      <w:sz w:val="18"/>
                      <w:szCs w:val="18"/>
                    </w:rPr>
                    <w:t>7</w:t>
                  </w:r>
                  <w:r w:rsidRPr="00A875B3">
                    <w:rPr>
                      <w:sz w:val="18"/>
                      <w:szCs w:val="18"/>
                    </w:rPr>
                    <w:t>,</w:t>
                  </w:r>
                  <w:r w:rsidR="00A875B3" w:rsidRPr="00A875B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18177D" w:rsidRDefault="00D22DCD" w:rsidP="00A875B3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9</w:t>
                  </w:r>
                  <w:r w:rsidR="00A875B3" w:rsidRPr="0018177D">
                    <w:rPr>
                      <w:sz w:val="18"/>
                      <w:szCs w:val="18"/>
                    </w:rPr>
                    <w:t>5,4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D22DC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lastRenderedPageBreak/>
                    <w:t xml:space="preserve">Объём отгруженных товаров собственного производства, выполненных работ и услуг собственными силами по </w:t>
                  </w:r>
                  <w:r w:rsidR="00D22DCD">
                    <w:rPr>
                      <w:sz w:val="18"/>
                      <w:szCs w:val="18"/>
                    </w:rPr>
                    <w:t>виду экономической</w:t>
                  </w:r>
                  <w:r w:rsidRPr="00E73403">
                    <w:rPr>
                      <w:sz w:val="18"/>
                      <w:szCs w:val="18"/>
                    </w:rPr>
                    <w:t xml:space="preserve"> деятельности</w:t>
                  </w:r>
                  <w:r w:rsidR="00D22DCD">
                    <w:rPr>
                      <w:sz w:val="18"/>
                      <w:szCs w:val="18"/>
                    </w:rPr>
                    <w:t xml:space="preserve"> «Обрабатывающие производства»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D22DCD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</w:t>
                  </w:r>
                  <w:r w:rsidR="00D22DCD">
                    <w:rPr>
                      <w:sz w:val="18"/>
                      <w:szCs w:val="18"/>
                    </w:rPr>
                    <w:t>н</w:t>
                  </w:r>
                  <w:r w:rsidRPr="00DA6CB7">
                    <w:rPr>
                      <w:sz w:val="18"/>
                      <w:szCs w:val="18"/>
                    </w:rPr>
                    <w:t>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7555,4</w:t>
                  </w:r>
                </w:p>
                <w:p w:rsidR="00EE5910" w:rsidRPr="00A875B3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18177D" w:rsidRDefault="00A875B3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7 093,3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Объём работ, выполненных по виду деятельности </w:t>
                  </w:r>
                  <w:bookmarkStart w:id="0" w:name="_GoBack"/>
                  <w:bookmarkEnd w:id="0"/>
                  <w:r w:rsidRPr="00E73403">
                    <w:rPr>
                      <w:sz w:val="18"/>
                      <w:szCs w:val="18"/>
                    </w:rPr>
                    <w:t>"Строительство"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млн</w:t>
                  </w:r>
                  <w:proofErr w:type="gramStart"/>
                  <w:r w:rsidRPr="00DA6CB7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DA6CB7">
                    <w:rPr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718DA" w:rsidRDefault="00A875B3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A875B3">
                    <w:rPr>
                      <w:sz w:val="18"/>
                      <w:szCs w:val="18"/>
                    </w:rPr>
                    <w:t>326,9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C274F" w:rsidRDefault="00D22DCD" w:rsidP="00A875B3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EC274F">
                    <w:rPr>
                      <w:sz w:val="18"/>
                      <w:szCs w:val="18"/>
                    </w:rPr>
                    <w:t>2</w:t>
                  </w:r>
                  <w:r w:rsidR="00A875B3" w:rsidRPr="00EC274F">
                    <w:rPr>
                      <w:sz w:val="18"/>
                      <w:szCs w:val="18"/>
                    </w:rPr>
                    <w:t>56,9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Ввод в действие жилых домов за счет всех источников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тыс.кв.м. общ</w:t>
                  </w:r>
                  <w:proofErr w:type="gramStart"/>
                  <w:r w:rsidRPr="00DA6CB7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DA6CB7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A6CB7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DA6CB7">
                    <w:rPr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41,6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68,4</w:t>
                  </w:r>
                </w:p>
              </w:tc>
            </w:tr>
            <w:tr w:rsidR="00EE5910" w:rsidRPr="00F1552B" w:rsidTr="00606B41">
              <w:trPr>
                <w:trHeight w:val="12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в том числе: индивидуальные жилые дома, построенные населением за свой счет и (или) с помощью кредитов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тыс.кв.м. общ</w:t>
                  </w:r>
                  <w:proofErr w:type="gramStart"/>
                  <w:r w:rsidRPr="00DA6CB7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DA6CB7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A6CB7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DA6CB7">
                    <w:rPr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606B41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30,5</w:t>
                  </w:r>
                </w:p>
              </w:tc>
            </w:tr>
            <w:tr w:rsidR="00EE5910" w:rsidRPr="00F1552B" w:rsidTr="00606B41">
              <w:trPr>
                <w:trHeight w:val="202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Среднемесячная начисленная заработная плата одного работника крупных и средних предприятий (номинальная)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30379,0</w:t>
                  </w:r>
                </w:p>
                <w:p w:rsidR="00EE5910" w:rsidRPr="00A875B3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EE5910" w:rsidRPr="00A875B3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3</w:t>
                  </w:r>
                  <w:r w:rsidR="00A875B3" w:rsidRPr="00A875B3">
                    <w:rPr>
                      <w:sz w:val="18"/>
                      <w:szCs w:val="18"/>
                    </w:rPr>
                    <w:t>1680,3</w:t>
                  </w:r>
                </w:p>
                <w:p w:rsidR="00EE5910" w:rsidRPr="00A875B3" w:rsidRDefault="00EE5910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Оборот розничной торговли всего по городу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93 115,0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A875B3" w:rsidRDefault="00A875B3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A875B3">
                    <w:rPr>
                      <w:sz w:val="18"/>
                      <w:szCs w:val="18"/>
                    </w:rPr>
                    <w:t>97 871,6</w:t>
                  </w:r>
                </w:p>
              </w:tc>
            </w:tr>
            <w:tr w:rsidR="00B718DA" w:rsidRPr="00F1552B" w:rsidTr="00606B41">
              <w:trPr>
                <w:trHeight w:val="3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18DA" w:rsidRPr="00E73403" w:rsidRDefault="00B718DA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Численность безработных, зарегистрированных в органах службы занятости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18DA" w:rsidRPr="00DA6CB7" w:rsidRDefault="00B718DA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18DA" w:rsidRPr="00963801" w:rsidRDefault="00B718DA" w:rsidP="00D8548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963801">
                    <w:rPr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18DA" w:rsidRPr="00963801" w:rsidRDefault="00B718DA" w:rsidP="00D8548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963801">
                    <w:rPr>
                      <w:sz w:val="18"/>
                      <w:szCs w:val="18"/>
                    </w:rPr>
                    <w:t>473</w:t>
                  </w:r>
                </w:p>
              </w:tc>
            </w:tr>
            <w:tr w:rsidR="00353E3B" w:rsidRPr="00F1552B" w:rsidTr="00606B41">
              <w:trPr>
                <w:trHeight w:val="74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3B" w:rsidRPr="0018177D" w:rsidRDefault="00353E3B" w:rsidP="00754713">
                  <w:pPr>
                    <w:ind w:firstLine="63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 xml:space="preserve">Количество </w:t>
                  </w:r>
                  <w:r w:rsidR="00754713" w:rsidRPr="0018177D">
                    <w:rPr>
                      <w:sz w:val="18"/>
                      <w:szCs w:val="18"/>
                    </w:rPr>
                    <w:t>размещенных лиц</w:t>
                  </w:r>
                  <w:r w:rsidRPr="0018177D">
                    <w:rPr>
                      <w:sz w:val="18"/>
                      <w:szCs w:val="18"/>
                    </w:rPr>
                    <w:t xml:space="preserve"> в санаторно-курортном и гостиничном комплексе </w:t>
                  </w:r>
                  <w:r w:rsidR="00754713" w:rsidRPr="0018177D">
                    <w:rPr>
                      <w:sz w:val="18"/>
                      <w:szCs w:val="18"/>
                    </w:rPr>
                    <w:t xml:space="preserve">города </w:t>
                  </w:r>
                  <w:r w:rsidRPr="0018177D">
                    <w:rPr>
                      <w:sz w:val="18"/>
                      <w:szCs w:val="18"/>
                    </w:rPr>
                    <w:t>Пятигорска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3E3B" w:rsidRPr="0018177D" w:rsidRDefault="00353E3B" w:rsidP="00353E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53E3B" w:rsidRPr="0018177D" w:rsidRDefault="00353E3B" w:rsidP="00353E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53E3B" w:rsidRPr="0018177D" w:rsidRDefault="00353E3B" w:rsidP="00353E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3E3B" w:rsidRPr="0018177D" w:rsidRDefault="00353E3B" w:rsidP="008965BF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53E3B" w:rsidRPr="0018177D" w:rsidRDefault="00353E3B" w:rsidP="008965BF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53E3B" w:rsidRPr="0018177D" w:rsidRDefault="00353E3B" w:rsidP="008965BF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178,52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3E3B" w:rsidRPr="0018177D" w:rsidRDefault="00353E3B" w:rsidP="000F1CD7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53E3B" w:rsidRPr="0018177D" w:rsidRDefault="00353E3B" w:rsidP="000F1CD7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353E3B" w:rsidRPr="0018177D" w:rsidRDefault="00353E3B" w:rsidP="000F1CD7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182,95</w:t>
                  </w:r>
                </w:p>
              </w:tc>
            </w:tr>
            <w:tr w:rsidR="00353E3B" w:rsidRPr="00F1552B" w:rsidTr="00606B41">
              <w:trPr>
                <w:trHeight w:val="74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3B" w:rsidRPr="0018177D" w:rsidRDefault="00353E3B" w:rsidP="00353E3B">
                  <w:pPr>
                    <w:ind w:firstLine="63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Коечная емкость санаториев и гостиниц в работе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3E3B" w:rsidRPr="0018177D" w:rsidRDefault="00353E3B" w:rsidP="00353E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мест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3E3B" w:rsidRPr="0018177D" w:rsidRDefault="00353E3B" w:rsidP="008965BF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7 469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3E3B" w:rsidRPr="0018177D" w:rsidRDefault="00353E3B" w:rsidP="000F1CD7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8177D">
                    <w:rPr>
                      <w:sz w:val="18"/>
                      <w:szCs w:val="18"/>
                    </w:rPr>
                    <w:t>7 771</w:t>
                  </w:r>
                </w:p>
              </w:tc>
            </w:tr>
          </w:tbl>
          <w:p w:rsidR="00EE5910" w:rsidRPr="00F1552B" w:rsidRDefault="00EE5910" w:rsidP="006A2EFB">
            <w:pPr>
              <w:ind w:firstLine="176"/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EE5910" w:rsidRPr="004D078A" w:rsidTr="00721D72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Мониторинг и анализ стоимости услуг,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оказываемых за счет средств бюджета, в целях недопущения превышения стоимости аналогичной услуги, оказываемой потребителю на возмездной основе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</w:t>
            </w:r>
          </w:p>
        </w:tc>
        <w:tc>
          <w:tcPr>
            <w:tcW w:w="6804" w:type="dxa"/>
            <w:shd w:val="clear" w:color="auto" w:fill="auto"/>
          </w:tcPr>
          <w:p w:rsidR="00EE5910" w:rsidRPr="00F1552B" w:rsidRDefault="00EE5910" w:rsidP="00E64EF7">
            <w:pPr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C563D0">
              <w:rPr>
                <w:sz w:val="22"/>
                <w:szCs w:val="22"/>
              </w:rPr>
              <w:t>Не выявлено</w:t>
            </w:r>
          </w:p>
        </w:tc>
      </w:tr>
    </w:tbl>
    <w:p w:rsidR="000519F3" w:rsidRDefault="000519F3" w:rsidP="000519F3">
      <w:pPr>
        <w:rPr>
          <w:sz w:val="28"/>
          <w:szCs w:val="28"/>
        </w:rPr>
      </w:pPr>
    </w:p>
    <w:p w:rsidR="00D07F7E" w:rsidRDefault="00D07F7E" w:rsidP="000519F3">
      <w:pPr>
        <w:rPr>
          <w:sz w:val="28"/>
          <w:szCs w:val="28"/>
        </w:rPr>
      </w:pPr>
    </w:p>
    <w:sectPr w:rsidR="00D07F7E" w:rsidSect="004A2D1E">
      <w:pgSz w:w="16840" w:h="11907" w:orient="landscape"/>
      <w:pgMar w:top="1418" w:right="680" w:bottom="709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41" w:rsidRDefault="00D35C41" w:rsidP="00D3693D">
      <w:r>
        <w:separator/>
      </w:r>
    </w:p>
  </w:endnote>
  <w:endnote w:type="continuationSeparator" w:id="1">
    <w:p w:rsidR="00D35C41" w:rsidRDefault="00D35C41" w:rsidP="00D3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41" w:rsidRDefault="00D35C41" w:rsidP="00D3693D">
      <w:r>
        <w:separator/>
      </w:r>
    </w:p>
  </w:footnote>
  <w:footnote w:type="continuationSeparator" w:id="1">
    <w:p w:rsidR="00D35C41" w:rsidRDefault="00D35C41" w:rsidP="00D3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9E"/>
    <w:multiLevelType w:val="hybridMultilevel"/>
    <w:tmpl w:val="EFD43626"/>
    <w:lvl w:ilvl="0" w:tplc="C5D63A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B248FA"/>
    <w:multiLevelType w:val="hybridMultilevel"/>
    <w:tmpl w:val="FC98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74A6"/>
    <w:multiLevelType w:val="multilevel"/>
    <w:tmpl w:val="943073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B020E2"/>
    <w:multiLevelType w:val="hybridMultilevel"/>
    <w:tmpl w:val="216C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A26E6"/>
    <w:multiLevelType w:val="multilevel"/>
    <w:tmpl w:val="943073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060202"/>
    <w:multiLevelType w:val="hybridMultilevel"/>
    <w:tmpl w:val="3DFC6CF4"/>
    <w:lvl w:ilvl="0" w:tplc="A8D46E7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9C"/>
    <w:rsid w:val="00000CBB"/>
    <w:rsid w:val="00001904"/>
    <w:rsid w:val="000055D1"/>
    <w:rsid w:val="000077AC"/>
    <w:rsid w:val="00007842"/>
    <w:rsid w:val="00007D78"/>
    <w:rsid w:val="00007E7C"/>
    <w:rsid w:val="00011405"/>
    <w:rsid w:val="00012A43"/>
    <w:rsid w:val="000138DF"/>
    <w:rsid w:val="0001536D"/>
    <w:rsid w:val="00015809"/>
    <w:rsid w:val="00016107"/>
    <w:rsid w:val="00016415"/>
    <w:rsid w:val="00016EE8"/>
    <w:rsid w:val="0001726A"/>
    <w:rsid w:val="000175E8"/>
    <w:rsid w:val="00017BB2"/>
    <w:rsid w:val="0002050B"/>
    <w:rsid w:val="00021014"/>
    <w:rsid w:val="00021E87"/>
    <w:rsid w:val="00022856"/>
    <w:rsid w:val="000236E3"/>
    <w:rsid w:val="000244F8"/>
    <w:rsid w:val="00024A44"/>
    <w:rsid w:val="00025954"/>
    <w:rsid w:val="00025D9E"/>
    <w:rsid w:val="00026D1D"/>
    <w:rsid w:val="00027941"/>
    <w:rsid w:val="00030882"/>
    <w:rsid w:val="00031958"/>
    <w:rsid w:val="00032324"/>
    <w:rsid w:val="000323F7"/>
    <w:rsid w:val="00035661"/>
    <w:rsid w:val="0003602E"/>
    <w:rsid w:val="000363A6"/>
    <w:rsid w:val="00036641"/>
    <w:rsid w:val="00036DE7"/>
    <w:rsid w:val="000379A1"/>
    <w:rsid w:val="00037ADF"/>
    <w:rsid w:val="00041329"/>
    <w:rsid w:val="000417D9"/>
    <w:rsid w:val="000434AA"/>
    <w:rsid w:val="0004433B"/>
    <w:rsid w:val="00044C15"/>
    <w:rsid w:val="00045111"/>
    <w:rsid w:val="00045ADF"/>
    <w:rsid w:val="00045D44"/>
    <w:rsid w:val="00047029"/>
    <w:rsid w:val="00047282"/>
    <w:rsid w:val="0004741A"/>
    <w:rsid w:val="00047596"/>
    <w:rsid w:val="0005174A"/>
    <w:rsid w:val="000519F3"/>
    <w:rsid w:val="00051DA8"/>
    <w:rsid w:val="00052574"/>
    <w:rsid w:val="00053B42"/>
    <w:rsid w:val="00053C66"/>
    <w:rsid w:val="00055009"/>
    <w:rsid w:val="00057BBD"/>
    <w:rsid w:val="00060933"/>
    <w:rsid w:val="00060A57"/>
    <w:rsid w:val="00061AD5"/>
    <w:rsid w:val="0006376F"/>
    <w:rsid w:val="00063ED3"/>
    <w:rsid w:val="000647F6"/>
    <w:rsid w:val="00064D5A"/>
    <w:rsid w:val="0006631C"/>
    <w:rsid w:val="0006752B"/>
    <w:rsid w:val="00067ACE"/>
    <w:rsid w:val="00070EDD"/>
    <w:rsid w:val="00070F9B"/>
    <w:rsid w:val="00071BD7"/>
    <w:rsid w:val="00071D0E"/>
    <w:rsid w:val="000727A0"/>
    <w:rsid w:val="00073096"/>
    <w:rsid w:val="00073B89"/>
    <w:rsid w:val="000744ED"/>
    <w:rsid w:val="000748BD"/>
    <w:rsid w:val="00074A42"/>
    <w:rsid w:val="00074F26"/>
    <w:rsid w:val="00074FE3"/>
    <w:rsid w:val="000753EF"/>
    <w:rsid w:val="00077BE9"/>
    <w:rsid w:val="000802E4"/>
    <w:rsid w:val="00080EB3"/>
    <w:rsid w:val="000818EA"/>
    <w:rsid w:val="00082863"/>
    <w:rsid w:val="000840F2"/>
    <w:rsid w:val="00084597"/>
    <w:rsid w:val="00084F14"/>
    <w:rsid w:val="000850B8"/>
    <w:rsid w:val="0008608B"/>
    <w:rsid w:val="0008643D"/>
    <w:rsid w:val="00086540"/>
    <w:rsid w:val="00086DE6"/>
    <w:rsid w:val="00091495"/>
    <w:rsid w:val="000927E9"/>
    <w:rsid w:val="000934A3"/>
    <w:rsid w:val="00093A90"/>
    <w:rsid w:val="0009426A"/>
    <w:rsid w:val="000953C1"/>
    <w:rsid w:val="00095988"/>
    <w:rsid w:val="00096132"/>
    <w:rsid w:val="00096F23"/>
    <w:rsid w:val="00097429"/>
    <w:rsid w:val="000974B2"/>
    <w:rsid w:val="00097631"/>
    <w:rsid w:val="00097905"/>
    <w:rsid w:val="00097997"/>
    <w:rsid w:val="00097D8E"/>
    <w:rsid w:val="000A12A2"/>
    <w:rsid w:val="000A27E8"/>
    <w:rsid w:val="000A35ED"/>
    <w:rsid w:val="000A40D7"/>
    <w:rsid w:val="000A42AE"/>
    <w:rsid w:val="000A47D0"/>
    <w:rsid w:val="000A4DC0"/>
    <w:rsid w:val="000A5E16"/>
    <w:rsid w:val="000A5FDB"/>
    <w:rsid w:val="000A62ED"/>
    <w:rsid w:val="000A68B0"/>
    <w:rsid w:val="000A6DF2"/>
    <w:rsid w:val="000A6DF8"/>
    <w:rsid w:val="000B1D03"/>
    <w:rsid w:val="000B2272"/>
    <w:rsid w:val="000B2F5B"/>
    <w:rsid w:val="000B394D"/>
    <w:rsid w:val="000B4FA1"/>
    <w:rsid w:val="000B7B56"/>
    <w:rsid w:val="000B7BB0"/>
    <w:rsid w:val="000C02A4"/>
    <w:rsid w:val="000C02E4"/>
    <w:rsid w:val="000C1F4B"/>
    <w:rsid w:val="000C2278"/>
    <w:rsid w:val="000C275F"/>
    <w:rsid w:val="000C2977"/>
    <w:rsid w:val="000C32B9"/>
    <w:rsid w:val="000C36C2"/>
    <w:rsid w:val="000C43A1"/>
    <w:rsid w:val="000C47D3"/>
    <w:rsid w:val="000C56C0"/>
    <w:rsid w:val="000C63B6"/>
    <w:rsid w:val="000C6DF2"/>
    <w:rsid w:val="000C70E5"/>
    <w:rsid w:val="000D0021"/>
    <w:rsid w:val="000D32EC"/>
    <w:rsid w:val="000D48B6"/>
    <w:rsid w:val="000D5332"/>
    <w:rsid w:val="000D641A"/>
    <w:rsid w:val="000D64E8"/>
    <w:rsid w:val="000D64F3"/>
    <w:rsid w:val="000D78ED"/>
    <w:rsid w:val="000D7B6D"/>
    <w:rsid w:val="000E1FBD"/>
    <w:rsid w:val="000E2671"/>
    <w:rsid w:val="000E2BAD"/>
    <w:rsid w:val="000E2FBF"/>
    <w:rsid w:val="000E3E3A"/>
    <w:rsid w:val="000E42D4"/>
    <w:rsid w:val="000E43E3"/>
    <w:rsid w:val="000E43F7"/>
    <w:rsid w:val="000E49C1"/>
    <w:rsid w:val="000E4B8D"/>
    <w:rsid w:val="000E4ED9"/>
    <w:rsid w:val="000E507A"/>
    <w:rsid w:val="000E563E"/>
    <w:rsid w:val="000E6207"/>
    <w:rsid w:val="000E785E"/>
    <w:rsid w:val="000E7EB3"/>
    <w:rsid w:val="000E7FAC"/>
    <w:rsid w:val="000F1CD7"/>
    <w:rsid w:val="000F280E"/>
    <w:rsid w:val="000F2C3C"/>
    <w:rsid w:val="000F32FE"/>
    <w:rsid w:val="000F3828"/>
    <w:rsid w:val="000F38A8"/>
    <w:rsid w:val="000F397D"/>
    <w:rsid w:val="000F54B2"/>
    <w:rsid w:val="000F5A94"/>
    <w:rsid w:val="000F636B"/>
    <w:rsid w:val="000F7402"/>
    <w:rsid w:val="000F7961"/>
    <w:rsid w:val="000F7C44"/>
    <w:rsid w:val="000F7DCD"/>
    <w:rsid w:val="001004F8"/>
    <w:rsid w:val="00100D40"/>
    <w:rsid w:val="00102E8B"/>
    <w:rsid w:val="00103264"/>
    <w:rsid w:val="001032B3"/>
    <w:rsid w:val="001036A4"/>
    <w:rsid w:val="00104077"/>
    <w:rsid w:val="00105404"/>
    <w:rsid w:val="001056EF"/>
    <w:rsid w:val="001060D8"/>
    <w:rsid w:val="0010722E"/>
    <w:rsid w:val="00107664"/>
    <w:rsid w:val="00107D3C"/>
    <w:rsid w:val="00110131"/>
    <w:rsid w:val="00110453"/>
    <w:rsid w:val="0011186D"/>
    <w:rsid w:val="00111921"/>
    <w:rsid w:val="001124A3"/>
    <w:rsid w:val="001143A1"/>
    <w:rsid w:val="0011591F"/>
    <w:rsid w:val="001161FB"/>
    <w:rsid w:val="0011700E"/>
    <w:rsid w:val="0011780C"/>
    <w:rsid w:val="00120125"/>
    <w:rsid w:val="00120B4B"/>
    <w:rsid w:val="00121102"/>
    <w:rsid w:val="001211A0"/>
    <w:rsid w:val="00121D65"/>
    <w:rsid w:val="00122845"/>
    <w:rsid w:val="00122C1F"/>
    <w:rsid w:val="00123AED"/>
    <w:rsid w:val="00123B28"/>
    <w:rsid w:val="00123EFF"/>
    <w:rsid w:val="001245CB"/>
    <w:rsid w:val="00125ECD"/>
    <w:rsid w:val="001260A9"/>
    <w:rsid w:val="00126836"/>
    <w:rsid w:val="00126871"/>
    <w:rsid w:val="00126A18"/>
    <w:rsid w:val="00126C0D"/>
    <w:rsid w:val="00127742"/>
    <w:rsid w:val="00127BD9"/>
    <w:rsid w:val="0013053A"/>
    <w:rsid w:val="001314CB"/>
    <w:rsid w:val="001315DA"/>
    <w:rsid w:val="001325FE"/>
    <w:rsid w:val="001327B9"/>
    <w:rsid w:val="001339BB"/>
    <w:rsid w:val="0013442A"/>
    <w:rsid w:val="00134DEA"/>
    <w:rsid w:val="00135C66"/>
    <w:rsid w:val="00135F92"/>
    <w:rsid w:val="00136773"/>
    <w:rsid w:val="00136A6B"/>
    <w:rsid w:val="00136B6D"/>
    <w:rsid w:val="00136D1C"/>
    <w:rsid w:val="00141446"/>
    <w:rsid w:val="0014152C"/>
    <w:rsid w:val="0014156B"/>
    <w:rsid w:val="00141A10"/>
    <w:rsid w:val="00141D38"/>
    <w:rsid w:val="001421F0"/>
    <w:rsid w:val="00142461"/>
    <w:rsid w:val="001424A5"/>
    <w:rsid w:val="0014355B"/>
    <w:rsid w:val="00143B05"/>
    <w:rsid w:val="001459B7"/>
    <w:rsid w:val="00145F7C"/>
    <w:rsid w:val="00146619"/>
    <w:rsid w:val="00146A2B"/>
    <w:rsid w:val="00146F7D"/>
    <w:rsid w:val="00146FB0"/>
    <w:rsid w:val="00151367"/>
    <w:rsid w:val="001517D9"/>
    <w:rsid w:val="00151E2C"/>
    <w:rsid w:val="00151E45"/>
    <w:rsid w:val="00152689"/>
    <w:rsid w:val="00152E14"/>
    <w:rsid w:val="00152F81"/>
    <w:rsid w:val="00153C00"/>
    <w:rsid w:val="00154D98"/>
    <w:rsid w:val="001563DE"/>
    <w:rsid w:val="0015710B"/>
    <w:rsid w:val="00160FCB"/>
    <w:rsid w:val="00161276"/>
    <w:rsid w:val="0016176F"/>
    <w:rsid w:val="00162238"/>
    <w:rsid w:val="00162EDC"/>
    <w:rsid w:val="00163282"/>
    <w:rsid w:val="0016355E"/>
    <w:rsid w:val="00163A17"/>
    <w:rsid w:val="00164537"/>
    <w:rsid w:val="00164696"/>
    <w:rsid w:val="00164B70"/>
    <w:rsid w:val="00165149"/>
    <w:rsid w:val="001662CD"/>
    <w:rsid w:val="00166397"/>
    <w:rsid w:val="00166431"/>
    <w:rsid w:val="001672DE"/>
    <w:rsid w:val="001673F1"/>
    <w:rsid w:val="001676D2"/>
    <w:rsid w:val="00170A9D"/>
    <w:rsid w:val="00170AF0"/>
    <w:rsid w:val="00170D7C"/>
    <w:rsid w:val="00171C81"/>
    <w:rsid w:val="00172070"/>
    <w:rsid w:val="001727C2"/>
    <w:rsid w:val="00172E37"/>
    <w:rsid w:val="00173810"/>
    <w:rsid w:val="00173DAC"/>
    <w:rsid w:val="00173DFE"/>
    <w:rsid w:val="001741B7"/>
    <w:rsid w:val="00174AB0"/>
    <w:rsid w:val="001750A0"/>
    <w:rsid w:val="0017672F"/>
    <w:rsid w:val="00176895"/>
    <w:rsid w:val="00176AB7"/>
    <w:rsid w:val="00177649"/>
    <w:rsid w:val="00180661"/>
    <w:rsid w:val="001808E8"/>
    <w:rsid w:val="00180948"/>
    <w:rsid w:val="001811B1"/>
    <w:rsid w:val="001815FB"/>
    <w:rsid w:val="0018177D"/>
    <w:rsid w:val="001823A4"/>
    <w:rsid w:val="00184B4C"/>
    <w:rsid w:val="00184C1A"/>
    <w:rsid w:val="00185E70"/>
    <w:rsid w:val="001862F6"/>
    <w:rsid w:val="00187305"/>
    <w:rsid w:val="00190132"/>
    <w:rsid w:val="001901BC"/>
    <w:rsid w:val="001907F6"/>
    <w:rsid w:val="00190A8C"/>
    <w:rsid w:val="00190E41"/>
    <w:rsid w:val="0019104A"/>
    <w:rsid w:val="0019105A"/>
    <w:rsid w:val="001913A1"/>
    <w:rsid w:val="001914DB"/>
    <w:rsid w:val="0019152C"/>
    <w:rsid w:val="00191BE8"/>
    <w:rsid w:val="001923DA"/>
    <w:rsid w:val="0019351A"/>
    <w:rsid w:val="00193C11"/>
    <w:rsid w:val="001940B4"/>
    <w:rsid w:val="0019452A"/>
    <w:rsid w:val="0019461C"/>
    <w:rsid w:val="00195C2B"/>
    <w:rsid w:val="00197180"/>
    <w:rsid w:val="001A1C4D"/>
    <w:rsid w:val="001A23A7"/>
    <w:rsid w:val="001A27C2"/>
    <w:rsid w:val="001A320E"/>
    <w:rsid w:val="001A349E"/>
    <w:rsid w:val="001A3592"/>
    <w:rsid w:val="001A35D7"/>
    <w:rsid w:val="001A4090"/>
    <w:rsid w:val="001A458B"/>
    <w:rsid w:val="001A4FDF"/>
    <w:rsid w:val="001A52EE"/>
    <w:rsid w:val="001A71DA"/>
    <w:rsid w:val="001B1450"/>
    <w:rsid w:val="001B3BEB"/>
    <w:rsid w:val="001B41A6"/>
    <w:rsid w:val="001B4D8C"/>
    <w:rsid w:val="001B65F5"/>
    <w:rsid w:val="001B676B"/>
    <w:rsid w:val="001C0A43"/>
    <w:rsid w:val="001C0E9F"/>
    <w:rsid w:val="001C1023"/>
    <w:rsid w:val="001C2140"/>
    <w:rsid w:val="001C28F4"/>
    <w:rsid w:val="001C2B62"/>
    <w:rsid w:val="001C37BB"/>
    <w:rsid w:val="001C3EED"/>
    <w:rsid w:val="001C5B20"/>
    <w:rsid w:val="001C5CCF"/>
    <w:rsid w:val="001C6213"/>
    <w:rsid w:val="001C656F"/>
    <w:rsid w:val="001C6757"/>
    <w:rsid w:val="001C6936"/>
    <w:rsid w:val="001D0186"/>
    <w:rsid w:val="001D0FD1"/>
    <w:rsid w:val="001D15F9"/>
    <w:rsid w:val="001D18EC"/>
    <w:rsid w:val="001D22EB"/>
    <w:rsid w:val="001D2AD8"/>
    <w:rsid w:val="001D2C45"/>
    <w:rsid w:val="001D3819"/>
    <w:rsid w:val="001D38C7"/>
    <w:rsid w:val="001D42BA"/>
    <w:rsid w:val="001D494D"/>
    <w:rsid w:val="001D49FA"/>
    <w:rsid w:val="001D4A4C"/>
    <w:rsid w:val="001D5283"/>
    <w:rsid w:val="001D741A"/>
    <w:rsid w:val="001D7555"/>
    <w:rsid w:val="001D7F43"/>
    <w:rsid w:val="001E0F50"/>
    <w:rsid w:val="001E10C3"/>
    <w:rsid w:val="001E1C0C"/>
    <w:rsid w:val="001E3083"/>
    <w:rsid w:val="001E4DAF"/>
    <w:rsid w:val="001E4F5A"/>
    <w:rsid w:val="001E620A"/>
    <w:rsid w:val="001E6DCC"/>
    <w:rsid w:val="001E701A"/>
    <w:rsid w:val="001E7530"/>
    <w:rsid w:val="001F0E6A"/>
    <w:rsid w:val="001F11CF"/>
    <w:rsid w:val="001F12D5"/>
    <w:rsid w:val="001F1975"/>
    <w:rsid w:val="001F20DC"/>
    <w:rsid w:val="001F2A2A"/>
    <w:rsid w:val="001F30CF"/>
    <w:rsid w:val="001F34B6"/>
    <w:rsid w:val="001F3DB8"/>
    <w:rsid w:val="001F6DE1"/>
    <w:rsid w:val="001F6FC5"/>
    <w:rsid w:val="001F716E"/>
    <w:rsid w:val="001F755B"/>
    <w:rsid w:val="00200AD8"/>
    <w:rsid w:val="00200AE7"/>
    <w:rsid w:val="00201590"/>
    <w:rsid w:val="002025C1"/>
    <w:rsid w:val="00202937"/>
    <w:rsid w:val="00202DBA"/>
    <w:rsid w:val="002058D7"/>
    <w:rsid w:val="00205A9F"/>
    <w:rsid w:val="002066FE"/>
    <w:rsid w:val="0020707B"/>
    <w:rsid w:val="0020733B"/>
    <w:rsid w:val="00207867"/>
    <w:rsid w:val="00210AEB"/>
    <w:rsid w:val="0021206C"/>
    <w:rsid w:val="002132C9"/>
    <w:rsid w:val="00213A83"/>
    <w:rsid w:val="0021408C"/>
    <w:rsid w:val="002142AE"/>
    <w:rsid w:val="002144F1"/>
    <w:rsid w:val="00214D8A"/>
    <w:rsid w:val="002159EE"/>
    <w:rsid w:val="002166D9"/>
    <w:rsid w:val="002169EA"/>
    <w:rsid w:val="00216BC9"/>
    <w:rsid w:val="002179F8"/>
    <w:rsid w:val="00217FA5"/>
    <w:rsid w:val="00220A3F"/>
    <w:rsid w:val="00220CC4"/>
    <w:rsid w:val="00222518"/>
    <w:rsid w:val="002231DC"/>
    <w:rsid w:val="00223434"/>
    <w:rsid w:val="00223DF0"/>
    <w:rsid w:val="0022447A"/>
    <w:rsid w:val="00224A82"/>
    <w:rsid w:val="002253B6"/>
    <w:rsid w:val="00226317"/>
    <w:rsid w:val="00226B67"/>
    <w:rsid w:val="00226EDD"/>
    <w:rsid w:val="0022757C"/>
    <w:rsid w:val="002300F2"/>
    <w:rsid w:val="00230AF6"/>
    <w:rsid w:val="0023277B"/>
    <w:rsid w:val="002339EB"/>
    <w:rsid w:val="0023467C"/>
    <w:rsid w:val="00234F92"/>
    <w:rsid w:val="00235BE0"/>
    <w:rsid w:val="002360AF"/>
    <w:rsid w:val="00240A60"/>
    <w:rsid w:val="00241569"/>
    <w:rsid w:val="0024197B"/>
    <w:rsid w:val="00243986"/>
    <w:rsid w:val="0024484B"/>
    <w:rsid w:val="0024506A"/>
    <w:rsid w:val="00245966"/>
    <w:rsid w:val="00245F90"/>
    <w:rsid w:val="002461A2"/>
    <w:rsid w:val="00247D7E"/>
    <w:rsid w:val="002506B8"/>
    <w:rsid w:val="0025137E"/>
    <w:rsid w:val="00251A07"/>
    <w:rsid w:val="00252148"/>
    <w:rsid w:val="00252DA3"/>
    <w:rsid w:val="00253E8C"/>
    <w:rsid w:val="0025442F"/>
    <w:rsid w:val="002554D5"/>
    <w:rsid w:val="00256419"/>
    <w:rsid w:val="00256519"/>
    <w:rsid w:val="00257A80"/>
    <w:rsid w:val="00260317"/>
    <w:rsid w:val="00260514"/>
    <w:rsid w:val="0026130A"/>
    <w:rsid w:val="00261E2A"/>
    <w:rsid w:val="00262C4C"/>
    <w:rsid w:val="00262E13"/>
    <w:rsid w:val="002631B9"/>
    <w:rsid w:val="002634DF"/>
    <w:rsid w:val="00265624"/>
    <w:rsid w:val="0026563D"/>
    <w:rsid w:val="00266ADA"/>
    <w:rsid w:val="00266C5B"/>
    <w:rsid w:val="002701A5"/>
    <w:rsid w:val="00270437"/>
    <w:rsid w:val="0027087F"/>
    <w:rsid w:val="00270E66"/>
    <w:rsid w:val="002718E3"/>
    <w:rsid w:val="00273305"/>
    <w:rsid w:val="00273C49"/>
    <w:rsid w:val="002744F2"/>
    <w:rsid w:val="00275A01"/>
    <w:rsid w:val="002769C8"/>
    <w:rsid w:val="00282715"/>
    <w:rsid w:val="0028283C"/>
    <w:rsid w:val="00282C80"/>
    <w:rsid w:val="00284350"/>
    <w:rsid w:val="002846C1"/>
    <w:rsid w:val="0028701F"/>
    <w:rsid w:val="002902F4"/>
    <w:rsid w:val="00290B04"/>
    <w:rsid w:val="00290B91"/>
    <w:rsid w:val="00290E77"/>
    <w:rsid w:val="00291778"/>
    <w:rsid w:val="002924A6"/>
    <w:rsid w:val="00292E15"/>
    <w:rsid w:val="00293555"/>
    <w:rsid w:val="00293DE4"/>
    <w:rsid w:val="002960FE"/>
    <w:rsid w:val="002964FB"/>
    <w:rsid w:val="002969F9"/>
    <w:rsid w:val="00297400"/>
    <w:rsid w:val="002978E8"/>
    <w:rsid w:val="002A0900"/>
    <w:rsid w:val="002A0C63"/>
    <w:rsid w:val="002A0DEB"/>
    <w:rsid w:val="002A1094"/>
    <w:rsid w:val="002A29E4"/>
    <w:rsid w:val="002A5647"/>
    <w:rsid w:val="002A77CF"/>
    <w:rsid w:val="002B0FFD"/>
    <w:rsid w:val="002B1F2F"/>
    <w:rsid w:val="002B1FBE"/>
    <w:rsid w:val="002B2972"/>
    <w:rsid w:val="002B3329"/>
    <w:rsid w:val="002B559F"/>
    <w:rsid w:val="002B64DF"/>
    <w:rsid w:val="002B72BD"/>
    <w:rsid w:val="002B7A2E"/>
    <w:rsid w:val="002B7CA1"/>
    <w:rsid w:val="002C1053"/>
    <w:rsid w:val="002C18CA"/>
    <w:rsid w:val="002C1C3E"/>
    <w:rsid w:val="002C1FB9"/>
    <w:rsid w:val="002C29B7"/>
    <w:rsid w:val="002C2DD2"/>
    <w:rsid w:val="002C38AE"/>
    <w:rsid w:val="002C38B2"/>
    <w:rsid w:val="002C3C51"/>
    <w:rsid w:val="002C42EA"/>
    <w:rsid w:val="002C493F"/>
    <w:rsid w:val="002C5350"/>
    <w:rsid w:val="002C5D11"/>
    <w:rsid w:val="002C64EF"/>
    <w:rsid w:val="002C7117"/>
    <w:rsid w:val="002D0BA2"/>
    <w:rsid w:val="002D0EDD"/>
    <w:rsid w:val="002D12E4"/>
    <w:rsid w:val="002D1FEE"/>
    <w:rsid w:val="002D32B7"/>
    <w:rsid w:val="002D4B70"/>
    <w:rsid w:val="002D65F3"/>
    <w:rsid w:val="002D6D31"/>
    <w:rsid w:val="002E0542"/>
    <w:rsid w:val="002E0D76"/>
    <w:rsid w:val="002E28DA"/>
    <w:rsid w:val="002E29C7"/>
    <w:rsid w:val="002E2C32"/>
    <w:rsid w:val="002E2DC5"/>
    <w:rsid w:val="002E31D9"/>
    <w:rsid w:val="002E4822"/>
    <w:rsid w:val="002E4E88"/>
    <w:rsid w:val="002E614D"/>
    <w:rsid w:val="002E75EF"/>
    <w:rsid w:val="002F078A"/>
    <w:rsid w:val="002F1ACE"/>
    <w:rsid w:val="002F1E69"/>
    <w:rsid w:val="002F22B3"/>
    <w:rsid w:val="002F2967"/>
    <w:rsid w:val="002F3351"/>
    <w:rsid w:val="002F35F1"/>
    <w:rsid w:val="002F3752"/>
    <w:rsid w:val="002F3FBA"/>
    <w:rsid w:val="002F4F7C"/>
    <w:rsid w:val="002F4F9A"/>
    <w:rsid w:val="002F75A7"/>
    <w:rsid w:val="00300531"/>
    <w:rsid w:val="00300C0D"/>
    <w:rsid w:val="00303821"/>
    <w:rsid w:val="003048B9"/>
    <w:rsid w:val="003053B0"/>
    <w:rsid w:val="00305CC2"/>
    <w:rsid w:val="0031011E"/>
    <w:rsid w:val="00311402"/>
    <w:rsid w:val="00312DDC"/>
    <w:rsid w:val="00313736"/>
    <w:rsid w:val="003137DA"/>
    <w:rsid w:val="00313B5F"/>
    <w:rsid w:val="00314F3B"/>
    <w:rsid w:val="00315474"/>
    <w:rsid w:val="0031635B"/>
    <w:rsid w:val="00316D8D"/>
    <w:rsid w:val="00317496"/>
    <w:rsid w:val="00317BA2"/>
    <w:rsid w:val="0032382B"/>
    <w:rsid w:val="00323DB6"/>
    <w:rsid w:val="00326C4C"/>
    <w:rsid w:val="00327B7E"/>
    <w:rsid w:val="00330CDF"/>
    <w:rsid w:val="00330DFF"/>
    <w:rsid w:val="00331787"/>
    <w:rsid w:val="00331B4E"/>
    <w:rsid w:val="00331D96"/>
    <w:rsid w:val="0033209F"/>
    <w:rsid w:val="0033289D"/>
    <w:rsid w:val="00332926"/>
    <w:rsid w:val="00332FDF"/>
    <w:rsid w:val="003331A1"/>
    <w:rsid w:val="003344B3"/>
    <w:rsid w:val="003351AC"/>
    <w:rsid w:val="00336422"/>
    <w:rsid w:val="00337632"/>
    <w:rsid w:val="0034057C"/>
    <w:rsid w:val="0034092A"/>
    <w:rsid w:val="00341060"/>
    <w:rsid w:val="003415E3"/>
    <w:rsid w:val="00341E73"/>
    <w:rsid w:val="00342BFC"/>
    <w:rsid w:val="00343C82"/>
    <w:rsid w:val="00343CAD"/>
    <w:rsid w:val="0034434E"/>
    <w:rsid w:val="003460EF"/>
    <w:rsid w:val="00346EE8"/>
    <w:rsid w:val="00347345"/>
    <w:rsid w:val="00347EE6"/>
    <w:rsid w:val="00350042"/>
    <w:rsid w:val="003506DE"/>
    <w:rsid w:val="0035096E"/>
    <w:rsid w:val="00351ED9"/>
    <w:rsid w:val="00352636"/>
    <w:rsid w:val="003529EE"/>
    <w:rsid w:val="00353E3B"/>
    <w:rsid w:val="00355277"/>
    <w:rsid w:val="00355FA5"/>
    <w:rsid w:val="0035769F"/>
    <w:rsid w:val="00360885"/>
    <w:rsid w:val="003609B8"/>
    <w:rsid w:val="0036116E"/>
    <w:rsid w:val="00361E1C"/>
    <w:rsid w:val="0036202E"/>
    <w:rsid w:val="0036326C"/>
    <w:rsid w:val="003640F2"/>
    <w:rsid w:val="003641E1"/>
    <w:rsid w:val="003642C5"/>
    <w:rsid w:val="003660FC"/>
    <w:rsid w:val="00366F1A"/>
    <w:rsid w:val="00367D9D"/>
    <w:rsid w:val="00367DEF"/>
    <w:rsid w:val="00370B86"/>
    <w:rsid w:val="003714FA"/>
    <w:rsid w:val="0037163A"/>
    <w:rsid w:val="00372594"/>
    <w:rsid w:val="0037399C"/>
    <w:rsid w:val="00373A0B"/>
    <w:rsid w:val="00374BF4"/>
    <w:rsid w:val="00375313"/>
    <w:rsid w:val="00376DE4"/>
    <w:rsid w:val="00377469"/>
    <w:rsid w:val="00377971"/>
    <w:rsid w:val="00377BB2"/>
    <w:rsid w:val="00377C32"/>
    <w:rsid w:val="00377D60"/>
    <w:rsid w:val="00377F82"/>
    <w:rsid w:val="0038093B"/>
    <w:rsid w:val="00380D8B"/>
    <w:rsid w:val="003812BC"/>
    <w:rsid w:val="003821AA"/>
    <w:rsid w:val="0038246D"/>
    <w:rsid w:val="00382E13"/>
    <w:rsid w:val="00383708"/>
    <w:rsid w:val="003843A2"/>
    <w:rsid w:val="00384875"/>
    <w:rsid w:val="00385B01"/>
    <w:rsid w:val="003869E4"/>
    <w:rsid w:val="00387213"/>
    <w:rsid w:val="00390805"/>
    <w:rsid w:val="00391D68"/>
    <w:rsid w:val="00392034"/>
    <w:rsid w:val="003926B1"/>
    <w:rsid w:val="0039456F"/>
    <w:rsid w:val="003945F7"/>
    <w:rsid w:val="003954F7"/>
    <w:rsid w:val="0039572F"/>
    <w:rsid w:val="003966D2"/>
    <w:rsid w:val="003970F8"/>
    <w:rsid w:val="0039765A"/>
    <w:rsid w:val="003A0093"/>
    <w:rsid w:val="003A0AC4"/>
    <w:rsid w:val="003A101A"/>
    <w:rsid w:val="003A19EF"/>
    <w:rsid w:val="003A2035"/>
    <w:rsid w:val="003A21B7"/>
    <w:rsid w:val="003A32DE"/>
    <w:rsid w:val="003A5001"/>
    <w:rsid w:val="003A695A"/>
    <w:rsid w:val="003A7346"/>
    <w:rsid w:val="003A737F"/>
    <w:rsid w:val="003A7456"/>
    <w:rsid w:val="003A74C0"/>
    <w:rsid w:val="003B03F3"/>
    <w:rsid w:val="003B044B"/>
    <w:rsid w:val="003B0C29"/>
    <w:rsid w:val="003B0FE9"/>
    <w:rsid w:val="003B10BC"/>
    <w:rsid w:val="003B127F"/>
    <w:rsid w:val="003B1BF5"/>
    <w:rsid w:val="003B2134"/>
    <w:rsid w:val="003B3A86"/>
    <w:rsid w:val="003B3CEA"/>
    <w:rsid w:val="003B4979"/>
    <w:rsid w:val="003B49C0"/>
    <w:rsid w:val="003B5059"/>
    <w:rsid w:val="003B627B"/>
    <w:rsid w:val="003B6F4E"/>
    <w:rsid w:val="003B704E"/>
    <w:rsid w:val="003C0178"/>
    <w:rsid w:val="003C0999"/>
    <w:rsid w:val="003C1267"/>
    <w:rsid w:val="003C17C0"/>
    <w:rsid w:val="003C1D85"/>
    <w:rsid w:val="003C30A2"/>
    <w:rsid w:val="003C314E"/>
    <w:rsid w:val="003C34E2"/>
    <w:rsid w:val="003C3DCC"/>
    <w:rsid w:val="003C4C0E"/>
    <w:rsid w:val="003C521A"/>
    <w:rsid w:val="003C5945"/>
    <w:rsid w:val="003C5B42"/>
    <w:rsid w:val="003C6569"/>
    <w:rsid w:val="003C6FA8"/>
    <w:rsid w:val="003C785E"/>
    <w:rsid w:val="003C7D26"/>
    <w:rsid w:val="003D043D"/>
    <w:rsid w:val="003D0797"/>
    <w:rsid w:val="003D0FE6"/>
    <w:rsid w:val="003D1A05"/>
    <w:rsid w:val="003D1EEF"/>
    <w:rsid w:val="003D24C4"/>
    <w:rsid w:val="003D271F"/>
    <w:rsid w:val="003D2B90"/>
    <w:rsid w:val="003D2F98"/>
    <w:rsid w:val="003D4D6E"/>
    <w:rsid w:val="003D51D7"/>
    <w:rsid w:val="003D53D6"/>
    <w:rsid w:val="003D5B34"/>
    <w:rsid w:val="003D68D0"/>
    <w:rsid w:val="003D760F"/>
    <w:rsid w:val="003D7B4D"/>
    <w:rsid w:val="003E0F27"/>
    <w:rsid w:val="003E1B5A"/>
    <w:rsid w:val="003E2AA4"/>
    <w:rsid w:val="003E3D9B"/>
    <w:rsid w:val="003E451E"/>
    <w:rsid w:val="003E490F"/>
    <w:rsid w:val="003E5601"/>
    <w:rsid w:val="003E6213"/>
    <w:rsid w:val="003E62C8"/>
    <w:rsid w:val="003E650E"/>
    <w:rsid w:val="003E6C4A"/>
    <w:rsid w:val="003F0CE9"/>
    <w:rsid w:val="003F12A7"/>
    <w:rsid w:val="003F1524"/>
    <w:rsid w:val="003F19B5"/>
    <w:rsid w:val="003F1EC8"/>
    <w:rsid w:val="003F2D7B"/>
    <w:rsid w:val="003F35B9"/>
    <w:rsid w:val="003F3F59"/>
    <w:rsid w:val="003F4359"/>
    <w:rsid w:val="003F56E5"/>
    <w:rsid w:val="003F759C"/>
    <w:rsid w:val="00400CA9"/>
    <w:rsid w:val="0040115D"/>
    <w:rsid w:val="004023BB"/>
    <w:rsid w:val="00402B4F"/>
    <w:rsid w:val="00404184"/>
    <w:rsid w:val="004041BC"/>
    <w:rsid w:val="004041D8"/>
    <w:rsid w:val="004044A7"/>
    <w:rsid w:val="00404828"/>
    <w:rsid w:val="00405132"/>
    <w:rsid w:val="00405D8C"/>
    <w:rsid w:val="0040682C"/>
    <w:rsid w:val="004068E0"/>
    <w:rsid w:val="004072AF"/>
    <w:rsid w:val="004074E0"/>
    <w:rsid w:val="0041011B"/>
    <w:rsid w:val="00410861"/>
    <w:rsid w:val="00410B1C"/>
    <w:rsid w:val="00411A7C"/>
    <w:rsid w:val="00411DD6"/>
    <w:rsid w:val="004126EE"/>
    <w:rsid w:val="00413524"/>
    <w:rsid w:val="0041476E"/>
    <w:rsid w:val="00414CF1"/>
    <w:rsid w:val="00415824"/>
    <w:rsid w:val="00415B57"/>
    <w:rsid w:val="0041642F"/>
    <w:rsid w:val="00420847"/>
    <w:rsid w:val="0042112E"/>
    <w:rsid w:val="004219D9"/>
    <w:rsid w:val="00421B4A"/>
    <w:rsid w:val="00421E39"/>
    <w:rsid w:val="004234D4"/>
    <w:rsid w:val="00424159"/>
    <w:rsid w:val="00424C59"/>
    <w:rsid w:val="004250DA"/>
    <w:rsid w:val="0042518B"/>
    <w:rsid w:val="00426742"/>
    <w:rsid w:val="00426DC8"/>
    <w:rsid w:val="0042768D"/>
    <w:rsid w:val="00427794"/>
    <w:rsid w:val="00430145"/>
    <w:rsid w:val="00430170"/>
    <w:rsid w:val="004307B6"/>
    <w:rsid w:val="00431D61"/>
    <w:rsid w:val="0043211B"/>
    <w:rsid w:val="004330C9"/>
    <w:rsid w:val="004343FD"/>
    <w:rsid w:val="00434623"/>
    <w:rsid w:val="00434C50"/>
    <w:rsid w:val="0043647C"/>
    <w:rsid w:val="00436914"/>
    <w:rsid w:val="00436B10"/>
    <w:rsid w:val="00436D6F"/>
    <w:rsid w:val="00437407"/>
    <w:rsid w:val="00437678"/>
    <w:rsid w:val="00437EFF"/>
    <w:rsid w:val="00440C3F"/>
    <w:rsid w:val="00440D1A"/>
    <w:rsid w:val="004412B7"/>
    <w:rsid w:val="00441446"/>
    <w:rsid w:val="00442488"/>
    <w:rsid w:val="0044266C"/>
    <w:rsid w:val="00443225"/>
    <w:rsid w:val="00443B31"/>
    <w:rsid w:val="00444232"/>
    <w:rsid w:val="00444967"/>
    <w:rsid w:val="0044579D"/>
    <w:rsid w:val="004457C4"/>
    <w:rsid w:val="004462FF"/>
    <w:rsid w:val="00450630"/>
    <w:rsid w:val="00450B20"/>
    <w:rsid w:val="00452AAA"/>
    <w:rsid w:val="00453703"/>
    <w:rsid w:val="00453DFC"/>
    <w:rsid w:val="0045450C"/>
    <w:rsid w:val="00456F53"/>
    <w:rsid w:val="00457223"/>
    <w:rsid w:val="004610A7"/>
    <w:rsid w:val="004614B0"/>
    <w:rsid w:val="00461523"/>
    <w:rsid w:val="00461936"/>
    <w:rsid w:val="004636A5"/>
    <w:rsid w:val="00464427"/>
    <w:rsid w:val="00465565"/>
    <w:rsid w:val="004658BD"/>
    <w:rsid w:val="00465BD3"/>
    <w:rsid w:val="0046653C"/>
    <w:rsid w:val="0046671C"/>
    <w:rsid w:val="00466E05"/>
    <w:rsid w:val="004674CA"/>
    <w:rsid w:val="00470189"/>
    <w:rsid w:val="00471B74"/>
    <w:rsid w:val="00471E81"/>
    <w:rsid w:val="00472A81"/>
    <w:rsid w:val="00474C8A"/>
    <w:rsid w:val="0047586B"/>
    <w:rsid w:val="00476700"/>
    <w:rsid w:val="004807A7"/>
    <w:rsid w:val="004811C1"/>
    <w:rsid w:val="004821AE"/>
    <w:rsid w:val="004839F6"/>
    <w:rsid w:val="00485BB6"/>
    <w:rsid w:val="00485DA0"/>
    <w:rsid w:val="00486424"/>
    <w:rsid w:val="00490F55"/>
    <w:rsid w:val="0049478E"/>
    <w:rsid w:val="004950B6"/>
    <w:rsid w:val="00495E0C"/>
    <w:rsid w:val="0049676B"/>
    <w:rsid w:val="004A0CAE"/>
    <w:rsid w:val="004A1D6D"/>
    <w:rsid w:val="004A2D1E"/>
    <w:rsid w:val="004A3134"/>
    <w:rsid w:val="004A38F6"/>
    <w:rsid w:val="004A3920"/>
    <w:rsid w:val="004A3FC7"/>
    <w:rsid w:val="004A5856"/>
    <w:rsid w:val="004A7163"/>
    <w:rsid w:val="004A7AAB"/>
    <w:rsid w:val="004B0126"/>
    <w:rsid w:val="004B0767"/>
    <w:rsid w:val="004B0D8C"/>
    <w:rsid w:val="004B198D"/>
    <w:rsid w:val="004B2A4D"/>
    <w:rsid w:val="004B2C18"/>
    <w:rsid w:val="004B3290"/>
    <w:rsid w:val="004B48A3"/>
    <w:rsid w:val="004B4EA1"/>
    <w:rsid w:val="004B59AB"/>
    <w:rsid w:val="004B6175"/>
    <w:rsid w:val="004B640A"/>
    <w:rsid w:val="004B6CDE"/>
    <w:rsid w:val="004B7386"/>
    <w:rsid w:val="004C0477"/>
    <w:rsid w:val="004C0A4F"/>
    <w:rsid w:val="004C1464"/>
    <w:rsid w:val="004C1866"/>
    <w:rsid w:val="004C1BD8"/>
    <w:rsid w:val="004C36B8"/>
    <w:rsid w:val="004C39D4"/>
    <w:rsid w:val="004C3FB0"/>
    <w:rsid w:val="004C4FBA"/>
    <w:rsid w:val="004C51E0"/>
    <w:rsid w:val="004C5432"/>
    <w:rsid w:val="004C6115"/>
    <w:rsid w:val="004C6E8D"/>
    <w:rsid w:val="004C7708"/>
    <w:rsid w:val="004C7881"/>
    <w:rsid w:val="004D0B24"/>
    <w:rsid w:val="004D141B"/>
    <w:rsid w:val="004D1666"/>
    <w:rsid w:val="004D194E"/>
    <w:rsid w:val="004D2F5D"/>
    <w:rsid w:val="004D3486"/>
    <w:rsid w:val="004D353E"/>
    <w:rsid w:val="004D3BE7"/>
    <w:rsid w:val="004D4175"/>
    <w:rsid w:val="004E04C2"/>
    <w:rsid w:val="004E0B1E"/>
    <w:rsid w:val="004E1F44"/>
    <w:rsid w:val="004E2C2B"/>
    <w:rsid w:val="004E3197"/>
    <w:rsid w:val="004E3524"/>
    <w:rsid w:val="004E3688"/>
    <w:rsid w:val="004E3824"/>
    <w:rsid w:val="004E4126"/>
    <w:rsid w:val="004E42B5"/>
    <w:rsid w:val="004E4A0B"/>
    <w:rsid w:val="004E579D"/>
    <w:rsid w:val="004E5CBF"/>
    <w:rsid w:val="004E62F3"/>
    <w:rsid w:val="004E63FF"/>
    <w:rsid w:val="004E7278"/>
    <w:rsid w:val="004E7760"/>
    <w:rsid w:val="004E7B0B"/>
    <w:rsid w:val="004F1695"/>
    <w:rsid w:val="004F2B03"/>
    <w:rsid w:val="004F2D77"/>
    <w:rsid w:val="004F3535"/>
    <w:rsid w:val="004F35AA"/>
    <w:rsid w:val="004F3B5B"/>
    <w:rsid w:val="004F3CF7"/>
    <w:rsid w:val="004F4D11"/>
    <w:rsid w:val="004F4E40"/>
    <w:rsid w:val="004F50E1"/>
    <w:rsid w:val="004F54A3"/>
    <w:rsid w:val="004F6041"/>
    <w:rsid w:val="004F785D"/>
    <w:rsid w:val="004F78A2"/>
    <w:rsid w:val="004F7D09"/>
    <w:rsid w:val="005001F5"/>
    <w:rsid w:val="00501A60"/>
    <w:rsid w:val="0050370E"/>
    <w:rsid w:val="0050481B"/>
    <w:rsid w:val="00504C89"/>
    <w:rsid w:val="0050511E"/>
    <w:rsid w:val="005054A4"/>
    <w:rsid w:val="005056C8"/>
    <w:rsid w:val="005062FC"/>
    <w:rsid w:val="00506A81"/>
    <w:rsid w:val="00507505"/>
    <w:rsid w:val="00507B2E"/>
    <w:rsid w:val="0051105F"/>
    <w:rsid w:val="0051152B"/>
    <w:rsid w:val="005125CF"/>
    <w:rsid w:val="00515CF9"/>
    <w:rsid w:val="00515D9B"/>
    <w:rsid w:val="00517B83"/>
    <w:rsid w:val="00520BE0"/>
    <w:rsid w:val="00521239"/>
    <w:rsid w:val="00522F55"/>
    <w:rsid w:val="0052320E"/>
    <w:rsid w:val="00525299"/>
    <w:rsid w:val="0052594D"/>
    <w:rsid w:val="00525FB0"/>
    <w:rsid w:val="00526BB6"/>
    <w:rsid w:val="0052744F"/>
    <w:rsid w:val="005274B0"/>
    <w:rsid w:val="00527553"/>
    <w:rsid w:val="00527842"/>
    <w:rsid w:val="0053073E"/>
    <w:rsid w:val="00530D59"/>
    <w:rsid w:val="00533D35"/>
    <w:rsid w:val="00534032"/>
    <w:rsid w:val="005346CC"/>
    <w:rsid w:val="0053486A"/>
    <w:rsid w:val="00535840"/>
    <w:rsid w:val="00536B2D"/>
    <w:rsid w:val="00537DA9"/>
    <w:rsid w:val="00541415"/>
    <w:rsid w:val="0054172D"/>
    <w:rsid w:val="00542988"/>
    <w:rsid w:val="00542C99"/>
    <w:rsid w:val="00542DBB"/>
    <w:rsid w:val="0054423E"/>
    <w:rsid w:val="005443E4"/>
    <w:rsid w:val="00544C1F"/>
    <w:rsid w:val="00544CE4"/>
    <w:rsid w:val="00544E41"/>
    <w:rsid w:val="005461BE"/>
    <w:rsid w:val="00546786"/>
    <w:rsid w:val="0055114F"/>
    <w:rsid w:val="005514FA"/>
    <w:rsid w:val="00551E83"/>
    <w:rsid w:val="00551ECF"/>
    <w:rsid w:val="005528FE"/>
    <w:rsid w:val="00552F45"/>
    <w:rsid w:val="0055393C"/>
    <w:rsid w:val="00553BFD"/>
    <w:rsid w:val="00555458"/>
    <w:rsid w:val="00556ABB"/>
    <w:rsid w:val="00562819"/>
    <w:rsid w:val="00563A54"/>
    <w:rsid w:val="00564ACD"/>
    <w:rsid w:val="00564B61"/>
    <w:rsid w:val="0056596D"/>
    <w:rsid w:val="005659BF"/>
    <w:rsid w:val="005666A5"/>
    <w:rsid w:val="00570B7E"/>
    <w:rsid w:val="00570EDF"/>
    <w:rsid w:val="00571DBB"/>
    <w:rsid w:val="005722EE"/>
    <w:rsid w:val="00574D49"/>
    <w:rsid w:val="00575B78"/>
    <w:rsid w:val="00577079"/>
    <w:rsid w:val="00577631"/>
    <w:rsid w:val="005802D0"/>
    <w:rsid w:val="005804F7"/>
    <w:rsid w:val="005806B4"/>
    <w:rsid w:val="005819F0"/>
    <w:rsid w:val="005824E8"/>
    <w:rsid w:val="005829DA"/>
    <w:rsid w:val="00582DB2"/>
    <w:rsid w:val="0058352B"/>
    <w:rsid w:val="00583A0A"/>
    <w:rsid w:val="00583B53"/>
    <w:rsid w:val="005849EC"/>
    <w:rsid w:val="00584A0F"/>
    <w:rsid w:val="00584DCF"/>
    <w:rsid w:val="00585096"/>
    <w:rsid w:val="0058515B"/>
    <w:rsid w:val="00585178"/>
    <w:rsid w:val="005866AC"/>
    <w:rsid w:val="0058722D"/>
    <w:rsid w:val="005876A2"/>
    <w:rsid w:val="00587702"/>
    <w:rsid w:val="005902B4"/>
    <w:rsid w:val="0059146F"/>
    <w:rsid w:val="005916EB"/>
    <w:rsid w:val="00592B67"/>
    <w:rsid w:val="00592F44"/>
    <w:rsid w:val="00594ADB"/>
    <w:rsid w:val="00594BD0"/>
    <w:rsid w:val="00595189"/>
    <w:rsid w:val="00595D2C"/>
    <w:rsid w:val="00595EDB"/>
    <w:rsid w:val="0059654C"/>
    <w:rsid w:val="00596C01"/>
    <w:rsid w:val="005970C0"/>
    <w:rsid w:val="005972C5"/>
    <w:rsid w:val="005A0CB4"/>
    <w:rsid w:val="005A0E2B"/>
    <w:rsid w:val="005A3025"/>
    <w:rsid w:val="005A3D59"/>
    <w:rsid w:val="005A3FA9"/>
    <w:rsid w:val="005A442F"/>
    <w:rsid w:val="005A4924"/>
    <w:rsid w:val="005A5282"/>
    <w:rsid w:val="005A580E"/>
    <w:rsid w:val="005A62D9"/>
    <w:rsid w:val="005A659E"/>
    <w:rsid w:val="005A65C9"/>
    <w:rsid w:val="005A6C41"/>
    <w:rsid w:val="005A7490"/>
    <w:rsid w:val="005A76F6"/>
    <w:rsid w:val="005B0F06"/>
    <w:rsid w:val="005B0F51"/>
    <w:rsid w:val="005B151B"/>
    <w:rsid w:val="005B26D4"/>
    <w:rsid w:val="005B28AA"/>
    <w:rsid w:val="005B32D0"/>
    <w:rsid w:val="005B45E8"/>
    <w:rsid w:val="005B6624"/>
    <w:rsid w:val="005B72A4"/>
    <w:rsid w:val="005B7672"/>
    <w:rsid w:val="005C16DF"/>
    <w:rsid w:val="005C29AF"/>
    <w:rsid w:val="005C3D1B"/>
    <w:rsid w:val="005C461B"/>
    <w:rsid w:val="005C4CF9"/>
    <w:rsid w:val="005C525F"/>
    <w:rsid w:val="005C5966"/>
    <w:rsid w:val="005C5F55"/>
    <w:rsid w:val="005C6068"/>
    <w:rsid w:val="005C73EE"/>
    <w:rsid w:val="005C74D3"/>
    <w:rsid w:val="005C77C4"/>
    <w:rsid w:val="005C7A8B"/>
    <w:rsid w:val="005C7CAA"/>
    <w:rsid w:val="005D10F4"/>
    <w:rsid w:val="005D15EC"/>
    <w:rsid w:val="005D23F8"/>
    <w:rsid w:val="005D34F0"/>
    <w:rsid w:val="005D3AFD"/>
    <w:rsid w:val="005D3F1C"/>
    <w:rsid w:val="005D439D"/>
    <w:rsid w:val="005D45AF"/>
    <w:rsid w:val="005D480E"/>
    <w:rsid w:val="005D5A13"/>
    <w:rsid w:val="005D6C2F"/>
    <w:rsid w:val="005D718E"/>
    <w:rsid w:val="005D7665"/>
    <w:rsid w:val="005D7E11"/>
    <w:rsid w:val="005E0B16"/>
    <w:rsid w:val="005E1C53"/>
    <w:rsid w:val="005E269A"/>
    <w:rsid w:val="005E32B9"/>
    <w:rsid w:val="005E432F"/>
    <w:rsid w:val="005E44EF"/>
    <w:rsid w:val="005E4F4F"/>
    <w:rsid w:val="005E57DD"/>
    <w:rsid w:val="005E5BD8"/>
    <w:rsid w:val="005E7446"/>
    <w:rsid w:val="005E798F"/>
    <w:rsid w:val="005F0049"/>
    <w:rsid w:val="005F03E2"/>
    <w:rsid w:val="005F14A2"/>
    <w:rsid w:val="005F1541"/>
    <w:rsid w:val="005F1D6A"/>
    <w:rsid w:val="005F26B0"/>
    <w:rsid w:val="005F3178"/>
    <w:rsid w:val="005F61FC"/>
    <w:rsid w:val="005F7618"/>
    <w:rsid w:val="005F766A"/>
    <w:rsid w:val="005F7A62"/>
    <w:rsid w:val="0060011E"/>
    <w:rsid w:val="00600C1A"/>
    <w:rsid w:val="006022F1"/>
    <w:rsid w:val="006023A9"/>
    <w:rsid w:val="006029DE"/>
    <w:rsid w:val="006034BB"/>
    <w:rsid w:val="00603E2A"/>
    <w:rsid w:val="006040C5"/>
    <w:rsid w:val="00605093"/>
    <w:rsid w:val="006052F4"/>
    <w:rsid w:val="006053A6"/>
    <w:rsid w:val="006058E6"/>
    <w:rsid w:val="00606646"/>
    <w:rsid w:val="0060669A"/>
    <w:rsid w:val="00606B41"/>
    <w:rsid w:val="006076C2"/>
    <w:rsid w:val="00607846"/>
    <w:rsid w:val="0061025C"/>
    <w:rsid w:val="006109C8"/>
    <w:rsid w:val="00610FE8"/>
    <w:rsid w:val="00611968"/>
    <w:rsid w:val="0061280A"/>
    <w:rsid w:val="0061369B"/>
    <w:rsid w:val="006136F8"/>
    <w:rsid w:val="006144AC"/>
    <w:rsid w:val="00615755"/>
    <w:rsid w:val="00615845"/>
    <w:rsid w:val="00615895"/>
    <w:rsid w:val="00616490"/>
    <w:rsid w:val="00617322"/>
    <w:rsid w:val="006173C3"/>
    <w:rsid w:val="006203D9"/>
    <w:rsid w:val="006216E8"/>
    <w:rsid w:val="00621AE1"/>
    <w:rsid w:val="006222C5"/>
    <w:rsid w:val="00623C7C"/>
    <w:rsid w:val="00624148"/>
    <w:rsid w:val="006249DD"/>
    <w:rsid w:val="00625197"/>
    <w:rsid w:val="00625911"/>
    <w:rsid w:val="00626584"/>
    <w:rsid w:val="00627C16"/>
    <w:rsid w:val="00630207"/>
    <w:rsid w:val="00630508"/>
    <w:rsid w:val="006306C1"/>
    <w:rsid w:val="00630B61"/>
    <w:rsid w:val="00631071"/>
    <w:rsid w:val="006313C7"/>
    <w:rsid w:val="00632012"/>
    <w:rsid w:val="00632784"/>
    <w:rsid w:val="0063286B"/>
    <w:rsid w:val="00632E31"/>
    <w:rsid w:val="00633010"/>
    <w:rsid w:val="00633C54"/>
    <w:rsid w:val="00634368"/>
    <w:rsid w:val="00634382"/>
    <w:rsid w:val="00634783"/>
    <w:rsid w:val="006348E2"/>
    <w:rsid w:val="00634CE4"/>
    <w:rsid w:val="006351EA"/>
    <w:rsid w:val="00635217"/>
    <w:rsid w:val="00636105"/>
    <w:rsid w:val="0063630A"/>
    <w:rsid w:val="00637681"/>
    <w:rsid w:val="00641BF0"/>
    <w:rsid w:val="0064225C"/>
    <w:rsid w:val="00642717"/>
    <w:rsid w:val="00644FE2"/>
    <w:rsid w:val="006455FD"/>
    <w:rsid w:val="00645CF4"/>
    <w:rsid w:val="00646DA4"/>
    <w:rsid w:val="00646DA8"/>
    <w:rsid w:val="006478ED"/>
    <w:rsid w:val="006478F7"/>
    <w:rsid w:val="00647CF5"/>
    <w:rsid w:val="00647EA7"/>
    <w:rsid w:val="0065061B"/>
    <w:rsid w:val="00652710"/>
    <w:rsid w:val="00654868"/>
    <w:rsid w:val="00654D08"/>
    <w:rsid w:val="006558A7"/>
    <w:rsid w:val="00655B93"/>
    <w:rsid w:val="00656538"/>
    <w:rsid w:val="00657015"/>
    <w:rsid w:val="006570C3"/>
    <w:rsid w:val="00657929"/>
    <w:rsid w:val="00657C23"/>
    <w:rsid w:val="0066033F"/>
    <w:rsid w:val="00661381"/>
    <w:rsid w:val="00662A2C"/>
    <w:rsid w:val="00663065"/>
    <w:rsid w:val="00664C65"/>
    <w:rsid w:val="00665918"/>
    <w:rsid w:val="0066591A"/>
    <w:rsid w:val="0066636C"/>
    <w:rsid w:val="00666710"/>
    <w:rsid w:val="0066729F"/>
    <w:rsid w:val="00667300"/>
    <w:rsid w:val="00667547"/>
    <w:rsid w:val="006676D4"/>
    <w:rsid w:val="00667791"/>
    <w:rsid w:val="00667A0C"/>
    <w:rsid w:val="006715C8"/>
    <w:rsid w:val="00672086"/>
    <w:rsid w:val="006721F5"/>
    <w:rsid w:val="00673078"/>
    <w:rsid w:val="00673C67"/>
    <w:rsid w:val="00673DF9"/>
    <w:rsid w:val="0067457E"/>
    <w:rsid w:val="006745A9"/>
    <w:rsid w:val="00674E80"/>
    <w:rsid w:val="006750AD"/>
    <w:rsid w:val="00676EDC"/>
    <w:rsid w:val="00680272"/>
    <w:rsid w:val="00681395"/>
    <w:rsid w:val="00682199"/>
    <w:rsid w:val="0068235F"/>
    <w:rsid w:val="00684AFB"/>
    <w:rsid w:val="00684E3A"/>
    <w:rsid w:val="00684E4B"/>
    <w:rsid w:val="0068580C"/>
    <w:rsid w:val="00685964"/>
    <w:rsid w:val="00686D4C"/>
    <w:rsid w:val="006873E3"/>
    <w:rsid w:val="00687E5C"/>
    <w:rsid w:val="00691BD0"/>
    <w:rsid w:val="00692F34"/>
    <w:rsid w:val="0069431D"/>
    <w:rsid w:val="00694937"/>
    <w:rsid w:val="0069494C"/>
    <w:rsid w:val="00695771"/>
    <w:rsid w:val="00695C7C"/>
    <w:rsid w:val="00696714"/>
    <w:rsid w:val="0069686D"/>
    <w:rsid w:val="006970D8"/>
    <w:rsid w:val="00697169"/>
    <w:rsid w:val="00697358"/>
    <w:rsid w:val="00697621"/>
    <w:rsid w:val="00697E76"/>
    <w:rsid w:val="006A0308"/>
    <w:rsid w:val="006A0DD2"/>
    <w:rsid w:val="006A152D"/>
    <w:rsid w:val="006A1E79"/>
    <w:rsid w:val="006A23C7"/>
    <w:rsid w:val="006A29FA"/>
    <w:rsid w:val="006A2EFB"/>
    <w:rsid w:val="006A3325"/>
    <w:rsid w:val="006A39DB"/>
    <w:rsid w:val="006A3B16"/>
    <w:rsid w:val="006A420C"/>
    <w:rsid w:val="006A4A1D"/>
    <w:rsid w:val="006A6254"/>
    <w:rsid w:val="006B2715"/>
    <w:rsid w:val="006B2868"/>
    <w:rsid w:val="006B3179"/>
    <w:rsid w:val="006B3951"/>
    <w:rsid w:val="006B4374"/>
    <w:rsid w:val="006B4538"/>
    <w:rsid w:val="006B45A2"/>
    <w:rsid w:val="006B46C1"/>
    <w:rsid w:val="006B4AD8"/>
    <w:rsid w:val="006B58ED"/>
    <w:rsid w:val="006B60D6"/>
    <w:rsid w:val="006B6452"/>
    <w:rsid w:val="006B7310"/>
    <w:rsid w:val="006C0359"/>
    <w:rsid w:val="006C11FF"/>
    <w:rsid w:val="006C3DBE"/>
    <w:rsid w:val="006C4397"/>
    <w:rsid w:val="006C48CC"/>
    <w:rsid w:val="006C4A77"/>
    <w:rsid w:val="006C61B5"/>
    <w:rsid w:val="006C656A"/>
    <w:rsid w:val="006C6E72"/>
    <w:rsid w:val="006C6ECA"/>
    <w:rsid w:val="006C7289"/>
    <w:rsid w:val="006C7913"/>
    <w:rsid w:val="006D07E3"/>
    <w:rsid w:val="006D3AE5"/>
    <w:rsid w:val="006D3B22"/>
    <w:rsid w:val="006D3FDB"/>
    <w:rsid w:val="006D446B"/>
    <w:rsid w:val="006D4B6C"/>
    <w:rsid w:val="006D587A"/>
    <w:rsid w:val="006D5D9B"/>
    <w:rsid w:val="006D7444"/>
    <w:rsid w:val="006D789F"/>
    <w:rsid w:val="006E03EA"/>
    <w:rsid w:val="006E0A70"/>
    <w:rsid w:val="006E0ADA"/>
    <w:rsid w:val="006E13CD"/>
    <w:rsid w:val="006E343A"/>
    <w:rsid w:val="006E3968"/>
    <w:rsid w:val="006E3E71"/>
    <w:rsid w:val="006E44AE"/>
    <w:rsid w:val="006E52F2"/>
    <w:rsid w:val="006E67A7"/>
    <w:rsid w:val="006E6E63"/>
    <w:rsid w:val="006E7AC7"/>
    <w:rsid w:val="006E7DEB"/>
    <w:rsid w:val="006F093A"/>
    <w:rsid w:val="006F0D6F"/>
    <w:rsid w:val="006F15D5"/>
    <w:rsid w:val="006F1F95"/>
    <w:rsid w:val="006F22D6"/>
    <w:rsid w:val="006F2BB2"/>
    <w:rsid w:val="006F300A"/>
    <w:rsid w:val="006F3399"/>
    <w:rsid w:val="006F39BC"/>
    <w:rsid w:val="006F3C04"/>
    <w:rsid w:val="006F40B9"/>
    <w:rsid w:val="006F4817"/>
    <w:rsid w:val="006F4C73"/>
    <w:rsid w:val="006F57AB"/>
    <w:rsid w:val="006F5A01"/>
    <w:rsid w:val="006F6107"/>
    <w:rsid w:val="006F6C64"/>
    <w:rsid w:val="006F6DD4"/>
    <w:rsid w:val="006F7C2B"/>
    <w:rsid w:val="00700C6A"/>
    <w:rsid w:val="0070125B"/>
    <w:rsid w:val="0070154B"/>
    <w:rsid w:val="0070187D"/>
    <w:rsid w:val="00701DA6"/>
    <w:rsid w:val="00702526"/>
    <w:rsid w:val="00702DFD"/>
    <w:rsid w:val="0070400E"/>
    <w:rsid w:val="007042E4"/>
    <w:rsid w:val="00704650"/>
    <w:rsid w:val="0070471D"/>
    <w:rsid w:val="00704B33"/>
    <w:rsid w:val="00706A75"/>
    <w:rsid w:val="00706B27"/>
    <w:rsid w:val="00706DE1"/>
    <w:rsid w:val="007073FE"/>
    <w:rsid w:val="007103A1"/>
    <w:rsid w:val="00712F0E"/>
    <w:rsid w:val="00713242"/>
    <w:rsid w:val="007147A8"/>
    <w:rsid w:val="00714C57"/>
    <w:rsid w:val="007153CB"/>
    <w:rsid w:val="00715CFD"/>
    <w:rsid w:val="0071768B"/>
    <w:rsid w:val="007217AF"/>
    <w:rsid w:val="007217DB"/>
    <w:rsid w:val="00721D72"/>
    <w:rsid w:val="00722517"/>
    <w:rsid w:val="00722A57"/>
    <w:rsid w:val="00722DD5"/>
    <w:rsid w:val="00724F35"/>
    <w:rsid w:val="00725B60"/>
    <w:rsid w:val="00726B79"/>
    <w:rsid w:val="00727570"/>
    <w:rsid w:val="0073004D"/>
    <w:rsid w:val="0073126F"/>
    <w:rsid w:val="00731BEB"/>
    <w:rsid w:val="007323DB"/>
    <w:rsid w:val="00732468"/>
    <w:rsid w:val="0073298F"/>
    <w:rsid w:val="00734BDA"/>
    <w:rsid w:val="00736390"/>
    <w:rsid w:val="00736BC4"/>
    <w:rsid w:val="00736F03"/>
    <w:rsid w:val="00740692"/>
    <w:rsid w:val="00740DDC"/>
    <w:rsid w:val="00741013"/>
    <w:rsid w:val="0074115D"/>
    <w:rsid w:val="00741200"/>
    <w:rsid w:val="007412B7"/>
    <w:rsid w:val="00741E87"/>
    <w:rsid w:val="007424E7"/>
    <w:rsid w:val="00742635"/>
    <w:rsid w:val="00743EFF"/>
    <w:rsid w:val="0074424B"/>
    <w:rsid w:val="00746F9E"/>
    <w:rsid w:val="00747A7A"/>
    <w:rsid w:val="00747DF6"/>
    <w:rsid w:val="00747F47"/>
    <w:rsid w:val="007508FE"/>
    <w:rsid w:val="00750C53"/>
    <w:rsid w:val="00751312"/>
    <w:rsid w:val="007520F0"/>
    <w:rsid w:val="00753872"/>
    <w:rsid w:val="00754713"/>
    <w:rsid w:val="00754AD5"/>
    <w:rsid w:val="00755518"/>
    <w:rsid w:val="00755896"/>
    <w:rsid w:val="00756252"/>
    <w:rsid w:val="00756F88"/>
    <w:rsid w:val="00756FD9"/>
    <w:rsid w:val="00757C14"/>
    <w:rsid w:val="00760BA8"/>
    <w:rsid w:val="0076124E"/>
    <w:rsid w:val="0076129D"/>
    <w:rsid w:val="007623F3"/>
    <w:rsid w:val="00763D27"/>
    <w:rsid w:val="0076442F"/>
    <w:rsid w:val="007671F2"/>
    <w:rsid w:val="00770067"/>
    <w:rsid w:val="007700A2"/>
    <w:rsid w:val="00770532"/>
    <w:rsid w:val="007724C4"/>
    <w:rsid w:val="00772910"/>
    <w:rsid w:val="00774677"/>
    <w:rsid w:val="00774D00"/>
    <w:rsid w:val="00774FAA"/>
    <w:rsid w:val="00774FE4"/>
    <w:rsid w:val="00776FE2"/>
    <w:rsid w:val="00780CCE"/>
    <w:rsid w:val="00782482"/>
    <w:rsid w:val="0078280B"/>
    <w:rsid w:val="00783197"/>
    <w:rsid w:val="0078375F"/>
    <w:rsid w:val="007837CD"/>
    <w:rsid w:val="0078438F"/>
    <w:rsid w:val="007852DC"/>
    <w:rsid w:val="007858B2"/>
    <w:rsid w:val="00785BBA"/>
    <w:rsid w:val="00785BE1"/>
    <w:rsid w:val="007862C9"/>
    <w:rsid w:val="007911F0"/>
    <w:rsid w:val="00791962"/>
    <w:rsid w:val="007919C2"/>
    <w:rsid w:val="0079242C"/>
    <w:rsid w:val="00792952"/>
    <w:rsid w:val="00792DA0"/>
    <w:rsid w:val="00792FA5"/>
    <w:rsid w:val="0079429F"/>
    <w:rsid w:val="0079549C"/>
    <w:rsid w:val="007956FD"/>
    <w:rsid w:val="00796730"/>
    <w:rsid w:val="00796D5D"/>
    <w:rsid w:val="00797982"/>
    <w:rsid w:val="007A0B8D"/>
    <w:rsid w:val="007A2891"/>
    <w:rsid w:val="007A2ABD"/>
    <w:rsid w:val="007A3C72"/>
    <w:rsid w:val="007A49FE"/>
    <w:rsid w:val="007A4CFC"/>
    <w:rsid w:val="007A5390"/>
    <w:rsid w:val="007A64AA"/>
    <w:rsid w:val="007A6558"/>
    <w:rsid w:val="007A72B8"/>
    <w:rsid w:val="007A7649"/>
    <w:rsid w:val="007A77B8"/>
    <w:rsid w:val="007A7BFA"/>
    <w:rsid w:val="007B02DB"/>
    <w:rsid w:val="007B0853"/>
    <w:rsid w:val="007B0BAF"/>
    <w:rsid w:val="007B0CB0"/>
    <w:rsid w:val="007B12CC"/>
    <w:rsid w:val="007B2655"/>
    <w:rsid w:val="007B2842"/>
    <w:rsid w:val="007B2B61"/>
    <w:rsid w:val="007B2BF5"/>
    <w:rsid w:val="007B2CC0"/>
    <w:rsid w:val="007B4DB5"/>
    <w:rsid w:val="007B5644"/>
    <w:rsid w:val="007B5798"/>
    <w:rsid w:val="007B5D61"/>
    <w:rsid w:val="007B63D3"/>
    <w:rsid w:val="007C0611"/>
    <w:rsid w:val="007C06C0"/>
    <w:rsid w:val="007C0C5F"/>
    <w:rsid w:val="007C0EC1"/>
    <w:rsid w:val="007C1BE9"/>
    <w:rsid w:val="007C39AF"/>
    <w:rsid w:val="007C3B20"/>
    <w:rsid w:val="007C4BBE"/>
    <w:rsid w:val="007C620C"/>
    <w:rsid w:val="007D0135"/>
    <w:rsid w:val="007D1905"/>
    <w:rsid w:val="007D287C"/>
    <w:rsid w:val="007D3066"/>
    <w:rsid w:val="007D3C91"/>
    <w:rsid w:val="007D3E20"/>
    <w:rsid w:val="007D44D3"/>
    <w:rsid w:val="007D6585"/>
    <w:rsid w:val="007D7BA7"/>
    <w:rsid w:val="007E10C7"/>
    <w:rsid w:val="007E2724"/>
    <w:rsid w:val="007E2D11"/>
    <w:rsid w:val="007E3D6E"/>
    <w:rsid w:val="007E3DCB"/>
    <w:rsid w:val="007E438F"/>
    <w:rsid w:val="007E44E0"/>
    <w:rsid w:val="007E5470"/>
    <w:rsid w:val="007E6A23"/>
    <w:rsid w:val="007E6E81"/>
    <w:rsid w:val="007F0BE3"/>
    <w:rsid w:val="007F0DF7"/>
    <w:rsid w:val="007F1CDE"/>
    <w:rsid w:val="007F2469"/>
    <w:rsid w:val="007F314C"/>
    <w:rsid w:val="007F4790"/>
    <w:rsid w:val="007F70A9"/>
    <w:rsid w:val="007F72AF"/>
    <w:rsid w:val="0080006E"/>
    <w:rsid w:val="008010BA"/>
    <w:rsid w:val="0080144F"/>
    <w:rsid w:val="008017B1"/>
    <w:rsid w:val="00802933"/>
    <w:rsid w:val="00803AB7"/>
    <w:rsid w:val="00805BBB"/>
    <w:rsid w:val="00805F03"/>
    <w:rsid w:val="00806172"/>
    <w:rsid w:val="008065D6"/>
    <w:rsid w:val="00806ABC"/>
    <w:rsid w:val="00806D6C"/>
    <w:rsid w:val="00806E25"/>
    <w:rsid w:val="00807D10"/>
    <w:rsid w:val="008103CC"/>
    <w:rsid w:val="00812E5B"/>
    <w:rsid w:val="00813E4A"/>
    <w:rsid w:val="008143AA"/>
    <w:rsid w:val="008154A3"/>
    <w:rsid w:val="008156D2"/>
    <w:rsid w:val="008165F1"/>
    <w:rsid w:val="00816B74"/>
    <w:rsid w:val="00817CBB"/>
    <w:rsid w:val="00820233"/>
    <w:rsid w:val="008205FC"/>
    <w:rsid w:val="008211EA"/>
    <w:rsid w:val="008213C7"/>
    <w:rsid w:val="00821EC9"/>
    <w:rsid w:val="008228D8"/>
    <w:rsid w:val="00823C61"/>
    <w:rsid w:val="00824B35"/>
    <w:rsid w:val="0082545E"/>
    <w:rsid w:val="00826BD6"/>
    <w:rsid w:val="008275E1"/>
    <w:rsid w:val="008300E6"/>
    <w:rsid w:val="0083023D"/>
    <w:rsid w:val="00830CBE"/>
    <w:rsid w:val="008317A1"/>
    <w:rsid w:val="0083196B"/>
    <w:rsid w:val="008330CA"/>
    <w:rsid w:val="00833D21"/>
    <w:rsid w:val="008340CA"/>
    <w:rsid w:val="008346C9"/>
    <w:rsid w:val="00834C5A"/>
    <w:rsid w:val="00836DDB"/>
    <w:rsid w:val="008372C0"/>
    <w:rsid w:val="008372DC"/>
    <w:rsid w:val="00840228"/>
    <w:rsid w:val="00840547"/>
    <w:rsid w:val="008433F0"/>
    <w:rsid w:val="00843D4A"/>
    <w:rsid w:val="00844EF5"/>
    <w:rsid w:val="008455BB"/>
    <w:rsid w:val="00846352"/>
    <w:rsid w:val="0084665B"/>
    <w:rsid w:val="0084711A"/>
    <w:rsid w:val="00847582"/>
    <w:rsid w:val="00847721"/>
    <w:rsid w:val="008477B6"/>
    <w:rsid w:val="0084787F"/>
    <w:rsid w:val="00847A21"/>
    <w:rsid w:val="00852456"/>
    <w:rsid w:val="00852F67"/>
    <w:rsid w:val="00853DDC"/>
    <w:rsid w:val="008540F4"/>
    <w:rsid w:val="0085437B"/>
    <w:rsid w:val="008549A6"/>
    <w:rsid w:val="008550C5"/>
    <w:rsid w:val="00855935"/>
    <w:rsid w:val="008570CD"/>
    <w:rsid w:val="00861509"/>
    <w:rsid w:val="00861E92"/>
    <w:rsid w:val="00862A53"/>
    <w:rsid w:val="0086431F"/>
    <w:rsid w:val="00864B99"/>
    <w:rsid w:val="00864EDD"/>
    <w:rsid w:val="00865662"/>
    <w:rsid w:val="0086569B"/>
    <w:rsid w:val="0086572C"/>
    <w:rsid w:val="008658A2"/>
    <w:rsid w:val="0086600B"/>
    <w:rsid w:val="008661BF"/>
    <w:rsid w:val="00867018"/>
    <w:rsid w:val="00867115"/>
    <w:rsid w:val="00867BF2"/>
    <w:rsid w:val="00870EB0"/>
    <w:rsid w:val="008723E7"/>
    <w:rsid w:val="0087279D"/>
    <w:rsid w:val="008730A6"/>
    <w:rsid w:val="008730C9"/>
    <w:rsid w:val="00873551"/>
    <w:rsid w:val="00873A23"/>
    <w:rsid w:val="00873F95"/>
    <w:rsid w:val="008744FA"/>
    <w:rsid w:val="00874980"/>
    <w:rsid w:val="00874B56"/>
    <w:rsid w:val="00874C10"/>
    <w:rsid w:val="00874D3D"/>
    <w:rsid w:val="008750CC"/>
    <w:rsid w:val="00881533"/>
    <w:rsid w:val="00884301"/>
    <w:rsid w:val="008844E1"/>
    <w:rsid w:val="00884C44"/>
    <w:rsid w:val="008861F9"/>
    <w:rsid w:val="00886316"/>
    <w:rsid w:val="00887585"/>
    <w:rsid w:val="008902E3"/>
    <w:rsid w:val="0089091A"/>
    <w:rsid w:val="00890FB2"/>
    <w:rsid w:val="008920A1"/>
    <w:rsid w:val="00892F31"/>
    <w:rsid w:val="00893123"/>
    <w:rsid w:val="008932E6"/>
    <w:rsid w:val="00894A05"/>
    <w:rsid w:val="0089503D"/>
    <w:rsid w:val="00895A9F"/>
    <w:rsid w:val="00895D17"/>
    <w:rsid w:val="0089623F"/>
    <w:rsid w:val="008965BF"/>
    <w:rsid w:val="00897419"/>
    <w:rsid w:val="00897CE1"/>
    <w:rsid w:val="008A230D"/>
    <w:rsid w:val="008A2A07"/>
    <w:rsid w:val="008A3563"/>
    <w:rsid w:val="008A46C8"/>
    <w:rsid w:val="008A4E9D"/>
    <w:rsid w:val="008A58FC"/>
    <w:rsid w:val="008A5A66"/>
    <w:rsid w:val="008A5F1F"/>
    <w:rsid w:val="008A62D9"/>
    <w:rsid w:val="008A6D4B"/>
    <w:rsid w:val="008B0967"/>
    <w:rsid w:val="008B0F6E"/>
    <w:rsid w:val="008B1649"/>
    <w:rsid w:val="008B2AF2"/>
    <w:rsid w:val="008B2CAF"/>
    <w:rsid w:val="008B345F"/>
    <w:rsid w:val="008B36AC"/>
    <w:rsid w:val="008B45E6"/>
    <w:rsid w:val="008B4B0A"/>
    <w:rsid w:val="008B5D36"/>
    <w:rsid w:val="008B6737"/>
    <w:rsid w:val="008B6FD9"/>
    <w:rsid w:val="008C00B9"/>
    <w:rsid w:val="008C062B"/>
    <w:rsid w:val="008C0888"/>
    <w:rsid w:val="008C2AA0"/>
    <w:rsid w:val="008C31D4"/>
    <w:rsid w:val="008C33F6"/>
    <w:rsid w:val="008C3774"/>
    <w:rsid w:val="008C4579"/>
    <w:rsid w:val="008C502F"/>
    <w:rsid w:val="008C5248"/>
    <w:rsid w:val="008C52DA"/>
    <w:rsid w:val="008C5476"/>
    <w:rsid w:val="008C65A7"/>
    <w:rsid w:val="008D0063"/>
    <w:rsid w:val="008D00F7"/>
    <w:rsid w:val="008D06A2"/>
    <w:rsid w:val="008D2098"/>
    <w:rsid w:val="008D25E8"/>
    <w:rsid w:val="008D3F5E"/>
    <w:rsid w:val="008D4FB2"/>
    <w:rsid w:val="008D5176"/>
    <w:rsid w:val="008D5483"/>
    <w:rsid w:val="008D5CEF"/>
    <w:rsid w:val="008D6534"/>
    <w:rsid w:val="008D6C45"/>
    <w:rsid w:val="008D7D11"/>
    <w:rsid w:val="008E0213"/>
    <w:rsid w:val="008E0ACC"/>
    <w:rsid w:val="008E1710"/>
    <w:rsid w:val="008E3196"/>
    <w:rsid w:val="008E3754"/>
    <w:rsid w:val="008E4F57"/>
    <w:rsid w:val="008E5691"/>
    <w:rsid w:val="008E5A99"/>
    <w:rsid w:val="008E7038"/>
    <w:rsid w:val="008E7255"/>
    <w:rsid w:val="008E73D5"/>
    <w:rsid w:val="008E7869"/>
    <w:rsid w:val="008E797D"/>
    <w:rsid w:val="008E7D9F"/>
    <w:rsid w:val="008E7EB8"/>
    <w:rsid w:val="008F028E"/>
    <w:rsid w:val="008F35BC"/>
    <w:rsid w:val="008F46EF"/>
    <w:rsid w:val="008F4A37"/>
    <w:rsid w:val="008F5931"/>
    <w:rsid w:val="008F6059"/>
    <w:rsid w:val="008F7BC5"/>
    <w:rsid w:val="0090083B"/>
    <w:rsid w:val="00900F38"/>
    <w:rsid w:val="00901DB7"/>
    <w:rsid w:val="0090215D"/>
    <w:rsid w:val="009030F0"/>
    <w:rsid w:val="0090343A"/>
    <w:rsid w:val="00903529"/>
    <w:rsid w:val="00904039"/>
    <w:rsid w:val="00904B3E"/>
    <w:rsid w:val="00905436"/>
    <w:rsid w:val="00906FE3"/>
    <w:rsid w:val="0090761B"/>
    <w:rsid w:val="00907994"/>
    <w:rsid w:val="00907FA0"/>
    <w:rsid w:val="00910189"/>
    <w:rsid w:val="00912F47"/>
    <w:rsid w:val="00914560"/>
    <w:rsid w:val="00915B35"/>
    <w:rsid w:val="009179D4"/>
    <w:rsid w:val="00920B96"/>
    <w:rsid w:val="00921130"/>
    <w:rsid w:val="0092183C"/>
    <w:rsid w:val="00921889"/>
    <w:rsid w:val="00922EF6"/>
    <w:rsid w:val="00923196"/>
    <w:rsid w:val="009235F4"/>
    <w:rsid w:val="009238B0"/>
    <w:rsid w:val="00924CED"/>
    <w:rsid w:val="0092662E"/>
    <w:rsid w:val="00927187"/>
    <w:rsid w:val="00927D4C"/>
    <w:rsid w:val="00927E12"/>
    <w:rsid w:val="0093000F"/>
    <w:rsid w:val="009314BC"/>
    <w:rsid w:val="009317F8"/>
    <w:rsid w:val="00932A52"/>
    <w:rsid w:val="009338CF"/>
    <w:rsid w:val="00933941"/>
    <w:rsid w:val="00933CC7"/>
    <w:rsid w:val="009342DF"/>
    <w:rsid w:val="009355C5"/>
    <w:rsid w:val="00935951"/>
    <w:rsid w:val="00935A8D"/>
    <w:rsid w:val="009375BE"/>
    <w:rsid w:val="00940352"/>
    <w:rsid w:val="00940BDF"/>
    <w:rsid w:val="00940D17"/>
    <w:rsid w:val="009422BA"/>
    <w:rsid w:val="00942453"/>
    <w:rsid w:val="0094280F"/>
    <w:rsid w:val="00942A14"/>
    <w:rsid w:val="009449DC"/>
    <w:rsid w:val="00944D8C"/>
    <w:rsid w:val="00946BE7"/>
    <w:rsid w:val="009478B5"/>
    <w:rsid w:val="00950554"/>
    <w:rsid w:val="009515D7"/>
    <w:rsid w:val="00951CC7"/>
    <w:rsid w:val="0095297B"/>
    <w:rsid w:val="00953731"/>
    <w:rsid w:val="00953EE6"/>
    <w:rsid w:val="0095418A"/>
    <w:rsid w:val="00956F13"/>
    <w:rsid w:val="009571D7"/>
    <w:rsid w:val="0095735B"/>
    <w:rsid w:val="0096137F"/>
    <w:rsid w:val="00961E4C"/>
    <w:rsid w:val="009632F7"/>
    <w:rsid w:val="0096378A"/>
    <w:rsid w:val="009648B1"/>
    <w:rsid w:val="00964B14"/>
    <w:rsid w:val="00965300"/>
    <w:rsid w:val="00970673"/>
    <w:rsid w:val="00972478"/>
    <w:rsid w:val="00973528"/>
    <w:rsid w:val="00974456"/>
    <w:rsid w:val="00974553"/>
    <w:rsid w:val="0097467D"/>
    <w:rsid w:val="00974CCE"/>
    <w:rsid w:val="00975097"/>
    <w:rsid w:val="00975BD3"/>
    <w:rsid w:val="00975F75"/>
    <w:rsid w:val="00976238"/>
    <w:rsid w:val="00976530"/>
    <w:rsid w:val="00977391"/>
    <w:rsid w:val="009776BC"/>
    <w:rsid w:val="009779BA"/>
    <w:rsid w:val="00977BD6"/>
    <w:rsid w:val="009800C6"/>
    <w:rsid w:val="0098325B"/>
    <w:rsid w:val="009837AC"/>
    <w:rsid w:val="00984468"/>
    <w:rsid w:val="0098479A"/>
    <w:rsid w:val="009851C5"/>
    <w:rsid w:val="00985462"/>
    <w:rsid w:val="0098682D"/>
    <w:rsid w:val="0098685F"/>
    <w:rsid w:val="00987622"/>
    <w:rsid w:val="00987929"/>
    <w:rsid w:val="009904E5"/>
    <w:rsid w:val="009909E1"/>
    <w:rsid w:val="00991EC4"/>
    <w:rsid w:val="0099211B"/>
    <w:rsid w:val="009922AE"/>
    <w:rsid w:val="00992D9F"/>
    <w:rsid w:val="00995C8A"/>
    <w:rsid w:val="00995D7A"/>
    <w:rsid w:val="009960CC"/>
    <w:rsid w:val="00996BAD"/>
    <w:rsid w:val="00997870"/>
    <w:rsid w:val="009A006E"/>
    <w:rsid w:val="009A103B"/>
    <w:rsid w:val="009A2176"/>
    <w:rsid w:val="009A21A3"/>
    <w:rsid w:val="009A5878"/>
    <w:rsid w:val="009A617D"/>
    <w:rsid w:val="009A6194"/>
    <w:rsid w:val="009A6411"/>
    <w:rsid w:val="009B0614"/>
    <w:rsid w:val="009B0847"/>
    <w:rsid w:val="009B0CA4"/>
    <w:rsid w:val="009B0D8A"/>
    <w:rsid w:val="009B215F"/>
    <w:rsid w:val="009B2777"/>
    <w:rsid w:val="009B2FCD"/>
    <w:rsid w:val="009B3573"/>
    <w:rsid w:val="009B3915"/>
    <w:rsid w:val="009B43AF"/>
    <w:rsid w:val="009B4D9E"/>
    <w:rsid w:val="009B5C63"/>
    <w:rsid w:val="009B65D8"/>
    <w:rsid w:val="009B6D77"/>
    <w:rsid w:val="009B717D"/>
    <w:rsid w:val="009B723D"/>
    <w:rsid w:val="009B724D"/>
    <w:rsid w:val="009B7FF6"/>
    <w:rsid w:val="009C0CA0"/>
    <w:rsid w:val="009C1CA4"/>
    <w:rsid w:val="009C1EF5"/>
    <w:rsid w:val="009C2785"/>
    <w:rsid w:val="009C36C5"/>
    <w:rsid w:val="009C438B"/>
    <w:rsid w:val="009C557B"/>
    <w:rsid w:val="009C66F1"/>
    <w:rsid w:val="009D00A9"/>
    <w:rsid w:val="009D126E"/>
    <w:rsid w:val="009D1940"/>
    <w:rsid w:val="009D408E"/>
    <w:rsid w:val="009D550A"/>
    <w:rsid w:val="009D5567"/>
    <w:rsid w:val="009D64E5"/>
    <w:rsid w:val="009D66CA"/>
    <w:rsid w:val="009E03D4"/>
    <w:rsid w:val="009E08EE"/>
    <w:rsid w:val="009E0F83"/>
    <w:rsid w:val="009E2E40"/>
    <w:rsid w:val="009E3037"/>
    <w:rsid w:val="009E4FB5"/>
    <w:rsid w:val="009E5369"/>
    <w:rsid w:val="009E5728"/>
    <w:rsid w:val="009E5898"/>
    <w:rsid w:val="009E7A51"/>
    <w:rsid w:val="009E7ECF"/>
    <w:rsid w:val="009F078A"/>
    <w:rsid w:val="009F0CA8"/>
    <w:rsid w:val="009F1DCF"/>
    <w:rsid w:val="009F1F89"/>
    <w:rsid w:val="009F267A"/>
    <w:rsid w:val="009F3A3D"/>
    <w:rsid w:val="009F48CF"/>
    <w:rsid w:val="009F4E2A"/>
    <w:rsid w:val="009F51CF"/>
    <w:rsid w:val="009F5F32"/>
    <w:rsid w:val="009F61CF"/>
    <w:rsid w:val="009F7292"/>
    <w:rsid w:val="00A023D8"/>
    <w:rsid w:val="00A02B11"/>
    <w:rsid w:val="00A0355D"/>
    <w:rsid w:val="00A0370E"/>
    <w:rsid w:val="00A03818"/>
    <w:rsid w:val="00A04759"/>
    <w:rsid w:val="00A04C01"/>
    <w:rsid w:val="00A04C6B"/>
    <w:rsid w:val="00A058FC"/>
    <w:rsid w:val="00A0611F"/>
    <w:rsid w:val="00A06C00"/>
    <w:rsid w:val="00A10D4E"/>
    <w:rsid w:val="00A119A7"/>
    <w:rsid w:val="00A12BFF"/>
    <w:rsid w:val="00A1351C"/>
    <w:rsid w:val="00A143B3"/>
    <w:rsid w:val="00A147C1"/>
    <w:rsid w:val="00A15E93"/>
    <w:rsid w:val="00A167F7"/>
    <w:rsid w:val="00A21E8D"/>
    <w:rsid w:val="00A23314"/>
    <w:rsid w:val="00A24C26"/>
    <w:rsid w:val="00A2615E"/>
    <w:rsid w:val="00A314EF"/>
    <w:rsid w:val="00A31BDD"/>
    <w:rsid w:val="00A327B5"/>
    <w:rsid w:val="00A32A4D"/>
    <w:rsid w:val="00A338ED"/>
    <w:rsid w:val="00A341B4"/>
    <w:rsid w:val="00A35625"/>
    <w:rsid w:val="00A35AB1"/>
    <w:rsid w:val="00A36D70"/>
    <w:rsid w:val="00A36FDF"/>
    <w:rsid w:val="00A3729B"/>
    <w:rsid w:val="00A37D2D"/>
    <w:rsid w:val="00A403A8"/>
    <w:rsid w:val="00A41B92"/>
    <w:rsid w:val="00A4234E"/>
    <w:rsid w:val="00A44FD2"/>
    <w:rsid w:val="00A450FA"/>
    <w:rsid w:val="00A456F2"/>
    <w:rsid w:val="00A45E24"/>
    <w:rsid w:val="00A470C0"/>
    <w:rsid w:val="00A47B21"/>
    <w:rsid w:val="00A47D38"/>
    <w:rsid w:val="00A50BF1"/>
    <w:rsid w:val="00A52B65"/>
    <w:rsid w:val="00A53306"/>
    <w:rsid w:val="00A5402D"/>
    <w:rsid w:val="00A54173"/>
    <w:rsid w:val="00A54197"/>
    <w:rsid w:val="00A5434E"/>
    <w:rsid w:val="00A5452A"/>
    <w:rsid w:val="00A56611"/>
    <w:rsid w:val="00A57542"/>
    <w:rsid w:val="00A60C93"/>
    <w:rsid w:val="00A61138"/>
    <w:rsid w:val="00A61A79"/>
    <w:rsid w:val="00A61ACF"/>
    <w:rsid w:val="00A63417"/>
    <w:rsid w:val="00A64FDB"/>
    <w:rsid w:val="00A65392"/>
    <w:rsid w:val="00A66095"/>
    <w:rsid w:val="00A66BBC"/>
    <w:rsid w:val="00A67D48"/>
    <w:rsid w:val="00A70818"/>
    <w:rsid w:val="00A7138C"/>
    <w:rsid w:val="00A71DFA"/>
    <w:rsid w:val="00A71E76"/>
    <w:rsid w:val="00A71F7E"/>
    <w:rsid w:val="00A7277A"/>
    <w:rsid w:val="00A72CFB"/>
    <w:rsid w:val="00A72F95"/>
    <w:rsid w:val="00A73746"/>
    <w:rsid w:val="00A7455E"/>
    <w:rsid w:val="00A75109"/>
    <w:rsid w:val="00A7532F"/>
    <w:rsid w:val="00A75E13"/>
    <w:rsid w:val="00A773E9"/>
    <w:rsid w:val="00A77413"/>
    <w:rsid w:val="00A7759E"/>
    <w:rsid w:val="00A809C5"/>
    <w:rsid w:val="00A829E0"/>
    <w:rsid w:val="00A83D13"/>
    <w:rsid w:val="00A840CA"/>
    <w:rsid w:val="00A84309"/>
    <w:rsid w:val="00A844A0"/>
    <w:rsid w:val="00A84B73"/>
    <w:rsid w:val="00A85E29"/>
    <w:rsid w:val="00A875B3"/>
    <w:rsid w:val="00A878DA"/>
    <w:rsid w:val="00A87A7D"/>
    <w:rsid w:val="00A90A3B"/>
    <w:rsid w:val="00A915ED"/>
    <w:rsid w:val="00A925EE"/>
    <w:rsid w:val="00A92660"/>
    <w:rsid w:val="00A92874"/>
    <w:rsid w:val="00A93EB7"/>
    <w:rsid w:val="00A942FD"/>
    <w:rsid w:val="00A943DB"/>
    <w:rsid w:val="00A94510"/>
    <w:rsid w:val="00A952CA"/>
    <w:rsid w:val="00A95B36"/>
    <w:rsid w:val="00A97035"/>
    <w:rsid w:val="00A9768B"/>
    <w:rsid w:val="00A9797C"/>
    <w:rsid w:val="00A97BEF"/>
    <w:rsid w:val="00AA0644"/>
    <w:rsid w:val="00AA0AD0"/>
    <w:rsid w:val="00AA1362"/>
    <w:rsid w:val="00AA34D5"/>
    <w:rsid w:val="00AA3E39"/>
    <w:rsid w:val="00AA58F0"/>
    <w:rsid w:val="00AA5E1C"/>
    <w:rsid w:val="00AA6345"/>
    <w:rsid w:val="00AA64EF"/>
    <w:rsid w:val="00AA717E"/>
    <w:rsid w:val="00AA78EC"/>
    <w:rsid w:val="00AA7B48"/>
    <w:rsid w:val="00AB2343"/>
    <w:rsid w:val="00AB2776"/>
    <w:rsid w:val="00AB3437"/>
    <w:rsid w:val="00AB3AEF"/>
    <w:rsid w:val="00AB4851"/>
    <w:rsid w:val="00AB5304"/>
    <w:rsid w:val="00AB5924"/>
    <w:rsid w:val="00AB5D68"/>
    <w:rsid w:val="00AB611B"/>
    <w:rsid w:val="00AC0083"/>
    <w:rsid w:val="00AC014C"/>
    <w:rsid w:val="00AC02F5"/>
    <w:rsid w:val="00AC036F"/>
    <w:rsid w:val="00AC0EFB"/>
    <w:rsid w:val="00AC1488"/>
    <w:rsid w:val="00AC190D"/>
    <w:rsid w:val="00AC1AD1"/>
    <w:rsid w:val="00AC2BE9"/>
    <w:rsid w:val="00AC2E2B"/>
    <w:rsid w:val="00AC4373"/>
    <w:rsid w:val="00AC6B98"/>
    <w:rsid w:val="00AC7D46"/>
    <w:rsid w:val="00AD12E6"/>
    <w:rsid w:val="00AD1468"/>
    <w:rsid w:val="00AD15D2"/>
    <w:rsid w:val="00AD2841"/>
    <w:rsid w:val="00AD2CD4"/>
    <w:rsid w:val="00AD2D90"/>
    <w:rsid w:val="00AD2EA4"/>
    <w:rsid w:val="00AD3C6E"/>
    <w:rsid w:val="00AD4099"/>
    <w:rsid w:val="00AD41D3"/>
    <w:rsid w:val="00AD4405"/>
    <w:rsid w:val="00AD4C75"/>
    <w:rsid w:val="00AD50AA"/>
    <w:rsid w:val="00AD5E96"/>
    <w:rsid w:val="00AD6082"/>
    <w:rsid w:val="00AD6AAC"/>
    <w:rsid w:val="00AD78E4"/>
    <w:rsid w:val="00AD78EA"/>
    <w:rsid w:val="00AE2F2D"/>
    <w:rsid w:val="00AE31C7"/>
    <w:rsid w:val="00AE33A9"/>
    <w:rsid w:val="00AE3640"/>
    <w:rsid w:val="00AE3B96"/>
    <w:rsid w:val="00AE3BB7"/>
    <w:rsid w:val="00AE4179"/>
    <w:rsid w:val="00AE44FB"/>
    <w:rsid w:val="00AE4BDC"/>
    <w:rsid w:val="00AE53F2"/>
    <w:rsid w:val="00AE5482"/>
    <w:rsid w:val="00AE6A62"/>
    <w:rsid w:val="00AE7809"/>
    <w:rsid w:val="00AE7CAD"/>
    <w:rsid w:val="00AE7F07"/>
    <w:rsid w:val="00AF061C"/>
    <w:rsid w:val="00AF3D08"/>
    <w:rsid w:val="00AF47BB"/>
    <w:rsid w:val="00AF51D3"/>
    <w:rsid w:val="00AF62B1"/>
    <w:rsid w:val="00AF6BE2"/>
    <w:rsid w:val="00AF6E85"/>
    <w:rsid w:val="00AF7377"/>
    <w:rsid w:val="00B00123"/>
    <w:rsid w:val="00B00AB3"/>
    <w:rsid w:val="00B00F6C"/>
    <w:rsid w:val="00B01783"/>
    <w:rsid w:val="00B01902"/>
    <w:rsid w:val="00B047E7"/>
    <w:rsid w:val="00B047F2"/>
    <w:rsid w:val="00B04863"/>
    <w:rsid w:val="00B04E30"/>
    <w:rsid w:val="00B04FE5"/>
    <w:rsid w:val="00B0528E"/>
    <w:rsid w:val="00B0614F"/>
    <w:rsid w:val="00B06752"/>
    <w:rsid w:val="00B06A6E"/>
    <w:rsid w:val="00B07B38"/>
    <w:rsid w:val="00B07E97"/>
    <w:rsid w:val="00B12003"/>
    <w:rsid w:val="00B14505"/>
    <w:rsid w:val="00B14899"/>
    <w:rsid w:val="00B14FCC"/>
    <w:rsid w:val="00B160EA"/>
    <w:rsid w:val="00B1643C"/>
    <w:rsid w:val="00B2021A"/>
    <w:rsid w:val="00B204C9"/>
    <w:rsid w:val="00B215C6"/>
    <w:rsid w:val="00B235EE"/>
    <w:rsid w:val="00B25B97"/>
    <w:rsid w:val="00B3022B"/>
    <w:rsid w:val="00B3065E"/>
    <w:rsid w:val="00B30792"/>
    <w:rsid w:val="00B318C2"/>
    <w:rsid w:val="00B318D6"/>
    <w:rsid w:val="00B31ECB"/>
    <w:rsid w:val="00B31FF2"/>
    <w:rsid w:val="00B3284B"/>
    <w:rsid w:val="00B34071"/>
    <w:rsid w:val="00B3441B"/>
    <w:rsid w:val="00B34AF1"/>
    <w:rsid w:val="00B34E79"/>
    <w:rsid w:val="00B372D1"/>
    <w:rsid w:val="00B373B2"/>
    <w:rsid w:val="00B37735"/>
    <w:rsid w:val="00B40259"/>
    <w:rsid w:val="00B40747"/>
    <w:rsid w:val="00B423EF"/>
    <w:rsid w:val="00B42C20"/>
    <w:rsid w:val="00B43661"/>
    <w:rsid w:val="00B45CCD"/>
    <w:rsid w:val="00B45F93"/>
    <w:rsid w:val="00B461FD"/>
    <w:rsid w:val="00B46F4E"/>
    <w:rsid w:val="00B4741A"/>
    <w:rsid w:val="00B51690"/>
    <w:rsid w:val="00B51C5E"/>
    <w:rsid w:val="00B51CBA"/>
    <w:rsid w:val="00B53327"/>
    <w:rsid w:val="00B539DF"/>
    <w:rsid w:val="00B543CC"/>
    <w:rsid w:val="00B54701"/>
    <w:rsid w:val="00B54E52"/>
    <w:rsid w:val="00B54FDE"/>
    <w:rsid w:val="00B55CF3"/>
    <w:rsid w:val="00B5641D"/>
    <w:rsid w:val="00B56576"/>
    <w:rsid w:val="00B567F9"/>
    <w:rsid w:val="00B56C43"/>
    <w:rsid w:val="00B56E7A"/>
    <w:rsid w:val="00B57100"/>
    <w:rsid w:val="00B5748C"/>
    <w:rsid w:val="00B60336"/>
    <w:rsid w:val="00B60593"/>
    <w:rsid w:val="00B60C36"/>
    <w:rsid w:val="00B610DD"/>
    <w:rsid w:val="00B613EB"/>
    <w:rsid w:val="00B61B88"/>
    <w:rsid w:val="00B62996"/>
    <w:rsid w:val="00B62C97"/>
    <w:rsid w:val="00B634EB"/>
    <w:rsid w:val="00B648A1"/>
    <w:rsid w:val="00B6550A"/>
    <w:rsid w:val="00B65D22"/>
    <w:rsid w:val="00B66836"/>
    <w:rsid w:val="00B67EE1"/>
    <w:rsid w:val="00B71338"/>
    <w:rsid w:val="00B718DA"/>
    <w:rsid w:val="00B72006"/>
    <w:rsid w:val="00B7208C"/>
    <w:rsid w:val="00B72269"/>
    <w:rsid w:val="00B73C76"/>
    <w:rsid w:val="00B7415A"/>
    <w:rsid w:val="00B747CD"/>
    <w:rsid w:val="00B75F43"/>
    <w:rsid w:val="00B77852"/>
    <w:rsid w:val="00B779E5"/>
    <w:rsid w:val="00B77F61"/>
    <w:rsid w:val="00B80691"/>
    <w:rsid w:val="00B811AF"/>
    <w:rsid w:val="00B81913"/>
    <w:rsid w:val="00B82245"/>
    <w:rsid w:val="00B822F4"/>
    <w:rsid w:val="00B828AA"/>
    <w:rsid w:val="00B82B4F"/>
    <w:rsid w:val="00B8363B"/>
    <w:rsid w:val="00B8382F"/>
    <w:rsid w:val="00B83D58"/>
    <w:rsid w:val="00B8437E"/>
    <w:rsid w:val="00B84741"/>
    <w:rsid w:val="00B84F50"/>
    <w:rsid w:val="00B8572B"/>
    <w:rsid w:val="00B85A00"/>
    <w:rsid w:val="00B86F77"/>
    <w:rsid w:val="00B875A1"/>
    <w:rsid w:val="00B905AA"/>
    <w:rsid w:val="00B91445"/>
    <w:rsid w:val="00B91A69"/>
    <w:rsid w:val="00B9211B"/>
    <w:rsid w:val="00B9221E"/>
    <w:rsid w:val="00B944E8"/>
    <w:rsid w:val="00B96B3D"/>
    <w:rsid w:val="00B96DA8"/>
    <w:rsid w:val="00BA0375"/>
    <w:rsid w:val="00BA104A"/>
    <w:rsid w:val="00BA256A"/>
    <w:rsid w:val="00BA3030"/>
    <w:rsid w:val="00BA342D"/>
    <w:rsid w:val="00BA3771"/>
    <w:rsid w:val="00BA47D7"/>
    <w:rsid w:val="00BA55E8"/>
    <w:rsid w:val="00BA57A0"/>
    <w:rsid w:val="00BA6C05"/>
    <w:rsid w:val="00BA7F6D"/>
    <w:rsid w:val="00BB33BC"/>
    <w:rsid w:val="00BB34BA"/>
    <w:rsid w:val="00BB39BE"/>
    <w:rsid w:val="00BB6B00"/>
    <w:rsid w:val="00BC0E83"/>
    <w:rsid w:val="00BC1EF0"/>
    <w:rsid w:val="00BC252C"/>
    <w:rsid w:val="00BC27ED"/>
    <w:rsid w:val="00BC2D43"/>
    <w:rsid w:val="00BC2F31"/>
    <w:rsid w:val="00BC305B"/>
    <w:rsid w:val="00BC36C2"/>
    <w:rsid w:val="00BC4A6F"/>
    <w:rsid w:val="00BC5165"/>
    <w:rsid w:val="00BC5A33"/>
    <w:rsid w:val="00BC5D69"/>
    <w:rsid w:val="00BC60BA"/>
    <w:rsid w:val="00BC78D5"/>
    <w:rsid w:val="00BD16D8"/>
    <w:rsid w:val="00BD1D30"/>
    <w:rsid w:val="00BD1F91"/>
    <w:rsid w:val="00BD298C"/>
    <w:rsid w:val="00BD2DCA"/>
    <w:rsid w:val="00BD3A5D"/>
    <w:rsid w:val="00BD4648"/>
    <w:rsid w:val="00BD50E0"/>
    <w:rsid w:val="00BD5394"/>
    <w:rsid w:val="00BD5B3F"/>
    <w:rsid w:val="00BD601B"/>
    <w:rsid w:val="00BD67EF"/>
    <w:rsid w:val="00BD75E3"/>
    <w:rsid w:val="00BD770E"/>
    <w:rsid w:val="00BD7B22"/>
    <w:rsid w:val="00BE019D"/>
    <w:rsid w:val="00BE0982"/>
    <w:rsid w:val="00BE144E"/>
    <w:rsid w:val="00BE1D24"/>
    <w:rsid w:val="00BE24F4"/>
    <w:rsid w:val="00BE27F6"/>
    <w:rsid w:val="00BE320C"/>
    <w:rsid w:val="00BE3BF1"/>
    <w:rsid w:val="00BE41A9"/>
    <w:rsid w:val="00BE5709"/>
    <w:rsid w:val="00BE6513"/>
    <w:rsid w:val="00BE6686"/>
    <w:rsid w:val="00BF08B7"/>
    <w:rsid w:val="00BF1694"/>
    <w:rsid w:val="00BF1AAD"/>
    <w:rsid w:val="00BF3FAE"/>
    <w:rsid w:val="00BF4220"/>
    <w:rsid w:val="00BF4E4B"/>
    <w:rsid w:val="00BF50E7"/>
    <w:rsid w:val="00BF535E"/>
    <w:rsid w:val="00BF6320"/>
    <w:rsid w:val="00BF7AB6"/>
    <w:rsid w:val="00BF7AC3"/>
    <w:rsid w:val="00C00939"/>
    <w:rsid w:val="00C01623"/>
    <w:rsid w:val="00C022AB"/>
    <w:rsid w:val="00C02C32"/>
    <w:rsid w:val="00C030BE"/>
    <w:rsid w:val="00C03EC1"/>
    <w:rsid w:val="00C041B7"/>
    <w:rsid w:val="00C0443C"/>
    <w:rsid w:val="00C04506"/>
    <w:rsid w:val="00C05A27"/>
    <w:rsid w:val="00C0601F"/>
    <w:rsid w:val="00C0649E"/>
    <w:rsid w:val="00C06913"/>
    <w:rsid w:val="00C06EF3"/>
    <w:rsid w:val="00C07232"/>
    <w:rsid w:val="00C07B6B"/>
    <w:rsid w:val="00C12F50"/>
    <w:rsid w:val="00C147B3"/>
    <w:rsid w:val="00C14B25"/>
    <w:rsid w:val="00C14CAF"/>
    <w:rsid w:val="00C155DD"/>
    <w:rsid w:val="00C157F6"/>
    <w:rsid w:val="00C173C5"/>
    <w:rsid w:val="00C179C8"/>
    <w:rsid w:val="00C2292B"/>
    <w:rsid w:val="00C2298B"/>
    <w:rsid w:val="00C2308B"/>
    <w:rsid w:val="00C23173"/>
    <w:rsid w:val="00C23502"/>
    <w:rsid w:val="00C23AE3"/>
    <w:rsid w:val="00C2525C"/>
    <w:rsid w:val="00C254F8"/>
    <w:rsid w:val="00C25BE5"/>
    <w:rsid w:val="00C27DDD"/>
    <w:rsid w:val="00C307B9"/>
    <w:rsid w:val="00C30E8D"/>
    <w:rsid w:val="00C313C7"/>
    <w:rsid w:val="00C31830"/>
    <w:rsid w:val="00C3292F"/>
    <w:rsid w:val="00C330B7"/>
    <w:rsid w:val="00C3498E"/>
    <w:rsid w:val="00C34A24"/>
    <w:rsid w:val="00C3521B"/>
    <w:rsid w:val="00C358EF"/>
    <w:rsid w:val="00C3613E"/>
    <w:rsid w:val="00C36FA4"/>
    <w:rsid w:val="00C374A2"/>
    <w:rsid w:val="00C3783D"/>
    <w:rsid w:val="00C37FCF"/>
    <w:rsid w:val="00C40117"/>
    <w:rsid w:val="00C40391"/>
    <w:rsid w:val="00C4056B"/>
    <w:rsid w:val="00C41DF1"/>
    <w:rsid w:val="00C41FBD"/>
    <w:rsid w:val="00C43687"/>
    <w:rsid w:val="00C439E4"/>
    <w:rsid w:val="00C4427E"/>
    <w:rsid w:val="00C445FB"/>
    <w:rsid w:val="00C44B40"/>
    <w:rsid w:val="00C44F04"/>
    <w:rsid w:val="00C4771B"/>
    <w:rsid w:val="00C47C8F"/>
    <w:rsid w:val="00C503EA"/>
    <w:rsid w:val="00C5175F"/>
    <w:rsid w:val="00C5183D"/>
    <w:rsid w:val="00C5234B"/>
    <w:rsid w:val="00C52484"/>
    <w:rsid w:val="00C531BB"/>
    <w:rsid w:val="00C5426E"/>
    <w:rsid w:val="00C544A4"/>
    <w:rsid w:val="00C54B6D"/>
    <w:rsid w:val="00C54C7C"/>
    <w:rsid w:val="00C5531D"/>
    <w:rsid w:val="00C563D0"/>
    <w:rsid w:val="00C56475"/>
    <w:rsid w:val="00C565A9"/>
    <w:rsid w:val="00C5694C"/>
    <w:rsid w:val="00C577DD"/>
    <w:rsid w:val="00C57CC8"/>
    <w:rsid w:val="00C6003B"/>
    <w:rsid w:val="00C61583"/>
    <w:rsid w:val="00C6281B"/>
    <w:rsid w:val="00C628FE"/>
    <w:rsid w:val="00C62D85"/>
    <w:rsid w:val="00C639EF"/>
    <w:rsid w:val="00C63B6F"/>
    <w:rsid w:val="00C655C3"/>
    <w:rsid w:val="00C65EB1"/>
    <w:rsid w:val="00C65EDC"/>
    <w:rsid w:val="00C661A0"/>
    <w:rsid w:val="00C66535"/>
    <w:rsid w:val="00C66EE5"/>
    <w:rsid w:val="00C671E3"/>
    <w:rsid w:val="00C67BCC"/>
    <w:rsid w:val="00C70E7E"/>
    <w:rsid w:val="00C71280"/>
    <w:rsid w:val="00C73D96"/>
    <w:rsid w:val="00C74269"/>
    <w:rsid w:val="00C74A28"/>
    <w:rsid w:val="00C74E36"/>
    <w:rsid w:val="00C7507F"/>
    <w:rsid w:val="00C75685"/>
    <w:rsid w:val="00C76D84"/>
    <w:rsid w:val="00C808C8"/>
    <w:rsid w:val="00C80C00"/>
    <w:rsid w:val="00C81165"/>
    <w:rsid w:val="00C82718"/>
    <w:rsid w:val="00C84616"/>
    <w:rsid w:val="00C848C6"/>
    <w:rsid w:val="00C856A6"/>
    <w:rsid w:val="00C85F21"/>
    <w:rsid w:val="00C872CB"/>
    <w:rsid w:val="00C879C1"/>
    <w:rsid w:val="00C87DDE"/>
    <w:rsid w:val="00C87F24"/>
    <w:rsid w:val="00C90CFF"/>
    <w:rsid w:val="00C917EF"/>
    <w:rsid w:val="00C91801"/>
    <w:rsid w:val="00C9269F"/>
    <w:rsid w:val="00C9310E"/>
    <w:rsid w:val="00C9334E"/>
    <w:rsid w:val="00C936B8"/>
    <w:rsid w:val="00C9382C"/>
    <w:rsid w:val="00C950DE"/>
    <w:rsid w:val="00C961A6"/>
    <w:rsid w:val="00C96629"/>
    <w:rsid w:val="00C9683E"/>
    <w:rsid w:val="00C96914"/>
    <w:rsid w:val="00CA014F"/>
    <w:rsid w:val="00CA02A1"/>
    <w:rsid w:val="00CA0B90"/>
    <w:rsid w:val="00CA292C"/>
    <w:rsid w:val="00CA38B5"/>
    <w:rsid w:val="00CA3B67"/>
    <w:rsid w:val="00CA3DE4"/>
    <w:rsid w:val="00CA527F"/>
    <w:rsid w:val="00CA6458"/>
    <w:rsid w:val="00CA6F9D"/>
    <w:rsid w:val="00CA757E"/>
    <w:rsid w:val="00CB07C8"/>
    <w:rsid w:val="00CB276F"/>
    <w:rsid w:val="00CB2786"/>
    <w:rsid w:val="00CB2E34"/>
    <w:rsid w:val="00CB36E4"/>
    <w:rsid w:val="00CB407D"/>
    <w:rsid w:val="00CB4701"/>
    <w:rsid w:val="00CB5981"/>
    <w:rsid w:val="00CB6F1B"/>
    <w:rsid w:val="00CB7E40"/>
    <w:rsid w:val="00CC11D6"/>
    <w:rsid w:val="00CC13F9"/>
    <w:rsid w:val="00CC3C12"/>
    <w:rsid w:val="00CC3D10"/>
    <w:rsid w:val="00CC4059"/>
    <w:rsid w:val="00CC553E"/>
    <w:rsid w:val="00CC591E"/>
    <w:rsid w:val="00CC5B1D"/>
    <w:rsid w:val="00CC5E00"/>
    <w:rsid w:val="00CC6AD4"/>
    <w:rsid w:val="00CC7027"/>
    <w:rsid w:val="00CC7B66"/>
    <w:rsid w:val="00CD03C7"/>
    <w:rsid w:val="00CD09BC"/>
    <w:rsid w:val="00CD0D3F"/>
    <w:rsid w:val="00CD184D"/>
    <w:rsid w:val="00CD269C"/>
    <w:rsid w:val="00CD4B96"/>
    <w:rsid w:val="00CD5274"/>
    <w:rsid w:val="00CD5B00"/>
    <w:rsid w:val="00CD6488"/>
    <w:rsid w:val="00CD6C3F"/>
    <w:rsid w:val="00CD7EA9"/>
    <w:rsid w:val="00CE1383"/>
    <w:rsid w:val="00CE1AA4"/>
    <w:rsid w:val="00CE2180"/>
    <w:rsid w:val="00CE22C8"/>
    <w:rsid w:val="00CE7A10"/>
    <w:rsid w:val="00CF1745"/>
    <w:rsid w:val="00CF1CE6"/>
    <w:rsid w:val="00CF23C4"/>
    <w:rsid w:val="00CF339A"/>
    <w:rsid w:val="00CF4008"/>
    <w:rsid w:val="00CF41DA"/>
    <w:rsid w:val="00CF5CD3"/>
    <w:rsid w:val="00CF5E21"/>
    <w:rsid w:val="00CF67A6"/>
    <w:rsid w:val="00CF71FB"/>
    <w:rsid w:val="00CF75E7"/>
    <w:rsid w:val="00CF79C2"/>
    <w:rsid w:val="00CF7AB1"/>
    <w:rsid w:val="00D00284"/>
    <w:rsid w:val="00D009F7"/>
    <w:rsid w:val="00D00E66"/>
    <w:rsid w:val="00D023B5"/>
    <w:rsid w:val="00D03581"/>
    <w:rsid w:val="00D03672"/>
    <w:rsid w:val="00D04224"/>
    <w:rsid w:val="00D05246"/>
    <w:rsid w:val="00D05B82"/>
    <w:rsid w:val="00D06014"/>
    <w:rsid w:val="00D06843"/>
    <w:rsid w:val="00D07E95"/>
    <w:rsid w:val="00D07F7E"/>
    <w:rsid w:val="00D106C5"/>
    <w:rsid w:val="00D10986"/>
    <w:rsid w:val="00D111AA"/>
    <w:rsid w:val="00D125F6"/>
    <w:rsid w:val="00D14566"/>
    <w:rsid w:val="00D15710"/>
    <w:rsid w:val="00D168DE"/>
    <w:rsid w:val="00D16C9E"/>
    <w:rsid w:val="00D1715B"/>
    <w:rsid w:val="00D207E4"/>
    <w:rsid w:val="00D22802"/>
    <w:rsid w:val="00D22AB9"/>
    <w:rsid w:val="00D22CFD"/>
    <w:rsid w:val="00D22DCD"/>
    <w:rsid w:val="00D23306"/>
    <w:rsid w:val="00D235A1"/>
    <w:rsid w:val="00D236D2"/>
    <w:rsid w:val="00D254A5"/>
    <w:rsid w:val="00D2570C"/>
    <w:rsid w:val="00D26775"/>
    <w:rsid w:val="00D27ED3"/>
    <w:rsid w:val="00D3060E"/>
    <w:rsid w:val="00D32923"/>
    <w:rsid w:val="00D32A50"/>
    <w:rsid w:val="00D34001"/>
    <w:rsid w:val="00D358BB"/>
    <w:rsid w:val="00D35C41"/>
    <w:rsid w:val="00D3693D"/>
    <w:rsid w:val="00D40019"/>
    <w:rsid w:val="00D422B4"/>
    <w:rsid w:val="00D439BE"/>
    <w:rsid w:val="00D43FEA"/>
    <w:rsid w:val="00D44A29"/>
    <w:rsid w:val="00D44E99"/>
    <w:rsid w:val="00D4516D"/>
    <w:rsid w:val="00D468C4"/>
    <w:rsid w:val="00D47C97"/>
    <w:rsid w:val="00D501F4"/>
    <w:rsid w:val="00D533A9"/>
    <w:rsid w:val="00D538EE"/>
    <w:rsid w:val="00D547F3"/>
    <w:rsid w:val="00D54EBC"/>
    <w:rsid w:val="00D54FD3"/>
    <w:rsid w:val="00D5628C"/>
    <w:rsid w:val="00D57826"/>
    <w:rsid w:val="00D57C08"/>
    <w:rsid w:val="00D6028E"/>
    <w:rsid w:val="00D613EC"/>
    <w:rsid w:val="00D61626"/>
    <w:rsid w:val="00D61965"/>
    <w:rsid w:val="00D61D24"/>
    <w:rsid w:val="00D62ED5"/>
    <w:rsid w:val="00D634E8"/>
    <w:rsid w:val="00D63D56"/>
    <w:rsid w:val="00D64107"/>
    <w:rsid w:val="00D64552"/>
    <w:rsid w:val="00D64761"/>
    <w:rsid w:val="00D6494B"/>
    <w:rsid w:val="00D6501A"/>
    <w:rsid w:val="00D6515D"/>
    <w:rsid w:val="00D65B52"/>
    <w:rsid w:val="00D66865"/>
    <w:rsid w:val="00D7123F"/>
    <w:rsid w:val="00D71DA8"/>
    <w:rsid w:val="00D720C1"/>
    <w:rsid w:val="00D73C5C"/>
    <w:rsid w:val="00D74509"/>
    <w:rsid w:val="00D7573F"/>
    <w:rsid w:val="00D758FC"/>
    <w:rsid w:val="00D75A6A"/>
    <w:rsid w:val="00D778AB"/>
    <w:rsid w:val="00D80282"/>
    <w:rsid w:val="00D82D22"/>
    <w:rsid w:val="00D8498A"/>
    <w:rsid w:val="00D84B42"/>
    <w:rsid w:val="00D8548C"/>
    <w:rsid w:val="00D86CDE"/>
    <w:rsid w:val="00D906EF"/>
    <w:rsid w:val="00D90F48"/>
    <w:rsid w:val="00D923F7"/>
    <w:rsid w:val="00D92D05"/>
    <w:rsid w:val="00D92EDF"/>
    <w:rsid w:val="00D93097"/>
    <w:rsid w:val="00D932E5"/>
    <w:rsid w:val="00D934D7"/>
    <w:rsid w:val="00D937DF"/>
    <w:rsid w:val="00D93AC4"/>
    <w:rsid w:val="00D93EF7"/>
    <w:rsid w:val="00D94F27"/>
    <w:rsid w:val="00D95376"/>
    <w:rsid w:val="00D9593C"/>
    <w:rsid w:val="00D96724"/>
    <w:rsid w:val="00D97C6C"/>
    <w:rsid w:val="00DA03CA"/>
    <w:rsid w:val="00DA0794"/>
    <w:rsid w:val="00DA07BB"/>
    <w:rsid w:val="00DA1418"/>
    <w:rsid w:val="00DA1545"/>
    <w:rsid w:val="00DA15D4"/>
    <w:rsid w:val="00DA1A97"/>
    <w:rsid w:val="00DA23A8"/>
    <w:rsid w:val="00DA30BA"/>
    <w:rsid w:val="00DA3AF5"/>
    <w:rsid w:val="00DA59C5"/>
    <w:rsid w:val="00DA5A0F"/>
    <w:rsid w:val="00DA6493"/>
    <w:rsid w:val="00DA6A3C"/>
    <w:rsid w:val="00DA6CB7"/>
    <w:rsid w:val="00DA6E36"/>
    <w:rsid w:val="00DA6F4A"/>
    <w:rsid w:val="00DA7912"/>
    <w:rsid w:val="00DB022C"/>
    <w:rsid w:val="00DB0BAA"/>
    <w:rsid w:val="00DB136F"/>
    <w:rsid w:val="00DB1A28"/>
    <w:rsid w:val="00DB1B8F"/>
    <w:rsid w:val="00DB29FD"/>
    <w:rsid w:val="00DB36DD"/>
    <w:rsid w:val="00DB4759"/>
    <w:rsid w:val="00DB66D3"/>
    <w:rsid w:val="00DB6815"/>
    <w:rsid w:val="00DB788F"/>
    <w:rsid w:val="00DB7B6C"/>
    <w:rsid w:val="00DC02D5"/>
    <w:rsid w:val="00DC11C9"/>
    <w:rsid w:val="00DC1F91"/>
    <w:rsid w:val="00DC21D1"/>
    <w:rsid w:val="00DC2DF0"/>
    <w:rsid w:val="00DC359B"/>
    <w:rsid w:val="00DC3610"/>
    <w:rsid w:val="00DC40D0"/>
    <w:rsid w:val="00DC4E64"/>
    <w:rsid w:val="00DC51ED"/>
    <w:rsid w:val="00DC5A4A"/>
    <w:rsid w:val="00DC690C"/>
    <w:rsid w:val="00DC7710"/>
    <w:rsid w:val="00DC7880"/>
    <w:rsid w:val="00DD04BD"/>
    <w:rsid w:val="00DD0794"/>
    <w:rsid w:val="00DD0C8D"/>
    <w:rsid w:val="00DD14CB"/>
    <w:rsid w:val="00DD19CB"/>
    <w:rsid w:val="00DD1A20"/>
    <w:rsid w:val="00DD28D1"/>
    <w:rsid w:val="00DD69CB"/>
    <w:rsid w:val="00DD7D3E"/>
    <w:rsid w:val="00DE090F"/>
    <w:rsid w:val="00DE2B76"/>
    <w:rsid w:val="00DE488F"/>
    <w:rsid w:val="00DE59CB"/>
    <w:rsid w:val="00DE5B9B"/>
    <w:rsid w:val="00DE73FF"/>
    <w:rsid w:val="00DE76C1"/>
    <w:rsid w:val="00DF11A7"/>
    <w:rsid w:val="00DF22E2"/>
    <w:rsid w:val="00DF403F"/>
    <w:rsid w:val="00DF48DC"/>
    <w:rsid w:val="00DF4CBC"/>
    <w:rsid w:val="00DF55AA"/>
    <w:rsid w:val="00DF5866"/>
    <w:rsid w:val="00DF592B"/>
    <w:rsid w:val="00DF6F4E"/>
    <w:rsid w:val="00DF70C8"/>
    <w:rsid w:val="00E00B00"/>
    <w:rsid w:val="00E02977"/>
    <w:rsid w:val="00E04C12"/>
    <w:rsid w:val="00E04F9F"/>
    <w:rsid w:val="00E05862"/>
    <w:rsid w:val="00E075AE"/>
    <w:rsid w:val="00E1037A"/>
    <w:rsid w:val="00E1073F"/>
    <w:rsid w:val="00E1159D"/>
    <w:rsid w:val="00E1168F"/>
    <w:rsid w:val="00E1184A"/>
    <w:rsid w:val="00E11F1D"/>
    <w:rsid w:val="00E13C4C"/>
    <w:rsid w:val="00E13E60"/>
    <w:rsid w:val="00E155CF"/>
    <w:rsid w:val="00E15E3A"/>
    <w:rsid w:val="00E214A4"/>
    <w:rsid w:val="00E21D07"/>
    <w:rsid w:val="00E22495"/>
    <w:rsid w:val="00E2350D"/>
    <w:rsid w:val="00E2385E"/>
    <w:rsid w:val="00E24841"/>
    <w:rsid w:val="00E250B5"/>
    <w:rsid w:val="00E25A8D"/>
    <w:rsid w:val="00E26692"/>
    <w:rsid w:val="00E2714E"/>
    <w:rsid w:val="00E30818"/>
    <w:rsid w:val="00E3179A"/>
    <w:rsid w:val="00E3198D"/>
    <w:rsid w:val="00E3249D"/>
    <w:rsid w:val="00E32547"/>
    <w:rsid w:val="00E331BB"/>
    <w:rsid w:val="00E332C7"/>
    <w:rsid w:val="00E341E7"/>
    <w:rsid w:val="00E349BA"/>
    <w:rsid w:val="00E357FF"/>
    <w:rsid w:val="00E364A0"/>
    <w:rsid w:val="00E36772"/>
    <w:rsid w:val="00E37A6C"/>
    <w:rsid w:val="00E40DAA"/>
    <w:rsid w:val="00E4260B"/>
    <w:rsid w:val="00E42866"/>
    <w:rsid w:val="00E42C1F"/>
    <w:rsid w:val="00E440B1"/>
    <w:rsid w:val="00E4493C"/>
    <w:rsid w:val="00E449E5"/>
    <w:rsid w:val="00E44BD3"/>
    <w:rsid w:val="00E45081"/>
    <w:rsid w:val="00E45A62"/>
    <w:rsid w:val="00E47596"/>
    <w:rsid w:val="00E47636"/>
    <w:rsid w:val="00E47EC6"/>
    <w:rsid w:val="00E501D3"/>
    <w:rsid w:val="00E520E2"/>
    <w:rsid w:val="00E526FF"/>
    <w:rsid w:val="00E52DFF"/>
    <w:rsid w:val="00E53ADA"/>
    <w:rsid w:val="00E540E9"/>
    <w:rsid w:val="00E556BE"/>
    <w:rsid w:val="00E56055"/>
    <w:rsid w:val="00E56D68"/>
    <w:rsid w:val="00E577BF"/>
    <w:rsid w:val="00E57946"/>
    <w:rsid w:val="00E57F58"/>
    <w:rsid w:val="00E60C1C"/>
    <w:rsid w:val="00E61083"/>
    <w:rsid w:val="00E61972"/>
    <w:rsid w:val="00E62C7C"/>
    <w:rsid w:val="00E62D7F"/>
    <w:rsid w:val="00E63472"/>
    <w:rsid w:val="00E63492"/>
    <w:rsid w:val="00E64EF7"/>
    <w:rsid w:val="00E65468"/>
    <w:rsid w:val="00E65CC8"/>
    <w:rsid w:val="00E672F8"/>
    <w:rsid w:val="00E67352"/>
    <w:rsid w:val="00E70F90"/>
    <w:rsid w:val="00E71E6C"/>
    <w:rsid w:val="00E720CF"/>
    <w:rsid w:val="00E72476"/>
    <w:rsid w:val="00E72A29"/>
    <w:rsid w:val="00E72CDB"/>
    <w:rsid w:val="00E72CEE"/>
    <w:rsid w:val="00E7329A"/>
    <w:rsid w:val="00E73403"/>
    <w:rsid w:val="00E74747"/>
    <w:rsid w:val="00E74E4D"/>
    <w:rsid w:val="00E804ED"/>
    <w:rsid w:val="00E826C6"/>
    <w:rsid w:val="00E82AB7"/>
    <w:rsid w:val="00E82BB0"/>
    <w:rsid w:val="00E82FF2"/>
    <w:rsid w:val="00E83721"/>
    <w:rsid w:val="00E8377B"/>
    <w:rsid w:val="00E839CE"/>
    <w:rsid w:val="00E85310"/>
    <w:rsid w:val="00E85523"/>
    <w:rsid w:val="00E86635"/>
    <w:rsid w:val="00E86B95"/>
    <w:rsid w:val="00E91154"/>
    <w:rsid w:val="00E9142C"/>
    <w:rsid w:val="00E91846"/>
    <w:rsid w:val="00E92650"/>
    <w:rsid w:val="00E92675"/>
    <w:rsid w:val="00E930D1"/>
    <w:rsid w:val="00E946AF"/>
    <w:rsid w:val="00E94E31"/>
    <w:rsid w:val="00E965E5"/>
    <w:rsid w:val="00E96B00"/>
    <w:rsid w:val="00E96DDB"/>
    <w:rsid w:val="00E97083"/>
    <w:rsid w:val="00EA1BDB"/>
    <w:rsid w:val="00EA1FBA"/>
    <w:rsid w:val="00EA215F"/>
    <w:rsid w:val="00EA255C"/>
    <w:rsid w:val="00EA367A"/>
    <w:rsid w:val="00EA38C2"/>
    <w:rsid w:val="00EA39D6"/>
    <w:rsid w:val="00EA4488"/>
    <w:rsid w:val="00EA4E7E"/>
    <w:rsid w:val="00EA5D14"/>
    <w:rsid w:val="00EA6070"/>
    <w:rsid w:val="00EB1E0F"/>
    <w:rsid w:val="00EB1EBF"/>
    <w:rsid w:val="00EB2668"/>
    <w:rsid w:val="00EB2920"/>
    <w:rsid w:val="00EB385D"/>
    <w:rsid w:val="00EB725E"/>
    <w:rsid w:val="00EB7BB9"/>
    <w:rsid w:val="00EC0C32"/>
    <w:rsid w:val="00EC17D1"/>
    <w:rsid w:val="00EC274F"/>
    <w:rsid w:val="00EC3045"/>
    <w:rsid w:val="00EC53F4"/>
    <w:rsid w:val="00EC5842"/>
    <w:rsid w:val="00EC6480"/>
    <w:rsid w:val="00EC7E17"/>
    <w:rsid w:val="00ED05A8"/>
    <w:rsid w:val="00ED0828"/>
    <w:rsid w:val="00ED1A14"/>
    <w:rsid w:val="00ED1CC3"/>
    <w:rsid w:val="00ED21E0"/>
    <w:rsid w:val="00ED2A2F"/>
    <w:rsid w:val="00ED3159"/>
    <w:rsid w:val="00ED3824"/>
    <w:rsid w:val="00ED4B93"/>
    <w:rsid w:val="00ED5EC9"/>
    <w:rsid w:val="00ED6749"/>
    <w:rsid w:val="00ED797B"/>
    <w:rsid w:val="00EE0B1D"/>
    <w:rsid w:val="00EE1579"/>
    <w:rsid w:val="00EE1CA6"/>
    <w:rsid w:val="00EE3FDA"/>
    <w:rsid w:val="00EE4342"/>
    <w:rsid w:val="00EE5093"/>
    <w:rsid w:val="00EE538E"/>
    <w:rsid w:val="00EE5910"/>
    <w:rsid w:val="00EE5FF5"/>
    <w:rsid w:val="00EF135B"/>
    <w:rsid w:val="00EF203D"/>
    <w:rsid w:val="00EF3466"/>
    <w:rsid w:val="00EF35FE"/>
    <w:rsid w:val="00EF37D0"/>
    <w:rsid w:val="00EF3ACF"/>
    <w:rsid w:val="00EF4A58"/>
    <w:rsid w:val="00EF4A8D"/>
    <w:rsid w:val="00EF4C04"/>
    <w:rsid w:val="00EF5194"/>
    <w:rsid w:val="00EF5553"/>
    <w:rsid w:val="00EF5688"/>
    <w:rsid w:val="00EF57C9"/>
    <w:rsid w:val="00EF5A79"/>
    <w:rsid w:val="00F00E33"/>
    <w:rsid w:val="00F01E42"/>
    <w:rsid w:val="00F01F76"/>
    <w:rsid w:val="00F029C4"/>
    <w:rsid w:val="00F0340D"/>
    <w:rsid w:val="00F037D1"/>
    <w:rsid w:val="00F038BE"/>
    <w:rsid w:val="00F03D6B"/>
    <w:rsid w:val="00F04484"/>
    <w:rsid w:val="00F04D92"/>
    <w:rsid w:val="00F05887"/>
    <w:rsid w:val="00F058B0"/>
    <w:rsid w:val="00F078BB"/>
    <w:rsid w:val="00F106AA"/>
    <w:rsid w:val="00F10F2B"/>
    <w:rsid w:val="00F123F5"/>
    <w:rsid w:val="00F12521"/>
    <w:rsid w:val="00F1331F"/>
    <w:rsid w:val="00F1433E"/>
    <w:rsid w:val="00F15327"/>
    <w:rsid w:val="00F1552B"/>
    <w:rsid w:val="00F159A7"/>
    <w:rsid w:val="00F2028A"/>
    <w:rsid w:val="00F215B7"/>
    <w:rsid w:val="00F2190D"/>
    <w:rsid w:val="00F2294E"/>
    <w:rsid w:val="00F22FB1"/>
    <w:rsid w:val="00F2385F"/>
    <w:rsid w:val="00F258F9"/>
    <w:rsid w:val="00F25BB7"/>
    <w:rsid w:val="00F25C8D"/>
    <w:rsid w:val="00F270FF"/>
    <w:rsid w:val="00F2746F"/>
    <w:rsid w:val="00F275B6"/>
    <w:rsid w:val="00F27897"/>
    <w:rsid w:val="00F30C5F"/>
    <w:rsid w:val="00F31185"/>
    <w:rsid w:val="00F312A4"/>
    <w:rsid w:val="00F320FA"/>
    <w:rsid w:val="00F32DA2"/>
    <w:rsid w:val="00F343B2"/>
    <w:rsid w:val="00F34FF3"/>
    <w:rsid w:val="00F365B7"/>
    <w:rsid w:val="00F36A73"/>
    <w:rsid w:val="00F36BB6"/>
    <w:rsid w:val="00F4054D"/>
    <w:rsid w:val="00F4089B"/>
    <w:rsid w:val="00F411A8"/>
    <w:rsid w:val="00F42D2E"/>
    <w:rsid w:val="00F43DA0"/>
    <w:rsid w:val="00F444C6"/>
    <w:rsid w:val="00F45853"/>
    <w:rsid w:val="00F45BB7"/>
    <w:rsid w:val="00F474CF"/>
    <w:rsid w:val="00F51092"/>
    <w:rsid w:val="00F521A9"/>
    <w:rsid w:val="00F528E4"/>
    <w:rsid w:val="00F53600"/>
    <w:rsid w:val="00F55289"/>
    <w:rsid w:val="00F55306"/>
    <w:rsid w:val="00F5662C"/>
    <w:rsid w:val="00F56E0D"/>
    <w:rsid w:val="00F57246"/>
    <w:rsid w:val="00F57A9A"/>
    <w:rsid w:val="00F613DB"/>
    <w:rsid w:val="00F631D1"/>
    <w:rsid w:val="00F63225"/>
    <w:rsid w:val="00F63E3C"/>
    <w:rsid w:val="00F64CA6"/>
    <w:rsid w:val="00F6534F"/>
    <w:rsid w:val="00F65AFF"/>
    <w:rsid w:val="00F67DE2"/>
    <w:rsid w:val="00F713DC"/>
    <w:rsid w:val="00F731C0"/>
    <w:rsid w:val="00F73ED5"/>
    <w:rsid w:val="00F75706"/>
    <w:rsid w:val="00F7678C"/>
    <w:rsid w:val="00F76B30"/>
    <w:rsid w:val="00F77F5D"/>
    <w:rsid w:val="00F81219"/>
    <w:rsid w:val="00F81C6D"/>
    <w:rsid w:val="00F8206D"/>
    <w:rsid w:val="00F83637"/>
    <w:rsid w:val="00F8392E"/>
    <w:rsid w:val="00F84C04"/>
    <w:rsid w:val="00F875CC"/>
    <w:rsid w:val="00F9020F"/>
    <w:rsid w:val="00F90D58"/>
    <w:rsid w:val="00F9119C"/>
    <w:rsid w:val="00F91319"/>
    <w:rsid w:val="00F934EF"/>
    <w:rsid w:val="00F95046"/>
    <w:rsid w:val="00F9545D"/>
    <w:rsid w:val="00F95B2D"/>
    <w:rsid w:val="00F975FC"/>
    <w:rsid w:val="00FA05F5"/>
    <w:rsid w:val="00FA0A18"/>
    <w:rsid w:val="00FA1073"/>
    <w:rsid w:val="00FA148B"/>
    <w:rsid w:val="00FA1618"/>
    <w:rsid w:val="00FA182A"/>
    <w:rsid w:val="00FA28F5"/>
    <w:rsid w:val="00FA2F24"/>
    <w:rsid w:val="00FA3280"/>
    <w:rsid w:val="00FA5568"/>
    <w:rsid w:val="00FA6C23"/>
    <w:rsid w:val="00FA701E"/>
    <w:rsid w:val="00FA7561"/>
    <w:rsid w:val="00FB0386"/>
    <w:rsid w:val="00FB193F"/>
    <w:rsid w:val="00FB2F65"/>
    <w:rsid w:val="00FB3D0B"/>
    <w:rsid w:val="00FB4DA3"/>
    <w:rsid w:val="00FB6CC9"/>
    <w:rsid w:val="00FB722B"/>
    <w:rsid w:val="00FC0545"/>
    <w:rsid w:val="00FC0592"/>
    <w:rsid w:val="00FC1790"/>
    <w:rsid w:val="00FC3C69"/>
    <w:rsid w:val="00FC460B"/>
    <w:rsid w:val="00FC4836"/>
    <w:rsid w:val="00FC4FC0"/>
    <w:rsid w:val="00FC5002"/>
    <w:rsid w:val="00FC53A0"/>
    <w:rsid w:val="00FC5587"/>
    <w:rsid w:val="00FC5DDB"/>
    <w:rsid w:val="00FC5F1B"/>
    <w:rsid w:val="00FC6558"/>
    <w:rsid w:val="00FC7D08"/>
    <w:rsid w:val="00FD171A"/>
    <w:rsid w:val="00FD2DB1"/>
    <w:rsid w:val="00FD3EE5"/>
    <w:rsid w:val="00FD43F0"/>
    <w:rsid w:val="00FD45F2"/>
    <w:rsid w:val="00FD660E"/>
    <w:rsid w:val="00FD6E41"/>
    <w:rsid w:val="00FD78AA"/>
    <w:rsid w:val="00FE0A57"/>
    <w:rsid w:val="00FE10C7"/>
    <w:rsid w:val="00FE126B"/>
    <w:rsid w:val="00FE1EE6"/>
    <w:rsid w:val="00FE219E"/>
    <w:rsid w:val="00FE2437"/>
    <w:rsid w:val="00FE271B"/>
    <w:rsid w:val="00FE2D2A"/>
    <w:rsid w:val="00FE3146"/>
    <w:rsid w:val="00FE487D"/>
    <w:rsid w:val="00FE5BD0"/>
    <w:rsid w:val="00FE6D11"/>
    <w:rsid w:val="00FE6E57"/>
    <w:rsid w:val="00FE7167"/>
    <w:rsid w:val="00FE724E"/>
    <w:rsid w:val="00FE7C33"/>
    <w:rsid w:val="00FF0044"/>
    <w:rsid w:val="00FF0DD2"/>
    <w:rsid w:val="00FF1380"/>
    <w:rsid w:val="00FF3026"/>
    <w:rsid w:val="00FF3167"/>
    <w:rsid w:val="00FF41B8"/>
    <w:rsid w:val="00FF5313"/>
    <w:rsid w:val="00FF5943"/>
    <w:rsid w:val="00FF596E"/>
    <w:rsid w:val="00FF6B68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header"/>
    <w:basedOn w:val="a"/>
    <w:link w:val="a5"/>
    <w:rsid w:val="00A74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455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7455E"/>
  </w:style>
  <w:style w:type="character" w:customStyle="1" w:styleId="a7">
    <w:name w:val="Текст выноски Знак"/>
    <w:link w:val="a8"/>
    <w:semiHidden/>
    <w:rsid w:val="00A7455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7455E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A7455E"/>
    <w:pPr>
      <w:overflowPunct w:val="0"/>
      <w:autoSpaceDE w:val="0"/>
      <w:ind w:left="5400"/>
      <w:jc w:val="both"/>
      <w:textAlignment w:val="baseline"/>
    </w:pPr>
    <w:rPr>
      <w:sz w:val="28"/>
      <w:szCs w:val="20"/>
      <w:lang w:eastAsia="ar-SA"/>
    </w:rPr>
  </w:style>
  <w:style w:type="paragraph" w:customStyle="1" w:styleId="Default">
    <w:name w:val="Default"/>
    <w:rsid w:val="00A7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A7455E"/>
    <w:pPr>
      <w:spacing w:before="100" w:beforeAutospacing="1" w:after="100" w:afterAutospacing="1"/>
    </w:pPr>
  </w:style>
  <w:style w:type="character" w:styleId="aa">
    <w:name w:val="Emphasis"/>
    <w:qFormat/>
    <w:rsid w:val="00A7455E"/>
    <w:rPr>
      <w:i/>
      <w:iCs/>
    </w:rPr>
  </w:style>
  <w:style w:type="paragraph" w:styleId="ab">
    <w:name w:val="No Spacing"/>
    <w:uiPriority w:val="1"/>
    <w:qFormat/>
    <w:rsid w:val="00A745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45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6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3693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D5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6501A"/>
    <w:rPr>
      <w:b/>
      <w:bCs/>
    </w:rPr>
  </w:style>
  <w:style w:type="paragraph" w:customStyle="1" w:styleId="af0">
    <w:name w:val="Знак"/>
    <w:basedOn w:val="a"/>
    <w:uiPriority w:val="99"/>
    <w:rsid w:val="00D6501A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uiPriority w:val="99"/>
    <w:rsid w:val="008C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5CC8"/>
  </w:style>
  <w:style w:type="paragraph" w:styleId="af1">
    <w:name w:val="Subtitle"/>
    <w:basedOn w:val="a"/>
    <w:link w:val="af2"/>
    <w:uiPriority w:val="99"/>
    <w:qFormat/>
    <w:rsid w:val="00E72CEE"/>
    <w:pPr>
      <w:ind w:firstLine="567"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E72CEE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99"/>
    <w:qFormat/>
    <w:rsid w:val="00534032"/>
    <w:pPr>
      <w:ind w:left="720"/>
      <w:contextualSpacing/>
    </w:pPr>
  </w:style>
  <w:style w:type="paragraph" w:styleId="af4">
    <w:name w:val="Body Text"/>
    <w:basedOn w:val="a"/>
    <w:link w:val="af5"/>
    <w:uiPriority w:val="99"/>
    <w:rsid w:val="000D5332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uiPriority w:val="99"/>
    <w:rsid w:val="000D5332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B278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basedOn w:val="a0"/>
    <w:rsid w:val="00305CC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05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305CC2"/>
    <w:rPr>
      <w:rFonts w:ascii="Times New Roman" w:hAnsi="Times New Roman" w:cs="Times New Roman"/>
      <w:b/>
      <w:bCs/>
      <w:sz w:val="16"/>
      <w:szCs w:val="16"/>
    </w:rPr>
  </w:style>
  <w:style w:type="character" w:styleId="af6">
    <w:name w:val="annotation reference"/>
    <w:uiPriority w:val="99"/>
    <w:semiHidden/>
    <w:unhideWhenUsed/>
    <w:rsid w:val="00DB36D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B36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B36D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header"/>
    <w:basedOn w:val="a"/>
    <w:link w:val="a5"/>
    <w:rsid w:val="00A74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455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7455E"/>
  </w:style>
  <w:style w:type="character" w:customStyle="1" w:styleId="a7">
    <w:name w:val="Текст выноски Знак"/>
    <w:link w:val="a8"/>
    <w:semiHidden/>
    <w:rsid w:val="00A7455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7455E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A7455E"/>
    <w:pPr>
      <w:overflowPunct w:val="0"/>
      <w:autoSpaceDE w:val="0"/>
      <w:ind w:left="5400"/>
      <w:jc w:val="both"/>
      <w:textAlignment w:val="baseline"/>
    </w:pPr>
    <w:rPr>
      <w:sz w:val="28"/>
      <w:szCs w:val="20"/>
      <w:lang w:eastAsia="ar-SA"/>
    </w:rPr>
  </w:style>
  <w:style w:type="paragraph" w:customStyle="1" w:styleId="Default">
    <w:name w:val="Default"/>
    <w:rsid w:val="00A7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A7455E"/>
    <w:pPr>
      <w:spacing w:before="100" w:beforeAutospacing="1" w:after="100" w:afterAutospacing="1"/>
    </w:pPr>
  </w:style>
  <w:style w:type="character" w:styleId="aa">
    <w:name w:val="Emphasis"/>
    <w:qFormat/>
    <w:rsid w:val="00A7455E"/>
    <w:rPr>
      <w:i/>
      <w:iCs/>
    </w:rPr>
  </w:style>
  <w:style w:type="paragraph" w:styleId="ab">
    <w:name w:val="No Spacing"/>
    <w:uiPriority w:val="1"/>
    <w:qFormat/>
    <w:rsid w:val="00A745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45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6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3693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D53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qFormat/>
    <w:rsid w:val="00D6501A"/>
    <w:rPr>
      <w:b/>
      <w:bCs/>
    </w:rPr>
  </w:style>
  <w:style w:type="paragraph" w:customStyle="1" w:styleId="af0">
    <w:name w:val="Знак"/>
    <w:basedOn w:val="a"/>
    <w:uiPriority w:val="99"/>
    <w:rsid w:val="00D6501A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uiPriority w:val="99"/>
    <w:rsid w:val="008C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5CC8"/>
  </w:style>
  <w:style w:type="paragraph" w:styleId="af1">
    <w:name w:val="Subtitle"/>
    <w:basedOn w:val="a"/>
    <w:link w:val="af2"/>
    <w:uiPriority w:val="99"/>
    <w:qFormat/>
    <w:rsid w:val="00E72CEE"/>
    <w:pPr>
      <w:ind w:firstLine="567"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E72CEE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99"/>
    <w:qFormat/>
    <w:rsid w:val="00534032"/>
    <w:pPr>
      <w:ind w:left="720"/>
      <w:contextualSpacing/>
    </w:pPr>
  </w:style>
  <w:style w:type="paragraph" w:styleId="af4">
    <w:name w:val="Body Text"/>
    <w:basedOn w:val="a"/>
    <w:link w:val="af5"/>
    <w:uiPriority w:val="99"/>
    <w:rsid w:val="000D5332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uiPriority w:val="99"/>
    <w:rsid w:val="000D5332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B278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basedOn w:val="a0"/>
    <w:rsid w:val="00305CC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05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305CC2"/>
    <w:rPr>
      <w:rFonts w:ascii="Times New Roman" w:hAnsi="Times New Roman" w:cs="Times New Roman"/>
      <w:b/>
      <w:bCs/>
      <w:sz w:val="16"/>
      <w:szCs w:val="16"/>
    </w:rPr>
  </w:style>
  <w:style w:type="character" w:styleId="af6">
    <w:name w:val="annotation reference"/>
    <w:uiPriority w:val="99"/>
    <w:semiHidden/>
    <w:unhideWhenUsed/>
    <w:rsid w:val="00DB36D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B36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B36D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2AA7B6E62AEB084E36A5546A9CEE16159AD7E468B2D976935F6B45A35B95C3C050ADC5DAEH1b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891E-A9EF-4E1C-A9FC-8391F10A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33</Pages>
  <Words>11975</Words>
  <Characters>68259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80074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consultantplus://offline/ref=FF72AA7B6E62AEB084E36A5546A9CEE16159AD7E468B2D976935F6B45A35B95C3C050ADC5DAEH1b9P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2018-01-31T10:44:00Z</cp:lastPrinted>
  <dcterms:created xsi:type="dcterms:W3CDTF">2018-01-18T06:39:00Z</dcterms:created>
  <dcterms:modified xsi:type="dcterms:W3CDTF">2018-02-01T07:49:00Z</dcterms:modified>
</cp:coreProperties>
</file>