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A90431" w:rsidP="00A90431">
      <w:pPr>
        <w:jc w:val="right"/>
        <w:rPr>
          <w:rFonts w:ascii="Times New Roman" w:hAnsi="Times New Roman" w:cs="Times New Roman"/>
          <w:sz w:val="28"/>
          <w:szCs w:val="28"/>
        </w:rPr>
      </w:pPr>
      <w:r w:rsidRPr="00A90431">
        <w:rPr>
          <w:rFonts w:ascii="Times New Roman" w:hAnsi="Times New Roman" w:cs="Times New Roman"/>
          <w:sz w:val="28"/>
          <w:szCs w:val="28"/>
        </w:rPr>
        <w:t>№ 540 от 07.02.2017</w:t>
      </w:r>
      <w:bookmarkStart w:id="0" w:name="_GoBack"/>
      <w:bookmarkEnd w:id="0"/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15" w:rsidRDefault="008A6E1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15" w:rsidRDefault="008A6E1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E15" w:rsidRDefault="008A6E15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7B5E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08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8463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информации, прием </w:t>
      </w:r>
      <w:r w:rsidR="001372DE">
        <w:rPr>
          <w:rFonts w:ascii="Times New Roman" w:hAnsi="Times New Roman" w:cs="Times New Roman"/>
          <w:sz w:val="28"/>
          <w:szCs w:val="28"/>
        </w:rPr>
        <w:t>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документов», утвержденный постановлением администрации города Пятигорска</w:t>
      </w:r>
      <w:proofErr w:type="gramEnd"/>
      <w:r w:rsidR="001372DE">
        <w:rPr>
          <w:rFonts w:ascii="Times New Roman" w:hAnsi="Times New Roman" w:cs="Times New Roman"/>
          <w:sz w:val="28"/>
          <w:szCs w:val="28"/>
        </w:rPr>
        <w:t xml:space="preserve"> Ставропольского края от 02.11.2015 г. № 5118</w:t>
      </w:r>
    </w:p>
    <w:p w:rsidR="000038E9" w:rsidRDefault="000038E9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7B5E44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91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441D">
        <w:rPr>
          <w:rFonts w:ascii="Times New Roman" w:hAnsi="Times New Roman" w:cs="Times New Roman"/>
          <w:sz w:val="28"/>
          <w:szCs w:val="28"/>
        </w:rPr>
        <w:t xml:space="preserve"> от </w:t>
      </w:r>
      <w:r w:rsidR="00BF7E38">
        <w:rPr>
          <w:rFonts w:ascii="Times New Roman" w:hAnsi="Times New Roman" w:cs="Times New Roman"/>
          <w:sz w:val="28"/>
          <w:szCs w:val="28"/>
        </w:rPr>
        <w:t>27.07.2010</w:t>
      </w:r>
      <w:r w:rsidR="009C44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316">
        <w:rPr>
          <w:rFonts w:ascii="Times New Roman" w:hAnsi="Times New Roman" w:cs="Times New Roman"/>
          <w:sz w:val="28"/>
          <w:szCs w:val="28"/>
        </w:rPr>
        <w:t xml:space="preserve"> № </w:t>
      </w:r>
      <w:r w:rsidR="00BF7E38">
        <w:rPr>
          <w:rFonts w:ascii="Times New Roman" w:hAnsi="Times New Roman" w:cs="Times New Roman"/>
          <w:sz w:val="28"/>
          <w:szCs w:val="28"/>
        </w:rPr>
        <w:t>210</w:t>
      </w:r>
      <w:r w:rsidR="00F40316">
        <w:rPr>
          <w:rFonts w:ascii="Times New Roman" w:hAnsi="Times New Roman" w:cs="Times New Roman"/>
          <w:sz w:val="28"/>
          <w:szCs w:val="28"/>
        </w:rPr>
        <w:t>-ФЗ «</w:t>
      </w:r>
      <w:r w:rsidR="00CF05B9">
        <w:rPr>
          <w:rFonts w:ascii="Times New Roman" w:hAnsi="Times New Roman" w:cs="Times New Roman"/>
          <w:sz w:val="28"/>
          <w:szCs w:val="28"/>
        </w:rPr>
        <w:t>Об организации</w:t>
      </w:r>
      <w:r w:rsidR="00BF7E3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40316">
        <w:rPr>
          <w:rFonts w:ascii="Times New Roman" w:hAnsi="Times New Roman" w:cs="Times New Roman"/>
          <w:sz w:val="28"/>
          <w:szCs w:val="28"/>
        </w:rPr>
        <w:t xml:space="preserve">», </w:t>
      </w:r>
      <w:r w:rsidR="003D3ED1">
        <w:rPr>
          <w:rFonts w:ascii="Times New Roman" w:hAnsi="Times New Roman" w:cs="Times New Roman"/>
          <w:sz w:val="28"/>
          <w:szCs w:val="28"/>
        </w:rPr>
        <w:t>постановлением Правительства Ста</w:t>
      </w:r>
      <w:r w:rsidR="009C441D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BF7E38">
        <w:rPr>
          <w:rFonts w:ascii="Times New Roman" w:hAnsi="Times New Roman" w:cs="Times New Roman"/>
          <w:sz w:val="28"/>
          <w:szCs w:val="28"/>
        </w:rPr>
        <w:t>24.06.2011</w:t>
      </w:r>
      <w:r w:rsidR="003D3E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7E38">
        <w:rPr>
          <w:rFonts w:ascii="Times New Roman" w:hAnsi="Times New Roman" w:cs="Times New Roman"/>
          <w:sz w:val="28"/>
          <w:szCs w:val="28"/>
        </w:rPr>
        <w:t>250</w:t>
      </w:r>
      <w:r w:rsidR="003D3ED1">
        <w:rPr>
          <w:rFonts w:ascii="Times New Roman" w:hAnsi="Times New Roman" w:cs="Times New Roman"/>
          <w:sz w:val="28"/>
          <w:szCs w:val="28"/>
        </w:rPr>
        <w:t>-п «</w:t>
      </w:r>
      <w:r w:rsidR="00AC61F0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AC61F0">
        <w:rPr>
          <w:rFonts w:ascii="Times New Roman" w:hAnsi="Times New Roman" w:cs="Times New Roman"/>
          <w:sz w:val="24"/>
          <w:szCs w:val="24"/>
        </w:rPr>
        <w:t xml:space="preserve"> </w:t>
      </w:r>
      <w:r w:rsidR="00AC61F0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1A74B6">
        <w:rPr>
          <w:rFonts w:ascii="Times New Roman" w:hAnsi="Times New Roman" w:cs="Times New Roman"/>
          <w:sz w:val="28"/>
          <w:szCs w:val="28"/>
        </w:rPr>
        <w:t>»</w:t>
      </w:r>
      <w:r w:rsidR="009C441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DB6121" w:rsidRDefault="00DB6121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38E9" w:rsidRDefault="000038E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4504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«Предоставление информации, прием документов отделом опеки, попечительства и делам несовершеннолетних администрации 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 (далее –</w:t>
      </w:r>
      <w:r w:rsidR="001F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регламент), утвержденный постановлением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</w:t>
      </w:r>
      <w:r w:rsidR="001F089E">
        <w:rPr>
          <w:rFonts w:ascii="Times New Roman" w:hAnsi="Times New Roman" w:cs="Times New Roman"/>
          <w:sz w:val="28"/>
          <w:szCs w:val="28"/>
        </w:rPr>
        <w:t>рска от 02.11.</w:t>
      </w:r>
      <w:r>
        <w:rPr>
          <w:rFonts w:ascii="Times New Roman" w:hAnsi="Times New Roman" w:cs="Times New Roman"/>
          <w:sz w:val="28"/>
          <w:szCs w:val="28"/>
        </w:rPr>
        <w:t>2015 г. № 5118</w:t>
      </w:r>
      <w:r w:rsidR="00AC61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Пятигорска</w:t>
      </w:r>
      <w:r w:rsidR="00375657">
        <w:rPr>
          <w:rFonts w:ascii="Times New Roman" w:hAnsi="Times New Roman" w:cs="Times New Roman"/>
          <w:sz w:val="28"/>
          <w:szCs w:val="28"/>
        </w:rPr>
        <w:t xml:space="preserve"> от 09.10.2015 г. № 3825 о</w:t>
      </w:r>
      <w:r w:rsidR="00375657" w:rsidRPr="00C5355F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государственной услуги «Предоставление информации, прием документов отделом опеки, попечительства и делам несовершеннолетних администрации </w:t>
      </w:r>
      <w:r w:rsidR="00375657" w:rsidRPr="00C5355F">
        <w:rPr>
          <w:rFonts w:ascii="Times New Roman" w:hAnsi="Times New Roman" w:cs="Times New Roman"/>
          <w:sz w:val="28"/>
          <w:szCs w:val="28"/>
        </w:rPr>
        <w:lastRenderedPageBreak/>
        <w:t>города Пятигорска от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</w:t>
      </w:r>
      <w:proofErr w:type="gramEnd"/>
      <w:r w:rsidR="00375657" w:rsidRPr="00C5355F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proofErr w:type="gramStart"/>
      <w:r w:rsidR="00375657" w:rsidRPr="00C5355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375657" w:rsidRPr="00C5355F">
        <w:rPr>
          <w:rFonts w:ascii="Times New Roman" w:hAnsi="Times New Roman" w:cs="Times New Roman"/>
          <w:sz w:val="28"/>
          <w:szCs w:val="28"/>
        </w:rPr>
        <w:t>, а также оказание содействия в подготовке таких документов»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74B6" w:rsidRDefault="009C441D" w:rsidP="004504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1A74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D6D42"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 w:rsidR="001A74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35CA" w:rsidRDefault="001A74B6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иных,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</w:t>
      </w:r>
      <w:r w:rsidR="003035CA">
        <w:rPr>
          <w:rFonts w:ascii="Times New Roman" w:hAnsi="Times New Roman" w:cs="Times New Roman"/>
          <w:sz w:val="28"/>
          <w:szCs w:val="28"/>
        </w:rPr>
        <w:t>попечительства либо устройства детей, оставшихся без попечения родителей, на воспитание в</w:t>
      </w:r>
      <w:proofErr w:type="gramEnd"/>
      <w:r w:rsidR="003035CA">
        <w:rPr>
          <w:rFonts w:ascii="Times New Roman" w:hAnsi="Times New Roman" w:cs="Times New Roman"/>
          <w:sz w:val="28"/>
          <w:szCs w:val="28"/>
        </w:rPr>
        <w:t xml:space="preserve"> семью в иных установленных семейным законодательством формах, а также оказание содействия в подготовке таких документов».</w:t>
      </w:r>
    </w:p>
    <w:p w:rsidR="00634F1B" w:rsidRPr="000D6D42" w:rsidRDefault="00EB3F92" w:rsidP="000D6D4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42">
        <w:rPr>
          <w:rFonts w:ascii="Times New Roman" w:hAnsi="Times New Roman" w:cs="Times New Roman"/>
          <w:sz w:val="28"/>
          <w:szCs w:val="28"/>
        </w:rPr>
        <w:t>В подпункте 1.2.1.</w:t>
      </w:r>
      <w:r w:rsidR="00E14756" w:rsidRPr="000D6D4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097E8D" w:rsidRPr="000D6D42">
        <w:rPr>
          <w:rFonts w:ascii="Times New Roman" w:hAnsi="Times New Roman" w:cs="Times New Roman"/>
          <w:sz w:val="28"/>
          <w:szCs w:val="28"/>
        </w:rPr>
        <w:t xml:space="preserve"> 1.2 Административного регламента</w:t>
      </w:r>
      <w:r w:rsidR="00634F1B" w:rsidRPr="000D6D42">
        <w:rPr>
          <w:rFonts w:ascii="Times New Roman" w:hAnsi="Times New Roman" w:cs="Times New Roman"/>
          <w:sz w:val="28"/>
          <w:szCs w:val="28"/>
        </w:rPr>
        <w:t>:</w:t>
      </w:r>
    </w:p>
    <w:p w:rsidR="00634F1B" w:rsidRDefault="00634F1B" w:rsidP="000D6D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84639">
        <w:rPr>
          <w:rFonts w:ascii="Times New Roman" w:hAnsi="Times New Roman" w:cs="Times New Roman"/>
          <w:sz w:val="28"/>
          <w:szCs w:val="28"/>
        </w:rPr>
        <w:t>одиннадцатый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4F1B" w:rsidRDefault="00634F1B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абзаце</w:t>
      </w:r>
      <w:r w:rsidR="00097E8D">
        <w:rPr>
          <w:rFonts w:ascii="Times New Roman" w:hAnsi="Times New Roman" w:cs="Times New Roman"/>
          <w:sz w:val="28"/>
          <w:szCs w:val="28"/>
        </w:rPr>
        <w:t>м тринадцатым настоящего пункта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4F1B" w:rsidRPr="006306ED" w:rsidRDefault="00634F1B" w:rsidP="000D6D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D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D84639" w:rsidRPr="006306ED">
        <w:rPr>
          <w:rFonts w:ascii="Times New Roman" w:hAnsi="Times New Roman" w:cs="Times New Roman"/>
          <w:sz w:val="28"/>
          <w:szCs w:val="28"/>
        </w:rPr>
        <w:t>одиннадцатого</w:t>
      </w:r>
      <w:r w:rsidR="00097E8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6306E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BE2BF9" w:rsidRDefault="00634F1B" w:rsidP="0045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«лиц из числа лиц, указанных в абзаце двенадцатом настоящего пункта, имевших судимость либо подвергавшихся уголовному преследованию</w:t>
      </w:r>
      <w:r w:rsidR="00BE2BF9">
        <w:rPr>
          <w:rFonts w:ascii="Times New Roman" w:hAnsi="Times New Roman" w:cs="Times New Roman"/>
          <w:sz w:val="28"/>
          <w:szCs w:val="28"/>
        </w:rPr>
        <w:t xml:space="preserve">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</w:t>
      </w:r>
      <w:proofErr w:type="gramEnd"/>
      <w:r w:rsidR="00BE2BF9">
        <w:rPr>
          <w:rFonts w:ascii="Times New Roman" w:hAnsi="Times New Roman" w:cs="Times New Roman"/>
          <w:sz w:val="28"/>
          <w:szCs w:val="28"/>
        </w:rPr>
        <w:t xml:space="preserve">, относящиеся к преступлениям небольшой или средней тяжести, в случае признания судом таких </w:t>
      </w:r>
      <w:proofErr w:type="gramStart"/>
      <w:r w:rsidR="00BE2BF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BE2BF9">
        <w:rPr>
          <w:rFonts w:ascii="Times New Roman" w:hAnsi="Times New Roman" w:cs="Times New Roman"/>
          <w:sz w:val="28"/>
          <w:szCs w:val="28"/>
        </w:rPr>
        <w:t xml:space="preserve"> представляющими опасность для жизни, здоровья и нравственности усыновляемого ребенк</w:t>
      </w:r>
      <w:r w:rsidR="00097E8D">
        <w:rPr>
          <w:rFonts w:ascii="Times New Roman" w:hAnsi="Times New Roman" w:cs="Times New Roman"/>
          <w:sz w:val="28"/>
          <w:szCs w:val="28"/>
        </w:rPr>
        <w:t>а</w:t>
      </w:r>
      <w:r w:rsidR="00BE2BF9">
        <w:rPr>
          <w:rFonts w:ascii="Times New Roman" w:hAnsi="Times New Roman" w:cs="Times New Roman"/>
          <w:sz w:val="28"/>
          <w:szCs w:val="28"/>
        </w:rPr>
        <w:t>».</w:t>
      </w:r>
    </w:p>
    <w:p w:rsidR="00BE2BF9" w:rsidRPr="00097E8D" w:rsidRDefault="00BE2BF9" w:rsidP="000D6D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8D">
        <w:rPr>
          <w:rFonts w:ascii="Times New Roman" w:hAnsi="Times New Roman" w:cs="Times New Roman"/>
          <w:sz w:val="28"/>
          <w:szCs w:val="28"/>
        </w:rPr>
        <w:lastRenderedPageBreak/>
        <w:t xml:space="preserve">Абзац </w:t>
      </w:r>
      <w:r w:rsidR="003C7682" w:rsidRPr="00097E8D">
        <w:rPr>
          <w:rFonts w:ascii="Times New Roman" w:hAnsi="Times New Roman" w:cs="Times New Roman"/>
          <w:sz w:val="28"/>
          <w:szCs w:val="28"/>
        </w:rPr>
        <w:t>двенадцатый</w:t>
      </w:r>
      <w:r w:rsidRPr="00097E8D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097E8D">
        <w:rPr>
          <w:rFonts w:ascii="Times New Roman" w:hAnsi="Times New Roman" w:cs="Times New Roman"/>
          <w:sz w:val="28"/>
          <w:szCs w:val="28"/>
        </w:rPr>
        <w:t xml:space="preserve">ить в следующей редакции: «лиц, </w:t>
      </w:r>
      <w:r w:rsidRPr="00097E8D">
        <w:rPr>
          <w:rFonts w:ascii="Times New Roman" w:hAnsi="Times New Roman" w:cs="Times New Roman"/>
          <w:sz w:val="28"/>
          <w:szCs w:val="28"/>
        </w:rPr>
        <w:t xml:space="preserve">имеющих судимость за тяжкие и особо тяжкие преступления, не относящиеся к преступлениям, указанным в абзаце </w:t>
      </w:r>
      <w:r w:rsidR="003C7682" w:rsidRPr="00097E8D">
        <w:rPr>
          <w:rFonts w:ascii="Times New Roman" w:hAnsi="Times New Roman" w:cs="Times New Roman"/>
          <w:sz w:val="28"/>
          <w:szCs w:val="28"/>
        </w:rPr>
        <w:t>одиннадцатого</w:t>
      </w:r>
      <w:r w:rsidR="00097E8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097E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7C30" w:rsidRDefault="00E14756" w:rsidP="0045047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Административного регламента изложить в </w:t>
      </w:r>
      <w:r w:rsidR="000D6D42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14756" w:rsidRPr="00AC2048" w:rsidRDefault="00E14756" w:rsidP="00E147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1E5879">
        <w:rPr>
          <w:rFonts w:ascii="Times New Roman" w:hAnsi="Times New Roman" w:cs="Times New Roman"/>
          <w:sz w:val="28"/>
          <w:szCs w:val="28"/>
        </w:rPr>
        <w:t>: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14756" w:rsidRPr="00AC2048" w:rsidRDefault="00E14756" w:rsidP="0040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D6D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0D6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4405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E14756" w:rsidRPr="00AC2048" w:rsidRDefault="00E14756" w:rsidP="00E1475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0D6D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0D6D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14756" w:rsidRPr="00AC2048" w:rsidRDefault="00E14756" w:rsidP="00E147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14756" w:rsidRPr="00AC2048" w:rsidRDefault="00E14756" w:rsidP="00E1475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0D6D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0D6D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0D6D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0D6D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E14756" w:rsidRPr="00AC2048" w:rsidRDefault="00E14756" w:rsidP="00E1475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lastRenderedPageBreak/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7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E14756" w:rsidRPr="00AC2048" w:rsidRDefault="00E14756" w:rsidP="00E14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E14756" w:rsidRPr="00AC2048" w:rsidRDefault="00E14756" w:rsidP="00E1475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BD0A40" w:rsidRPr="00BD0A40" w:rsidRDefault="00E14756" w:rsidP="000D6D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0D6D4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0D6D4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</w:p>
    <w:p w:rsidR="003728AA" w:rsidRPr="000D6D42" w:rsidRDefault="00E14756" w:rsidP="000D6D4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42"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 w:rsidR="00BD0A40" w:rsidRPr="000D6D42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в следующей редакции:</w:t>
      </w:r>
    </w:p>
    <w:p w:rsidR="00BD0A40" w:rsidRDefault="00BD0A40" w:rsidP="00BD0A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BD0A40" w:rsidRPr="00097E8D" w:rsidRDefault="00E14756" w:rsidP="00BD0A4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BD0A40">
        <w:rPr>
          <w:rFonts w:ascii="Times New Roman" w:hAnsi="Times New Roman" w:cs="Times New Roman"/>
          <w:sz w:val="28"/>
          <w:szCs w:val="28"/>
        </w:rPr>
        <w:t xml:space="preserve"> 2.14 Административн</w:t>
      </w:r>
      <w:r w:rsidR="00613B6E">
        <w:rPr>
          <w:rFonts w:ascii="Times New Roman" w:hAnsi="Times New Roman" w:cs="Times New Roman"/>
          <w:sz w:val="28"/>
          <w:szCs w:val="28"/>
        </w:rPr>
        <w:t>ого регламента подпунктом 2.14.6</w:t>
      </w:r>
      <w:r w:rsidR="00BD0A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324E" w:rsidRDefault="003728AA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24E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28324E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504B5" w:rsidRDefault="0028324E" w:rsidP="00283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B504B5" w:rsidRPr="00CF1B20" w:rsidRDefault="00E14756" w:rsidP="00CF1B2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613B6E">
        <w:rPr>
          <w:rFonts w:ascii="Times New Roman" w:hAnsi="Times New Roman" w:cs="Times New Roman"/>
          <w:sz w:val="28"/>
          <w:szCs w:val="28"/>
        </w:rPr>
        <w:t xml:space="preserve"> 2.15</w:t>
      </w:r>
      <w:r w:rsidR="00A154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подпунктами следующего содержания:</w:t>
      </w:r>
    </w:p>
    <w:p w:rsidR="00A1548F" w:rsidRPr="0046685F" w:rsidRDefault="00B504B5" w:rsidP="00A15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548F"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 w:rsidR="00A1548F"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="00A1548F"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 w:rsidR="00A1548F"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="00A1548F"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A1548F" w:rsidRPr="0046685F" w:rsidRDefault="00A1548F" w:rsidP="00A15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A1548F" w:rsidRPr="0046685F" w:rsidRDefault="00A1548F" w:rsidP="00A15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A1548F" w:rsidRPr="0046685F" w:rsidRDefault="00A1548F" w:rsidP="00A15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A4294B" w:rsidRDefault="00A1548F" w:rsidP="00A154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</w:t>
      </w:r>
      <w:r w:rsidR="00A4294B">
        <w:rPr>
          <w:rFonts w:ascii="Times New Roman" w:hAnsi="Times New Roman" w:cs="Times New Roman"/>
          <w:sz w:val="28"/>
          <w:szCs w:val="28"/>
        </w:rPr>
        <w:t>».</w:t>
      </w:r>
    </w:p>
    <w:p w:rsidR="001F089E" w:rsidRDefault="001F089E" w:rsidP="0045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4756" w:rsidRPr="009C3167" w:rsidRDefault="00E14756" w:rsidP="0045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38E9" w:rsidRPr="000038E9" w:rsidRDefault="00DB6121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7682"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682"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C7682"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="003C7682"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 w:rsidR="003C7682"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3C7682" w:rsidRDefault="003C7682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7A" w:rsidRDefault="0045047A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82" w:rsidRDefault="00DB6121" w:rsidP="004504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7682" w:rsidRPr="00EE40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7682" w:rsidRDefault="003C7682" w:rsidP="004504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09AA" w:rsidRDefault="004709AA" w:rsidP="0045047A">
      <w:pPr>
        <w:pStyle w:val="a7"/>
        <w:jc w:val="both"/>
      </w:pPr>
    </w:p>
    <w:p w:rsidR="004709AA" w:rsidRPr="00C8254C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="00851F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9AA">
        <w:rPr>
          <w:rFonts w:ascii="Times New Roman" w:hAnsi="Times New Roman" w:cs="Times New Roman"/>
          <w:sz w:val="28"/>
          <w:szCs w:val="28"/>
        </w:rPr>
        <w:t>Л.Н. Травнев</w:t>
      </w:r>
    </w:p>
    <w:p w:rsidR="000D6D42" w:rsidRDefault="000D6D42" w:rsidP="0045047A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4709AA" w:rsidRDefault="004709AA" w:rsidP="0045047A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  <w:r w:rsidR="00DB6121">
        <w:rPr>
          <w:sz w:val="28"/>
          <w:szCs w:val="28"/>
        </w:rPr>
        <w:t>___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4709AA" w:rsidRDefault="004709AA" w:rsidP="0045047A">
      <w:pPr>
        <w:spacing w:after="0" w:line="240" w:lineRule="auto"/>
        <w:jc w:val="both"/>
        <w:rPr>
          <w:sz w:val="28"/>
          <w:szCs w:val="28"/>
        </w:rPr>
      </w:pPr>
    </w:p>
    <w:p w:rsidR="000038E9" w:rsidRDefault="000038E9" w:rsidP="0045047A">
      <w:pPr>
        <w:spacing w:after="0" w:line="240" w:lineRule="auto"/>
        <w:jc w:val="both"/>
        <w:rPr>
          <w:sz w:val="28"/>
          <w:szCs w:val="28"/>
        </w:rPr>
      </w:pPr>
    </w:p>
    <w:p w:rsidR="004709AA" w:rsidRPr="004709AA" w:rsidRDefault="004F7E4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4709AA" w:rsidRPr="004709AA">
        <w:rPr>
          <w:rFonts w:ascii="Times New Roman" w:hAnsi="Times New Roman" w:cs="Times New Roman"/>
          <w:sz w:val="28"/>
        </w:rPr>
        <w:t xml:space="preserve"> отделом опеки,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попечительства и делам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4709AA" w:rsidRDefault="004709AA" w:rsidP="0045047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8A6E15">
        <w:rPr>
          <w:rFonts w:ascii="Times New Roman" w:hAnsi="Times New Roman" w:cs="Times New Roman"/>
          <w:sz w:val="28"/>
        </w:rPr>
        <w:t xml:space="preserve">   </w:t>
      </w:r>
      <w:r w:rsidR="004F7E49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4F7E49">
        <w:rPr>
          <w:rFonts w:ascii="Times New Roman" w:hAnsi="Times New Roman" w:cs="Times New Roman"/>
          <w:sz w:val="28"/>
        </w:rPr>
        <w:t>Ганоль</w:t>
      </w:r>
      <w:proofErr w:type="spellEnd"/>
    </w:p>
    <w:p w:rsidR="00C8254C" w:rsidRPr="004709AA" w:rsidRDefault="00C8254C" w:rsidP="0045047A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709AA" w:rsidRPr="004709AA" w:rsidRDefault="004709AA" w:rsidP="0045047A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F089E" w:rsidRDefault="001F089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21" w:rsidRDefault="00DB6121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F7E49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09AA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09AA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709AA" w:rsidRPr="004709AA" w:rsidRDefault="004709AA" w:rsidP="0045047A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</w:t>
      </w:r>
      <w:r w:rsidR="004F7E49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AA" w:rsidRP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города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AA" w:rsidRPr="004709AA" w:rsidRDefault="004709AA" w:rsidP="0045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709AA" w:rsidRDefault="004709AA" w:rsidP="0045047A">
      <w:pPr>
        <w:spacing w:after="0" w:line="240" w:lineRule="auto"/>
        <w:rPr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709AA">
        <w:rPr>
          <w:rFonts w:ascii="Times New Roman" w:hAnsi="Times New Roman" w:cs="Times New Roman"/>
          <w:sz w:val="28"/>
          <w:szCs w:val="28"/>
        </w:rPr>
        <w:tab/>
        <w:t>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</w:t>
      </w:r>
      <w:r w:rsidRPr="004709AA"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4709AA" w:rsidRDefault="004709AA" w:rsidP="0045047A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4709AA" w:rsidRPr="000905AD" w:rsidRDefault="004709AA" w:rsidP="0045047A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4709AA" w:rsidRPr="000905AD" w:rsidRDefault="004709AA" w:rsidP="0045047A">
      <w:pPr>
        <w:pStyle w:val="a7"/>
        <w:jc w:val="both"/>
      </w:pPr>
      <w:r w:rsidRPr="000905AD">
        <w:t>Начальник правового управления</w:t>
      </w:r>
    </w:p>
    <w:p w:rsidR="00851FBC" w:rsidRDefault="004709AA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3C7682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8A6E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09AA" w:rsidRPr="004709AA">
        <w:rPr>
          <w:rFonts w:ascii="Times New Roman" w:hAnsi="Times New Roman" w:cs="Times New Roman"/>
          <w:sz w:val="28"/>
          <w:szCs w:val="28"/>
        </w:rPr>
        <w:t>Д.М.Маркарян</w:t>
      </w:r>
    </w:p>
    <w:p w:rsidR="008A6E15" w:rsidRDefault="008A6E15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851FB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>Д.М.Маркаря</w:t>
      </w:r>
      <w:r w:rsidR="008A6E15">
        <w:rPr>
          <w:rFonts w:ascii="Times New Roman" w:hAnsi="Times New Roman" w:cs="Times New Roman"/>
          <w:sz w:val="28"/>
          <w:szCs w:val="28"/>
        </w:rPr>
        <w:t>н</w:t>
      </w: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4C" w:rsidRDefault="00851FBC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8254C">
        <w:rPr>
          <w:rFonts w:ascii="Times New Roman" w:hAnsi="Times New Roman" w:cs="Times New Roman"/>
          <w:sz w:val="28"/>
          <w:szCs w:val="28"/>
        </w:rPr>
        <w:t xml:space="preserve"> отдела автоматизации </w:t>
      </w:r>
    </w:p>
    <w:p w:rsidR="0028324E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851FBC" w:rsidRPr="004709AA" w:rsidRDefault="0028324E" w:rsidP="0045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C8254C">
        <w:rPr>
          <w:rFonts w:ascii="Times New Roman" w:hAnsi="Times New Roman" w:cs="Times New Roman"/>
          <w:sz w:val="28"/>
          <w:szCs w:val="28"/>
        </w:rPr>
        <w:t xml:space="preserve">                                            М.В. </w:t>
      </w:r>
      <w:proofErr w:type="spellStart"/>
      <w:r w:rsidR="00C8254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85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AA" w:rsidRPr="00D84639" w:rsidRDefault="003728AA" w:rsidP="003C76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674" w:rsidRPr="003035CA" w:rsidRDefault="003728AA" w:rsidP="0045047A">
      <w:pPr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728AA">
        <w:rPr>
          <w:rFonts w:ascii="Times New Roman" w:hAnsi="Times New Roman" w:cs="Times New Roman"/>
          <w:sz w:val="28"/>
          <w:szCs w:val="28"/>
        </w:rPr>
        <w:t xml:space="preserve"> </w:t>
      </w:r>
      <w:r w:rsidR="00634F1B" w:rsidRPr="003728AA">
        <w:rPr>
          <w:rFonts w:ascii="Times New Roman" w:hAnsi="Times New Roman" w:cs="Times New Roman"/>
          <w:sz w:val="28"/>
          <w:szCs w:val="28"/>
        </w:rPr>
        <w:t xml:space="preserve"> </w:t>
      </w:r>
      <w:r w:rsidR="00EB3F92" w:rsidRPr="003728AA">
        <w:rPr>
          <w:rFonts w:ascii="Times New Roman" w:hAnsi="Times New Roman" w:cs="Times New Roman"/>
          <w:sz w:val="28"/>
          <w:szCs w:val="28"/>
        </w:rPr>
        <w:t xml:space="preserve">  </w:t>
      </w:r>
      <w:r w:rsidR="003035CA" w:rsidRPr="003728AA">
        <w:rPr>
          <w:rFonts w:ascii="Times New Roman" w:hAnsi="Times New Roman" w:cs="Times New Roman"/>
          <w:sz w:val="28"/>
          <w:szCs w:val="28"/>
        </w:rPr>
        <w:t xml:space="preserve">  </w:t>
      </w:r>
      <w:r w:rsidR="003D3ED1" w:rsidRPr="003035CA">
        <w:rPr>
          <w:rFonts w:ascii="Times New Roman" w:hAnsi="Times New Roman" w:cs="Times New Roman"/>
          <w:sz w:val="28"/>
          <w:szCs w:val="28"/>
        </w:rPr>
        <w:t xml:space="preserve"> </w:t>
      </w:r>
      <w:r w:rsidR="001372DE" w:rsidRPr="003035CA">
        <w:rPr>
          <w:rFonts w:ascii="Times New Roman" w:hAnsi="Times New Roman" w:cs="Times New Roman"/>
          <w:sz w:val="28"/>
          <w:szCs w:val="28"/>
        </w:rPr>
        <w:t xml:space="preserve"> </w:t>
      </w:r>
      <w:r w:rsidR="00560CFC" w:rsidRPr="003035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674" w:rsidRPr="003035CA" w:rsidSect="00F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516532"/>
    <w:multiLevelType w:val="multilevel"/>
    <w:tmpl w:val="F432C6C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2">
    <w:nsid w:val="16404395"/>
    <w:multiLevelType w:val="multilevel"/>
    <w:tmpl w:val="D3F4B0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D840D37"/>
    <w:multiLevelType w:val="multilevel"/>
    <w:tmpl w:val="390CC8F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46F167B"/>
    <w:multiLevelType w:val="multilevel"/>
    <w:tmpl w:val="52E6BFC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038E9"/>
    <w:rsid w:val="00023970"/>
    <w:rsid w:val="000623CD"/>
    <w:rsid w:val="00090A47"/>
    <w:rsid w:val="0009179D"/>
    <w:rsid w:val="00097E8D"/>
    <w:rsid w:val="000D6D42"/>
    <w:rsid w:val="001372DE"/>
    <w:rsid w:val="00151DEF"/>
    <w:rsid w:val="001A74B6"/>
    <w:rsid w:val="001B6086"/>
    <w:rsid w:val="001E5879"/>
    <w:rsid w:val="001F089E"/>
    <w:rsid w:val="002772F8"/>
    <w:rsid w:val="0028324E"/>
    <w:rsid w:val="003035CA"/>
    <w:rsid w:val="00313AEB"/>
    <w:rsid w:val="00315980"/>
    <w:rsid w:val="003442FE"/>
    <w:rsid w:val="00361F90"/>
    <w:rsid w:val="003728AA"/>
    <w:rsid w:val="00375657"/>
    <w:rsid w:val="00380AA2"/>
    <w:rsid w:val="003C7682"/>
    <w:rsid w:val="003D3ED1"/>
    <w:rsid w:val="003F6B58"/>
    <w:rsid w:val="00404405"/>
    <w:rsid w:val="0045047A"/>
    <w:rsid w:val="004709AA"/>
    <w:rsid w:val="00494116"/>
    <w:rsid w:val="004A03FF"/>
    <w:rsid w:val="004F7E49"/>
    <w:rsid w:val="00502C3E"/>
    <w:rsid w:val="00560CFC"/>
    <w:rsid w:val="00580F56"/>
    <w:rsid w:val="00581F56"/>
    <w:rsid w:val="005D3549"/>
    <w:rsid w:val="00613B6E"/>
    <w:rsid w:val="006306ED"/>
    <w:rsid w:val="00634F1B"/>
    <w:rsid w:val="006473F1"/>
    <w:rsid w:val="0070225A"/>
    <w:rsid w:val="0070477E"/>
    <w:rsid w:val="007817BF"/>
    <w:rsid w:val="007B5E44"/>
    <w:rsid w:val="00800AA6"/>
    <w:rsid w:val="00802C8C"/>
    <w:rsid w:val="00851FBC"/>
    <w:rsid w:val="008A6E15"/>
    <w:rsid w:val="008B391A"/>
    <w:rsid w:val="008D34B2"/>
    <w:rsid w:val="00937C30"/>
    <w:rsid w:val="009B5B34"/>
    <w:rsid w:val="009C3167"/>
    <w:rsid w:val="009C441D"/>
    <w:rsid w:val="00A14D0D"/>
    <w:rsid w:val="00A1548F"/>
    <w:rsid w:val="00A4294B"/>
    <w:rsid w:val="00A76E29"/>
    <w:rsid w:val="00A8486E"/>
    <w:rsid w:val="00A90431"/>
    <w:rsid w:val="00A929E4"/>
    <w:rsid w:val="00A969DF"/>
    <w:rsid w:val="00AB0E3B"/>
    <w:rsid w:val="00AC61F0"/>
    <w:rsid w:val="00AF35AA"/>
    <w:rsid w:val="00AF5138"/>
    <w:rsid w:val="00B471C7"/>
    <w:rsid w:val="00B504B5"/>
    <w:rsid w:val="00B53E4C"/>
    <w:rsid w:val="00B814FA"/>
    <w:rsid w:val="00BD0A40"/>
    <w:rsid w:val="00BE2BF9"/>
    <w:rsid w:val="00BF7E38"/>
    <w:rsid w:val="00C0709A"/>
    <w:rsid w:val="00C32150"/>
    <w:rsid w:val="00C42C42"/>
    <w:rsid w:val="00C8254C"/>
    <w:rsid w:val="00CA3496"/>
    <w:rsid w:val="00CD58B6"/>
    <w:rsid w:val="00CF05B9"/>
    <w:rsid w:val="00CF1B20"/>
    <w:rsid w:val="00D84639"/>
    <w:rsid w:val="00DB0555"/>
    <w:rsid w:val="00DB6121"/>
    <w:rsid w:val="00DD4389"/>
    <w:rsid w:val="00DF58AD"/>
    <w:rsid w:val="00E14756"/>
    <w:rsid w:val="00E30226"/>
    <w:rsid w:val="00EB3F92"/>
    <w:rsid w:val="00EF298F"/>
    <w:rsid w:val="00F22ECF"/>
    <w:rsid w:val="00F40316"/>
    <w:rsid w:val="00F73674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09A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4709A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D49CB0CF2E62900C23A7E270BAA12D8E6EE631D62089261BF4E7024094CC959C023C2573042409C8307cA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8</cp:revision>
  <cp:lastPrinted>2017-01-27T08:44:00Z</cp:lastPrinted>
  <dcterms:created xsi:type="dcterms:W3CDTF">2016-12-27T08:12:00Z</dcterms:created>
  <dcterms:modified xsi:type="dcterms:W3CDTF">2017-02-09T09:35:00Z</dcterms:modified>
</cp:coreProperties>
</file>