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EE" w:rsidRDefault="007622E7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C73738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30.03.2021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953</w:t>
      </w: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B844B7" w:rsidRDefault="00B844B7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5551F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4814C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756D88">
        <w:rPr>
          <w:rFonts w:ascii="Times New Roman" w:hAnsi="Times New Roman"/>
          <w:sz w:val="28"/>
          <w:szCs w:val="28"/>
        </w:rPr>
        <w:t>внесении</w:t>
      </w:r>
      <w:r w:rsidR="00281D7D">
        <w:rPr>
          <w:rFonts w:ascii="Times New Roman" w:hAnsi="Times New Roman"/>
          <w:sz w:val="28"/>
          <w:szCs w:val="28"/>
        </w:rPr>
        <w:t xml:space="preserve"> </w:t>
      </w:r>
      <w:r w:rsidR="001C0B8C">
        <w:rPr>
          <w:rFonts w:ascii="Times New Roman" w:hAnsi="Times New Roman"/>
          <w:sz w:val="28"/>
          <w:szCs w:val="28"/>
        </w:rPr>
        <w:t xml:space="preserve">изменений и </w:t>
      </w:r>
      <w:r w:rsidR="00C20AC2">
        <w:rPr>
          <w:rFonts w:ascii="Times New Roman" w:hAnsi="Times New Roman"/>
          <w:sz w:val="28"/>
          <w:szCs w:val="28"/>
        </w:rPr>
        <w:t>дополнений</w:t>
      </w:r>
      <w:r w:rsidR="00DE66F6">
        <w:rPr>
          <w:rFonts w:ascii="Times New Roman" w:hAnsi="Times New Roman"/>
          <w:sz w:val="28"/>
          <w:szCs w:val="28"/>
        </w:rPr>
        <w:t xml:space="preserve"> </w:t>
      </w:r>
      <w:r w:rsidR="001B6F96">
        <w:rPr>
          <w:rFonts w:ascii="Times New Roman" w:hAnsi="Times New Roman"/>
          <w:sz w:val="28"/>
          <w:szCs w:val="28"/>
        </w:rPr>
        <w:t>в приложения 1 и</w:t>
      </w:r>
      <w:r w:rsidR="002B0F72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  <w:r w:rsidR="00E92511">
        <w:rPr>
          <w:rFonts w:ascii="Times New Roman" w:hAnsi="Times New Roman"/>
          <w:sz w:val="28"/>
          <w:szCs w:val="28"/>
        </w:rPr>
        <w:t xml:space="preserve"> города Пяти</w:t>
      </w:r>
      <w:r w:rsidR="002B0F72">
        <w:rPr>
          <w:rFonts w:ascii="Times New Roman" w:hAnsi="Times New Roman"/>
          <w:sz w:val="28"/>
          <w:szCs w:val="28"/>
        </w:rPr>
        <w:t>горска от 02.12</w:t>
      </w:r>
      <w:r w:rsidR="00E92511">
        <w:rPr>
          <w:rFonts w:ascii="Times New Roman" w:hAnsi="Times New Roman"/>
          <w:sz w:val="28"/>
          <w:szCs w:val="28"/>
        </w:rPr>
        <w:t>.20</w:t>
      </w:r>
      <w:r w:rsidR="002B0F72">
        <w:rPr>
          <w:rFonts w:ascii="Times New Roman" w:hAnsi="Times New Roman"/>
          <w:sz w:val="28"/>
          <w:szCs w:val="28"/>
        </w:rPr>
        <w:t>20 № 3972</w:t>
      </w:r>
      <w:r>
        <w:rPr>
          <w:rFonts w:ascii="Times New Roman" w:hAnsi="Times New Roman"/>
          <w:sz w:val="28"/>
          <w:szCs w:val="28"/>
        </w:rPr>
        <w:t xml:space="preserve"> «Об утверждении схем размещения нестационарных торговых объектов и нестационарных объектов по предоставлению услуг на земельных участках, в зданиях, строениях, сооружениях, находящихся в муниципальной собственности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рода-курорта Пя</w:t>
      </w:r>
      <w:r w:rsidR="002B0F72">
        <w:rPr>
          <w:rFonts w:ascii="Times New Roman" w:hAnsi="Times New Roman"/>
          <w:sz w:val="28"/>
          <w:szCs w:val="28"/>
        </w:rPr>
        <w:t>тигорска, на 2021</w:t>
      </w:r>
      <w:r w:rsidR="00E925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год»</w:t>
      </w:r>
    </w:p>
    <w:p w:rsidR="004F75A6" w:rsidRDefault="004F75A6" w:rsidP="009205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123F" w:rsidRDefault="0033123F" w:rsidP="009205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05EE" w:rsidRPr="00401D55" w:rsidRDefault="009205EE" w:rsidP="00401D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>
        <w:tab/>
      </w:r>
      <w:r w:rsidRPr="00401D55">
        <w:rPr>
          <w:rFonts w:ascii="Times New Roman" w:hAnsi="Times New Roman"/>
          <w:sz w:val="28"/>
          <w:szCs w:val="28"/>
        </w:rPr>
        <w:t>В</w:t>
      </w:r>
      <w:r w:rsidR="004F75A6" w:rsidRPr="00401D55">
        <w:rPr>
          <w:rFonts w:ascii="Times New Roman" w:hAnsi="Times New Roman"/>
          <w:sz w:val="28"/>
          <w:szCs w:val="28"/>
        </w:rPr>
        <w:t xml:space="preserve">  </w:t>
      </w:r>
      <w:r w:rsidRPr="00401D55">
        <w:rPr>
          <w:rFonts w:ascii="Times New Roman" w:hAnsi="Times New Roman"/>
          <w:sz w:val="28"/>
          <w:szCs w:val="28"/>
        </w:rPr>
        <w:t xml:space="preserve"> соответствии </w:t>
      </w:r>
      <w:r w:rsidR="004F75A6" w:rsidRPr="00401D55">
        <w:rPr>
          <w:rFonts w:ascii="Times New Roman" w:hAnsi="Times New Roman"/>
          <w:sz w:val="28"/>
          <w:szCs w:val="28"/>
        </w:rPr>
        <w:t xml:space="preserve"> </w:t>
      </w:r>
      <w:r w:rsidRPr="00401D55">
        <w:rPr>
          <w:rFonts w:ascii="Times New Roman" w:hAnsi="Times New Roman"/>
          <w:sz w:val="28"/>
          <w:szCs w:val="28"/>
        </w:rPr>
        <w:t xml:space="preserve">с </w:t>
      </w:r>
      <w:r w:rsidR="004F75A6" w:rsidRPr="00401D55">
        <w:rPr>
          <w:rFonts w:ascii="Times New Roman" w:hAnsi="Times New Roman"/>
          <w:sz w:val="28"/>
          <w:szCs w:val="28"/>
        </w:rPr>
        <w:t xml:space="preserve"> </w:t>
      </w:r>
      <w:r w:rsidRPr="00401D55">
        <w:rPr>
          <w:rFonts w:ascii="Times New Roman" w:hAnsi="Times New Roman"/>
          <w:sz w:val="28"/>
          <w:szCs w:val="28"/>
        </w:rPr>
        <w:t>Федеральным  законом</w:t>
      </w:r>
      <w:r w:rsidR="004F75A6" w:rsidRPr="00401D55">
        <w:rPr>
          <w:rFonts w:ascii="Times New Roman" w:hAnsi="Times New Roman"/>
          <w:sz w:val="28"/>
          <w:szCs w:val="28"/>
        </w:rPr>
        <w:t xml:space="preserve"> </w:t>
      </w:r>
      <w:r w:rsidRPr="00401D55">
        <w:rPr>
          <w:rFonts w:ascii="Times New Roman" w:hAnsi="Times New Roman"/>
          <w:sz w:val="28"/>
          <w:szCs w:val="28"/>
        </w:rPr>
        <w:t xml:space="preserve"> от 28</w:t>
      </w:r>
      <w:r w:rsidR="004F75A6" w:rsidRPr="00401D55">
        <w:rPr>
          <w:rFonts w:ascii="Times New Roman" w:hAnsi="Times New Roman"/>
          <w:sz w:val="28"/>
          <w:szCs w:val="28"/>
        </w:rPr>
        <w:t xml:space="preserve"> </w:t>
      </w:r>
      <w:r w:rsidRPr="00401D55">
        <w:rPr>
          <w:rFonts w:ascii="Times New Roman" w:hAnsi="Times New Roman"/>
          <w:sz w:val="28"/>
          <w:szCs w:val="28"/>
        </w:rPr>
        <w:t xml:space="preserve"> декабря </w:t>
      </w:r>
      <w:r w:rsidR="004F75A6" w:rsidRPr="00401D55">
        <w:rPr>
          <w:rFonts w:ascii="Times New Roman" w:hAnsi="Times New Roman"/>
          <w:sz w:val="28"/>
          <w:szCs w:val="28"/>
        </w:rPr>
        <w:t xml:space="preserve"> </w:t>
      </w:r>
      <w:r w:rsidRPr="00401D55">
        <w:rPr>
          <w:rFonts w:ascii="Times New Roman" w:hAnsi="Times New Roman"/>
          <w:sz w:val="28"/>
          <w:szCs w:val="28"/>
        </w:rPr>
        <w:t xml:space="preserve">2009 </w:t>
      </w:r>
      <w:r w:rsidR="004F75A6" w:rsidRPr="00401D55">
        <w:rPr>
          <w:rFonts w:ascii="Times New Roman" w:hAnsi="Times New Roman"/>
          <w:sz w:val="28"/>
          <w:szCs w:val="28"/>
        </w:rPr>
        <w:t xml:space="preserve"> </w:t>
      </w:r>
      <w:r w:rsidRPr="00401D55">
        <w:rPr>
          <w:rFonts w:ascii="Times New Roman" w:hAnsi="Times New Roman"/>
          <w:sz w:val="28"/>
          <w:szCs w:val="28"/>
        </w:rPr>
        <w:t>года</w:t>
      </w:r>
      <w:r w:rsidR="004F75A6" w:rsidRPr="00401D55">
        <w:rPr>
          <w:rFonts w:ascii="Times New Roman" w:hAnsi="Times New Roman"/>
          <w:sz w:val="28"/>
          <w:szCs w:val="28"/>
        </w:rPr>
        <w:t xml:space="preserve"> </w:t>
      </w:r>
      <w:r w:rsidRPr="00401D55">
        <w:rPr>
          <w:rFonts w:ascii="Times New Roman" w:hAnsi="Times New Roman"/>
          <w:sz w:val="28"/>
          <w:szCs w:val="28"/>
        </w:rPr>
        <w:t>№ 381-ФЗ «Об основах государственного регулирования торговой деятел</w:t>
      </w:r>
      <w:r w:rsidRPr="00401D55">
        <w:rPr>
          <w:rFonts w:ascii="Times New Roman" w:hAnsi="Times New Roman"/>
          <w:sz w:val="28"/>
          <w:szCs w:val="28"/>
        </w:rPr>
        <w:t>ь</w:t>
      </w:r>
      <w:r w:rsidRPr="00401D55">
        <w:rPr>
          <w:rFonts w:ascii="Times New Roman" w:hAnsi="Times New Roman"/>
          <w:sz w:val="28"/>
          <w:szCs w:val="28"/>
        </w:rPr>
        <w:t>ности в Российской Федерации» и приказом комитета Ставропольского края по пищевой и перерабатывающей промышленности, торговле и лицензир</w:t>
      </w:r>
      <w:r w:rsidRPr="00401D55">
        <w:rPr>
          <w:rFonts w:ascii="Times New Roman" w:hAnsi="Times New Roman"/>
          <w:sz w:val="28"/>
          <w:szCs w:val="28"/>
        </w:rPr>
        <w:t>о</w:t>
      </w:r>
      <w:r w:rsidRPr="00401D55">
        <w:rPr>
          <w:rFonts w:ascii="Times New Roman" w:hAnsi="Times New Roman"/>
          <w:sz w:val="28"/>
          <w:szCs w:val="28"/>
        </w:rPr>
        <w:t>ванию от 01 июля 2010 г. № 87 о/д «Об утверждении Порядка разработки и утверждения схемы размещения нестационарных торговых объектов орган</w:t>
      </w:r>
      <w:r w:rsidRPr="00401D55">
        <w:rPr>
          <w:rFonts w:ascii="Times New Roman" w:hAnsi="Times New Roman"/>
          <w:sz w:val="28"/>
          <w:szCs w:val="28"/>
        </w:rPr>
        <w:t>а</w:t>
      </w:r>
      <w:r w:rsidRPr="00401D55">
        <w:rPr>
          <w:rFonts w:ascii="Times New Roman" w:hAnsi="Times New Roman"/>
          <w:sz w:val="28"/>
          <w:szCs w:val="28"/>
        </w:rPr>
        <w:t>ми местного самоуправления муниципальных образований Ставропольс</w:t>
      </w:r>
      <w:r w:rsidR="00AE6042" w:rsidRPr="00401D55">
        <w:rPr>
          <w:rFonts w:ascii="Times New Roman" w:hAnsi="Times New Roman"/>
          <w:sz w:val="28"/>
          <w:szCs w:val="28"/>
        </w:rPr>
        <w:t xml:space="preserve">кого края», </w:t>
      </w:r>
      <w:r w:rsidR="00CF5CB0" w:rsidRPr="00401D55">
        <w:rPr>
          <w:rFonts w:ascii="Times New Roman" w:hAnsi="Times New Roman"/>
          <w:sz w:val="28"/>
          <w:szCs w:val="28"/>
        </w:rPr>
        <w:t>Уставом муниципального образования города-курорта Пятигорска</w:t>
      </w:r>
      <w:r w:rsidRPr="00401D55">
        <w:rPr>
          <w:rFonts w:ascii="Times New Roman" w:hAnsi="Times New Roman"/>
          <w:sz w:val="28"/>
          <w:szCs w:val="28"/>
        </w:rPr>
        <w:t>,</w:t>
      </w:r>
      <w:r w:rsidR="00431FFC" w:rsidRPr="00401D55">
        <w:rPr>
          <w:rFonts w:ascii="Times New Roman" w:hAnsi="Times New Roman"/>
          <w:sz w:val="28"/>
          <w:szCs w:val="28"/>
        </w:rPr>
        <w:t xml:space="preserve"> на основании протокола комиссии по разработке схемы размещения нестаци</w:t>
      </w:r>
      <w:r w:rsidR="00431FFC" w:rsidRPr="00401D55">
        <w:rPr>
          <w:rFonts w:ascii="Times New Roman" w:hAnsi="Times New Roman"/>
          <w:sz w:val="28"/>
          <w:szCs w:val="28"/>
        </w:rPr>
        <w:t>о</w:t>
      </w:r>
      <w:r w:rsidR="00431FFC" w:rsidRPr="00401D55">
        <w:rPr>
          <w:rFonts w:ascii="Times New Roman" w:hAnsi="Times New Roman"/>
          <w:sz w:val="28"/>
          <w:szCs w:val="28"/>
        </w:rPr>
        <w:t xml:space="preserve">нарных торговых объектов и нестационарных объектов по предоставлению услуг на территории города-курорта Пятигорска от  </w:t>
      </w:r>
      <w:r w:rsidR="001B6F96">
        <w:rPr>
          <w:rFonts w:ascii="Times New Roman" w:hAnsi="Times New Roman"/>
          <w:sz w:val="28"/>
          <w:szCs w:val="28"/>
        </w:rPr>
        <w:t>19 февраля</w:t>
      </w:r>
      <w:r w:rsidR="00431FFC" w:rsidRPr="00401D55">
        <w:rPr>
          <w:rFonts w:ascii="Times New Roman" w:hAnsi="Times New Roman"/>
          <w:sz w:val="28"/>
          <w:szCs w:val="28"/>
        </w:rPr>
        <w:t xml:space="preserve">   2021 года,-</w:t>
      </w:r>
    </w:p>
    <w:p w:rsidR="00401D55" w:rsidRPr="00401D55" w:rsidRDefault="009205EE" w:rsidP="00401D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01D55">
        <w:rPr>
          <w:rFonts w:ascii="Times New Roman" w:hAnsi="Times New Roman"/>
          <w:sz w:val="28"/>
          <w:szCs w:val="28"/>
        </w:rPr>
        <w:t xml:space="preserve">  </w:t>
      </w:r>
    </w:p>
    <w:p w:rsidR="00401D55" w:rsidRDefault="00401D55" w:rsidP="00401D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401D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01D55">
        <w:rPr>
          <w:rFonts w:ascii="Times New Roman" w:hAnsi="Times New Roman"/>
          <w:sz w:val="28"/>
          <w:szCs w:val="28"/>
        </w:rPr>
        <w:t>ПОСТАНОВЛЯЮ:</w:t>
      </w:r>
    </w:p>
    <w:p w:rsidR="00401D55" w:rsidRPr="00401D55" w:rsidRDefault="00401D55" w:rsidP="00401D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F0C4E" w:rsidRDefault="007D418F" w:rsidP="00E13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r w:rsidR="002B0F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3133ED">
        <w:rPr>
          <w:rFonts w:ascii="Times New Roman" w:hAnsi="Times New Roman"/>
          <w:sz w:val="28"/>
          <w:szCs w:val="28"/>
        </w:rPr>
        <w:t>приложения</w:t>
      </w:r>
      <w:r w:rsidR="001B6F96">
        <w:rPr>
          <w:rFonts w:ascii="Times New Roman" w:hAnsi="Times New Roman"/>
          <w:sz w:val="28"/>
          <w:szCs w:val="28"/>
        </w:rPr>
        <w:t xml:space="preserve"> 1</w:t>
      </w:r>
      <w:r w:rsidR="003133ED">
        <w:rPr>
          <w:rFonts w:ascii="Times New Roman" w:hAnsi="Times New Roman"/>
          <w:sz w:val="28"/>
          <w:szCs w:val="28"/>
        </w:rPr>
        <w:t xml:space="preserve"> и 2</w:t>
      </w:r>
      <w:r w:rsidR="002B0F72">
        <w:rPr>
          <w:rFonts w:ascii="Times New Roman" w:hAnsi="Times New Roman"/>
          <w:sz w:val="28"/>
          <w:szCs w:val="28"/>
        </w:rPr>
        <w:t xml:space="preserve"> к </w:t>
      </w:r>
      <w:r w:rsidR="00A40F09">
        <w:rPr>
          <w:rFonts w:ascii="Times New Roman" w:hAnsi="Times New Roman"/>
          <w:sz w:val="28"/>
          <w:szCs w:val="28"/>
        </w:rPr>
        <w:t>постановлению</w:t>
      </w:r>
      <w:r w:rsidR="009205EE">
        <w:rPr>
          <w:rFonts w:ascii="Times New Roman" w:hAnsi="Times New Roman"/>
          <w:sz w:val="28"/>
          <w:szCs w:val="28"/>
        </w:rPr>
        <w:t xml:space="preserve"> администрации города Пя</w:t>
      </w:r>
      <w:r w:rsidR="00D505D2">
        <w:rPr>
          <w:rFonts w:ascii="Times New Roman" w:hAnsi="Times New Roman"/>
          <w:sz w:val="28"/>
          <w:szCs w:val="28"/>
        </w:rPr>
        <w:t>тигор</w:t>
      </w:r>
      <w:r w:rsidR="00A40F09">
        <w:rPr>
          <w:rFonts w:ascii="Times New Roman" w:hAnsi="Times New Roman"/>
          <w:sz w:val="28"/>
          <w:szCs w:val="28"/>
        </w:rPr>
        <w:t>ска от 02.12.2020 № 3972</w:t>
      </w:r>
      <w:r w:rsidR="009205EE">
        <w:rPr>
          <w:rFonts w:ascii="Times New Roman" w:hAnsi="Times New Roman"/>
          <w:sz w:val="28"/>
          <w:szCs w:val="28"/>
        </w:rPr>
        <w:t xml:space="preserve"> «Об утверждении схем размещения нест</w:t>
      </w:r>
      <w:r w:rsidR="009205EE">
        <w:rPr>
          <w:rFonts w:ascii="Times New Roman" w:hAnsi="Times New Roman"/>
          <w:sz w:val="28"/>
          <w:szCs w:val="28"/>
        </w:rPr>
        <w:t>а</w:t>
      </w:r>
      <w:r w:rsidR="009205EE">
        <w:rPr>
          <w:rFonts w:ascii="Times New Roman" w:hAnsi="Times New Roman"/>
          <w:sz w:val="28"/>
          <w:szCs w:val="28"/>
        </w:rPr>
        <w:t>ционарных торговых объектов и нестационарных объектов по предоставл</w:t>
      </w:r>
      <w:r w:rsidR="009205EE">
        <w:rPr>
          <w:rFonts w:ascii="Times New Roman" w:hAnsi="Times New Roman"/>
          <w:sz w:val="28"/>
          <w:szCs w:val="28"/>
        </w:rPr>
        <w:t>е</w:t>
      </w:r>
      <w:r w:rsidR="009205EE">
        <w:rPr>
          <w:rFonts w:ascii="Times New Roman" w:hAnsi="Times New Roman"/>
          <w:sz w:val="28"/>
          <w:szCs w:val="28"/>
        </w:rPr>
        <w:t>нию услуг на земельных участках, в з</w:t>
      </w:r>
      <w:r w:rsidR="00E53E71">
        <w:rPr>
          <w:rFonts w:ascii="Times New Roman" w:hAnsi="Times New Roman"/>
          <w:sz w:val="28"/>
          <w:szCs w:val="28"/>
        </w:rPr>
        <w:t xml:space="preserve">даниях, строениях, сооружениях, </w:t>
      </w:r>
      <w:r w:rsidR="009205EE">
        <w:rPr>
          <w:rFonts w:ascii="Times New Roman" w:hAnsi="Times New Roman"/>
          <w:sz w:val="28"/>
          <w:szCs w:val="28"/>
        </w:rPr>
        <w:t>нах</w:t>
      </w:r>
      <w:r w:rsidR="009205EE">
        <w:rPr>
          <w:rFonts w:ascii="Times New Roman" w:hAnsi="Times New Roman"/>
          <w:sz w:val="28"/>
          <w:szCs w:val="28"/>
        </w:rPr>
        <w:t>о</w:t>
      </w:r>
      <w:r w:rsidR="009205EE">
        <w:rPr>
          <w:rFonts w:ascii="Times New Roman" w:hAnsi="Times New Roman"/>
          <w:sz w:val="28"/>
          <w:szCs w:val="28"/>
        </w:rPr>
        <w:t>дящихся</w:t>
      </w:r>
      <w:r w:rsidR="00DE66F6">
        <w:rPr>
          <w:rFonts w:ascii="Times New Roman" w:hAnsi="Times New Roman"/>
          <w:sz w:val="28"/>
          <w:szCs w:val="28"/>
        </w:rPr>
        <w:t xml:space="preserve"> в </w:t>
      </w:r>
      <w:r w:rsidR="009205EE">
        <w:rPr>
          <w:rFonts w:ascii="Times New Roman" w:hAnsi="Times New Roman"/>
          <w:sz w:val="28"/>
          <w:szCs w:val="28"/>
        </w:rPr>
        <w:t>муниципальной</w:t>
      </w:r>
      <w:r w:rsidR="009205EE" w:rsidRPr="004F75A6">
        <w:t xml:space="preserve"> </w:t>
      </w:r>
      <w:r w:rsidR="00DE66F6">
        <w:t xml:space="preserve"> </w:t>
      </w:r>
      <w:r w:rsidR="009205EE">
        <w:rPr>
          <w:rFonts w:ascii="Times New Roman" w:hAnsi="Times New Roman"/>
          <w:sz w:val="28"/>
          <w:szCs w:val="28"/>
        </w:rPr>
        <w:t>собствен</w:t>
      </w:r>
      <w:r w:rsidR="00E53E71">
        <w:rPr>
          <w:rFonts w:ascii="Times New Roman" w:hAnsi="Times New Roman"/>
          <w:sz w:val="28"/>
          <w:szCs w:val="28"/>
        </w:rPr>
        <w:t xml:space="preserve">ности 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 w:rsidR="00E53E71">
        <w:rPr>
          <w:rFonts w:ascii="Times New Roman" w:hAnsi="Times New Roman"/>
          <w:sz w:val="28"/>
          <w:szCs w:val="28"/>
        </w:rPr>
        <w:t>города-курорта</w:t>
      </w:r>
      <w:r w:rsidR="00E53E71" w:rsidRPr="004F75A6">
        <w:t xml:space="preserve"> </w:t>
      </w:r>
      <w:r w:rsidR="004F75A6">
        <w:t xml:space="preserve"> </w:t>
      </w:r>
      <w:r w:rsidR="00E53E71">
        <w:rPr>
          <w:rFonts w:ascii="Times New Roman" w:hAnsi="Times New Roman"/>
          <w:sz w:val="28"/>
          <w:szCs w:val="28"/>
        </w:rPr>
        <w:t>Пятигорска</w:t>
      </w:r>
      <w:r w:rsidR="00A40F09">
        <w:rPr>
          <w:rFonts w:ascii="Times New Roman" w:hAnsi="Times New Roman"/>
          <w:sz w:val="28"/>
          <w:szCs w:val="28"/>
        </w:rPr>
        <w:t>,</w:t>
      </w:r>
      <w:r w:rsidR="004F75A6">
        <w:t xml:space="preserve">  </w:t>
      </w:r>
      <w:r w:rsidR="00E53E71">
        <w:rPr>
          <w:rFonts w:ascii="Times New Roman" w:hAnsi="Times New Roman"/>
          <w:sz w:val="28"/>
          <w:szCs w:val="28"/>
        </w:rPr>
        <w:t>на</w:t>
      </w:r>
      <w:r w:rsidR="00E53E71" w:rsidRPr="004F75A6">
        <w:t xml:space="preserve"> </w:t>
      </w:r>
      <w:r w:rsidR="00A40F09">
        <w:rPr>
          <w:rFonts w:ascii="Times New Roman" w:hAnsi="Times New Roman"/>
          <w:sz w:val="28"/>
          <w:szCs w:val="28"/>
        </w:rPr>
        <w:t>2021</w:t>
      </w:r>
      <w:r w:rsidR="00E53E71">
        <w:rPr>
          <w:rFonts w:ascii="Times New Roman" w:hAnsi="Times New Roman"/>
          <w:sz w:val="28"/>
          <w:szCs w:val="28"/>
        </w:rPr>
        <w:t xml:space="preserve"> год»</w:t>
      </w:r>
      <w:r w:rsidR="00AC6DF7">
        <w:rPr>
          <w:rFonts w:ascii="Times New Roman" w:hAnsi="Times New Roman"/>
          <w:sz w:val="28"/>
          <w:szCs w:val="28"/>
        </w:rPr>
        <w:t xml:space="preserve"> </w:t>
      </w:r>
      <w:r w:rsidR="009205EE">
        <w:rPr>
          <w:rFonts w:ascii="Times New Roman" w:hAnsi="Times New Roman"/>
          <w:sz w:val="28"/>
          <w:szCs w:val="28"/>
        </w:rPr>
        <w:t>сле</w:t>
      </w:r>
      <w:r w:rsidR="00632779">
        <w:rPr>
          <w:rFonts w:ascii="Times New Roman" w:hAnsi="Times New Roman"/>
          <w:sz w:val="28"/>
          <w:szCs w:val="28"/>
        </w:rPr>
        <w:t>дующие</w:t>
      </w:r>
      <w:r w:rsidR="007679CD">
        <w:rPr>
          <w:rFonts w:ascii="Times New Roman" w:hAnsi="Times New Roman"/>
          <w:sz w:val="28"/>
          <w:szCs w:val="28"/>
        </w:rPr>
        <w:t xml:space="preserve"> </w:t>
      </w:r>
      <w:r w:rsidR="00A95A81">
        <w:rPr>
          <w:rFonts w:ascii="Times New Roman" w:hAnsi="Times New Roman"/>
          <w:sz w:val="28"/>
          <w:szCs w:val="28"/>
        </w:rPr>
        <w:t xml:space="preserve">изменения </w:t>
      </w:r>
      <w:r w:rsidR="001C0B8C">
        <w:rPr>
          <w:rFonts w:ascii="Times New Roman" w:hAnsi="Times New Roman"/>
          <w:sz w:val="28"/>
          <w:szCs w:val="28"/>
        </w:rPr>
        <w:t xml:space="preserve">и </w:t>
      </w:r>
      <w:r w:rsidR="00431FFC">
        <w:rPr>
          <w:rFonts w:ascii="Times New Roman" w:hAnsi="Times New Roman"/>
          <w:sz w:val="28"/>
          <w:szCs w:val="28"/>
        </w:rPr>
        <w:t>дополнения</w:t>
      </w:r>
      <w:r w:rsidR="009205EE">
        <w:rPr>
          <w:rFonts w:ascii="Times New Roman" w:hAnsi="Times New Roman"/>
          <w:sz w:val="28"/>
          <w:szCs w:val="28"/>
        </w:rPr>
        <w:t>:</w:t>
      </w:r>
    </w:p>
    <w:p w:rsidR="00345B91" w:rsidRDefault="00A95A81" w:rsidP="00345B91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C0B8C">
        <w:rPr>
          <w:rFonts w:ascii="Times New Roman" w:hAnsi="Times New Roman"/>
          <w:sz w:val="28"/>
          <w:szCs w:val="28"/>
        </w:rPr>
        <w:t xml:space="preserve">1. Изложить </w:t>
      </w:r>
      <w:r>
        <w:rPr>
          <w:rFonts w:ascii="Times New Roman" w:hAnsi="Times New Roman"/>
          <w:sz w:val="28"/>
          <w:szCs w:val="28"/>
        </w:rPr>
        <w:t xml:space="preserve"> </w:t>
      </w:r>
      <w:r w:rsidR="00C61962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пункты 4 и 5</w:t>
      </w:r>
      <w:r w:rsidR="00345B91">
        <w:rPr>
          <w:rFonts w:ascii="Times New Roman" w:hAnsi="Times New Roman"/>
          <w:sz w:val="28"/>
          <w:szCs w:val="28"/>
        </w:rPr>
        <w:t xml:space="preserve"> пункт</w:t>
      </w:r>
      <w:r w:rsidR="00C61962">
        <w:rPr>
          <w:rFonts w:ascii="Times New Roman" w:hAnsi="Times New Roman"/>
          <w:sz w:val="28"/>
          <w:szCs w:val="28"/>
        </w:rPr>
        <w:t>а</w:t>
      </w:r>
      <w:r w:rsidR="00345B91">
        <w:rPr>
          <w:rFonts w:ascii="Times New Roman" w:hAnsi="Times New Roman"/>
          <w:sz w:val="28"/>
          <w:szCs w:val="28"/>
        </w:rPr>
        <w:t xml:space="preserve"> «Микрорайон «Центр»</w:t>
      </w:r>
      <w:r w:rsidR="00C61962">
        <w:rPr>
          <w:rFonts w:ascii="Times New Roman" w:hAnsi="Times New Roman"/>
          <w:sz w:val="28"/>
          <w:szCs w:val="28"/>
        </w:rPr>
        <w:t xml:space="preserve"> прил</w:t>
      </w:r>
      <w:r w:rsidR="00C61962">
        <w:rPr>
          <w:rFonts w:ascii="Times New Roman" w:hAnsi="Times New Roman"/>
          <w:sz w:val="28"/>
          <w:szCs w:val="28"/>
        </w:rPr>
        <w:t>о</w:t>
      </w:r>
      <w:r w:rsidR="00C61962">
        <w:rPr>
          <w:rFonts w:ascii="Times New Roman" w:hAnsi="Times New Roman"/>
          <w:sz w:val="28"/>
          <w:szCs w:val="28"/>
        </w:rPr>
        <w:t>жения 1</w:t>
      </w:r>
      <w:r w:rsidR="00345B91">
        <w:rPr>
          <w:rFonts w:ascii="Times New Roman" w:hAnsi="Times New Roman"/>
          <w:sz w:val="28"/>
          <w:szCs w:val="28"/>
        </w:rPr>
        <w:t xml:space="preserve"> в следующей редакции</w:t>
      </w:r>
      <w:r w:rsidR="00345B91" w:rsidRPr="00F7711F">
        <w:rPr>
          <w:rFonts w:ascii="Times New Roman" w:hAnsi="Times New Roman"/>
          <w:sz w:val="28"/>
          <w:szCs w:val="28"/>
        </w:rPr>
        <w:t xml:space="preserve">: </w:t>
      </w:r>
    </w:p>
    <w:p w:rsidR="009F4699" w:rsidRDefault="009F4699" w:rsidP="00345B91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3"/>
        <w:gridCol w:w="850"/>
        <w:gridCol w:w="2694"/>
        <w:gridCol w:w="1701"/>
        <w:gridCol w:w="1559"/>
      </w:tblGrid>
      <w:tr w:rsidR="009F4699" w:rsidRPr="00B143B0" w:rsidTr="008F42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99" w:rsidRPr="00B143B0" w:rsidRDefault="009F4699" w:rsidP="006D7A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99" w:rsidRPr="00816C46" w:rsidRDefault="009F4699" w:rsidP="00A95A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43B0">
              <w:rPr>
                <w:rFonts w:ascii="Times New Roman" w:hAnsi="Times New Roman"/>
                <w:sz w:val="24"/>
                <w:szCs w:val="24"/>
              </w:rPr>
              <w:t>ул. Мира в районе перес</w:t>
            </w:r>
            <w:r w:rsidRPr="00B143B0">
              <w:rPr>
                <w:rFonts w:ascii="Times New Roman" w:hAnsi="Times New Roman"/>
                <w:sz w:val="24"/>
                <w:szCs w:val="24"/>
              </w:rPr>
              <w:t>е</w:t>
            </w:r>
            <w:r w:rsidRPr="00B143B0">
              <w:rPr>
                <w:rFonts w:ascii="Times New Roman" w:hAnsi="Times New Roman"/>
                <w:sz w:val="24"/>
                <w:szCs w:val="24"/>
              </w:rPr>
              <w:t>чения с</w:t>
            </w:r>
            <w:r w:rsidR="00A95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43B0">
              <w:rPr>
                <w:rFonts w:ascii="Times New Roman" w:hAnsi="Times New Roman"/>
                <w:sz w:val="24"/>
                <w:szCs w:val="24"/>
              </w:rPr>
              <w:t>ул. Л</w:t>
            </w:r>
            <w:r w:rsidRPr="00B143B0">
              <w:rPr>
                <w:rFonts w:ascii="Times New Roman" w:hAnsi="Times New Roman"/>
                <w:sz w:val="24"/>
                <w:szCs w:val="24"/>
              </w:rPr>
              <w:t>е</w:t>
            </w:r>
            <w:r w:rsidRPr="00B143B0">
              <w:rPr>
                <w:rFonts w:ascii="Times New Roman" w:hAnsi="Times New Roman"/>
                <w:sz w:val="24"/>
                <w:szCs w:val="24"/>
              </w:rPr>
              <w:t>ваневского (н</w:t>
            </w:r>
            <w:r w:rsidRPr="00B143B0">
              <w:rPr>
                <w:rFonts w:ascii="Times New Roman" w:hAnsi="Times New Roman"/>
                <w:sz w:val="24"/>
                <w:szCs w:val="24"/>
              </w:rPr>
              <w:t>е</w:t>
            </w:r>
            <w:r w:rsidRPr="00B143B0">
              <w:rPr>
                <w:rFonts w:ascii="Times New Roman" w:hAnsi="Times New Roman"/>
                <w:sz w:val="24"/>
                <w:szCs w:val="24"/>
              </w:rPr>
              <w:t>четная сторона)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99" w:rsidRPr="00B143B0" w:rsidRDefault="009F4699" w:rsidP="006D7A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3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99" w:rsidRPr="00B143B0" w:rsidRDefault="009F4699" w:rsidP="006D7A8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3B0">
              <w:rPr>
                <w:rFonts w:ascii="Times New Roman" w:hAnsi="Times New Roman" w:cs="Times New Roman"/>
                <w:sz w:val="24"/>
                <w:szCs w:val="24"/>
              </w:rPr>
              <w:t>прохладительные  и г</w:t>
            </w:r>
            <w:r w:rsidRPr="00B143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43B0">
              <w:rPr>
                <w:rFonts w:ascii="Times New Roman" w:hAnsi="Times New Roman" w:cs="Times New Roman"/>
                <w:sz w:val="24"/>
                <w:szCs w:val="24"/>
              </w:rPr>
              <w:t>рячие напитки, конд</w:t>
            </w:r>
            <w:r w:rsidRPr="00B143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43B0">
              <w:rPr>
                <w:rFonts w:ascii="Times New Roman" w:hAnsi="Times New Roman" w:cs="Times New Roman"/>
                <w:sz w:val="24"/>
                <w:szCs w:val="24"/>
              </w:rPr>
              <w:t>терские и хлебобуло</w:t>
            </w:r>
            <w:r w:rsidRPr="00B143B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143B0">
              <w:rPr>
                <w:rFonts w:ascii="Times New Roman" w:hAnsi="Times New Roman" w:cs="Times New Roman"/>
                <w:sz w:val="24"/>
                <w:szCs w:val="24"/>
              </w:rPr>
              <w:t>ные изделия</w:t>
            </w:r>
          </w:p>
          <w:p w:rsidR="009F4699" w:rsidRPr="00B143B0" w:rsidRDefault="009F4699" w:rsidP="006D7A8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99" w:rsidRPr="00B143B0" w:rsidRDefault="009F4699" w:rsidP="006D7A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B0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  <w:p w:rsidR="009F4699" w:rsidRPr="00B143B0" w:rsidRDefault="009F4699" w:rsidP="006D7A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699" w:rsidRPr="00B143B0" w:rsidRDefault="009F4699" w:rsidP="006D7A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B0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9F4699" w:rsidRPr="00B143B0" w:rsidRDefault="009F4699" w:rsidP="006D7A8E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B143B0">
              <w:rPr>
                <w:rFonts w:ascii="Times New Roman" w:hAnsi="Times New Roman"/>
                <w:sz w:val="24"/>
                <w:szCs w:val="24"/>
              </w:rPr>
              <w:t>4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1" w:rsidRPr="00B143B0" w:rsidRDefault="00A95A81" w:rsidP="00A95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 год</w:t>
            </w:r>
          </w:p>
          <w:p w:rsidR="009F4699" w:rsidRPr="00B143B0" w:rsidRDefault="009F4699" w:rsidP="006D7A8E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4699" w:rsidRPr="00B143B0" w:rsidTr="007B11AB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99" w:rsidRPr="00B143B0" w:rsidRDefault="009F4699" w:rsidP="006D7A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1" w:rsidRPr="00B143B0" w:rsidRDefault="009F4699" w:rsidP="00A95A81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43B0">
              <w:rPr>
                <w:rFonts w:ascii="Times New Roman" w:hAnsi="Times New Roman" w:cs="Times New Roman"/>
                <w:sz w:val="24"/>
                <w:szCs w:val="24"/>
              </w:rPr>
              <w:t>пр. 40 лет О</w:t>
            </w:r>
            <w:r w:rsidRPr="00B143B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143B0">
              <w:rPr>
                <w:rFonts w:ascii="Times New Roman" w:hAnsi="Times New Roman" w:cs="Times New Roman"/>
                <w:sz w:val="24"/>
                <w:szCs w:val="24"/>
              </w:rPr>
              <w:t>тября в районе  пересечения с ул. Октябрьской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99" w:rsidRPr="00B143B0" w:rsidRDefault="009F4699" w:rsidP="006D7A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3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99" w:rsidRPr="00B143B0" w:rsidRDefault="009F4699" w:rsidP="006D7A8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3B0">
              <w:rPr>
                <w:rFonts w:ascii="Times New Roman" w:hAnsi="Times New Roman" w:cs="Times New Roman"/>
                <w:sz w:val="24"/>
                <w:szCs w:val="24"/>
              </w:rPr>
              <w:t>прохладительные  и г</w:t>
            </w:r>
            <w:r w:rsidRPr="00B143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43B0">
              <w:rPr>
                <w:rFonts w:ascii="Times New Roman" w:hAnsi="Times New Roman" w:cs="Times New Roman"/>
                <w:sz w:val="24"/>
                <w:szCs w:val="24"/>
              </w:rPr>
              <w:t>рячие напитки, конд</w:t>
            </w:r>
            <w:r w:rsidRPr="00B143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43B0">
              <w:rPr>
                <w:rFonts w:ascii="Times New Roman" w:hAnsi="Times New Roman" w:cs="Times New Roman"/>
                <w:sz w:val="24"/>
                <w:szCs w:val="24"/>
              </w:rPr>
              <w:t>терские и хлебобуло</w:t>
            </w:r>
            <w:r w:rsidRPr="00B143B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143B0">
              <w:rPr>
                <w:rFonts w:ascii="Times New Roman" w:hAnsi="Times New Roman" w:cs="Times New Roman"/>
                <w:sz w:val="24"/>
                <w:szCs w:val="24"/>
              </w:rPr>
              <w:t>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99" w:rsidRPr="00B143B0" w:rsidRDefault="009F4699" w:rsidP="006D7A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B0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  <w:p w:rsidR="009F4699" w:rsidRPr="00B143B0" w:rsidRDefault="009F4699" w:rsidP="006D7A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699" w:rsidRPr="00B143B0" w:rsidRDefault="009F4699" w:rsidP="006D7A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B0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9F4699" w:rsidRPr="00B143B0" w:rsidRDefault="009F4699" w:rsidP="006D7A8E">
            <w:pPr>
              <w:pStyle w:val="a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143B0">
              <w:rPr>
                <w:rFonts w:ascii="Times New Roman" w:hAnsi="Times New Roman"/>
                <w:sz w:val="24"/>
                <w:szCs w:val="24"/>
              </w:rPr>
              <w:t>4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99" w:rsidRPr="00B143B0" w:rsidRDefault="009F4699" w:rsidP="00A95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3B0">
              <w:rPr>
                <w:rFonts w:ascii="Times New Roman" w:hAnsi="Times New Roman"/>
                <w:sz w:val="24"/>
                <w:szCs w:val="24"/>
                <w:lang w:eastAsia="en-US"/>
              </w:rPr>
              <w:t>2021 г</w:t>
            </w:r>
            <w:r w:rsidR="00A95A81">
              <w:rPr>
                <w:rFonts w:ascii="Times New Roman" w:hAnsi="Times New Roman"/>
                <w:sz w:val="24"/>
                <w:szCs w:val="24"/>
                <w:lang w:eastAsia="en-US"/>
              </w:rPr>
              <w:t>од</w:t>
            </w:r>
          </w:p>
        </w:tc>
      </w:tr>
    </w:tbl>
    <w:p w:rsidR="00E13477" w:rsidRDefault="00E13477" w:rsidP="00A95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89C" w:rsidRDefault="007679CD" w:rsidP="00A5489C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46FD1">
        <w:rPr>
          <w:rFonts w:ascii="Times New Roman" w:hAnsi="Times New Roman"/>
          <w:sz w:val="28"/>
          <w:szCs w:val="28"/>
        </w:rPr>
        <w:t>.</w:t>
      </w:r>
      <w:r w:rsidR="003C45B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A1455C">
        <w:rPr>
          <w:rFonts w:ascii="Times New Roman" w:hAnsi="Times New Roman"/>
          <w:sz w:val="28"/>
          <w:szCs w:val="28"/>
        </w:rPr>
        <w:t xml:space="preserve"> </w:t>
      </w:r>
      <w:r w:rsidR="001B6F96">
        <w:rPr>
          <w:rFonts w:ascii="Times New Roman" w:hAnsi="Times New Roman"/>
          <w:sz w:val="28"/>
          <w:szCs w:val="28"/>
        </w:rPr>
        <w:t>Дополнить приложение 1 пункт</w:t>
      </w:r>
      <w:r w:rsidR="003C45B6">
        <w:rPr>
          <w:rFonts w:ascii="Times New Roman" w:hAnsi="Times New Roman"/>
          <w:sz w:val="28"/>
          <w:szCs w:val="28"/>
        </w:rPr>
        <w:t>ом</w:t>
      </w:r>
      <w:r w:rsidR="00A5489C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A5489C" w:rsidRDefault="00A5489C" w:rsidP="00A5489C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3"/>
        <w:gridCol w:w="992"/>
        <w:gridCol w:w="2410"/>
        <w:gridCol w:w="1846"/>
        <w:gridCol w:w="1560"/>
      </w:tblGrid>
      <w:tr w:rsidR="00A5489C" w:rsidTr="007B11AB">
        <w:trPr>
          <w:trHeight w:val="1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C" w:rsidRDefault="00A5489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C" w:rsidRDefault="00A5489C" w:rsidP="00291A47">
            <w:pPr>
              <w:autoSpaceDE w:val="0"/>
              <w:autoSpaceDN w:val="0"/>
              <w:adjustRightInd w:val="0"/>
              <w:spacing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расположения нестационарных </w:t>
            </w:r>
            <w:r w:rsidR="00291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торговых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  <w:r w:rsidR="00401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C" w:rsidRDefault="00A5489C" w:rsidP="00790F91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нарных </w:t>
            </w:r>
            <w:r w:rsidR="00790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торговых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  <w:r w:rsidR="00401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C" w:rsidRDefault="00A5489C" w:rsidP="00291A47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Специализация нест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</w:t>
            </w:r>
            <w:r w:rsidR="00401D55">
              <w:rPr>
                <w:rFonts w:ascii="Times New Roman" w:eastAsia="Times New Roman" w:hAnsi="Times New Roman" w:cs="Times New Roman"/>
                <w:sz w:val="24"/>
                <w:szCs w:val="24"/>
              </w:rPr>
              <w:t>нарных</w:t>
            </w:r>
            <w:r w:rsidR="00291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торговых</w:t>
            </w:r>
            <w:r w:rsidR="00401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объектов</w:t>
            </w:r>
            <w:r w:rsidR="00401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91" w:rsidRDefault="00A5489C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 неста</w:t>
            </w:r>
            <w:r w:rsidR="00401D55">
              <w:rPr>
                <w:rFonts w:ascii="Times New Roman" w:eastAsia="Times New Roman" w:hAnsi="Times New Roman" w:cs="Times New Roman"/>
                <w:sz w:val="24"/>
                <w:szCs w:val="24"/>
              </w:rPr>
              <w:t>ци</w:t>
            </w:r>
            <w:r w:rsidR="00401D5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401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1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торговых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  <w:r w:rsidR="00401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90F91" w:rsidRDefault="00790F91" w:rsidP="00A95A81">
            <w:pPr>
              <w:autoSpaceDE w:val="0"/>
              <w:autoSpaceDN w:val="0"/>
              <w:adjustRightInd w:val="0"/>
              <w:spacing w:line="240" w:lineRule="exact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47" w:rsidRDefault="00A5489C" w:rsidP="00A95A81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разм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щения нест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01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ционарных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1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торговых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ектов</w:t>
            </w:r>
            <w:r w:rsidR="00401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6E31" w:rsidTr="00790F91">
        <w:trPr>
          <w:trHeight w:val="268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31" w:rsidRDefault="00A96E31" w:rsidP="00A96E31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6E31" w:rsidRDefault="00A96E31" w:rsidP="00A96E31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Микрорайон «Центр»</w:t>
            </w:r>
          </w:p>
          <w:p w:rsidR="00A96E31" w:rsidRDefault="00A96E3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38C" w:rsidTr="00790F91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C" w:rsidRDefault="00D7438C" w:rsidP="00D32D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C" w:rsidRPr="00816C46" w:rsidRDefault="00D7438C" w:rsidP="00D32D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43B0">
              <w:rPr>
                <w:rFonts w:ascii="Times New Roman" w:hAnsi="Times New Roman"/>
                <w:sz w:val="24"/>
                <w:szCs w:val="24"/>
              </w:rPr>
              <w:t>ул. Мира в районе перес</w:t>
            </w:r>
            <w:r w:rsidRPr="00B143B0">
              <w:rPr>
                <w:rFonts w:ascii="Times New Roman" w:hAnsi="Times New Roman"/>
                <w:sz w:val="24"/>
                <w:szCs w:val="24"/>
              </w:rPr>
              <w:t>е</w:t>
            </w:r>
            <w:r w:rsidRPr="00B143B0">
              <w:rPr>
                <w:rFonts w:ascii="Times New Roman" w:hAnsi="Times New Roman"/>
                <w:sz w:val="24"/>
                <w:szCs w:val="24"/>
              </w:rPr>
              <w:t>чения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43B0">
              <w:rPr>
                <w:rFonts w:ascii="Times New Roman" w:hAnsi="Times New Roman"/>
                <w:sz w:val="24"/>
                <w:szCs w:val="24"/>
              </w:rPr>
              <w:t>ул. Л</w:t>
            </w:r>
            <w:r w:rsidRPr="00B143B0">
              <w:rPr>
                <w:rFonts w:ascii="Times New Roman" w:hAnsi="Times New Roman"/>
                <w:sz w:val="24"/>
                <w:szCs w:val="24"/>
              </w:rPr>
              <w:t>е</w:t>
            </w:r>
            <w:r w:rsidRPr="00B143B0">
              <w:rPr>
                <w:rFonts w:ascii="Times New Roman" w:hAnsi="Times New Roman"/>
                <w:sz w:val="24"/>
                <w:szCs w:val="24"/>
              </w:rPr>
              <w:t>ваневского (н</w:t>
            </w:r>
            <w:r w:rsidRPr="00B143B0">
              <w:rPr>
                <w:rFonts w:ascii="Times New Roman" w:hAnsi="Times New Roman"/>
                <w:sz w:val="24"/>
                <w:szCs w:val="24"/>
              </w:rPr>
              <w:t>е</w:t>
            </w:r>
            <w:r w:rsidRPr="00B143B0">
              <w:rPr>
                <w:rFonts w:ascii="Times New Roman" w:hAnsi="Times New Roman"/>
                <w:sz w:val="24"/>
                <w:szCs w:val="24"/>
              </w:rPr>
              <w:t>четная сторона)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C" w:rsidRDefault="00D7438C" w:rsidP="00D32DB4">
            <w:pPr>
              <w:pStyle w:val="a3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C" w:rsidRDefault="00D7438C" w:rsidP="00D32D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хлебобулочные 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делия, продукты 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реработки зерна (м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ка, крупа, хлопья, толокно, пищевые отруби), дрожжи, макаронные изделия, сахар, соль поваре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ная пищевая, конд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терские изделия, 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вательная резинка, безалкогольные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питки,  вода  воды минеральные пить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вые питьевая фас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ванная, чай, кофе, чайные и кофейные напитки</w:t>
            </w:r>
          </w:p>
          <w:p w:rsidR="00D7438C" w:rsidRDefault="00D7438C" w:rsidP="00D32D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C" w:rsidRDefault="00D7438C" w:rsidP="00D32DB4">
            <w:pPr>
              <w:pStyle w:val="a3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торговый       павильон</w:t>
            </w:r>
          </w:p>
          <w:p w:rsidR="00D7438C" w:rsidRDefault="00D7438C" w:rsidP="00D32DB4">
            <w:pPr>
              <w:pStyle w:val="a3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438C" w:rsidRDefault="00D7438C" w:rsidP="00D32DB4">
            <w:pPr>
              <w:pStyle w:val="a3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8 кв.м</w:t>
            </w:r>
          </w:p>
          <w:p w:rsidR="00D7438C" w:rsidRDefault="00D7438C" w:rsidP="00D32DB4">
            <w:pPr>
              <w:pStyle w:val="a3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8C" w:rsidRDefault="00D7438C" w:rsidP="00D32DB4">
            <w:pPr>
              <w:pStyle w:val="a3"/>
              <w:ind w:right="-1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</w:tbl>
    <w:p w:rsidR="003C45B6" w:rsidRDefault="003C45B6" w:rsidP="00291A47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291A47" w:rsidRDefault="00AC789C" w:rsidP="00291A47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C45B6">
        <w:rPr>
          <w:rFonts w:ascii="Times New Roman" w:hAnsi="Times New Roman"/>
          <w:sz w:val="28"/>
          <w:szCs w:val="28"/>
        </w:rPr>
        <w:t>3</w:t>
      </w:r>
      <w:r w:rsidR="00291A47">
        <w:rPr>
          <w:rFonts w:ascii="Times New Roman" w:hAnsi="Times New Roman"/>
          <w:sz w:val="28"/>
          <w:szCs w:val="28"/>
        </w:rPr>
        <w:t xml:space="preserve">. Дополнить приложение 2 пунктами следующего содержания: </w:t>
      </w:r>
    </w:p>
    <w:p w:rsidR="00291A47" w:rsidRPr="00291A47" w:rsidRDefault="00291A47" w:rsidP="00291A47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3"/>
        <w:gridCol w:w="992"/>
        <w:gridCol w:w="2268"/>
        <w:gridCol w:w="1988"/>
        <w:gridCol w:w="1560"/>
      </w:tblGrid>
      <w:tr w:rsidR="00291A47" w:rsidTr="00291A47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47" w:rsidRDefault="00291A47" w:rsidP="0070673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47" w:rsidRDefault="00291A47" w:rsidP="0070673F">
            <w:pPr>
              <w:autoSpaceDE w:val="0"/>
              <w:autoSpaceDN w:val="0"/>
              <w:adjustRightInd w:val="0"/>
              <w:spacing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расположения нестационарных  объектов по предоставлению услуг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47" w:rsidRDefault="00291A47" w:rsidP="00291A47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нарных объектов по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лению услуг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47" w:rsidRDefault="00291A47" w:rsidP="00291A47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Специализация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стационарных 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ектов по предоста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лению услуг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47" w:rsidRDefault="00291A47" w:rsidP="0070673F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 нестациона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объектов по предоставлению услуг </w:t>
            </w:r>
          </w:p>
          <w:p w:rsidR="00291A47" w:rsidRDefault="00291A47" w:rsidP="0070673F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47" w:rsidRDefault="00291A47" w:rsidP="0070673F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разм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щения нест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ционарных  объектов по предоставл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нию услуг</w:t>
            </w:r>
          </w:p>
          <w:p w:rsidR="00291A47" w:rsidRDefault="00291A47" w:rsidP="0070673F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A47" w:rsidTr="0070673F">
        <w:trPr>
          <w:trHeight w:val="268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47" w:rsidRDefault="00291A47" w:rsidP="0070673F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91A47" w:rsidRDefault="00291A47" w:rsidP="0070673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Микрорайон «</w:t>
            </w:r>
            <w:r w:rsidR="00C53DFB">
              <w:rPr>
                <w:rFonts w:ascii="Times New Roman" w:hAnsi="Times New Roman"/>
                <w:sz w:val="24"/>
                <w:szCs w:val="24"/>
              </w:rPr>
              <w:t>Центр</w:t>
            </w:r>
            <w:r>
              <w:rPr>
                <w:rFonts w:ascii="Times New Roman" w:hAnsi="Times New Roman"/>
                <w:sz w:val="24"/>
                <w:szCs w:val="24"/>
              </w:rPr>
              <w:t>»»</w:t>
            </w:r>
          </w:p>
          <w:p w:rsidR="00291A47" w:rsidRDefault="00291A47" w:rsidP="0070673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DFB" w:rsidTr="00291A47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FB" w:rsidRDefault="007A08F0" w:rsidP="0070673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FB" w:rsidRPr="00711F60" w:rsidRDefault="00C53DFB" w:rsidP="0070673F">
            <w:pPr>
              <w:pStyle w:val="a3"/>
              <w:spacing w:line="24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 Кир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ва, № 21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FB" w:rsidRDefault="00C53DFB" w:rsidP="007067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FB" w:rsidRPr="00015D53" w:rsidRDefault="00C53DFB" w:rsidP="00706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луг экскурсионных туров по городу Пятигорску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FB" w:rsidRDefault="00C53DFB" w:rsidP="00C53DFB">
            <w:pPr>
              <w:pStyle w:val="a3"/>
              <w:spacing w:line="240" w:lineRule="exact"/>
              <w:ind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электромобиль     (10-тиместный)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FB" w:rsidRDefault="00C53DFB" w:rsidP="00F9368C">
            <w:pPr>
              <w:pStyle w:val="a3"/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2021-202</w:t>
            </w:r>
            <w:r w:rsidR="00F9368C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гг.  (январь-апрель; 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ябрь-декабрь</w:t>
            </w:r>
            <w:r w:rsidR="004F25D3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F25D3" w:rsidTr="00291A47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D3" w:rsidRDefault="007A08F0" w:rsidP="0070673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D3" w:rsidRPr="00711F60" w:rsidRDefault="004F25D3" w:rsidP="00742A66">
            <w:pPr>
              <w:pStyle w:val="a3"/>
              <w:spacing w:line="24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бульвар Гагар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на, район озера Провал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D3" w:rsidRDefault="004F25D3" w:rsidP="00742A6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D3" w:rsidRPr="00015D53" w:rsidRDefault="004F25D3" w:rsidP="0074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луг экскурсионных туров по городу Пятигорску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D3" w:rsidRDefault="004F25D3" w:rsidP="00742A66">
            <w:pPr>
              <w:pStyle w:val="a3"/>
              <w:spacing w:line="240" w:lineRule="exact"/>
              <w:ind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электромобиль     (10-тиместный)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3" w:rsidRDefault="004F25D3" w:rsidP="00F9368C">
            <w:pPr>
              <w:pStyle w:val="a3"/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2021-202</w:t>
            </w:r>
            <w:r w:rsidR="00F9368C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гг.  (январь-апрель; 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ябрь-декабрь) </w:t>
            </w:r>
          </w:p>
        </w:tc>
      </w:tr>
      <w:tr w:rsidR="004F25D3" w:rsidTr="00ED4111">
        <w:trPr>
          <w:trHeight w:val="500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D3" w:rsidRDefault="004F25D3" w:rsidP="00C53DFB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5D3" w:rsidRDefault="004F25D3" w:rsidP="00C53DFB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Микрорайон «Новопятигорск-Скачки»»</w:t>
            </w:r>
          </w:p>
          <w:p w:rsidR="004F25D3" w:rsidRDefault="004F25D3" w:rsidP="0070673F">
            <w:pPr>
              <w:pStyle w:val="a3"/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25D3" w:rsidTr="00291A47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D3" w:rsidRDefault="004F25D3" w:rsidP="0070673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D3" w:rsidRDefault="004F25D3" w:rsidP="0070673F">
            <w:pPr>
              <w:pStyle w:val="a3"/>
              <w:spacing w:line="240" w:lineRule="exact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F60">
              <w:rPr>
                <w:rFonts w:ascii="Times New Roman" w:hAnsi="Times New Roman"/>
                <w:sz w:val="24"/>
                <w:szCs w:val="24"/>
              </w:rPr>
              <w:t>Парк Победы, вдоль берего</w:t>
            </w:r>
            <w:r>
              <w:rPr>
                <w:rFonts w:ascii="Times New Roman" w:hAnsi="Times New Roman"/>
                <w:sz w:val="24"/>
                <w:szCs w:val="24"/>
              </w:rPr>
              <w:t>вой линии «</w:t>
            </w:r>
            <w:r w:rsidRPr="00711F60">
              <w:rPr>
                <w:rFonts w:ascii="Times New Roman" w:hAnsi="Times New Roman"/>
                <w:sz w:val="24"/>
                <w:szCs w:val="24"/>
              </w:rPr>
              <w:t>Новоп</w:t>
            </w:r>
            <w:r w:rsidRPr="00711F60">
              <w:rPr>
                <w:rFonts w:ascii="Times New Roman" w:hAnsi="Times New Roman"/>
                <w:sz w:val="24"/>
                <w:szCs w:val="24"/>
              </w:rPr>
              <w:t>я</w:t>
            </w:r>
            <w:r w:rsidRPr="00711F60">
              <w:rPr>
                <w:rFonts w:ascii="Times New Roman" w:hAnsi="Times New Roman"/>
                <w:sz w:val="24"/>
                <w:szCs w:val="24"/>
              </w:rPr>
              <w:t>тигорского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11F60">
              <w:rPr>
                <w:rFonts w:ascii="Times New Roman" w:hAnsi="Times New Roman"/>
                <w:sz w:val="24"/>
                <w:szCs w:val="24"/>
              </w:rPr>
              <w:t xml:space="preserve"> озе</w:t>
            </w:r>
            <w:r>
              <w:rPr>
                <w:rFonts w:ascii="Times New Roman" w:hAnsi="Times New Roman"/>
                <w:sz w:val="24"/>
                <w:szCs w:val="24"/>
              </w:rPr>
              <w:t>ра, район пирса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D3" w:rsidRDefault="004F25D3" w:rsidP="007067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D3" w:rsidRDefault="004F25D3" w:rsidP="00706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D53">
              <w:rPr>
                <w:rFonts w:ascii="Times New Roman" w:hAnsi="Times New Roman" w:cs="Times New Roman"/>
                <w:sz w:val="24"/>
                <w:szCs w:val="24"/>
              </w:rPr>
              <w:t>предоставление у</w:t>
            </w:r>
            <w:r w:rsidRPr="00015D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5D53">
              <w:rPr>
                <w:rFonts w:ascii="Times New Roman" w:hAnsi="Times New Roman" w:cs="Times New Roman"/>
                <w:sz w:val="24"/>
                <w:szCs w:val="24"/>
              </w:rPr>
              <w:t>луг проката кат</w:t>
            </w:r>
            <w:r w:rsidRPr="00015D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5D53">
              <w:rPr>
                <w:rFonts w:ascii="Times New Roman" w:hAnsi="Times New Roman" w:cs="Times New Roman"/>
                <w:sz w:val="24"/>
                <w:szCs w:val="24"/>
              </w:rPr>
              <w:t xml:space="preserve">маранов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D3" w:rsidRDefault="004F25D3" w:rsidP="00DA6880">
            <w:pPr>
              <w:pStyle w:val="a3"/>
              <w:spacing w:line="240" w:lineRule="exact"/>
              <w:ind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 пл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щадка </w:t>
            </w:r>
          </w:p>
          <w:p w:rsidR="004F25D3" w:rsidRDefault="004F25D3" w:rsidP="0070673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F25D3" w:rsidRDefault="004F25D3" w:rsidP="00DA6880">
            <w:pPr>
              <w:pStyle w:val="a3"/>
              <w:spacing w:line="240" w:lineRule="exact"/>
              <w:ind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кв.м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3" w:rsidRDefault="004F25D3" w:rsidP="0070673F">
            <w:pPr>
              <w:pStyle w:val="a3"/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2021-2025 гг.</w:t>
            </w:r>
          </w:p>
          <w:p w:rsidR="004F25D3" w:rsidRDefault="004F25D3" w:rsidP="0070673F">
            <w:pPr>
              <w:pStyle w:val="a3"/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(март-ноябрь)</w:t>
            </w:r>
          </w:p>
        </w:tc>
      </w:tr>
      <w:tr w:rsidR="004F25D3" w:rsidTr="00E90158">
        <w:trPr>
          <w:trHeight w:val="500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D3" w:rsidRDefault="004F25D3" w:rsidP="0070673F">
            <w:pPr>
              <w:pStyle w:val="a3"/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F25D3" w:rsidRDefault="004F25D3" w:rsidP="0070673F">
            <w:pPr>
              <w:pStyle w:val="a3"/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Поселок Свободы</w:t>
            </w:r>
          </w:p>
          <w:p w:rsidR="004F25D3" w:rsidRDefault="004F25D3" w:rsidP="0070673F">
            <w:pPr>
              <w:pStyle w:val="a3"/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25D3" w:rsidTr="00291A47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D3" w:rsidRDefault="004F25D3" w:rsidP="0070673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D3" w:rsidRDefault="004F25D3" w:rsidP="00962C5C">
            <w:pPr>
              <w:pStyle w:val="a3"/>
              <w:spacing w:line="240" w:lineRule="exact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районе  </w:t>
            </w:r>
          </w:p>
          <w:p w:rsidR="004F25D3" w:rsidRPr="00711F60" w:rsidRDefault="004F25D3" w:rsidP="00962C5C">
            <w:pPr>
              <w:pStyle w:val="a3"/>
              <w:spacing w:line="24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Маршала Жукова, № 95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D3" w:rsidRDefault="004F25D3" w:rsidP="007067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D3" w:rsidRPr="00015D53" w:rsidRDefault="004F25D3" w:rsidP="00706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луг общественного питания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D3" w:rsidRDefault="004F25D3" w:rsidP="00962C5C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летняя площадка до 20 посадо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ных мест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3" w:rsidRDefault="004F25D3" w:rsidP="00725701">
            <w:pPr>
              <w:pStyle w:val="a3"/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2021-2025 гг.</w:t>
            </w:r>
          </w:p>
          <w:p w:rsidR="004F25D3" w:rsidRDefault="004F25D3" w:rsidP="00725701">
            <w:pPr>
              <w:pStyle w:val="a3"/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(май-сентябрь)</w:t>
            </w:r>
          </w:p>
        </w:tc>
      </w:tr>
    </w:tbl>
    <w:p w:rsidR="008F42D0" w:rsidRDefault="008F42D0" w:rsidP="00A95A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438C" w:rsidRDefault="00D7438C" w:rsidP="00A95A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A7B27" w:rsidRDefault="00A95A81" w:rsidP="00A95A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A7B27">
        <w:rPr>
          <w:rFonts w:ascii="Times New Roman" w:hAnsi="Times New Roman"/>
          <w:sz w:val="28"/>
          <w:szCs w:val="28"/>
        </w:rPr>
        <w:t>. В приложении 1 исключить из пункта «Центр» подпункты 11, 12, 13.</w:t>
      </w:r>
    </w:p>
    <w:p w:rsidR="004A7B27" w:rsidRDefault="004A7B27" w:rsidP="004A7B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1A47" w:rsidRDefault="00A95A81" w:rsidP="00E13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A4825">
        <w:rPr>
          <w:rFonts w:ascii="Times New Roman" w:hAnsi="Times New Roman"/>
          <w:sz w:val="28"/>
          <w:szCs w:val="28"/>
        </w:rPr>
        <w:t xml:space="preserve">. </w:t>
      </w:r>
      <w:r w:rsidR="004A7B27">
        <w:rPr>
          <w:rFonts w:ascii="Times New Roman" w:hAnsi="Times New Roman"/>
          <w:sz w:val="28"/>
          <w:szCs w:val="28"/>
        </w:rPr>
        <w:t>В приложении 1 исключить из пункта «Микрорайон «Белая Рома</w:t>
      </w:r>
      <w:r w:rsidR="004A7B27">
        <w:rPr>
          <w:rFonts w:ascii="Times New Roman" w:hAnsi="Times New Roman"/>
          <w:sz w:val="28"/>
          <w:szCs w:val="28"/>
        </w:rPr>
        <w:t>ш</w:t>
      </w:r>
      <w:r w:rsidR="004A7B27">
        <w:rPr>
          <w:rFonts w:ascii="Times New Roman" w:hAnsi="Times New Roman"/>
          <w:sz w:val="28"/>
          <w:szCs w:val="28"/>
        </w:rPr>
        <w:t xml:space="preserve">ка» и </w:t>
      </w:r>
      <w:r w:rsidR="00103EED">
        <w:rPr>
          <w:rFonts w:ascii="Times New Roman" w:hAnsi="Times New Roman"/>
          <w:sz w:val="28"/>
          <w:szCs w:val="28"/>
        </w:rPr>
        <w:t>поселок Энергетик» подпункт</w:t>
      </w:r>
      <w:r w:rsidR="004A7B27">
        <w:rPr>
          <w:rFonts w:ascii="Times New Roman" w:hAnsi="Times New Roman"/>
          <w:sz w:val="28"/>
          <w:szCs w:val="28"/>
        </w:rPr>
        <w:t xml:space="preserve"> 11.</w:t>
      </w:r>
    </w:p>
    <w:p w:rsidR="00E13477" w:rsidRPr="00E13477" w:rsidRDefault="00E13477" w:rsidP="00E13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3477" w:rsidRDefault="00A95A81" w:rsidP="00A95A81">
      <w:pPr>
        <w:pStyle w:val="a8"/>
        <w:spacing w:after="48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7215E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        за собой.</w:t>
      </w:r>
    </w:p>
    <w:p w:rsidR="00A95A81" w:rsidRPr="00A95A81" w:rsidRDefault="00A95A81" w:rsidP="00A95A81">
      <w:pPr>
        <w:pStyle w:val="a8"/>
        <w:spacing w:after="48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77215E" w:rsidRDefault="00D253DE" w:rsidP="00401D55">
      <w:pPr>
        <w:pStyle w:val="a8"/>
        <w:spacing w:after="48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7215E">
        <w:rPr>
          <w:rFonts w:ascii="Times New Roman" w:hAnsi="Times New Roman"/>
          <w:sz w:val="28"/>
          <w:szCs w:val="28"/>
        </w:rPr>
        <w:t>. Настоящее постановление вступ</w:t>
      </w:r>
      <w:r w:rsidR="00CF5CB0">
        <w:rPr>
          <w:rFonts w:ascii="Times New Roman" w:hAnsi="Times New Roman"/>
          <w:sz w:val="28"/>
          <w:szCs w:val="28"/>
        </w:rPr>
        <w:t>ает с силу со дня его официального опубликования</w:t>
      </w:r>
      <w:r w:rsidR="0077215E">
        <w:rPr>
          <w:rFonts w:ascii="Times New Roman" w:hAnsi="Times New Roman"/>
          <w:sz w:val="28"/>
          <w:szCs w:val="28"/>
        </w:rPr>
        <w:t>.</w:t>
      </w:r>
    </w:p>
    <w:p w:rsidR="00D7438C" w:rsidRDefault="00D7438C" w:rsidP="00401D55">
      <w:pPr>
        <w:pStyle w:val="a8"/>
        <w:spacing w:after="48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4F25D3" w:rsidRDefault="0077215E" w:rsidP="004F25D3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F25D3">
        <w:rPr>
          <w:rFonts w:ascii="Times New Roman" w:hAnsi="Times New Roman"/>
          <w:sz w:val="28"/>
          <w:szCs w:val="28"/>
        </w:rPr>
        <w:t>Глава города Пятигорска                                                             Д.Ю.Ворошилов</w:t>
      </w:r>
    </w:p>
    <w:p w:rsidR="0077215E" w:rsidRDefault="0077215E" w:rsidP="004F25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215E" w:rsidRDefault="0077215E" w:rsidP="0077215E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77215E" w:rsidRDefault="0077215E" w:rsidP="0077215E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77215E" w:rsidRDefault="0077215E" w:rsidP="0077215E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B57EE7" w:rsidRDefault="00B57EE7" w:rsidP="0077215E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77215E" w:rsidRDefault="0077215E" w:rsidP="0077215E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8F42D0" w:rsidRDefault="008F42D0" w:rsidP="0077215E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8F42D0" w:rsidRDefault="008F42D0" w:rsidP="0077215E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8F42D0" w:rsidRDefault="008F42D0" w:rsidP="0077215E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8F42D0" w:rsidRDefault="008F42D0" w:rsidP="0077215E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8F42D0" w:rsidRDefault="008F42D0" w:rsidP="0077215E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8F42D0" w:rsidRDefault="008F42D0" w:rsidP="0077215E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sectPr w:rsidR="008F42D0" w:rsidSect="000A4502">
      <w:pgSz w:w="11906" w:h="16838"/>
      <w:pgMar w:top="1418" w:right="567" w:bottom="1021" w:left="1985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364" w:rsidRDefault="008C4364" w:rsidP="003C4027">
      <w:pPr>
        <w:spacing w:after="0" w:line="240" w:lineRule="auto"/>
      </w:pPr>
      <w:r>
        <w:separator/>
      </w:r>
    </w:p>
  </w:endnote>
  <w:endnote w:type="continuationSeparator" w:id="1">
    <w:p w:rsidR="008C4364" w:rsidRDefault="008C4364" w:rsidP="003C4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364" w:rsidRDefault="008C4364" w:rsidP="003C4027">
      <w:pPr>
        <w:spacing w:after="0" w:line="240" w:lineRule="auto"/>
      </w:pPr>
      <w:r>
        <w:separator/>
      </w:r>
    </w:p>
  </w:footnote>
  <w:footnote w:type="continuationSeparator" w:id="1">
    <w:p w:rsidR="008C4364" w:rsidRDefault="008C4364" w:rsidP="003C40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751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205EE"/>
    <w:rsid w:val="00001E69"/>
    <w:rsid w:val="00007BF6"/>
    <w:rsid w:val="00015FA9"/>
    <w:rsid w:val="00016887"/>
    <w:rsid w:val="00021E83"/>
    <w:rsid w:val="00022EAA"/>
    <w:rsid w:val="00023A86"/>
    <w:rsid w:val="00024080"/>
    <w:rsid w:val="000306AB"/>
    <w:rsid w:val="000339D0"/>
    <w:rsid w:val="00040C4B"/>
    <w:rsid w:val="00041210"/>
    <w:rsid w:val="00047414"/>
    <w:rsid w:val="00047807"/>
    <w:rsid w:val="00047A79"/>
    <w:rsid w:val="00050DBE"/>
    <w:rsid w:val="00052A22"/>
    <w:rsid w:val="0008774C"/>
    <w:rsid w:val="00092BAE"/>
    <w:rsid w:val="00095FB8"/>
    <w:rsid w:val="0009780D"/>
    <w:rsid w:val="000A4502"/>
    <w:rsid w:val="000A4B6D"/>
    <w:rsid w:val="000A76FF"/>
    <w:rsid w:val="000B173F"/>
    <w:rsid w:val="000C14CE"/>
    <w:rsid w:val="000C1B03"/>
    <w:rsid w:val="000D6D14"/>
    <w:rsid w:val="000E0372"/>
    <w:rsid w:val="000E6654"/>
    <w:rsid w:val="000F0665"/>
    <w:rsid w:val="000F0C4E"/>
    <w:rsid w:val="000F277E"/>
    <w:rsid w:val="000F3059"/>
    <w:rsid w:val="000F5BDF"/>
    <w:rsid w:val="00103915"/>
    <w:rsid w:val="00103EED"/>
    <w:rsid w:val="0010762B"/>
    <w:rsid w:val="00112F20"/>
    <w:rsid w:val="00117661"/>
    <w:rsid w:val="001247E4"/>
    <w:rsid w:val="00126E9E"/>
    <w:rsid w:val="001330F6"/>
    <w:rsid w:val="001331A6"/>
    <w:rsid w:val="00134F06"/>
    <w:rsid w:val="0014102F"/>
    <w:rsid w:val="00150D88"/>
    <w:rsid w:val="00153030"/>
    <w:rsid w:val="00153F08"/>
    <w:rsid w:val="00154259"/>
    <w:rsid w:val="00171546"/>
    <w:rsid w:val="001751E7"/>
    <w:rsid w:val="00175C73"/>
    <w:rsid w:val="001844AC"/>
    <w:rsid w:val="0018585E"/>
    <w:rsid w:val="00191C80"/>
    <w:rsid w:val="00192A19"/>
    <w:rsid w:val="00196C82"/>
    <w:rsid w:val="001A2527"/>
    <w:rsid w:val="001A565C"/>
    <w:rsid w:val="001B0C98"/>
    <w:rsid w:val="001B6F96"/>
    <w:rsid w:val="001C0B8C"/>
    <w:rsid w:val="001C2A86"/>
    <w:rsid w:val="001C5968"/>
    <w:rsid w:val="001C6C0F"/>
    <w:rsid w:val="001D0DF4"/>
    <w:rsid w:val="001D38AE"/>
    <w:rsid w:val="001F70CA"/>
    <w:rsid w:val="00205C52"/>
    <w:rsid w:val="00207319"/>
    <w:rsid w:val="00207444"/>
    <w:rsid w:val="00207936"/>
    <w:rsid w:val="002115EF"/>
    <w:rsid w:val="00226153"/>
    <w:rsid w:val="00230FA2"/>
    <w:rsid w:val="00232C2C"/>
    <w:rsid w:val="00232F8D"/>
    <w:rsid w:val="00241235"/>
    <w:rsid w:val="002443EE"/>
    <w:rsid w:val="00255D22"/>
    <w:rsid w:val="00262A67"/>
    <w:rsid w:val="00265E9B"/>
    <w:rsid w:val="002679BD"/>
    <w:rsid w:val="00274D45"/>
    <w:rsid w:val="00276CAA"/>
    <w:rsid w:val="00276FE9"/>
    <w:rsid w:val="00281D7D"/>
    <w:rsid w:val="002869DD"/>
    <w:rsid w:val="00291A47"/>
    <w:rsid w:val="002A04A0"/>
    <w:rsid w:val="002A16A5"/>
    <w:rsid w:val="002A1998"/>
    <w:rsid w:val="002A4425"/>
    <w:rsid w:val="002A5CAE"/>
    <w:rsid w:val="002B0F72"/>
    <w:rsid w:val="002C54F1"/>
    <w:rsid w:val="002C5708"/>
    <w:rsid w:val="002C60D3"/>
    <w:rsid w:val="002E294A"/>
    <w:rsid w:val="002E453B"/>
    <w:rsid w:val="002E7530"/>
    <w:rsid w:val="002F4479"/>
    <w:rsid w:val="002F582E"/>
    <w:rsid w:val="00302D5A"/>
    <w:rsid w:val="003133ED"/>
    <w:rsid w:val="003148DD"/>
    <w:rsid w:val="0032073C"/>
    <w:rsid w:val="003272F0"/>
    <w:rsid w:val="0033123F"/>
    <w:rsid w:val="0033481A"/>
    <w:rsid w:val="003359D8"/>
    <w:rsid w:val="003435E3"/>
    <w:rsid w:val="00345720"/>
    <w:rsid w:val="00345B91"/>
    <w:rsid w:val="00354CB1"/>
    <w:rsid w:val="00357492"/>
    <w:rsid w:val="00365CCA"/>
    <w:rsid w:val="00367A26"/>
    <w:rsid w:val="003711E2"/>
    <w:rsid w:val="003751D4"/>
    <w:rsid w:val="00376808"/>
    <w:rsid w:val="0039029D"/>
    <w:rsid w:val="0039761E"/>
    <w:rsid w:val="003A2DC8"/>
    <w:rsid w:val="003A61D8"/>
    <w:rsid w:val="003B427C"/>
    <w:rsid w:val="003C0FA3"/>
    <w:rsid w:val="003C4027"/>
    <w:rsid w:val="003C45B6"/>
    <w:rsid w:val="003C7A0F"/>
    <w:rsid w:val="003E4296"/>
    <w:rsid w:val="003E634D"/>
    <w:rsid w:val="003E748B"/>
    <w:rsid w:val="003F5B08"/>
    <w:rsid w:val="003F5B4F"/>
    <w:rsid w:val="00401D55"/>
    <w:rsid w:val="00403892"/>
    <w:rsid w:val="00410A3C"/>
    <w:rsid w:val="00413B6F"/>
    <w:rsid w:val="00431FFC"/>
    <w:rsid w:val="0043327B"/>
    <w:rsid w:val="00435AB8"/>
    <w:rsid w:val="004360D2"/>
    <w:rsid w:val="0044128E"/>
    <w:rsid w:val="00446FD1"/>
    <w:rsid w:val="00450822"/>
    <w:rsid w:val="00453139"/>
    <w:rsid w:val="00454101"/>
    <w:rsid w:val="004576C1"/>
    <w:rsid w:val="00462924"/>
    <w:rsid w:val="0046297B"/>
    <w:rsid w:val="00473BA0"/>
    <w:rsid w:val="00473CD1"/>
    <w:rsid w:val="00475F16"/>
    <w:rsid w:val="004814CE"/>
    <w:rsid w:val="0048347A"/>
    <w:rsid w:val="004A4619"/>
    <w:rsid w:val="004A651F"/>
    <w:rsid w:val="004A7B27"/>
    <w:rsid w:val="004B2C24"/>
    <w:rsid w:val="004C151D"/>
    <w:rsid w:val="004D0908"/>
    <w:rsid w:val="004E707F"/>
    <w:rsid w:val="004F0635"/>
    <w:rsid w:val="004F113E"/>
    <w:rsid w:val="004F25D3"/>
    <w:rsid w:val="004F37C1"/>
    <w:rsid w:val="004F5024"/>
    <w:rsid w:val="004F75A6"/>
    <w:rsid w:val="00501127"/>
    <w:rsid w:val="00501A04"/>
    <w:rsid w:val="0051251D"/>
    <w:rsid w:val="005275D1"/>
    <w:rsid w:val="00530BBB"/>
    <w:rsid w:val="005373F2"/>
    <w:rsid w:val="005539AE"/>
    <w:rsid w:val="005551FA"/>
    <w:rsid w:val="00560529"/>
    <w:rsid w:val="00564B99"/>
    <w:rsid w:val="00573C35"/>
    <w:rsid w:val="005937D0"/>
    <w:rsid w:val="005948A8"/>
    <w:rsid w:val="005B12BF"/>
    <w:rsid w:val="005B718E"/>
    <w:rsid w:val="005B7709"/>
    <w:rsid w:val="005D522F"/>
    <w:rsid w:val="005D52CD"/>
    <w:rsid w:val="005E491F"/>
    <w:rsid w:val="005E4F97"/>
    <w:rsid w:val="005E501F"/>
    <w:rsid w:val="005E7DC9"/>
    <w:rsid w:val="006003A4"/>
    <w:rsid w:val="006006F3"/>
    <w:rsid w:val="00605FFC"/>
    <w:rsid w:val="00611F19"/>
    <w:rsid w:val="00614AB2"/>
    <w:rsid w:val="0061757B"/>
    <w:rsid w:val="006258D9"/>
    <w:rsid w:val="00626887"/>
    <w:rsid w:val="00631C6B"/>
    <w:rsid w:val="00632779"/>
    <w:rsid w:val="00643CE7"/>
    <w:rsid w:val="00644B77"/>
    <w:rsid w:val="0065293E"/>
    <w:rsid w:val="00660E85"/>
    <w:rsid w:val="00662F08"/>
    <w:rsid w:val="006717F4"/>
    <w:rsid w:val="006822C5"/>
    <w:rsid w:val="0068448B"/>
    <w:rsid w:val="00685CE2"/>
    <w:rsid w:val="00686D1C"/>
    <w:rsid w:val="0069198B"/>
    <w:rsid w:val="0069327C"/>
    <w:rsid w:val="00693DCE"/>
    <w:rsid w:val="00694D67"/>
    <w:rsid w:val="00696A9A"/>
    <w:rsid w:val="006A08E3"/>
    <w:rsid w:val="006A335C"/>
    <w:rsid w:val="006A3CCA"/>
    <w:rsid w:val="006B4A1B"/>
    <w:rsid w:val="006B6D52"/>
    <w:rsid w:val="006C4D66"/>
    <w:rsid w:val="006C6A59"/>
    <w:rsid w:val="006C7256"/>
    <w:rsid w:val="006C7D8E"/>
    <w:rsid w:val="006D0BF0"/>
    <w:rsid w:val="006E6BC0"/>
    <w:rsid w:val="006E6CB8"/>
    <w:rsid w:val="006E718B"/>
    <w:rsid w:val="006F26A4"/>
    <w:rsid w:val="006F34B6"/>
    <w:rsid w:val="006F5780"/>
    <w:rsid w:val="006F7A73"/>
    <w:rsid w:val="00700EB1"/>
    <w:rsid w:val="00721194"/>
    <w:rsid w:val="00724F38"/>
    <w:rsid w:val="00725701"/>
    <w:rsid w:val="007259AE"/>
    <w:rsid w:val="007263BB"/>
    <w:rsid w:val="00735DB6"/>
    <w:rsid w:val="007378AF"/>
    <w:rsid w:val="00743AD7"/>
    <w:rsid w:val="007563FB"/>
    <w:rsid w:val="00756D88"/>
    <w:rsid w:val="00757EA8"/>
    <w:rsid w:val="007622E7"/>
    <w:rsid w:val="0076743E"/>
    <w:rsid w:val="007679CD"/>
    <w:rsid w:val="0077206C"/>
    <w:rsid w:val="0077215E"/>
    <w:rsid w:val="007745B5"/>
    <w:rsid w:val="00783B22"/>
    <w:rsid w:val="00790F91"/>
    <w:rsid w:val="007A08F0"/>
    <w:rsid w:val="007A4858"/>
    <w:rsid w:val="007A58D4"/>
    <w:rsid w:val="007A5A8E"/>
    <w:rsid w:val="007A5AFC"/>
    <w:rsid w:val="007A5EBC"/>
    <w:rsid w:val="007A76BD"/>
    <w:rsid w:val="007B11AB"/>
    <w:rsid w:val="007C1479"/>
    <w:rsid w:val="007C56E2"/>
    <w:rsid w:val="007D1C0D"/>
    <w:rsid w:val="007D418F"/>
    <w:rsid w:val="007D4AC3"/>
    <w:rsid w:val="007D69B6"/>
    <w:rsid w:val="007D73A1"/>
    <w:rsid w:val="007E20E0"/>
    <w:rsid w:val="007E48D5"/>
    <w:rsid w:val="007E677B"/>
    <w:rsid w:val="0080082B"/>
    <w:rsid w:val="00800C0E"/>
    <w:rsid w:val="008025DC"/>
    <w:rsid w:val="00805344"/>
    <w:rsid w:val="00807FDB"/>
    <w:rsid w:val="00812F7E"/>
    <w:rsid w:val="00826EFF"/>
    <w:rsid w:val="00836144"/>
    <w:rsid w:val="00846140"/>
    <w:rsid w:val="00846337"/>
    <w:rsid w:val="00851DAE"/>
    <w:rsid w:val="0085203D"/>
    <w:rsid w:val="00857D89"/>
    <w:rsid w:val="008653CE"/>
    <w:rsid w:val="00870422"/>
    <w:rsid w:val="008719B1"/>
    <w:rsid w:val="00877430"/>
    <w:rsid w:val="00883E51"/>
    <w:rsid w:val="00890401"/>
    <w:rsid w:val="00895463"/>
    <w:rsid w:val="008A21BC"/>
    <w:rsid w:val="008A28BD"/>
    <w:rsid w:val="008B1C5B"/>
    <w:rsid w:val="008C4364"/>
    <w:rsid w:val="008D7928"/>
    <w:rsid w:val="008E289B"/>
    <w:rsid w:val="008F18C6"/>
    <w:rsid w:val="008F2644"/>
    <w:rsid w:val="008F299B"/>
    <w:rsid w:val="008F42D0"/>
    <w:rsid w:val="008F4A6C"/>
    <w:rsid w:val="00900CB3"/>
    <w:rsid w:val="00907D01"/>
    <w:rsid w:val="009108E9"/>
    <w:rsid w:val="00911984"/>
    <w:rsid w:val="009205EE"/>
    <w:rsid w:val="009207AC"/>
    <w:rsid w:val="00921141"/>
    <w:rsid w:val="009259F1"/>
    <w:rsid w:val="009272F2"/>
    <w:rsid w:val="00931EE2"/>
    <w:rsid w:val="00944CC3"/>
    <w:rsid w:val="009463B3"/>
    <w:rsid w:val="00951E35"/>
    <w:rsid w:val="00961CE4"/>
    <w:rsid w:val="00962C5C"/>
    <w:rsid w:val="00965E97"/>
    <w:rsid w:val="0097651C"/>
    <w:rsid w:val="00982229"/>
    <w:rsid w:val="00985062"/>
    <w:rsid w:val="009906EF"/>
    <w:rsid w:val="00991813"/>
    <w:rsid w:val="0099206A"/>
    <w:rsid w:val="009A4825"/>
    <w:rsid w:val="009A7B03"/>
    <w:rsid w:val="009B2FDA"/>
    <w:rsid w:val="009B3BEA"/>
    <w:rsid w:val="009B7580"/>
    <w:rsid w:val="009C459F"/>
    <w:rsid w:val="009C581B"/>
    <w:rsid w:val="009D0F30"/>
    <w:rsid w:val="009D5252"/>
    <w:rsid w:val="009D5A23"/>
    <w:rsid w:val="009D77FE"/>
    <w:rsid w:val="009F4699"/>
    <w:rsid w:val="00A0659B"/>
    <w:rsid w:val="00A13C98"/>
    <w:rsid w:val="00A1455C"/>
    <w:rsid w:val="00A2236E"/>
    <w:rsid w:val="00A24AD6"/>
    <w:rsid w:val="00A25438"/>
    <w:rsid w:val="00A360EC"/>
    <w:rsid w:val="00A4074B"/>
    <w:rsid w:val="00A40F09"/>
    <w:rsid w:val="00A5489C"/>
    <w:rsid w:val="00A63450"/>
    <w:rsid w:val="00A66062"/>
    <w:rsid w:val="00A77FD1"/>
    <w:rsid w:val="00A95A81"/>
    <w:rsid w:val="00A96E31"/>
    <w:rsid w:val="00A97784"/>
    <w:rsid w:val="00AB1FC2"/>
    <w:rsid w:val="00AB737B"/>
    <w:rsid w:val="00AC0DCF"/>
    <w:rsid w:val="00AC4847"/>
    <w:rsid w:val="00AC6DF7"/>
    <w:rsid w:val="00AC789C"/>
    <w:rsid w:val="00AD453F"/>
    <w:rsid w:val="00AD7D03"/>
    <w:rsid w:val="00AE13D5"/>
    <w:rsid w:val="00AE35CB"/>
    <w:rsid w:val="00AE6042"/>
    <w:rsid w:val="00AF11B7"/>
    <w:rsid w:val="00AF5048"/>
    <w:rsid w:val="00AF7EE5"/>
    <w:rsid w:val="00B27CF7"/>
    <w:rsid w:val="00B366A6"/>
    <w:rsid w:val="00B37C5A"/>
    <w:rsid w:val="00B42B34"/>
    <w:rsid w:val="00B52331"/>
    <w:rsid w:val="00B5725A"/>
    <w:rsid w:val="00B57EE7"/>
    <w:rsid w:val="00B615CE"/>
    <w:rsid w:val="00B657E9"/>
    <w:rsid w:val="00B66B0F"/>
    <w:rsid w:val="00B71804"/>
    <w:rsid w:val="00B81F60"/>
    <w:rsid w:val="00B844B7"/>
    <w:rsid w:val="00B85B0C"/>
    <w:rsid w:val="00B87C10"/>
    <w:rsid w:val="00B96C7F"/>
    <w:rsid w:val="00B97074"/>
    <w:rsid w:val="00BA00EB"/>
    <w:rsid w:val="00BA1465"/>
    <w:rsid w:val="00BA4F78"/>
    <w:rsid w:val="00BB550D"/>
    <w:rsid w:val="00BB7026"/>
    <w:rsid w:val="00BB73E2"/>
    <w:rsid w:val="00BB7B8E"/>
    <w:rsid w:val="00BD165E"/>
    <w:rsid w:val="00BD2C80"/>
    <w:rsid w:val="00BD474B"/>
    <w:rsid w:val="00BF0C70"/>
    <w:rsid w:val="00BF5371"/>
    <w:rsid w:val="00C07E1F"/>
    <w:rsid w:val="00C1127B"/>
    <w:rsid w:val="00C14CBA"/>
    <w:rsid w:val="00C17E86"/>
    <w:rsid w:val="00C20AC2"/>
    <w:rsid w:val="00C22814"/>
    <w:rsid w:val="00C251B1"/>
    <w:rsid w:val="00C3117B"/>
    <w:rsid w:val="00C31852"/>
    <w:rsid w:val="00C37D43"/>
    <w:rsid w:val="00C44C32"/>
    <w:rsid w:val="00C53416"/>
    <w:rsid w:val="00C53DFB"/>
    <w:rsid w:val="00C53E4B"/>
    <w:rsid w:val="00C57AC1"/>
    <w:rsid w:val="00C61962"/>
    <w:rsid w:val="00C63888"/>
    <w:rsid w:val="00C73738"/>
    <w:rsid w:val="00C74328"/>
    <w:rsid w:val="00C80155"/>
    <w:rsid w:val="00C82AED"/>
    <w:rsid w:val="00C91AEE"/>
    <w:rsid w:val="00C933FD"/>
    <w:rsid w:val="00C969B9"/>
    <w:rsid w:val="00CA4CED"/>
    <w:rsid w:val="00CB0899"/>
    <w:rsid w:val="00CB463D"/>
    <w:rsid w:val="00CB5B03"/>
    <w:rsid w:val="00CD61BC"/>
    <w:rsid w:val="00CD62B1"/>
    <w:rsid w:val="00CD6E8A"/>
    <w:rsid w:val="00CE1697"/>
    <w:rsid w:val="00CF4656"/>
    <w:rsid w:val="00CF5CB0"/>
    <w:rsid w:val="00D00E9A"/>
    <w:rsid w:val="00D2012B"/>
    <w:rsid w:val="00D23C98"/>
    <w:rsid w:val="00D24C1D"/>
    <w:rsid w:val="00D253DE"/>
    <w:rsid w:val="00D26A94"/>
    <w:rsid w:val="00D30237"/>
    <w:rsid w:val="00D30940"/>
    <w:rsid w:val="00D433E5"/>
    <w:rsid w:val="00D462D3"/>
    <w:rsid w:val="00D4733E"/>
    <w:rsid w:val="00D47520"/>
    <w:rsid w:val="00D505D2"/>
    <w:rsid w:val="00D53BC0"/>
    <w:rsid w:val="00D7214A"/>
    <w:rsid w:val="00D7438C"/>
    <w:rsid w:val="00D834FE"/>
    <w:rsid w:val="00D911C1"/>
    <w:rsid w:val="00D94FEA"/>
    <w:rsid w:val="00DA5A7E"/>
    <w:rsid w:val="00DA6880"/>
    <w:rsid w:val="00DB0209"/>
    <w:rsid w:val="00DB17DF"/>
    <w:rsid w:val="00DC4385"/>
    <w:rsid w:val="00DD2B20"/>
    <w:rsid w:val="00DE66F6"/>
    <w:rsid w:val="00E00B06"/>
    <w:rsid w:val="00E13477"/>
    <w:rsid w:val="00E14170"/>
    <w:rsid w:val="00E21420"/>
    <w:rsid w:val="00E24B90"/>
    <w:rsid w:val="00E2693A"/>
    <w:rsid w:val="00E40297"/>
    <w:rsid w:val="00E4046B"/>
    <w:rsid w:val="00E429AC"/>
    <w:rsid w:val="00E43989"/>
    <w:rsid w:val="00E47239"/>
    <w:rsid w:val="00E50230"/>
    <w:rsid w:val="00E53E71"/>
    <w:rsid w:val="00E57131"/>
    <w:rsid w:val="00E65049"/>
    <w:rsid w:val="00E65170"/>
    <w:rsid w:val="00E65BE2"/>
    <w:rsid w:val="00E71155"/>
    <w:rsid w:val="00E76AC2"/>
    <w:rsid w:val="00E80619"/>
    <w:rsid w:val="00E92511"/>
    <w:rsid w:val="00E93515"/>
    <w:rsid w:val="00E965CC"/>
    <w:rsid w:val="00EA7381"/>
    <w:rsid w:val="00EA7780"/>
    <w:rsid w:val="00EB0F4B"/>
    <w:rsid w:val="00EB4065"/>
    <w:rsid w:val="00EB62A7"/>
    <w:rsid w:val="00ED56E3"/>
    <w:rsid w:val="00ED5EEF"/>
    <w:rsid w:val="00EF28AA"/>
    <w:rsid w:val="00F01EA5"/>
    <w:rsid w:val="00F13DE7"/>
    <w:rsid w:val="00F1479D"/>
    <w:rsid w:val="00F21442"/>
    <w:rsid w:val="00F30BB9"/>
    <w:rsid w:val="00F368C2"/>
    <w:rsid w:val="00F37739"/>
    <w:rsid w:val="00F5754A"/>
    <w:rsid w:val="00F576BD"/>
    <w:rsid w:val="00F638CF"/>
    <w:rsid w:val="00F7711F"/>
    <w:rsid w:val="00F86E34"/>
    <w:rsid w:val="00F90D8E"/>
    <w:rsid w:val="00F9368C"/>
    <w:rsid w:val="00FA190B"/>
    <w:rsid w:val="00FB2ECF"/>
    <w:rsid w:val="00FE4A04"/>
    <w:rsid w:val="00FE6F3F"/>
    <w:rsid w:val="00FF0B97"/>
    <w:rsid w:val="00FF1A66"/>
    <w:rsid w:val="00FF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5EE"/>
    <w:pPr>
      <w:spacing w:after="0" w:line="240" w:lineRule="auto"/>
    </w:pPr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rsid w:val="00E4398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43989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3C4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4027"/>
  </w:style>
  <w:style w:type="paragraph" w:styleId="a6">
    <w:name w:val="footer"/>
    <w:basedOn w:val="a"/>
    <w:link w:val="a7"/>
    <w:uiPriority w:val="99"/>
    <w:semiHidden/>
    <w:unhideWhenUsed/>
    <w:rsid w:val="003C4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4027"/>
  </w:style>
  <w:style w:type="paragraph" w:styleId="a8">
    <w:name w:val="List Paragraph"/>
    <w:basedOn w:val="a"/>
    <w:uiPriority w:val="34"/>
    <w:qFormat/>
    <w:rsid w:val="0077215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CDBF3-C838-4D99-B4B1-EE6C000DB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2184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Torgotdel</dc:creator>
  <cp:keywords/>
  <dc:description/>
  <cp:lastModifiedBy>Пользователь</cp:lastModifiedBy>
  <cp:revision>271</cp:revision>
  <cp:lastPrinted>2021-03-30T14:17:00Z</cp:lastPrinted>
  <dcterms:created xsi:type="dcterms:W3CDTF">2018-07-19T11:06:00Z</dcterms:created>
  <dcterms:modified xsi:type="dcterms:W3CDTF">2021-03-31T07:57:00Z</dcterms:modified>
</cp:coreProperties>
</file>