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76" w:rsidRPr="00BD4C7F" w:rsidRDefault="00661D76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Default="00BC3DD9" w:rsidP="00BC3DD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21.04.2023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 1208</w:t>
      </w:r>
    </w:p>
    <w:p w:rsidR="00975E9E" w:rsidRPr="00BD4C7F" w:rsidRDefault="00975E9E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A92" w:rsidRPr="00BD4C7F" w:rsidRDefault="00345A38" w:rsidP="00702B95">
      <w:pPr>
        <w:spacing w:after="720" w:line="240" w:lineRule="exact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предоставления м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 «Выдача разрешения на строительство», утвержденный постановлением администрации города Пятигорска от 15.04.2022 № 1281 </w:t>
      </w:r>
    </w:p>
    <w:p w:rsidR="00345A38" w:rsidRPr="00BD4C7F" w:rsidRDefault="00345A38" w:rsidP="003D0931">
      <w:pPr>
        <w:spacing w:after="48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Градостроительным кодексом Российской Федер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3D0931"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02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Федерального закона от 31 июля 2020 года 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№ 254-ФЗ«О внесении изменений в Градостроительный кодекс Российской Федерации и отдельные законодательные акты Российской Федерации</w:t>
      </w:r>
      <w:r w:rsidR="003D0931"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коном от 27 июля 2010 года № 210-ФЗ «Об организации предоставления г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сударственных и муниципальных услуг», постановлением администрации города Пятигорска от 08.02.2012 № 403 «О порядке разработки и утвержд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ния административных регламентов предо</w:t>
      </w:r>
      <w:r w:rsidR="008938DE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муниципальных услуг»,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345A38" w:rsidRPr="00BD4C7F" w:rsidRDefault="00345A38" w:rsidP="00702B95">
      <w:pPr>
        <w:spacing w:after="480" w:line="240" w:lineRule="auto"/>
        <w:ind w:right="-2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ПОСТАНОВЛЯЮ: </w:t>
      </w:r>
    </w:p>
    <w:p w:rsidR="00345A38" w:rsidRPr="00BD4C7F" w:rsidRDefault="00345A38" w:rsidP="00101197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Административный регламент предоставления муниц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«Выдача разрешения на строительство», утвержденный п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становлением администрации города Пятигорска от 15.04.2022 № 1281 (далее – Регламент)</w:t>
      </w:r>
      <w:r w:rsidR="00101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изменений, внесенных постановлением администр</w:t>
      </w:r>
      <w:r w:rsidR="001011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1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города Пятигорска от 09.11.2022 № 4260, 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E14E66" w:rsidRPr="00601CD5" w:rsidRDefault="00E14E66" w:rsidP="0010119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905EB"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. Подпункт 9 пункта 2.5.1 Регламента изложить в редакции сл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дующего содержания:</w:t>
      </w:r>
    </w:p>
    <w:p w:rsidR="00E14E66" w:rsidRPr="00601CD5" w:rsidRDefault="00E14E66" w:rsidP="001011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«9) Приказом Министерства строительства и жилищно-коммунального хозяйства Российской Федерации от 3 июня 2022 г. № 446/пр «Об утверждении формы разрешения на строительство и формы разрешения на ввод объекта в эксплуатацию», опубликован на официальном сайте инте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нет-портале правовой информации </w:t>
      </w:r>
      <w:hyperlink r:id="rId7" w:history="1">
        <w:r w:rsidR="00601CD5" w:rsidRPr="00601CD5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http</w:t>
        </w:r>
        <w:r w:rsidR="00601CD5" w:rsidRPr="00601CD5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://</w:t>
        </w:r>
        <w:r w:rsidR="00601CD5" w:rsidRPr="00601CD5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www</w:t>
        </w:r>
        <w:r w:rsidR="00601CD5" w:rsidRPr="00601CD5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.</w:t>
        </w:r>
        <w:r w:rsidR="00601CD5" w:rsidRPr="00601CD5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pravo</w:t>
        </w:r>
        <w:r w:rsidR="00601CD5" w:rsidRPr="00601CD5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.</w:t>
        </w:r>
        <w:r w:rsidR="00601CD5" w:rsidRPr="00601CD5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gov</w:t>
        </w:r>
        <w:r w:rsidR="00601CD5" w:rsidRPr="00601CD5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.</w:t>
        </w:r>
        <w:r w:rsidR="00601CD5" w:rsidRPr="00601CD5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ru</w:t>
        </w:r>
      </w:hyperlink>
      <w:r w:rsidR="00601CD5"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30.06.2022)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905EB"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14E66" w:rsidRPr="00601CD5" w:rsidRDefault="00E14E66" w:rsidP="0010119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905EB"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. Подпункт 9 пункта 2.7.1 Регламента изложить в редакции сл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дующего содержания:</w:t>
      </w:r>
    </w:p>
    <w:p w:rsidR="00E14E66" w:rsidRPr="00601CD5" w:rsidRDefault="00E14E66" w:rsidP="001011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«9) уникальный номер записи об аккредитации юридического лица, выдавшего положительное заключение негосударственной экспертизы пр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ектной документации, в государственном реестре юридических лиц, аккр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дитованных на право проведения негосударственной экспертизы проектной документации и (или) негосударственной экспертизы результатов инжене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ных изысканий, в случае, если представлено заключение негосударственной экспертизы проектной документации;»</w:t>
      </w:r>
      <w:r w:rsidR="00B905EB"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05EB" w:rsidRPr="00601CD5" w:rsidRDefault="00B905EB" w:rsidP="00B905EB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Подпункт </w:t>
      </w:r>
      <w:r w:rsidR="00C10150"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10150"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изложить в редакции следующего с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держания:</w:t>
      </w:r>
    </w:p>
    <w:p w:rsidR="006B6BF8" w:rsidRPr="00601CD5" w:rsidRDefault="006B6BF8" w:rsidP="006B6BF8">
      <w:pPr>
        <w:pStyle w:val="a5"/>
        <w:widowControl w:val="0"/>
        <w:tabs>
          <w:tab w:val="left" w:pos="0"/>
        </w:tabs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 w:rsidRPr="00601CD5">
        <w:rPr>
          <w:color w:val="000000" w:themeColor="text1"/>
          <w:sz w:val="28"/>
          <w:szCs w:val="28"/>
        </w:rPr>
        <w:t>«2.9.2. Основаниями для отказа в выдаче разрешения на строительство объекта являются:</w:t>
      </w:r>
    </w:p>
    <w:p w:rsidR="006B6BF8" w:rsidRPr="00601CD5" w:rsidRDefault="006B6BF8" w:rsidP="006B6BF8">
      <w:pPr>
        <w:pStyle w:val="a7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1CD5">
        <w:rPr>
          <w:rFonts w:ascii="Times New Roman" w:hAnsi="Times New Roman"/>
          <w:color w:val="000000" w:themeColor="text1"/>
          <w:sz w:val="28"/>
          <w:szCs w:val="28"/>
        </w:rPr>
        <w:t xml:space="preserve">1) отсутствие документов, предусмотренных пунктом 2.6.1 настоящего Регламента; </w:t>
      </w:r>
    </w:p>
    <w:p w:rsidR="006B6BF8" w:rsidRPr="00601CD5" w:rsidRDefault="006B6BF8" w:rsidP="006B6BF8">
      <w:pPr>
        <w:pStyle w:val="a7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2) несоответствие представленных документов требованиям к стро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тельству, реконструкции объекта капитального строительства, установле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ным на дату выдачи представленного для получения разрешения на стро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тельство градостроительного плана земельного участка, или в случае выдачи разрешения на строительство линейного объекта требованиям проекта пл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нировки территории и проекта межевания территории (за исключением сл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чаев, при которых для строительства, реконструкции линейного объекта не требуется подготовка документации по планировке территории), а также ра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решенному использованию земельного участка и (или) ограничениям, уст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новленным в соответствии с земельным и иным законодательством Росси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ской Федерации и действующим на дату выдачи разрешения на строительс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601CD5">
        <w:rPr>
          <w:rFonts w:ascii="Times New Roman" w:hAnsi="Times New Roman"/>
          <w:bCs/>
          <w:color w:val="000000" w:themeColor="text1"/>
          <w:sz w:val="28"/>
          <w:szCs w:val="28"/>
        </w:rPr>
        <w:t>во,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B6BF8" w:rsidRPr="00601CD5" w:rsidRDefault="006B6BF8" w:rsidP="006B6BF8">
      <w:pPr>
        <w:pStyle w:val="ConsPlusNormal0"/>
        <w:spacing w:after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CD5">
        <w:rPr>
          <w:rFonts w:ascii="Times New Roman" w:hAnsi="Times New Roman"/>
          <w:color w:val="000000" w:themeColor="text1"/>
          <w:sz w:val="28"/>
          <w:szCs w:val="28"/>
        </w:rPr>
        <w:t xml:space="preserve">3) в 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тории, - отсутствие документации по планировке территории, утвержденной в соответствии с договором о комплексном развитии территории (за искл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чением случаев самостоятельной реализации Российской Федерацией, суб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ГрК РФ или </w:t>
      </w:r>
      <w:r w:rsidR="00101197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субъектом Российской Федерации)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45A38" w:rsidRPr="003D0931" w:rsidRDefault="00345A38" w:rsidP="00601CD5">
      <w:pPr>
        <w:spacing w:after="480" w:line="240" w:lineRule="auto"/>
        <w:ind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выполнением настоящего постановления </w:t>
      </w:r>
      <w:r w:rsidR="00535A92" w:rsidRPr="003D0931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первого заместителя главы администрации города Пятигорска Марченко С.А.</w:t>
      </w:r>
    </w:p>
    <w:p w:rsidR="00345A38" w:rsidRPr="003D0931" w:rsidRDefault="00345A38" w:rsidP="00601CD5">
      <w:pPr>
        <w:pStyle w:val="ab"/>
        <w:tabs>
          <w:tab w:val="left" w:pos="851"/>
        </w:tabs>
        <w:spacing w:after="720"/>
        <w:ind w:left="0" w:right="-1" w:firstLine="710"/>
        <w:jc w:val="both"/>
        <w:rPr>
          <w:color w:val="000000" w:themeColor="text1"/>
          <w:sz w:val="28"/>
          <w:szCs w:val="28"/>
        </w:rPr>
      </w:pPr>
      <w:r w:rsidRPr="003D0931">
        <w:rPr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143D8" w:rsidRDefault="002143D8" w:rsidP="002143D8">
      <w:pPr>
        <w:pStyle w:val="a9"/>
        <w:tabs>
          <w:tab w:val="left" w:pos="709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Временно исполняющий полномочия </w:t>
      </w:r>
    </w:p>
    <w:p w:rsidR="002143D8" w:rsidRDefault="002143D8" w:rsidP="002143D8">
      <w:pPr>
        <w:pStyle w:val="a9"/>
        <w:tabs>
          <w:tab w:val="left" w:pos="709"/>
        </w:tabs>
        <w:spacing w:after="72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Главы города Пятигорска                                                        С.А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.Марченко</w:t>
      </w:r>
    </w:p>
    <w:p w:rsidR="00345A38" w:rsidRPr="00345A38" w:rsidRDefault="00345A38" w:rsidP="002143D8">
      <w:pPr>
        <w:pStyle w:val="a9"/>
        <w:tabs>
          <w:tab w:val="left" w:pos="709"/>
        </w:tabs>
        <w:spacing w:after="72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45A38" w:rsidRPr="00345A38" w:rsidSect="008938DE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7D" w:rsidRDefault="000B277D" w:rsidP="000E1685">
      <w:pPr>
        <w:spacing w:after="0" w:line="240" w:lineRule="auto"/>
      </w:pPr>
      <w:r>
        <w:separator/>
      </w:r>
    </w:p>
  </w:endnote>
  <w:endnote w:type="continuationSeparator" w:id="1">
    <w:p w:rsidR="000B277D" w:rsidRDefault="000B277D" w:rsidP="000E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7D" w:rsidRDefault="000B277D" w:rsidP="000E1685">
      <w:pPr>
        <w:spacing w:after="0" w:line="240" w:lineRule="auto"/>
      </w:pPr>
      <w:r>
        <w:separator/>
      </w:r>
    </w:p>
  </w:footnote>
  <w:footnote w:type="continuationSeparator" w:id="1">
    <w:p w:rsidR="000B277D" w:rsidRDefault="000B277D" w:rsidP="000E1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B17"/>
    <w:rsid w:val="00061112"/>
    <w:rsid w:val="000B277D"/>
    <w:rsid w:val="000E1685"/>
    <w:rsid w:val="00101197"/>
    <w:rsid w:val="002143D8"/>
    <w:rsid w:val="002567C5"/>
    <w:rsid w:val="002614E4"/>
    <w:rsid w:val="002A157C"/>
    <w:rsid w:val="00345A38"/>
    <w:rsid w:val="00353D06"/>
    <w:rsid w:val="003725C0"/>
    <w:rsid w:val="003D0931"/>
    <w:rsid w:val="004501F6"/>
    <w:rsid w:val="004C7485"/>
    <w:rsid w:val="00535A92"/>
    <w:rsid w:val="00540AAA"/>
    <w:rsid w:val="005963FF"/>
    <w:rsid w:val="005C0B17"/>
    <w:rsid w:val="00600A60"/>
    <w:rsid w:val="00601CD5"/>
    <w:rsid w:val="006040C8"/>
    <w:rsid w:val="00661D76"/>
    <w:rsid w:val="006B6BF8"/>
    <w:rsid w:val="006F1ECB"/>
    <w:rsid w:val="00702B95"/>
    <w:rsid w:val="007A543D"/>
    <w:rsid w:val="007C44C7"/>
    <w:rsid w:val="007C7B3B"/>
    <w:rsid w:val="0085040C"/>
    <w:rsid w:val="008938DE"/>
    <w:rsid w:val="00923CFB"/>
    <w:rsid w:val="0093158F"/>
    <w:rsid w:val="00935922"/>
    <w:rsid w:val="009548D2"/>
    <w:rsid w:val="00975E9E"/>
    <w:rsid w:val="00A3096D"/>
    <w:rsid w:val="00A96585"/>
    <w:rsid w:val="00AD3812"/>
    <w:rsid w:val="00AE6C3C"/>
    <w:rsid w:val="00B34CB7"/>
    <w:rsid w:val="00B905EB"/>
    <w:rsid w:val="00BB5ECF"/>
    <w:rsid w:val="00BC3DD9"/>
    <w:rsid w:val="00BD4C7F"/>
    <w:rsid w:val="00C10150"/>
    <w:rsid w:val="00C24D89"/>
    <w:rsid w:val="00D0204A"/>
    <w:rsid w:val="00D5543C"/>
    <w:rsid w:val="00E10B9D"/>
    <w:rsid w:val="00E14E66"/>
    <w:rsid w:val="00E41AC2"/>
    <w:rsid w:val="00E44122"/>
    <w:rsid w:val="00F900E2"/>
    <w:rsid w:val="00FC3941"/>
    <w:rsid w:val="00FE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0AAA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Strong"/>
    <w:basedOn w:val="a0"/>
    <w:qFormat/>
    <w:rsid w:val="00540AAA"/>
    <w:rPr>
      <w:b/>
      <w:bCs/>
      <w:sz w:val="28"/>
      <w:szCs w:val="28"/>
      <w:lang w:val="ru-RU" w:eastAsia="en-US" w:bidi="ar-SA"/>
    </w:rPr>
  </w:style>
  <w:style w:type="paragraph" w:styleId="a5">
    <w:name w:val="Normal (Web)"/>
    <w:basedOn w:val="a"/>
    <w:semiHidden/>
    <w:unhideWhenUsed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7"/>
    <w:locked/>
    <w:rsid w:val="00540AAA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40AA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540A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540AA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40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540AAA"/>
  </w:style>
  <w:style w:type="paragraph" w:styleId="a9">
    <w:name w:val="Body Text"/>
    <w:basedOn w:val="a"/>
    <w:link w:val="aa"/>
    <w:unhideWhenUsed/>
    <w:rsid w:val="00345A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345A38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345A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345A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0B9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168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0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168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semiHidden/>
    <w:locked/>
    <w:rsid w:val="00A965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0AAA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Strong"/>
    <w:basedOn w:val="a0"/>
    <w:qFormat/>
    <w:rsid w:val="00540AAA"/>
    <w:rPr>
      <w:b/>
      <w:bCs/>
      <w:sz w:val="28"/>
      <w:szCs w:val="28"/>
      <w:lang w:val="ru-RU" w:eastAsia="en-US" w:bidi="ar-SA"/>
    </w:rPr>
  </w:style>
  <w:style w:type="paragraph" w:styleId="a5">
    <w:name w:val="Normal (Web)"/>
    <w:basedOn w:val="a"/>
    <w:semiHidden/>
    <w:unhideWhenUsed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7"/>
    <w:locked/>
    <w:rsid w:val="00540AAA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40AA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540A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540AA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40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540AAA"/>
  </w:style>
  <w:style w:type="paragraph" w:styleId="a9">
    <w:name w:val="Body Text"/>
    <w:basedOn w:val="a"/>
    <w:link w:val="aa"/>
    <w:unhideWhenUsed/>
    <w:rsid w:val="00345A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345A38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345A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345A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0B9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168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0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168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semiHidden/>
    <w:locked/>
    <w:rsid w:val="00A965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324C-CD00-4C88-A439-56BAE161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2023-02-15T12:47:00Z</cp:lastPrinted>
  <dcterms:created xsi:type="dcterms:W3CDTF">2023-04-19T13:04:00Z</dcterms:created>
  <dcterms:modified xsi:type="dcterms:W3CDTF">2023-04-24T13:45:00Z</dcterms:modified>
</cp:coreProperties>
</file>