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E1" w:rsidRPr="00E10F49" w:rsidRDefault="00211FE1" w:rsidP="00C84654">
      <w:pPr>
        <w:pStyle w:val="4"/>
        <w:ind w:left="5245"/>
        <w:jc w:val="center"/>
      </w:pPr>
      <w:r>
        <w:t>Приложение</w:t>
      </w:r>
      <w:r w:rsidR="00C84654">
        <w:t xml:space="preserve"> 1</w:t>
      </w:r>
    </w:p>
    <w:p w:rsidR="00211FE1" w:rsidRPr="00E10F49" w:rsidRDefault="00211FE1" w:rsidP="00C84654">
      <w:pPr>
        <w:pStyle w:val="4"/>
        <w:spacing w:line="240" w:lineRule="exact"/>
        <w:ind w:left="5245"/>
        <w:jc w:val="center"/>
      </w:pPr>
      <w:r>
        <w:t xml:space="preserve">к </w:t>
      </w:r>
      <w:r w:rsidRPr="00E10F49">
        <w:t>постановлени</w:t>
      </w:r>
      <w:r>
        <w:t>ю</w:t>
      </w:r>
      <w:r w:rsidRPr="00E10F49">
        <w:t xml:space="preserve"> администрации</w:t>
      </w:r>
    </w:p>
    <w:p w:rsidR="00211FE1" w:rsidRPr="00E10F49" w:rsidRDefault="00211FE1" w:rsidP="00C84654">
      <w:pPr>
        <w:pStyle w:val="4"/>
        <w:spacing w:line="240" w:lineRule="exact"/>
        <w:ind w:left="5245"/>
        <w:jc w:val="center"/>
      </w:pPr>
      <w:r w:rsidRPr="00E10F49">
        <w:t>города Пятигорска</w:t>
      </w:r>
    </w:p>
    <w:p w:rsidR="00211FE1" w:rsidRPr="00E10F49" w:rsidRDefault="002A6D66" w:rsidP="00C84654">
      <w:pPr>
        <w:pStyle w:val="4"/>
        <w:ind w:left="5245"/>
        <w:jc w:val="center"/>
      </w:pPr>
      <w:r>
        <w:t xml:space="preserve">от </w:t>
      </w:r>
      <w:r w:rsidR="00FD7945">
        <w:t xml:space="preserve">18.11.2024 </w:t>
      </w:r>
      <w:r>
        <w:t xml:space="preserve">№ </w:t>
      </w:r>
      <w:r w:rsidR="00FD7945">
        <w:t xml:space="preserve"> 4995</w:t>
      </w:r>
    </w:p>
    <w:p w:rsidR="00211FE1" w:rsidRDefault="00211FE1" w:rsidP="00211FE1">
      <w:pPr>
        <w:pStyle w:val="4"/>
      </w:pPr>
    </w:p>
    <w:p w:rsidR="00211FE1" w:rsidRDefault="00211FE1" w:rsidP="00211FE1">
      <w:pPr>
        <w:pStyle w:val="4"/>
      </w:pPr>
    </w:p>
    <w:p w:rsidR="00C84654" w:rsidRDefault="00C84654" w:rsidP="00211FE1">
      <w:pPr>
        <w:pStyle w:val="4"/>
      </w:pPr>
    </w:p>
    <w:p w:rsidR="002179C8" w:rsidRPr="00B15539" w:rsidRDefault="006D0DA2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28"/>
          <w:szCs w:val="28"/>
          <w:lang w:eastAsia="ar-SA"/>
        </w:rPr>
      </w:pPr>
      <w:r w:rsidRPr="00B15539">
        <w:rPr>
          <w:rFonts w:eastAsia="Yu Gothic UI"/>
          <w:b/>
          <w:sz w:val="28"/>
          <w:szCs w:val="28"/>
          <w:lang w:eastAsia="ar-SA"/>
        </w:rPr>
        <w:t>Общество с ограниченной ответственностью</w:t>
      </w:r>
      <w:r w:rsidR="00A46048">
        <w:rPr>
          <w:rFonts w:eastAsia="Yu Gothic UI"/>
          <w:b/>
          <w:sz w:val="32"/>
          <w:szCs w:val="32"/>
          <w:lang w:eastAsia="ar-SA"/>
        </w:rPr>
        <w:t>«</w:t>
      </w:r>
      <w:r w:rsidR="00B15539">
        <w:rPr>
          <w:rFonts w:eastAsia="Yu Gothic UI"/>
          <w:b/>
          <w:sz w:val="28"/>
          <w:szCs w:val="28"/>
          <w:lang w:eastAsia="ar-SA"/>
        </w:rPr>
        <w:t>ВОСТОК РАЗВИТИЕ</w:t>
      </w:r>
      <w:r w:rsidR="002179C8" w:rsidRPr="00B15539">
        <w:rPr>
          <w:rFonts w:eastAsia="Yu Gothic UI"/>
          <w:b/>
          <w:sz w:val="28"/>
          <w:szCs w:val="28"/>
          <w:lang w:eastAsia="ar-SA"/>
        </w:rPr>
        <w:t>»</w:t>
      </w:r>
    </w:p>
    <w:p w:rsidR="00211FE1" w:rsidRPr="00B15539" w:rsidRDefault="00B15539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28"/>
          <w:szCs w:val="28"/>
          <w:lang w:eastAsia="ar-SA"/>
        </w:rPr>
      </w:pPr>
      <w:r w:rsidRPr="00B15539">
        <w:rPr>
          <w:rFonts w:eastAsia="Yu Gothic UI"/>
          <w:b/>
          <w:sz w:val="28"/>
          <w:szCs w:val="28"/>
          <w:lang w:eastAsia="ar-SA"/>
        </w:rPr>
        <w:t>(ООО</w:t>
      </w:r>
      <w:r w:rsidR="00105C26">
        <w:rPr>
          <w:rFonts w:eastAsia="Yu Gothic UI"/>
          <w:b/>
          <w:sz w:val="28"/>
          <w:szCs w:val="28"/>
          <w:lang w:eastAsia="ar-SA"/>
        </w:rPr>
        <w:t xml:space="preserve"> «</w:t>
      </w:r>
      <w:r w:rsidRPr="00B15539">
        <w:rPr>
          <w:rFonts w:eastAsia="Yu Gothic UI"/>
          <w:b/>
          <w:sz w:val="28"/>
          <w:szCs w:val="28"/>
          <w:lang w:eastAsia="ar-SA"/>
        </w:rPr>
        <w:t>ВОСТОК РАЗВИТИЕ</w:t>
      </w:r>
      <w:r w:rsidR="00105C26">
        <w:rPr>
          <w:rFonts w:eastAsia="Yu Gothic UI"/>
          <w:b/>
          <w:sz w:val="28"/>
          <w:szCs w:val="28"/>
          <w:lang w:eastAsia="ar-SA"/>
        </w:rPr>
        <w:t>»</w:t>
      </w:r>
      <w:r w:rsidRPr="00B15539">
        <w:rPr>
          <w:rFonts w:eastAsia="Yu Gothic UI"/>
          <w:b/>
          <w:sz w:val="28"/>
          <w:szCs w:val="28"/>
          <w:lang w:eastAsia="ar-SA"/>
        </w:rPr>
        <w:t>)</w:t>
      </w:r>
    </w:p>
    <w:p w:rsidR="00B15539" w:rsidRDefault="00B15539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sz w:val="28"/>
          <w:szCs w:val="28"/>
          <w:lang w:eastAsia="ar-SA"/>
        </w:rPr>
      </w:pPr>
    </w:p>
    <w:p w:rsidR="00B15539" w:rsidRDefault="00B15539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28"/>
          <w:szCs w:val="28"/>
          <w:lang w:eastAsia="ar-SA"/>
        </w:rPr>
      </w:pPr>
      <w:r>
        <w:rPr>
          <w:rFonts w:eastAsia="Yu Gothic UI"/>
          <w:b/>
          <w:sz w:val="28"/>
          <w:szCs w:val="28"/>
          <w:lang w:eastAsia="ar-SA"/>
        </w:rPr>
        <w:t>ИНН 7704521027, КПП 771501001, ОГРН 1047796370929</w:t>
      </w:r>
    </w:p>
    <w:p w:rsidR="00B15539" w:rsidRPr="00B15539" w:rsidRDefault="00B15539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sz w:val="20"/>
          <w:szCs w:val="20"/>
          <w:lang w:eastAsia="ar-SA"/>
        </w:rPr>
      </w:pPr>
    </w:p>
    <w:p w:rsidR="00B15539" w:rsidRPr="00B15539" w:rsidRDefault="00B15539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24"/>
          <w:szCs w:val="24"/>
          <w:u w:val="single"/>
          <w:lang w:eastAsia="ar-SA"/>
        </w:rPr>
      </w:pPr>
      <w:r>
        <w:rPr>
          <w:rFonts w:eastAsia="Yu Gothic UI"/>
          <w:b/>
          <w:sz w:val="24"/>
          <w:szCs w:val="24"/>
          <w:u w:val="single"/>
          <w:lang w:eastAsia="ar-SA"/>
        </w:rPr>
        <w:t xml:space="preserve">127410, г. Москва, ш. </w:t>
      </w:r>
      <w:proofErr w:type="spellStart"/>
      <w:r>
        <w:rPr>
          <w:rFonts w:eastAsia="Yu Gothic UI"/>
          <w:b/>
          <w:sz w:val="24"/>
          <w:szCs w:val="24"/>
          <w:u w:val="single"/>
          <w:lang w:eastAsia="ar-SA"/>
        </w:rPr>
        <w:t>Алтуфьесвкое</w:t>
      </w:r>
      <w:proofErr w:type="spellEnd"/>
      <w:r>
        <w:rPr>
          <w:rFonts w:eastAsia="Yu Gothic UI"/>
          <w:b/>
          <w:sz w:val="24"/>
          <w:szCs w:val="24"/>
          <w:u w:val="single"/>
          <w:lang w:eastAsia="ar-SA"/>
        </w:rPr>
        <w:t>, дом 79А, стр. 25, эт.2, оф. 146, пом. 4/1, ком. 6(0)</w:t>
      </w:r>
    </w:p>
    <w:p w:rsidR="00B15539" w:rsidRPr="00B15539" w:rsidRDefault="00B15539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28"/>
          <w:szCs w:val="28"/>
          <w:lang w:eastAsia="ar-SA"/>
        </w:rPr>
      </w:pPr>
    </w:p>
    <w:p w:rsidR="00B15539" w:rsidRDefault="00B15539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sz w:val="28"/>
          <w:szCs w:val="28"/>
          <w:lang w:eastAsia="ar-SA"/>
        </w:rPr>
      </w:pPr>
    </w:p>
    <w:p w:rsidR="009A712B" w:rsidRDefault="009A712B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sz w:val="28"/>
          <w:szCs w:val="28"/>
          <w:lang w:eastAsia="ar-SA"/>
        </w:rPr>
      </w:pPr>
    </w:p>
    <w:p w:rsidR="00B15539" w:rsidRDefault="00B15539" w:rsidP="00B15539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eastAsia="Yu Gothic UI"/>
          <w:sz w:val="28"/>
          <w:szCs w:val="28"/>
          <w:u w:val="single"/>
          <w:lang w:eastAsia="ar-SA"/>
        </w:rPr>
      </w:pPr>
      <w:r>
        <w:rPr>
          <w:rFonts w:eastAsia="Yu Gothic UI"/>
          <w:sz w:val="28"/>
          <w:szCs w:val="28"/>
          <w:lang w:eastAsia="ar-SA"/>
        </w:rPr>
        <w:t xml:space="preserve">Заказчик: </w:t>
      </w:r>
      <w:r>
        <w:rPr>
          <w:rFonts w:eastAsia="Yu Gothic UI"/>
          <w:sz w:val="28"/>
          <w:szCs w:val="28"/>
          <w:u w:val="single"/>
          <w:lang w:eastAsia="ar-SA"/>
        </w:rPr>
        <w:t>Министерство жилищно-коммунального хозяйства</w:t>
      </w:r>
    </w:p>
    <w:p w:rsidR="00B15539" w:rsidRPr="00B15539" w:rsidRDefault="00B15539" w:rsidP="00B15539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eastAsia="Yu Gothic UI"/>
          <w:sz w:val="28"/>
          <w:szCs w:val="28"/>
          <w:u w:val="single"/>
          <w:lang w:eastAsia="ar-SA"/>
        </w:rPr>
      </w:pPr>
      <w:r>
        <w:rPr>
          <w:rFonts w:eastAsia="Yu Gothic UI"/>
          <w:sz w:val="28"/>
          <w:szCs w:val="28"/>
          <w:u w:val="single"/>
          <w:lang w:eastAsia="ar-SA"/>
        </w:rPr>
        <w:t>Ставропольского края</w:t>
      </w:r>
    </w:p>
    <w:p w:rsidR="00B15539" w:rsidRDefault="00B15539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28"/>
          <w:szCs w:val="28"/>
          <w:lang w:eastAsia="ar-SA"/>
        </w:rPr>
      </w:pPr>
    </w:p>
    <w:p w:rsidR="00B15539" w:rsidRDefault="00B15539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28"/>
          <w:szCs w:val="28"/>
          <w:lang w:eastAsia="ar-SA"/>
        </w:rPr>
      </w:pPr>
    </w:p>
    <w:p w:rsidR="009A712B" w:rsidRDefault="009A712B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28"/>
          <w:szCs w:val="28"/>
          <w:lang w:eastAsia="ar-SA"/>
        </w:rPr>
      </w:pPr>
    </w:p>
    <w:p w:rsidR="00B15539" w:rsidRDefault="00B15539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32"/>
          <w:szCs w:val="32"/>
          <w:lang w:eastAsia="ar-SA"/>
        </w:rPr>
      </w:pPr>
      <w:r>
        <w:rPr>
          <w:rFonts w:eastAsia="Yu Gothic UI"/>
          <w:b/>
          <w:sz w:val="32"/>
          <w:szCs w:val="32"/>
          <w:lang w:eastAsia="ar-SA"/>
        </w:rPr>
        <w:t>«Водоснабжение микрорайона «Молодежный» г. Пятигорск»</w:t>
      </w:r>
    </w:p>
    <w:p w:rsidR="00B15539" w:rsidRPr="00B15539" w:rsidRDefault="00B15539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32"/>
          <w:szCs w:val="32"/>
          <w:lang w:eastAsia="ar-SA"/>
        </w:rPr>
      </w:pPr>
    </w:p>
    <w:p w:rsidR="00211FE1" w:rsidRDefault="00B15539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  <w:r w:rsidRPr="006D0DA2">
        <w:rPr>
          <w:rFonts w:eastAsia="SimSun"/>
          <w:b/>
          <w:kern w:val="1"/>
          <w:sz w:val="32"/>
          <w:szCs w:val="32"/>
          <w:lang w:eastAsia="hi-IN" w:bidi="hi-IN"/>
        </w:rPr>
        <w:t>ДОКУМЕНТАЦИЯ ПО ПЛАНИРОВКЕ ТЕРРИТОРИИ</w:t>
      </w:r>
    </w:p>
    <w:p w:rsidR="00B15539" w:rsidRDefault="00B15539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</w:p>
    <w:p w:rsidR="006D0DA2" w:rsidRPr="00C0750F" w:rsidRDefault="00211FE1" w:rsidP="006D0DA2">
      <w:pPr>
        <w:widowControl w:val="0"/>
        <w:suppressAutoHyphens/>
        <w:autoSpaceDN w:val="0"/>
        <w:spacing w:after="0" w:line="240" w:lineRule="auto"/>
        <w:ind w:right="-2"/>
        <w:jc w:val="center"/>
        <w:rPr>
          <w:rFonts w:eastAsia="ISOCPEUR"/>
          <w:b/>
          <w:caps/>
          <w:kern w:val="40"/>
          <w:sz w:val="32"/>
          <w:szCs w:val="32"/>
          <w:lang w:eastAsia="hi-IN" w:bidi="hi-IN"/>
        </w:rPr>
      </w:pPr>
      <w:r w:rsidRPr="00C0750F">
        <w:rPr>
          <w:rFonts w:eastAsia="ISOCPEUR"/>
          <w:b/>
          <w:caps/>
          <w:kern w:val="40"/>
          <w:sz w:val="32"/>
          <w:szCs w:val="32"/>
          <w:lang w:eastAsia="hi-IN" w:bidi="hi-IN"/>
        </w:rPr>
        <w:t xml:space="preserve">ПРОЕКТ Планировки </w:t>
      </w:r>
      <w:r w:rsidR="006D0DA2" w:rsidRPr="00C0750F">
        <w:rPr>
          <w:rFonts w:eastAsia="ISOCPEUR"/>
          <w:b/>
          <w:caps/>
          <w:kern w:val="40"/>
          <w:sz w:val="32"/>
          <w:szCs w:val="32"/>
          <w:lang w:eastAsia="hi-IN" w:bidi="hi-IN"/>
        </w:rPr>
        <w:t>ТЕРРИТОРИИ</w:t>
      </w:r>
    </w:p>
    <w:p w:rsidR="00C0750F" w:rsidRPr="00894E4D" w:rsidRDefault="00C0750F" w:rsidP="00A42B6D">
      <w:pPr>
        <w:widowControl w:val="0"/>
        <w:suppressAutoHyphens/>
        <w:autoSpaceDN w:val="0"/>
        <w:spacing w:after="0" w:line="240" w:lineRule="auto"/>
        <w:ind w:right="-2"/>
        <w:jc w:val="center"/>
        <w:rPr>
          <w:rFonts w:eastAsia="ISOCPEUR"/>
          <w:b/>
          <w:caps/>
          <w:kern w:val="40"/>
          <w:sz w:val="34"/>
          <w:szCs w:val="34"/>
          <w:lang w:eastAsia="hi-IN" w:bidi="hi-IN"/>
        </w:rPr>
      </w:pPr>
    </w:p>
    <w:p w:rsidR="00C0750F" w:rsidRPr="00B15539" w:rsidRDefault="00C0750F" w:rsidP="00A42B6D">
      <w:pPr>
        <w:widowControl w:val="0"/>
        <w:spacing w:after="0" w:line="240" w:lineRule="auto"/>
        <w:jc w:val="center"/>
        <w:rPr>
          <w:rFonts w:eastAsia="ISOCPEUR"/>
          <w:b/>
          <w:kern w:val="40"/>
          <w:sz w:val="32"/>
          <w:szCs w:val="32"/>
          <w:lang w:eastAsia="hi-IN" w:bidi="hi-IN"/>
        </w:rPr>
      </w:pPr>
      <w:r w:rsidRPr="00B15539">
        <w:rPr>
          <w:rFonts w:eastAsia="ISOCPEUR"/>
          <w:b/>
          <w:kern w:val="40"/>
          <w:sz w:val="32"/>
          <w:szCs w:val="32"/>
          <w:lang w:eastAsia="hi-IN" w:bidi="hi-IN"/>
        </w:rPr>
        <w:t>Основная часть</w:t>
      </w:r>
      <w:r w:rsidR="00B15539">
        <w:rPr>
          <w:rFonts w:eastAsia="ISOCPEUR"/>
          <w:b/>
          <w:kern w:val="40"/>
          <w:sz w:val="32"/>
          <w:szCs w:val="32"/>
          <w:lang w:eastAsia="hi-IN" w:bidi="hi-IN"/>
        </w:rPr>
        <w:t xml:space="preserve"> проекта планировки территории</w:t>
      </w:r>
    </w:p>
    <w:p w:rsidR="00C0750F" w:rsidRDefault="00C0750F" w:rsidP="00C0750F">
      <w:pPr>
        <w:widowControl w:val="0"/>
        <w:spacing w:after="0" w:line="240" w:lineRule="auto"/>
        <w:jc w:val="center"/>
        <w:rPr>
          <w:rFonts w:eastAsia="ISOCPEUR"/>
          <w:b/>
          <w:kern w:val="40"/>
          <w:sz w:val="28"/>
          <w:szCs w:val="28"/>
          <w:lang w:eastAsia="hi-IN" w:bidi="hi-IN"/>
        </w:rPr>
      </w:pPr>
    </w:p>
    <w:p w:rsid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105C26" w:rsidRDefault="00105C26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B15539" w:rsidRDefault="00B15539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b/>
          <w:kern w:val="40"/>
          <w:sz w:val="28"/>
          <w:szCs w:val="28"/>
          <w:lang w:eastAsia="hi-IN" w:bidi="hi-IN"/>
        </w:rPr>
      </w:pPr>
      <w:r w:rsidRPr="00B15539">
        <w:rPr>
          <w:rFonts w:eastAsia="ISOCPEUR"/>
          <w:b/>
          <w:kern w:val="40"/>
          <w:sz w:val="28"/>
          <w:szCs w:val="28"/>
          <w:lang w:eastAsia="hi-IN" w:bidi="hi-IN"/>
        </w:rPr>
        <w:t>Раздел 1 «Проект планировки территории. Графическая часть»</w:t>
      </w:r>
    </w:p>
    <w:p w:rsidR="00B15539" w:rsidRDefault="00B15539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b/>
          <w:kern w:val="40"/>
          <w:sz w:val="28"/>
          <w:szCs w:val="28"/>
          <w:lang w:eastAsia="hi-IN" w:bidi="hi-IN"/>
        </w:rPr>
      </w:pPr>
    </w:p>
    <w:p w:rsidR="00B15539" w:rsidRPr="00B15539" w:rsidRDefault="00B15539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b/>
          <w:kern w:val="40"/>
          <w:sz w:val="28"/>
          <w:szCs w:val="28"/>
          <w:lang w:eastAsia="hi-IN" w:bidi="hi-IN"/>
        </w:rPr>
      </w:pPr>
      <w:r>
        <w:rPr>
          <w:rFonts w:eastAsia="ISOCPEUR"/>
          <w:b/>
          <w:kern w:val="40"/>
          <w:sz w:val="28"/>
          <w:szCs w:val="28"/>
          <w:lang w:eastAsia="hi-IN" w:bidi="hi-IN"/>
        </w:rPr>
        <w:t>Раздел 2 «Положение о развитии линейного объекта»</w:t>
      </w:r>
    </w:p>
    <w:p w:rsidR="00A42B6D" w:rsidRDefault="00A42B6D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kern w:val="1"/>
          <w:sz w:val="32"/>
          <w:szCs w:val="32"/>
          <w:lang w:eastAsia="hi-IN" w:bidi="hi-IN"/>
        </w:rPr>
      </w:pPr>
      <w:bookmarkStart w:id="0" w:name="_GoBack"/>
    </w:p>
    <w:p w:rsidR="00105C26" w:rsidRDefault="00105C26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9A712B" w:rsidRPr="009A712B" w:rsidRDefault="009A712B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  <w:r>
        <w:rPr>
          <w:rFonts w:eastAsia="SimSun"/>
          <w:b/>
          <w:kern w:val="1"/>
          <w:sz w:val="32"/>
          <w:szCs w:val="32"/>
          <w:lang w:eastAsia="hi-IN" w:bidi="hi-IN"/>
        </w:rPr>
        <w:t>0121200004723000967-ППТ.1</w:t>
      </w:r>
    </w:p>
    <w:p w:rsidR="009A712B" w:rsidRDefault="009A712B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9A712B" w:rsidRDefault="009A712B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105C26" w:rsidRPr="00105C26" w:rsidRDefault="00105C26" w:rsidP="00105C26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  <w:r w:rsidRPr="00105C26">
        <w:rPr>
          <w:rFonts w:eastAsia="SimSun"/>
          <w:b/>
          <w:kern w:val="1"/>
          <w:sz w:val="32"/>
          <w:szCs w:val="32"/>
          <w:lang w:eastAsia="hi-IN" w:bidi="hi-IN"/>
        </w:rPr>
        <w:t>Том 1</w:t>
      </w:r>
    </w:p>
    <w:p w:rsidR="00105C26" w:rsidRDefault="00105C26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105C26" w:rsidRPr="00894E4D" w:rsidRDefault="00105C26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211FE1" w:rsidRPr="00105C26" w:rsidRDefault="00B15539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105C26">
        <w:rPr>
          <w:rFonts w:eastAsia="SimSun"/>
          <w:b/>
          <w:kern w:val="1"/>
          <w:sz w:val="24"/>
          <w:szCs w:val="24"/>
          <w:lang w:eastAsia="hi-IN" w:bidi="hi-IN"/>
        </w:rPr>
        <w:t xml:space="preserve">г. Москва </w:t>
      </w:r>
      <w:r w:rsidR="00DD5FEF" w:rsidRPr="00105C26">
        <w:rPr>
          <w:rFonts w:eastAsia="SimSun"/>
          <w:b/>
          <w:kern w:val="1"/>
          <w:sz w:val="24"/>
          <w:szCs w:val="24"/>
          <w:lang w:eastAsia="hi-IN" w:bidi="hi-IN"/>
        </w:rPr>
        <w:t>202</w:t>
      </w:r>
      <w:r w:rsidR="0093223E" w:rsidRPr="00105C26">
        <w:rPr>
          <w:rFonts w:eastAsia="SimSun"/>
          <w:b/>
          <w:kern w:val="1"/>
          <w:sz w:val="24"/>
          <w:szCs w:val="24"/>
          <w:lang w:eastAsia="hi-IN" w:bidi="hi-IN"/>
        </w:rPr>
        <w:t>4</w:t>
      </w:r>
      <w:bookmarkEnd w:id="0"/>
    </w:p>
    <w:sectPr w:rsidR="00211FE1" w:rsidRPr="00105C2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11FE1"/>
    <w:rsid w:val="000D2D31"/>
    <w:rsid w:val="00105C26"/>
    <w:rsid w:val="00211FE1"/>
    <w:rsid w:val="002179C8"/>
    <w:rsid w:val="002A6D66"/>
    <w:rsid w:val="006C0B77"/>
    <w:rsid w:val="006D0DA2"/>
    <w:rsid w:val="00753D4A"/>
    <w:rsid w:val="008242FF"/>
    <w:rsid w:val="00870751"/>
    <w:rsid w:val="00922C48"/>
    <w:rsid w:val="00924D9A"/>
    <w:rsid w:val="0093223E"/>
    <w:rsid w:val="009A712B"/>
    <w:rsid w:val="00A42B6D"/>
    <w:rsid w:val="00A46048"/>
    <w:rsid w:val="00A96661"/>
    <w:rsid w:val="00B15539"/>
    <w:rsid w:val="00B915B7"/>
    <w:rsid w:val="00C0750F"/>
    <w:rsid w:val="00C7354B"/>
    <w:rsid w:val="00C76676"/>
    <w:rsid w:val="00C84654"/>
    <w:rsid w:val="00CB37C4"/>
    <w:rsid w:val="00D22EEE"/>
    <w:rsid w:val="00D50C68"/>
    <w:rsid w:val="00D700DA"/>
    <w:rsid w:val="00DD5FEF"/>
    <w:rsid w:val="00DE78EB"/>
    <w:rsid w:val="00E711A7"/>
    <w:rsid w:val="00EA59DF"/>
    <w:rsid w:val="00EE4070"/>
    <w:rsid w:val="00F07E18"/>
    <w:rsid w:val="00F12C76"/>
    <w:rsid w:val="00FD7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E1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Титул 4"/>
    <w:basedOn w:val="a"/>
    <w:autoRedefine/>
    <w:rsid w:val="00211FE1"/>
    <w:pPr>
      <w:spacing w:after="0"/>
      <w:jc w:val="both"/>
    </w:pPr>
    <w:rPr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6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2022-02-21T06:54:00Z</cp:lastPrinted>
  <dcterms:created xsi:type="dcterms:W3CDTF">2021-04-05T10:36:00Z</dcterms:created>
  <dcterms:modified xsi:type="dcterms:W3CDTF">2024-11-19T08:34:00Z</dcterms:modified>
</cp:coreProperties>
</file>