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0E53AC">
        <w:rPr>
          <w:rFonts w:ascii="Arial" w:hAnsi="Arial" w:cs="Arial"/>
          <w:b/>
          <w:sz w:val="32"/>
          <w:szCs w:val="32"/>
          <w:lang w:eastAsia="ar-SA"/>
        </w:rPr>
        <w:t>9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0E53AC" w:rsidP="004F2366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0E53A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0E53AC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0E53A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0E53A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0E53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0E53A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0E53AC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0E53AC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E53AC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0E53AC" w:rsidRPr="000E53AC" w:rsidRDefault="000E53AC" w:rsidP="000E53A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E53AC">
        <w:rPr>
          <w:rFonts w:ascii="Arial" w:hAnsi="Arial" w:cs="Arial"/>
          <w:sz w:val="24"/>
          <w:szCs w:val="24"/>
        </w:rPr>
        <w:t>Утвердить Прогнозный план (программу) приватизации имущества, находящегося в собственности муниципального образования города-курорта Пятигорска, на 2022 год, согласно Приложению к настоящему решению.</w:t>
      </w:r>
    </w:p>
    <w:p w:rsidR="000E53AC" w:rsidRPr="000E53AC" w:rsidRDefault="000E53AC" w:rsidP="000E53A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0E53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53A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0E53AC" w:rsidRPr="000E53AC" w:rsidRDefault="000E53AC" w:rsidP="000E53A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E53AC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 с 1 января 2022 года и подлежит размещению в информационно-телекоммуникационной сети «Интернет» на официальных сайтах, определенных законодательством Российской Федерации, и официальном сайте муниципального образования города-курорта Пятигорска</w:t>
      </w:r>
      <w:r>
        <w:rPr>
          <w:rFonts w:ascii="Arial" w:hAnsi="Arial" w:cs="Arial"/>
          <w:sz w:val="24"/>
          <w:szCs w:val="24"/>
        </w:rPr>
        <w:t>.</w:t>
      </w:r>
    </w:p>
    <w:p w:rsidR="00DA6735" w:rsidRPr="00550EA5" w:rsidRDefault="00DA6735" w:rsidP="00874F5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Pr="00615983" w:rsidRDefault="000E53A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0E53AC" w:rsidRDefault="000E53AC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Default="000E53AC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Default="000E53AC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E53AC" w:rsidRDefault="000E53AC" w:rsidP="000E53AC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0E53AC" w:rsidRPr="002335E4" w:rsidRDefault="000E53AC" w:rsidP="000E53AC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0E53AC" w:rsidRDefault="000E53AC" w:rsidP="000E53AC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21 декабря 2021 г. № 59-6 РД</w:t>
      </w:r>
    </w:p>
    <w:p w:rsidR="000E53AC" w:rsidRPr="000E53AC" w:rsidRDefault="000E53AC" w:rsidP="000E53AC">
      <w:pPr>
        <w:jc w:val="center"/>
        <w:rPr>
          <w:rFonts w:ascii="Arial" w:hAnsi="Arial" w:cs="Arial"/>
          <w:sz w:val="28"/>
          <w:szCs w:val="28"/>
        </w:rPr>
      </w:pPr>
      <w:r w:rsidRPr="000E53AC">
        <w:rPr>
          <w:rFonts w:ascii="Arial" w:hAnsi="Arial" w:cs="Arial"/>
          <w:sz w:val="28"/>
          <w:szCs w:val="28"/>
        </w:rPr>
        <w:lastRenderedPageBreak/>
        <w:t>Прогнозный план (программа) приватизации имущ</w:t>
      </w:r>
      <w:r>
        <w:rPr>
          <w:rFonts w:ascii="Arial" w:hAnsi="Arial" w:cs="Arial"/>
          <w:sz w:val="28"/>
          <w:szCs w:val="28"/>
        </w:rPr>
        <w:t>ества,</w:t>
      </w:r>
    </w:p>
    <w:p w:rsidR="000E53AC" w:rsidRPr="000E53AC" w:rsidRDefault="000E53AC" w:rsidP="000E53AC">
      <w:pPr>
        <w:jc w:val="center"/>
        <w:rPr>
          <w:rFonts w:ascii="Arial" w:hAnsi="Arial" w:cs="Arial"/>
          <w:sz w:val="28"/>
          <w:szCs w:val="28"/>
        </w:rPr>
      </w:pPr>
      <w:r w:rsidRPr="000E53AC">
        <w:rPr>
          <w:rFonts w:ascii="Arial" w:hAnsi="Arial" w:cs="Arial"/>
          <w:sz w:val="28"/>
          <w:szCs w:val="28"/>
        </w:rPr>
        <w:t>находящегося в собственности муниципального образования города-курорта Пятигорска, на 2022 год</w:t>
      </w:r>
    </w:p>
    <w:p w:rsidR="000E53AC" w:rsidRPr="000E53AC" w:rsidRDefault="000E53AC" w:rsidP="000E53AC">
      <w:pPr>
        <w:pStyle w:val="ConsNonformat"/>
        <w:widowControl/>
        <w:jc w:val="center"/>
        <w:rPr>
          <w:rFonts w:ascii="Arial" w:hAnsi="Arial" w:cs="Arial"/>
          <w:sz w:val="28"/>
          <w:szCs w:val="28"/>
        </w:rPr>
      </w:pPr>
    </w:p>
    <w:p w:rsidR="000E53AC" w:rsidRPr="000E53AC" w:rsidRDefault="000E53AC" w:rsidP="000E53AC">
      <w:pPr>
        <w:pStyle w:val="ConsNonformat"/>
        <w:widowControl/>
        <w:ind w:firstLine="708"/>
        <w:jc w:val="center"/>
        <w:rPr>
          <w:rFonts w:ascii="Arial" w:hAnsi="Arial" w:cs="Arial"/>
          <w:sz w:val="28"/>
          <w:szCs w:val="28"/>
        </w:rPr>
      </w:pPr>
      <w:r w:rsidRPr="000E53AC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</w:t>
      </w:r>
      <w:r w:rsidRPr="000E53AC">
        <w:rPr>
          <w:rFonts w:ascii="Arial" w:hAnsi="Arial" w:cs="Arial"/>
          <w:sz w:val="28"/>
          <w:szCs w:val="28"/>
        </w:rPr>
        <w:t>Перечень акций акционерных обществ, находящихся в муниципальной собственности</w:t>
      </w:r>
    </w:p>
    <w:p w:rsidR="000E53AC" w:rsidRDefault="000E53AC" w:rsidP="000E53A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3260"/>
        <w:gridCol w:w="992"/>
        <w:gridCol w:w="1560"/>
      </w:tblGrid>
      <w:tr w:rsidR="000E53AC" w:rsidRPr="000E53AC" w:rsidTr="000E53AC">
        <w:trPr>
          <w:trHeight w:val="625"/>
        </w:trPr>
        <w:tc>
          <w:tcPr>
            <w:tcW w:w="709" w:type="dxa"/>
            <w:vMerge w:val="restart"/>
            <w:vAlign w:val="center"/>
          </w:tcPr>
          <w:p w:rsidR="000E53AC" w:rsidRPr="000E53AC" w:rsidRDefault="000E53AC" w:rsidP="000E5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E5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E53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E53AC" w:rsidRPr="000E53AC" w:rsidRDefault="000E53AC" w:rsidP="007C0724">
            <w:pPr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Наименование и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место нахождения акционерного общества</w:t>
            </w:r>
          </w:p>
        </w:tc>
        <w:tc>
          <w:tcPr>
            <w:tcW w:w="3260" w:type="dxa"/>
            <w:vMerge w:val="restart"/>
            <w:vAlign w:val="center"/>
          </w:tcPr>
          <w:p w:rsidR="000E53AC" w:rsidRPr="000E53AC" w:rsidRDefault="000E53AC" w:rsidP="00E025AC">
            <w:pPr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Доля принадлежащих муниципальному образованию акций в общем количестве акций акционерного общества</w:t>
            </w:r>
          </w:p>
        </w:tc>
        <w:tc>
          <w:tcPr>
            <w:tcW w:w="2552" w:type="dxa"/>
            <w:gridSpan w:val="2"/>
            <w:vAlign w:val="center"/>
          </w:tcPr>
          <w:p w:rsidR="000E53AC" w:rsidRPr="000E53AC" w:rsidRDefault="00E025AC" w:rsidP="000E5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Акции, подлежащие </w:t>
            </w:r>
            <w:r w:rsidR="000E53AC" w:rsidRPr="000E53AC">
              <w:rPr>
                <w:rFonts w:ascii="Arial" w:hAnsi="Arial" w:cs="Arial"/>
                <w:sz w:val="16"/>
                <w:szCs w:val="16"/>
              </w:rPr>
              <w:t>приватизации</w:t>
            </w:r>
          </w:p>
        </w:tc>
      </w:tr>
      <w:tr w:rsidR="000E53AC" w:rsidRPr="000E53AC" w:rsidTr="000E53AC">
        <w:trPr>
          <w:trHeight w:val="625"/>
        </w:trPr>
        <w:tc>
          <w:tcPr>
            <w:tcW w:w="709" w:type="dxa"/>
            <w:vMerge/>
            <w:vAlign w:val="center"/>
          </w:tcPr>
          <w:p w:rsidR="000E53AC" w:rsidRPr="000E53AC" w:rsidRDefault="000E53AC" w:rsidP="000E5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0E53AC" w:rsidRPr="000E53AC" w:rsidRDefault="000E53AC" w:rsidP="000E5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E53AC" w:rsidRPr="000E53AC" w:rsidRDefault="000E53AC" w:rsidP="000E5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53AC" w:rsidRPr="000E53AC" w:rsidRDefault="000E53AC" w:rsidP="000E53AC">
            <w:pPr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1560" w:type="dxa"/>
            <w:vAlign w:val="center"/>
          </w:tcPr>
          <w:p w:rsidR="000E53AC" w:rsidRPr="000E53AC" w:rsidRDefault="000E53AC" w:rsidP="000E53AC">
            <w:pPr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0E53AC" w:rsidRPr="000E53AC" w:rsidTr="000E53AC">
        <w:tc>
          <w:tcPr>
            <w:tcW w:w="709" w:type="dxa"/>
          </w:tcPr>
          <w:p w:rsidR="000E53AC" w:rsidRPr="000E53AC" w:rsidRDefault="000E53AC" w:rsidP="000E5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0E53AC" w:rsidRPr="000E53AC" w:rsidRDefault="000E53AC" w:rsidP="007C0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Акционерное общество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«Пятигорский теплоэнергетический комплекс»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Ставропольский край,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город Пятигорск,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53AC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0E53AC">
              <w:rPr>
                <w:rFonts w:ascii="Arial" w:hAnsi="Arial" w:cs="Arial"/>
                <w:sz w:val="16"/>
                <w:szCs w:val="16"/>
              </w:rPr>
              <w:t xml:space="preserve"> шоссе, 118</w:t>
            </w:r>
          </w:p>
        </w:tc>
        <w:tc>
          <w:tcPr>
            <w:tcW w:w="3260" w:type="dxa"/>
            <w:vAlign w:val="center"/>
          </w:tcPr>
          <w:p w:rsidR="000E53AC" w:rsidRPr="000E53AC" w:rsidRDefault="000E53AC" w:rsidP="000E5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92" w:type="dxa"/>
            <w:vAlign w:val="center"/>
          </w:tcPr>
          <w:p w:rsidR="000E53AC" w:rsidRPr="000E53AC" w:rsidRDefault="000E53AC" w:rsidP="000E5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560" w:type="dxa"/>
            <w:vAlign w:val="center"/>
          </w:tcPr>
          <w:p w:rsidR="000E53AC" w:rsidRPr="000E53AC" w:rsidRDefault="000E53AC" w:rsidP="00E0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89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409 штук</w:t>
            </w:r>
          </w:p>
        </w:tc>
      </w:tr>
    </w:tbl>
    <w:p w:rsidR="000E53AC" w:rsidRPr="002335E4" w:rsidRDefault="000E53AC" w:rsidP="000E53AC">
      <w:pPr>
        <w:jc w:val="center"/>
        <w:rPr>
          <w:rFonts w:ascii="Arial" w:hAnsi="Arial" w:cs="Arial"/>
          <w:b/>
          <w:sz w:val="32"/>
          <w:szCs w:val="32"/>
        </w:rPr>
      </w:pPr>
    </w:p>
    <w:p w:rsidR="000E53AC" w:rsidRDefault="000E53AC" w:rsidP="000E53AC">
      <w:pPr>
        <w:pStyle w:val="ConsNonformat"/>
        <w:widowControl/>
        <w:ind w:firstLine="708"/>
        <w:jc w:val="center"/>
        <w:rPr>
          <w:rFonts w:ascii="Arial" w:hAnsi="Arial" w:cs="Arial"/>
          <w:sz w:val="28"/>
          <w:szCs w:val="28"/>
        </w:rPr>
      </w:pPr>
      <w:r w:rsidRPr="000E53AC">
        <w:rPr>
          <w:rFonts w:ascii="Arial" w:hAnsi="Arial" w:cs="Arial"/>
          <w:sz w:val="28"/>
          <w:szCs w:val="28"/>
          <w:lang w:val="en-US"/>
        </w:rPr>
        <w:t>II</w:t>
      </w:r>
      <w:r w:rsidRPr="000E53AC">
        <w:rPr>
          <w:rFonts w:ascii="Arial" w:hAnsi="Arial" w:cs="Arial"/>
          <w:sz w:val="28"/>
          <w:szCs w:val="28"/>
        </w:rPr>
        <w:t>. Перечень иного имущества, составляющего казну муниципального образования</w:t>
      </w:r>
    </w:p>
    <w:p w:rsidR="000E53AC" w:rsidRDefault="000E53AC" w:rsidP="000E53AC">
      <w:pPr>
        <w:pStyle w:val="ConsNonformat"/>
        <w:widowControl/>
        <w:ind w:firstLine="708"/>
        <w:jc w:val="center"/>
        <w:rPr>
          <w:rFonts w:ascii="Arial" w:hAnsi="Arial" w:cs="Arial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10"/>
        <w:gridCol w:w="3551"/>
        <w:gridCol w:w="2827"/>
      </w:tblGrid>
      <w:tr w:rsidR="000E53AC" w:rsidRPr="000E53AC" w:rsidTr="00E025AC">
        <w:trPr>
          <w:trHeight w:val="415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E53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E53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53AC" w:rsidRPr="000E53AC" w:rsidRDefault="000E53AC" w:rsidP="00E025AC">
            <w:pPr>
              <w:pStyle w:val="ConsNonformat"/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номер, назначение*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0E53AC" w:rsidRPr="000E53AC" w:rsidRDefault="000E53AC" w:rsidP="000E53AC">
            <w:pPr>
              <w:pStyle w:val="ConsNonformat"/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26:33:130303:1724; подвал; 64,6 кв.м</w:t>
            </w:r>
            <w:r w:rsidR="007C07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Калинина, 27, корпус 1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26:33:250304:61;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233,9 кв.м</w:t>
            </w:r>
            <w:r w:rsidR="007C07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станица Константиновская, улица Ленина, 40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26:33:130404:753;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111,4 кв.м</w:t>
            </w:r>
            <w:r w:rsidR="007C0724">
              <w:rPr>
                <w:rFonts w:ascii="Arial" w:hAnsi="Arial" w:cs="Arial"/>
                <w:sz w:val="16"/>
                <w:szCs w:val="16"/>
              </w:rPr>
              <w:t>.</w:t>
            </w:r>
            <w:r w:rsidRPr="000E53AC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40 лет Октября, 28, корпус 2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26:33:130201:2114;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30,6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Аллея Строителей, 8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26:33:000000:17265;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477,7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Московская, 86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26:33:250101:850;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полуподвал; 43,7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Московская, 76, корпус 1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26:33:100352:341;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30,5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К. Хетагурова, 43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26:33:020202:3194;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1-й этаж; 169,9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Ермолова, 253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26:33:100336:76;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1-й этаж; 35,2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Матвеева, 8, квартира 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26:33:000000:17871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здание бойни; 140,0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село Привольное, юго-западная окраина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26:29:110305:91;здание клуба; 368,9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село Привольное, улица Широкая, 7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26:33:150108:561;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гараж; 20,7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Университетская, 34а, гараж № 5</w:t>
            </w:r>
          </w:p>
        </w:tc>
      </w:tr>
      <w:tr w:rsidR="000E53AC" w:rsidRPr="000E53AC" w:rsidTr="00E025AC">
        <w:trPr>
          <w:cantSplit/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26:33:130403:1421;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5AC">
              <w:rPr>
                <w:rFonts w:ascii="Arial" w:hAnsi="Arial" w:cs="Arial"/>
                <w:sz w:val="16"/>
                <w:szCs w:val="16"/>
              </w:rPr>
              <w:t>438,4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26:33:130403:1480;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гараж, строение; 19,3 кв.м.; кадастровый номер 26:33:130403:1483;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гараж, строение 2; 19,3 кв.м.; кадастровый номер 26:33:130403:1481;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гараж, строение 3; 19,3 кв.м.; кадастровый номер 26:33:130403:1484;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гараж, строение 4; 19,5 кв</w:t>
            </w:r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E53AC">
              <w:rPr>
                <w:rFonts w:ascii="Arial" w:hAnsi="Arial" w:cs="Arial"/>
                <w:sz w:val="16"/>
                <w:szCs w:val="16"/>
              </w:rPr>
              <w:t>; кадастровый номер 26:33:130403:1482;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гараж, строение 5; 19,5 кв.м; кадастровый номер 26:33:130403:1479;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гараж, строение 6; 19,5 кв.м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</w:t>
            </w:r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 w:rsidRPr="000E53AC">
              <w:rPr>
                <w:rFonts w:ascii="Arial" w:hAnsi="Arial" w:cs="Arial"/>
                <w:sz w:val="16"/>
                <w:szCs w:val="16"/>
              </w:rPr>
              <w:t>ервая Бульварная, 37а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26:33:130304:852;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81,5 кв.м</w:t>
            </w:r>
            <w:r w:rsidR="007C07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Калинина, 2, корпус, 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26:33:130304:851;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183,5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Калинина, 2, корпус, 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26:33:080117:45;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86,5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Февральская, 180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26:33:330208:1796;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80,2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Украинская, 58а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26:33:250412:181; подвал; 170,1кв.м.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Октябрьская, 64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26:33:250412:306;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308,6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Октябрьская, д.62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26:33:130303:1823;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подвал; 63,4 </w:t>
            </w:r>
            <w:r w:rsidRPr="000E53AC"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 xml:space="preserve">улица </w:t>
            </w:r>
            <w:proofErr w:type="spellStart"/>
            <w:r w:rsidRPr="000E53AC">
              <w:rPr>
                <w:rFonts w:ascii="Arial" w:hAnsi="Arial" w:cs="Arial"/>
                <w:sz w:val="16"/>
                <w:szCs w:val="16"/>
              </w:rPr>
              <w:t>Панагюриште</w:t>
            </w:r>
            <w:proofErr w:type="spellEnd"/>
            <w:r w:rsidRPr="000E53AC">
              <w:rPr>
                <w:rFonts w:ascii="Arial" w:hAnsi="Arial" w:cs="Arial"/>
                <w:sz w:val="16"/>
                <w:szCs w:val="16"/>
              </w:rPr>
              <w:t>, 14, корпус 1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26:33:230103:171;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30,6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переулок Тебердинский, 6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26:29:090311:438; подвал; 166,1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станица Константиновская,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Ленина, 34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26:29:090306:278;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163,7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станица Константиновская,  улица Ленина, 6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26:33:230204:265;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2-й этаж; 160,4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Теплосерная,30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26:33:150212:193;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64,7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Калинина, 73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26:33:150218:576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подвал; 21,5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Кирова, 51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26:33:000000:17497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общежитие; 3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372,2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поселок Горячеводский, улица Заводская, 1-1б</w:t>
            </w:r>
          </w:p>
        </w:tc>
      </w:tr>
      <w:tr w:rsidR="000E53AC" w:rsidRPr="000E53AC" w:rsidTr="00E025AC">
        <w:trPr>
          <w:cantSplit/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26:33:080109:42; 420,2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26:33:080109:36;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473,3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26:33:080109:40;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106,3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26:33:080109:45;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164,4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26:33:080109:48;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328,0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ограждение, сетки в рамках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50 лет ВЛКСМ, 48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26:33:290401:65;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319,7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26:33:290401:86; 267,8 кв.м.;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ворота железные, забор железный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поселок Горячеводский, улица Больничная, 11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26:33:150224:177; 1-й этаж, 20,9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Власова, 17, квартира 5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26:33:150224:178; 1-й этаж; 11,3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Власова, 17, квартира 7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26:33:150224:179; 1-й этаж; 22,3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Власова, 17, квартира 8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410" w:type="dxa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Доля на объект незавершенного строительства</w:t>
            </w:r>
          </w:p>
        </w:tc>
        <w:tc>
          <w:tcPr>
            <w:tcW w:w="3551" w:type="dxa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26:33:150215:400; доля на объект незавершенного строительства составляет - 21/200 (10,4683978 %); площадь застройки 5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741,3 кв.м., площадь общая 21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118,8 кв.м.</w:t>
            </w:r>
          </w:p>
        </w:tc>
        <w:tc>
          <w:tcPr>
            <w:tcW w:w="2827" w:type="dxa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Октябрьская, 8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410" w:type="dxa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Движимое имущество</w:t>
            </w:r>
          </w:p>
        </w:tc>
        <w:tc>
          <w:tcPr>
            <w:tcW w:w="3551" w:type="dxa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Автобус класса</w:t>
            </w:r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0E53AC">
              <w:rPr>
                <w:rFonts w:ascii="Arial" w:hAnsi="Arial" w:cs="Arial"/>
                <w:sz w:val="16"/>
                <w:szCs w:val="16"/>
              </w:rPr>
              <w:t xml:space="preserve">, ГАЗ-32212, </w:t>
            </w:r>
            <w:r w:rsidRPr="000E53AC">
              <w:rPr>
                <w:rFonts w:ascii="Arial" w:hAnsi="Arial" w:cs="Arial"/>
                <w:sz w:val="16"/>
                <w:szCs w:val="16"/>
                <w:lang w:val="en-US"/>
              </w:rPr>
              <w:t>VIN</w:t>
            </w:r>
            <w:r w:rsidRPr="000E53AC">
              <w:rPr>
                <w:rFonts w:ascii="Arial" w:hAnsi="Arial" w:cs="Arial"/>
                <w:sz w:val="16"/>
                <w:szCs w:val="16"/>
              </w:rPr>
              <w:t xml:space="preserve"> 96322120С00734618, 2012 года выпуска</w:t>
            </w:r>
          </w:p>
        </w:tc>
        <w:tc>
          <w:tcPr>
            <w:tcW w:w="2827" w:type="dxa"/>
            <w:vAlign w:val="center"/>
          </w:tcPr>
          <w:p w:rsidR="000E53AC" w:rsidRPr="000E53AC" w:rsidRDefault="000E53AC" w:rsidP="000E53AC">
            <w:pPr>
              <w:pStyle w:val="ConsNonformat"/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30% готовности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30% готовности, площадь застройки 485,7 кв.м.; кадастровый номер 26:33:090207:640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Огородная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объект культурного наследия - «Особняк, кон.</w:t>
            </w:r>
            <w:r w:rsidRPr="000E53AC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0E53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0E53AC">
              <w:rPr>
                <w:rFonts w:ascii="Arial" w:hAnsi="Arial" w:cs="Arial"/>
                <w:sz w:val="16"/>
                <w:szCs w:val="16"/>
              </w:rPr>
              <w:t>.»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26:33:150214:594;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40,7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Университетская, 3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 xml:space="preserve">Нежилые помещения, объект культурного наследия - «Особняк, кон. </w:t>
            </w:r>
            <w:r w:rsidRPr="000E53AC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0E53AC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26:33:150219:317; полуподвал; 1-й этаж; 392,2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проспект Кирова, 39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здание, объект культурного наследия - «Лечебница и амбулатория»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26:33:020213:113;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КВД; 235,5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Пирогова, 22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Нежилое здание, объект культурного наследия - «</w:t>
            </w:r>
            <w:proofErr w:type="spellStart"/>
            <w:r w:rsidRPr="000E53AC">
              <w:rPr>
                <w:rFonts w:ascii="Arial" w:hAnsi="Arial" w:cs="Arial"/>
                <w:sz w:val="16"/>
                <w:szCs w:val="16"/>
              </w:rPr>
              <w:t>Малининский</w:t>
            </w:r>
            <w:proofErr w:type="spellEnd"/>
            <w:r w:rsidRPr="000E53AC">
              <w:rPr>
                <w:rFonts w:ascii="Arial" w:hAnsi="Arial" w:cs="Arial"/>
                <w:sz w:val="16"/>
                <w:szCs w:val="16"/>
              </w:rPr>
              <w:t xml:space="preserve"> барак»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26:33:020213:120;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КВД (стационар); 383,0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Пирогова, 22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помещения, объект культурного наследия -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«Особняк, кон.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0E53AC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 w:rsidRPr="000E53AC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26:33:220202:534;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1-й и 2-й этажа; 779,8 кв.м.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Дзержинского, 41</w:t>
            </w:r>
          </w:p>
        </w:tc>
      </w:tr>
      <w:tr w:rsidR="000E53AC" w:rsidRPr="000E53AC" w:rsidTr="00E025AC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AC" w:rsidRPr="000E53AC" w:rsidRDefault="000E53AC" w:rsidP="000E53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2410" w:type="dxa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551" w:type="dxa"/>
            <w:vAlign w:val="center"/>
          </w:tcPr>
          <w:p w:rsidR="000E53AC" w:rsidRPr="000E53AC" w:rsidRDefault="000E53AC" w:rsidP="007C0724">
            <w:pPr>
              <w:pStyle w:val="ConsNonforma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Кадастровый номер 26:33:000000:19771;</w:t>
            </w:r>
            <w:r w:rsidR="007C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2-й этаж; площадь 88,5 кв.м.</w:t>
            </w:r>
          </w:p>
        </w:tc>
        <w:tc>
          <w:tcPr>
            <w:tcW w:w="2827" w:type="dxa"/>
            <w:vAlign w:val="center"/>
          </w:tcPr>
          <w:p w:rsidR="000E53AC" w:rsidRPr="000E53AC" w:rsidRDefault="000E53AC" w:rsidP="00E025AC">
            <w:pPr>
              <w:pStyle w:val="ConsNonformat"/>
              <w:rPr>
                <w:rFonts w:ascii="Arial" w:hAnsi="Arial" w:cs="Arial"/>
                <w:sz w:val="16"/>
                <w:szCs w:val="16"/>
              </w:rPr>
            </w:pPr>
            <w:r w:rsidRPr="000E53AC">
              <w:rPr>
                <w:rFonts w:ascii="Arial" w:hAnsi="Arial" w:cs="Arial"/>
                <w:sz w:val="16"/>
                <w:szCs w:val="16"/>
              </w:rPr>
              <w:t>г. Пятигорск,</w:t>
            </w:r>
            <w:r w:rsidR="00E025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3AC">
              <w:rPr>
                <w:rFonts w:ascii="Arial" w:hAnsi="Arial" w:cs="Arial"/>
                <w:sz w:val="16"/>
                <w:szCs w:val="16"/>
              </w:rPr>
              <w:t>улица Орджоникидзе, 9Б</w:t>
            </w:r>
          </w:p>
        </w:tc>
      </w:tr>
    </w:tbl>
    <w:p w:rsidR="000E53AC" w:rsidRPr="000E53AC" w:rsidRDefault="000E53AC" w:rsidP="000E53AC">
      <w:pPr>
        <w:pStyle w:val="ConsNormal"/>
        <w:tabs>
          <w:tab w:val="left" w:pos="0"/>
          <w:tab w:val="num" w:pos="1566"/>
        </w:tabs>
        <w:spacing w:line="240" w:lineRule="exact"/>
        <w:ind w:firstLine="540"/>
        <w:jc w:val="both"/>
        <w:rPr>
          <w:sz w:val="24"/>
          <w:szCs w:val="24"/>
        </w:rPr>
      </w:pPr>
      <w:r w:rsidRPr="000E53AC">
        <w:rPr>
          <w:sz w:val="24"/>
          <w:szCs w:val="24"/>
        </w:rPr>
        <w:t>«*» По результатам технической инвентаризации кадастровые номера, наименование литеров, адреса, площади и нумерация помещений могут быть изменены.</w:t>
      </w:r>
    </w:p>
    <w:p w:rsidR="000E53AC" w:rsidRDefault="000E53AC" w:rsidP="000E53AC">
      <w:pPr>
        <w:pStyle w:val="ConsNonformat"/>
        <w:widowControl/>
        <w:ind w:firstLine="708"/>
        <w:jc w:val="center"/>
        <w:rPr>
          <w:rFonts w:ascii="Arial" w:hAnsi="Arial" w:cs="Arial"/>
          <w:sz w:val="28"/>
          <w:szCs w:val="28"/>
        </w:rPr>
      </w:pPr>
    </w:p>
    <w:p w:rsidR="000E53AC" w:rsidRPr="000E53AC" w:rsidRDefault="000E53AC" w:rsidP="000E53AC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0E53AC">
        <w:rPr>
          <w:rFonts w:ascii="Arial" w:eastAsia="Calibri" w:hAnsi="Arial" w:cs="Arial"/>
          <w:sz w:val="24"/>
          <w:szCs w:val="24"/>
        </w:rPr>
        <w:t>Прогноз объемов поступлений в местный бюджет</w:t>
      </w:r>
    </w:p>
    <w:p w:rsidR="000E53AC" w:rsidRPr="000E53AC" w:rsidRDefault="000E53AC" w:rsidP="000E53AC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E53AC" w:rsidRPr="000E53AC" w:rsidRDefault="000E53AC" w:rsidP="000E53AC">
      <w:pPr>
        <w:ind w:firstLine="540"/>
        <w:jc w:val="both"/>
        <w:rPr>
          <w:rFonts w:ascii="Arial" w:hAnsi="Arial" w:cs="Arial"/>
        </w:rPr>
      </w:pPr>
      <w:r w:rsidRPr="000E53AC">
        <w:rPr>
          <w:rFonts w:ascii="Arial" w:eastAsia="Calibri" w:hAnsi="Arial" w:cs="Arial"/>
        </w:rPr>
        <w:lastRenderedPageBreak/>
        <w:t>Поступления в бюджет города Пятигорска доходов от приватизации муниципального имущества ожидаются в 2022 году в размере 241</w:t>
      </w:r>
      <w:r w:rsidR="00E025AC">
        <w:rPr>
          <w:rFonts w:ascii="Arial" w:eastAsia="Calibri" w:hAnsi="Arial" w:cs="Arial"/>
        </w:rPr>
        <w:t xml:space="preserve"> </w:t>
      </w:r>
      <w:r w:rsidRPr="000E53AC">
        <w:rPr>
          <w:rFonts w:ascii="Arial" w:eastAsia="Calibri" w:hAnsi="Arial" w:cs="Arial"/>
        </w:rPr>
        <w:t xml:space="preserve">575,7 тыс. рублей. </w:t>
      </w:r>
      <w:r w:rsidRPr="000E53AC">
        <w:rPr>
          <w:rFonts w:ascii="Arial" w:hAnsi="Arial" w:cs="Arial"/>
        </w:rPr>
        <w:t>Расходы на подготовку муниципального имущества к приватизации составят 722,2 тыс. рублей.</w:t>
      </w:r>
    </w:p>
    <w:p w:rsidR="000E53AC" w:rsidRDefault="000E53AC" w:rsidP="00E025AC">
      <w:pPr>
        <w:pStyle w:val="ConsNonformat"/>
        <w:widowControl/>
        <w:ind w:firstLine="708"/>
        <w:jc w:val="right"/>
        <w:rPr>
          <w:rFonts w:ascii="Arial" w:hAnsi="Arial" w:cs="Arial"/>
          <w:sz w:val="28"/>
          <w:szCs w:val="28"/>
        </w:rPr>
      </w:pPr>
    </w:p>
    <w:p w:rsidR="00E025AC" w:rsidRDefault="00E025AC" w:rsidP="00E025AC">
      <w:pPr>
        <w:pStyle w:val="ConsNonformat"/>
        <w:widowControl/>
        <w:ind w:firstLine="708"/>
        <w:jc w:val="right"/>
        <w:rPr>
          <w:rFonts w:ascii="Arial" w:hAnsi="Arial" w:cs="Arial"/>
          <w:sz w:val="28"/>
          <w:szCs w:val="28"/>
        </w:rPr>
      </w:pPr>
    </w:p>
    <w:p w:rsidR="00E025AC" w:rsidRPr="001B0623" w:rsidRDefault="00E025AC" w:rsidP="00E025AC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025AC" w:rsidRPr="000E53AC" w:rsidRDefault="00E025AC" w:rsidP="00E025A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Е.В. Михалева</w:t>
      </w:r>
    </w:p>
    <w:sectPr w:rsidR="00E025AC" w:rsidRPr="000E53AC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F4" w:rsidRDefault="008C7FF4" w:rsidP="00D80A6B">
      <w:r>
        <w:separator/>
      </w:r>
    </w:p>
  </w:endnote>
  <w:endnote w:type="continuationSeparator" w:id="0">
    <w:p w:rsidR="008C7FF4" w:rsidRDefault="008C7FF4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F4" w:rsidRDefault="008C7FF4" w:rsidP="00D80A6B">
      <w:r>
        <w:separator/>
      </w:r>
    </w:p>
  </w:footnote>
  <w:footnote w:type="continuationSeparator" w:id="0">
    <w:p w:rsidR="008C7FF4" w:rsidRDefault="008C7FF4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53AC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3F4F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508A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378E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0724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C7FF4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B74DB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521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25AC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3929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0E53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0E53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07DB-16A7-423F-9FD4-FB53C25E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2021-12-23T14:07:00Z</dcterms:created>
  <dcterms:modified xsi:type="dcterms:W3CDTF">2021-12-27T12:12:00Z</dcterms:modified>
</cp:coreProperties>
</file>