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9A" w:rsidRPr="00C61B9A" w:rsidRDefault="00C61B9A" w:rsidP="00C61B9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61B9A">
        <w:rPr>
          <w:rFonts w:ascii="Times New Roman" w:hAnsi="Times New Roman" w:cs="Times New Roman"/>
          <w:b/>
          <w:bCs/>
          <w:sz w:val="22"/>
          <w:szCs w:val="22"/>
        </w:rPr>
        <w:t>ПЕРЕЧЕНЬ НОРМАТИВНЫХ ПРАВОВЫХ АКТОВ, СОДЕРЖАЩИХ ОБЯЗАТЕЛЬНЫЕ ТРЕБОВАНИЯ, СОБЛЮДЕНИЕ</w:t>
      </w:r>
    </w:p>
    <w:p w:rsidR="00C61B9A" w:rsidRPr="00C61B9A" w:rsidRDefault="00C61B9A" w:rsidP="00C61B9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C61B9A">
        <w:rPr>
          <w:rFonts w:ascii="Times New Roman" w:hAnsi="Times New Roman" w:cs="Times New Roman"/>
          <w:b/>
          <w:bCs/>
          <w:sz w:val="22"/>
          <w:szCs w:val="22"/>
        </w:rPr>
        <w:t>КОТОРЫХ</w:t>
      </w:r>
      <w:proofErr w:type="gramEnd"/>
      <w:r w:rsidRPr="00C61B9A">
        <w:rPr>
          <w:rFonts w:ascii="Times New Roman" w:hAnsi="Times New Roman" w:cs="Times New Roman"/>
          <w:b/>
          <w:bCs/>
          <w:sz w:val="22"/>
          <w:szCs w:val="22"/>
        </w:rPr>
        <w:t xml:space="preserve"> ОЦЕНИВАЕТСЯ ПРИ ПРОВЕДЕНИИ </w:t>
      </w:r>
    </w:p>
    <w:p w:rsidR="00C61B9A" w:rsidRPr="00C61B9A" w:rsidRDefault="00C61B9A" w:rsidP="00C61B9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61B9A">
        <w:rPr>
          <w:rFonts w:ascii="Times New Roman" w:hAnsi="Times New Roman" w:cs="Times New Roman"/>
          <w:b/>
          <w:bCs/>
          <w:sz w:val="22"/>
          <w:szCs w:val="22"/>
        </w:rPr>
        <w:t>МЕРОПРИЯТИЙ ПО</w:t>
      </w:r>
      <w:r w:rsidR="00104ED7">
        <w:rPr>
          <w:rFonts w:ascii="Times New Roman" w:hAnsi="Times New Roman" w:cs="Times New Roman"/>
          <w:b/>
          <w:bCs/>
          <w:sz w:val="22"/>
          <w:szCs w:val="22"/>
        </w:rPr>
        <w:t xml:space="preserve"> ЖИЛИЩНОМУ</w:t>
      </w:r>
      <w:r w:rsidRPr="00C61B9A">
        <w:rPr>
          <w:rFonts w:ascii="Times New Roman" w:hAnsi="Times New Roman" w:cs="Times New Roman"/>
          <w:b/>
          <w:bCs/>
          <w:sz w:val="22"/>
          <w:szCs w:val="22"/>
        </w:rPr>
        <w:t xml:space="preserve"> КОНТРОЛЮ</w:t>
      </w:r>
    </w:p>
    <w:p w:rsidR="00C61B9A" w:rsidRPr="00C61B9A" w:rsidRDefault="00C61B9A" w:rsidP="00C61B9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04ED7" w:rsidRDefault="00104ED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5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08"/>
        <w:gridCol w:w="4567"/>
        <w:gridCol w:w="3283"/>
      </w:tblGrid>
      <w:tr w:rsidR="00104ED7" w:rsidRPr="00104ED7" w:rsidTr="0007486D">
        <w:trPr>
          <w:trHeight w:val="1306"/>
        </w:trPr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07486D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04ED7"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 и реквизиты акта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устанавливаются обязательные требования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структурные единицы акта, соблюдение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которых оценивается при проведении мероприятий по контролю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ED7" w:rsidRPr="00104ED7" w:rsidTr="0007486D">
        <w:trPr>
          <w:trHeight w:val="2746"/>
        </w:trPr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Федерации (Федеральный закон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29.12.2004 № 188-ФЗ)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помещений в многоквартирных домах;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собственников жилья,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кооперативы,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оказывающие услуги по содержание общего имущества многоквартирного дома.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07486D">
        <w:trPr>
          <w:trHeight w:val="2696"/>
        </w:trPr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 от 21.07.2014 № 209-ФЗ «О государственной информационной системе жилищно-коммунального хозяйства»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которые обязаны в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соответствии с настоящим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Федеральным законом,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другими федеральными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законами и иными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нормативными правовыми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актами Российской Федерации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размещать информацию в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системе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07486D">
        <w:trPr>
          <w:trHeight w:val="2997"/>
        </w:trPr>
        <w:tc>
          <w:tcPr>
            <w:tcW w:w="4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 собственников жилья,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11 части 1, 9, 10;</w:t>
              </w:r>
            </w:hyperlink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12 части 1,2,3,4,7;</w:t>
              </w:r>
            </w:hyperlink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13 части 1,2,5,6.12.</w:t>
              </w:r>
            </w:hyperlink>
          </w:p>
        </w:tc>
      </w:tr>
    </w:tbl>
    <w:p w:rsidR="00104ED7" w:rsidRPr="00104ED7" w:rsidRDefault="00104ED7" w:rsidP="00104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D7">
        <w:rPr>
          <w:rFonts w:ascii="Times New Roman" w:eastAsia="Times New Roman" w:hAnsi="Times New Roman" w:cs="Times New Roman"/>
          <w:sz w:val="24"/>
          <w:szCs w:val="24"/>
        </w:rPr>
        <w:br/>
      </w:r>
      <w:r w:rsidRPr="00104ED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</w:t>
      </w:r>
      <w:r w:rsidRPr="00104ED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04ED7">
        <w:rPr>
          <w:rFonts w:ascii="Times New Roman" w:eastAsia="Times New Roman" w:hAnsi="Times New Roman" w:cs="Times New Roman"/>
          <w:b/>
          <w:bCs/>
          <w:sz w:val="24"/>
          <w:szCs w:val="24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125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89"/>
        <w:gridCol w:w="2540"/>
        <w:gridCol w:w="3859"/>
        <w:gridCol w:w="3070"/>
      </w:tblGrid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(обозначение)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 в отношении которых устанавливаются</w:t>
            </w:r>
          </w:p>
          <w:p w:rsidR="00104ED7" w:rsidRPr="00104ED7" w:rsidRDefault="00104ED7" w:rsidP="00104ED7">
            <w:pPr>
              <w:spacing w:before="100" w:beforeAutospacing="1" w:after="100" w:afterAutospacing="1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обязательные требования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структурные единицы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акта, соблюдение которых оценивается при проведении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 по контролю</w:t>
            </w:r>
          </w:p>
          <w:p w:rsidR="00104ED7" w:rsidRPr="00104ED7" w:rsidRDefault="00104ED7" w:rsidP="00104ED7">
            <w:pPr>
              <w:spacing w:before="100" w:beforeAutospacing="1" w:after="100" w:afterAutospacing="1" w:line="2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предоставлении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06.05.2011 № 354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и потребители коммунальных услуг</w:t>
            </w:r>
          </w:p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многоквартирных и жилых домов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28.01.2006 № 47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пользования жилыми помещениями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21.01.2006 № 25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помещений в многоквартирных домах;</w:t>
            </w:r>
          </w:p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Наниматели жилых помещений по договорам социального найма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/document/12144571/paragraph/1/doclist/19790/showentries/0/highlight/%D0%9F%D0%BE%D1%81%D1%82%D0%B0%D0%BD%D0%BE%D0%B2%D0%BB%D0%B5%D0%BD%D0%B8%D0%B5%20%D0%9F%D1%80%D0%B0%D0%B2%D0%B8%D1%82%D0%B5%D0%BB%D1%8C%D1%81%D1%82%D0%B2%D0%B0%20%D0%A0%D0%A4%20%D0%BE%D1%82%2021.01.2006%20%E2%84%96%2025:0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09.07.2016 № 649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помещений в многоквартирных домах;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собственников жилья,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кооперативы,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Лица, оказывающие услуги по содержание общего имущества многоквартирного дома;</w:t>
            </w:r>
          </w:p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13.08.2006 № 491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помещений в многоквартирных домах;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 государственной власти;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оказывающие услуги по содержание общего имущества многоквартирного дома.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7C2B42">
        <w:trPr>
          <w:trHeight w:val="4420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порядке осуществления деятельности по управлению многоквартирными домами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15.05.2013 № 416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помещений в многоквартирном доме;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 собственников жилья, жилищные и жилищно-строительные кооперативы,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оказывающие услуги по содержание общего имущества многоквартирного дома.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03.04.2013 № 290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Товарищества собственников жилья, 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кооперативы, Лица, оказывающие услуги по содержание общего имущества многоквартирного дома.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правилах, обязательных при заключении договоров снабжения коммунальными ресурсами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14.02.2012 № 124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собственников жилья,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кооперативы,</w:t>
            </w:r>
          </w:p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граждане, пользующиеся коммунальными ресурсами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21, 21(1), 22, 25, 25(1), 25(2), 26, 27, 30 и 32</w:t>
              </w:r>
            </w:hyperlink>
          </w:p>
        </w:tc>
      </w:tr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 утверждении </w:t>
            </w:r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установления определения нормативов потребления коммунальных услуг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нормативов потребления коммунальных ресурсов в целях содержания общего имущества в многоквартирном доме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23.05.2006 № 306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государственной власти, местного самоуправления,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 собственников жилья, жилищные кооперативы,</w:t>
            </w:r>
          </w:p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anchor="/document/12147362/paragraph/1386747/doclist/19824/showentries/0/highlight/%D0%9F%D0%BE%D1%81%D1%82%D0%B0%D0%BD%D0%BE%D0%B2%D0%BB%D0%B5%D0%BD%D0%B8%D0%B5%20%D0%9F%D1%80%D0%B0%D0%B2%D0%B8%D1%82%D0%B5%D0%BB%D1%8C%D1%81%D1%82%D0%B2%D0%B0%20%D0%A0%D0%BE%D1%81%D1%81%D0%B8%D0%B9%D1%81%D0%BA%D0%BE%D0%B9%20%D0%A4%D0%B5%D0%B4%D0%B5%D1%80%D0%B0%D1%86%D0%B8%D0%B8%20%D0%BE%D1%82%2023.05.2006%20%E2%84%96%20306:2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обеспечению безопасности при использовании и содержании внутридомового и внутриквартирного газового оборудования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14.05.2013 № 410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Товарищества собственников жилья, 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/document/70381684/paragraph/1/doclist/19832/showentries/0/highlight/%D0%BF%D1%80%D0%B0%D0%B2%D0%B8%D0%BB%D0%B0%20410:6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4 ,5, 6, 8, 10-13, 16-22, 23-25, 28, 29, 31, 33, 34, 37-39, 42, 45, 47, 50, 51, 53, 55, 56, 62, 84, 87</w:t>
              </w:r>
            </w:hyperlink>
          </w:p>
        </w:tc>
      </w:tr>
      <w:tr w:rsidR="00104ED7" w:rsidRPr="00104ED7" w:rsidTr="007C2B42">
        <w:trPr>
          <w:trHeight w:val="201"/>
        </w:trPr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РФ от 25.01.2011 № 18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 собственников жилья, жилищные и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жилищно-строительные кооперативы, юридические лица, индивидуальные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предприниматели, осуществляющие деятельность по содержанию общего имущества собственников</w:t>
            </w: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многоквартирных домов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7,8,10,11,13</w:t>
              </w:r>
            </w:hyperlink>
          </w:p>
        </w:tc>
      </w:tr>
    </w:tbl>
    <w:p w:rsidR="00104ED7" w:rsidRPr="00104ED7" w:rsidRDefault="00104ED7" w:rsidP="00104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4E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III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14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07"/>
        <w:gridCol w:w="2213"/>
        <w:gridCol w:w="6261"/>
        <w:gridCol w:w="1989"/>
      </w:tblGrid>
      <w:tr w:rsidR="00104ED7" w:rsidRPr="00104ED7" w:rsidTr="0007486D">
        <w:trPr>
          <w:trHeight w:val="603"/>
        </w:trPr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 устанавливаются обязательные требования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активная ссылка</w:t>
            </w:r>
          </w:p>
        </w:tc>
      </w:tr>
      <w:tr w:rsidR="00104ED7" w:rsidRPr="00104ED7" w:rsidTr="0007486D">
        <w:trPr>
          <w:trHeight w:val="603"/>
        </w:trPr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Государственного комитета РФ по строительству и жилищно-коммунальному комплексу от 27.09.2003 № 170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Товарищества собственников жилья, 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/document/12132859/paragraph/1225/doclist/19750/showentries/0/highlight/%D0%9F%D0%BE%D1%81%D1%82%D0%B0%D0%BD%D0%BE%D0%B2%D0%BB%D0%B5%D0%BD%D0%B8%D0%B5%20%D0%93%D0%BE%D1%81%D1%81%D1%82%D1%80%D0%BE%D1%8F%20%D0%A0%D0%A4%20%D0%BE%D1%82%2027%20%D1%81%D0%B5%D0%BD%D1%82%D1%8F%D0%B1%D1%80%D1%8F%202003%20%D0%B3.%20N%20170%20%20%D0%A1%D0%B8%D1%81%D1%82%D0%B5%D0%BC%D0%B0%20%D0%93%D0%90%D0%A0%D0%90%D0%9D%D0%A2:%20http:||base.garant.ru|12132859|#ixzz6gy5TUNUb:12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07486D">
        <w:trPr>
          <w:trHeight w:val="603"/>
        </w:trPr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примерной формы платежного документа для внесения платы за содержание и ремонт жилого </w:t>
            </w:r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предоставление коммунальных услуг и методических рекомендаций по ее заполнению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Минстроя России от 26.01.2018 N 43/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Товарищества собственников жилья, 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07486D">
        <w:trPr>
          <w:trHeight w:val="603"/>
        </w:trPr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утверждении критериев наличия (отсутствия) технической возможности установки индивидуального, общего (квартирного), коллективного (</w:t>
            </w:r>
            <w:proofErr w:type="spell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общедомового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28.08.2020 № 485/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 собственников жилья, жилищные и жилищно-строительные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домов, собственники помещений в многоквартирном доме иные лица участвующие в обследовании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anchor="/document/74638648/paragraph/1/doclist/19351/showentries/0/highlight/%D0%BF%D1%80%D0%B8%D0%BA%D0%B0%D0%B7%20%D0%BC%D0%B8%D0%BD%D0%B8%D1%81%D1%82%D0%B5%D1%80%D1%81%D1%82%D0%B2%D0%B0%20%D1%81%D1%82%D1%80%D0%BE%D0%B8%D1%82%D0%B5%D0%BB%D1%8C%D1%81%D1%82%D0%B2%D0%B0%20%D0%B8%20%D0%B6%D0%B8%D0%BB%D0%B8%D1%89%D0%BD%D0%BE%D0%BA%D0%BE%D0%BC%D0%BC%D1%83%D0%BD%D0%B0%D0%BB%D1%8C%D0%BD%D0%BE%D0%B3%D0%BE%20%D1%85%D0%BE%D0%B7%D1%8F%D0%B9%D1%81%D1%82%D0%B2%D0%B0%20%D1%80%D0%BE%D1%81%D1%81%D0%B8%D0%B9%D1%81%D0%BA%D0%BE%D0%B9%20%D1%84%D0%B5%D0%B4%D0%B5%D1%80%D0%B0%D1%86%D0%B8%D0%B8%20%D0%BE%D1%82%2028-08-2020%20%E2%84%96%20485-%D0%BF%D1%80:1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07486D">
        <w:trPr>
          <w:trHeight w:val="603"/>
        </w:trPr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определения класса энергетической эффективности многоквартирных домов</w:t>
            </w:r>
            <w:proofErr w:type="gramEnd"/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Минстроя России от 06.06.2016 № 399/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Товарищества собственников жилья, жилищные и жилищно-строительные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anchor="/document/71462244/paragraph/1/doclist/19703/showentries/0/highlight/%D0%9F%D1%80%D0%B8%D0%BA%D0%B0%D0%B7%20%D0%9C%D0%B8%D0%BD%D1%81%D1%82%D1%80%D0%BE%D1%8F%20%D0%A0%D0%BE%D1%81%D1%81%D0%B8%D0%B8%20%D0%BE%D1%82%2006.06.2016%20%E2%84%96%20399|%D0%BF%D1%80:3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5,6,8,9,11,16, 18,30,31,32</w:t>
              </w:r>
            </w:hyperlink>
          </w:p>
        </w:tc>
      </w:tr>
      <w:tr w:rsidR="00104ED7" w:rsidRPr="00104ED7" w:rsidTr="0007486D">
        <w:trPr>
          <w:trHeight w:val="603"/>
        </w:trPr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 от 28.01.2019 № 44/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 общего собрания, лицо, председательствующее на общем собрании, секретарь общего собрания, лица, проводившие подсчет голосов; правление товарищества собственников жилья, жилищного или жилищно-строительного кооператива, иного специализированного потребительского кооператива</w:t>
            </w:r>
            <w:proofErr w:type="gram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anchor="/document/72180924/paragraph/2/doclist/19717/showentries/0/highlight/%D0%BF%D1%80%D0%B8%D0%BA%D0%B0%D0%B7%20%D0%BC%D0%B8%D0%BD%D0%B8%D1%81%D1%82%D0%B5%D1%80%D1%81%D1%82%D0%B2%D0%B0%20%D1%81%D1%82%D1%80%D0%BE%D0%B8%D1%82%D0%B5%D0%BB%D1%8C%D1%81%D1%82%D0%B2%D0%B0%20%D0%B8%20%D0%B6%D0%B8%D0%BB%D0%B8%D1%89%D0%BD%D0%BE%D0%BA%D0%BE%D0%BC%D0%BC%D1%83%D0%BD%D0%B0%D0%BB%D1%8C%D0%BD%D0%BE%D0%B3%D0%BE%20%D1%85%D0%BE%D0%B7%D1%8F%D0%B9%D1%81%D1%82%D0%B2%D0%B0%20%D1%80%D1%84%20%D0%BE%D1%82%2028%20%D1%8F%D0%BD%D0%B2%D0%B0%D1%80%D1%8F%202019%20%D0%B3%20%E2%84%96%2044-%D0%BF%D1%80:6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07486D">
        <w:trPr>
          <w:trHeight w:val="603"/>
        </w:trPr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утверждении Порядка содержания и ремонта внутридомового газового оборудования в РФ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регионального развития РФ от 26.06.2009 № 239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Товарищества собственников жилья, 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anchor="/document/2324599/paragraph/1/doclist/19707/showentries/0/highlight/%D0%9F%D1%80%D0%B8%D0%BA%D0%B0%D0%B7%20%D0%9C%D0%B8%D0%BD%D0%B8%D1%81%D1%82%D0%B5%D1%80%D1%81%D1%82%D0%B2%D0%B0%20%D1%80%D0%B5%D0%B3%D0%B8%D0%BE%D0%BD%D0%B0%D0%BB%D1%8C%D0%BD%D0%BE%D0%B3%D0%BE%20%D1%80%D0%B0%D0%B7%D0%B2%D0%B8%D1%82%D0%B8%D1%8F%20%D0%A0%D0%BE%D1%81%D1%81%D0%B8%D0%B9%D1%81%D0%BA%D0%BE%D0%B9%20%D0%A4%D0%B5%D0%B4%D0%B5%D1%80%D0%B0%D1%86%D0%B8%D0%B8%20%D0%BE%D1%82%2026%20%D0%B8%D1%8E%D0%BD%D1%8F%202009%20%D0%B3.%20N%20239:5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Весь акт</w:t>
              </w:r>
            </w:hyperlink>
          </w:p>
        </w:tc>
      </w:tr>
      <w:tr w:rsidR="00104ED7" w:rsidRPr="00104ED7" w:rsidTr="0007486D">
        <w:trPr>
          <w:trHeight w:val="603"/>
        </w:trPr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СП 54.13330 "</w:t>
            </w:r>
            <w:proofErr w:type="spell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31-01-2003 Здания жилые многоквартирные"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строительства и жилищно-коммунального хозяйства РФ от 03.12.2016 № 883/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Товарищества собственников жилья, 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9.2</w:t>
              </w:r>
            </w:hyperlink>
          </w:p>
        </w:tc>
      </w:tr>
      <w:tr w:rsidR="00104ED7" w:rsidRPr="00104ED7" w:rsidTr="0007486D">
        <w:trPr>
          <w:trHeight w:val="603"/>
        </w:trPr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свода правил «СНИП 23-02-2003 «Тепловая защита зданий»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30.06.2012 № 265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Товарищества собственников жилья, 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кооперативы, юридические лица, индивидуальные предприниматели, осуществляющие деятельность по содержанию общего имущества собственников многоквартирных домов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5.2 (таблица 5), 5.7</w:t>
              </w:r>
            </w:hyperlink>
          </w:p>
        </w:tc>
      </w:tr>
      <w:tr w:rsidR="00104ED7" w:rsidRPr="00104ED7" w:rsidTr="0007486D">
        <w:trPr>
          <w:trHeight w:val="603"/>
        </w:trPr>
        <w:tc>
          <w:tcPr>
            <w:tcW w:w="3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50" w:rsidRDefault="00577250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состава сведений о многоквартирных домах, деятельность по управлению которыми осуществляют управляющие организации, подлежащих размещению в государственной информационной системе жилищно-коммунального хозяйства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№ 368, Минстроя России № 691/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29.09.2015</w:t>
            </w:r>
          </w:p>
        </w:tc>
        <w:tc>
          <w:tcPr>
            <w:tcW w:w="6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Товарищества собственников жилья, жилищные и </w:t>
            </w:r>
            <w:proofErr w:type="spellStart"/>
            <w:proofErr w:type="gramStart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строительные</w:t>
            </w:r>
            <w:proofErr w:type="gramEnd"/>
            <w:r w:rsidRPr="00104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кооперативы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D7" w:rsidRPr="00104ED7" w:rsidRDefault="00104ED7" w:rsidP="00104E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anchor="/document/71291762/paragraph/1/doclist/19731/showentries/0/highlight/%D0%9F%D1%80%D0%B8%D0%BA%D0%B0%D0%B7%20%D0%9C%D0%B8%D0%BD%D0%BA%D0%BE%D0%BC%D1%81%D0%B2%D1%8F%D0%B7%D0%B8%20%D0%A0%D0%BE%D1%81%D1%81%D0%B8%D0%B8%20%E2%84%96%20368:8" w:history="1">
              <w:r w:rsidRPr="00104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Состав сведений о многоквартирных домах, деятельность по управлению которыми осуществляют управляющие организации</w:t>
              </w:r>
            </w:hyperlink>
          </w:p>
        </w:tc>
      </w:tr>
    </w:tbl>
    <w:p w:rsidR="00104ED7" w:rsidRDefault="00104ED7">
      <w:pPr>
        <w:rPr>
          <w:rFonts w:ascii="Times New Roman" w:hAnsi="Times New Roman" w:cs="Times New Roman"/>
          <w:sz w:val="24"/>
          <w:szCs w:val="24"/>
        </w:rPr>
      </w:pPr>
    </w:p>
    <w:sectPr w:rsidR="00104ED7" w:rsidSect="00C61B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1B9A"/>
    <w:rsid w:val="0007486D"/>
    <w:rsid w:val="00104ED7"/>
    <w:rsid w:val="00577250"/>
    <w:rsid w:val="007605AF"/>
    <w:rsid w:val="007C2B42"/>
    <w:rsid w:val="00C61B9A"/>
    <w:rsid w:val="00F4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B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3">
    <w:name w:val="Normal (Web)"/>
    <w:basedOn w:val="a"/>
    <w:uiPriority w:val="99"/>
    <w:unhideWhenUsed/>
    <w:rsid w:val="0010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4ED7"/>
    <w:rPr>
      <w:b/>
      <w:bCs/>
    </w:rPr>
  </w:style>
  <w:style w:type="character" w:styleId="a5">
    <w:name w:val="Hyperlink"/>
    <w:basedOn w:val="a0"/>
    <w:uiPriority w:val="99"/>
    <w:semiHidden/>
    <w:unhideWhenUsed/>
    <w:rsid w:val="00104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3978/aa66de0abc8158556fc5c28b29796231e092d105/" TargetMode="External"/><Relationship Id="rId13" Type="http://schemas.openxmlformats.org/officeDocument/2006/relationships/hyperlink" Target="http://www.consultant.ru/document/cons_doc_LAW_62293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s://gzhi.gov74.ru/files/upload/gzhi/%D0%94%D0%B5%D1%8F%D1%82%D0%B5%D0%BB%D1%8C%D0%BD%D0%BE%D1%81%D1%82%D1%8C/Prikaz_883_03.12.2016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297915/" TargetMode="External"/><Relationship Id="rId7" Type="http://schemas.openxmlformats.org/officeDocument/2006/relationships/hyperlink" Target="http://www.consultant.ru/document/Cons_doc_LAW_93978/69d7327911915248e5c4e69d2783fab65f64d6b0/" TargetMode="External"/><Relationship Id="rId12" Type="http://schemas.openxmlformats.org/officeDocument/2006/relationships/hyperlink" Target="http://www.consultant.ru/document/cons_doc_LAW_201885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139750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3978/4d65f8f0b5a5e943b470b72f05f5e6f9c2cb3b88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s://base.garant.ru/70700450/" TargetMode="External"/><Relationship Id="rId15" Type="http://schemas.openxmlformats.org/officeDocument/2006/relationships/hyperlink" Target="http://www.consultant.ru/document/cons_doc_LAW_144804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www.consultant.ru/document/cons_doc_LAW_58136/" TargetMode="External"/><Relationship Id="rId19" Type="http://schemas.openxmlformats.org/officeDocument/2006/relationships/hyperlink" Target="https://base.garant.ru/12182261/" TargetMode="External"/><Relationship Id="rId4" Type="http://schemas.openxmlformats.org/officeDocument/2006/relationships/hyperlink" Target="http://www.consultant.ru/document/cons_doc_LAW_51057/" TargetMode="External"/><Relationship Id="rId9" Type="http://schemas.openxmlformats.org/officeDocument/2006/relationships/hyperlink" Target="http://www.consultant.ru/document/cons_doc_LAW_114247/" TargetMode="External"/><Relationship Id="rId14" Type="http://schemas.openxmlformats.org/officeDocument/2006/relationships/hyperlink" Target="http://base.garant.ru/70379374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s://gzhi.gov74.ru/files/upload/gzhi/%D0%94%D0%B5%D1%8F%D1%82%D0%B5%D0%BB%D1%8C%D0%BD%D0%BE%D1%81%D1%82%D1%8C/Prikaz_265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9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2022-02-08T14:33:00Z</dcterms:created>
  <dcterms:modified xsi:type="dcterms:W3CDTF">2022-02-09T06:27:00Z</dcterms:modified>
</cp:coreProperties>
</file>