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C14845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C14845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C14845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C14845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01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16D05">
              <w:rPr>
                <w:rFonts w:ascii="Times New Roman" w:hAnsi="Times New Roman"/>
                <w:sz w:val="28"/>
                <w:szCs w:val="28"/>
              </w:rPr>
              <w:t>10 ноября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16D05">
              <w:rPr>
                <w:rFonts w:ascii="Times New Roman" w:hAnsi="Times New Roman"/>
                <w:sz w:val="28"/>
                <w:szCs w:val="28"/>
              </w:rPr>
              <w:t>23 ноября</w:t>
            </w:r>
            <w:r w:rsidR="00054ABD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bookmarkStart w:id="0" w:name="_GoBack"/>
            <w:bookmarkEnd w:id="0"/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Существуют ли иные варианты достижения целей правового регулирования? Если да, приведите т</w:t>
            </w:r>
            <w:r w:rsidR="00C14845">
              <w:rPr>
                <w:rFonts w:ascii="Times New Roman" w:hAnsi="Times New Roman" w:cs="Times New Roman"/>
                <w:sz w:val="26"/>
                <w:szCs w:val="26"/>
              </w:rPr>
              <w:t>е, которые были бы менее затрат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ы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</w:t>
      </w:r>
      <w:r w:rsidR="00077C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Подпись               </w:t>
      </w:r>
      <w:r w:rsidR="00077C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6D05"/>
    <w:rsid w:val="0003159C"/>
    <w:rsid w:val="00032D16"/>
    <w:rsid w:val="00054ABD"/>
    <w:rsid w:val="00065392"/>
    <w:rsid w:val="000754E4"/>
    <w:rsid w:val="0007662D"/>
    <w:rsid w:val="00077C82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01DF1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8342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7E7E10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B67AA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14845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E7D4-830B-41F4-A32A-487EC765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29</cp:revision>
  <cp:lastPrinted>2015-12-01T08:11:00Z</cp:lastPrinted>
  <dcterms:created xsi:type="dcterms:W3CDTF">2016-03-10T09:51:00Z</dcterms:created>
  <dcterms:modified xsi:type="dcterms:W3CDTF">2021-11-08T14:05:00Z</dcterms:modified>
</cp:coreProperties>
</file>