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B268A5" w:rsidRDefault="00A23A3A" w:rsidP="00BD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8A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D353E" w:rsidRPr="00B268A5" w:rsidRDefault="00BD353E" w:rsidP="00BD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CD" w:rsidRPr="00B268A5" w:rsidRDefault="00247ACD" w:rsidP="00BD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CD" w:rsidRPr="00B268A5" w:rsidRDefault="00247ACD" w:rsidP="00BD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64"/>
      </w:tblGrid>
      <w:tr w:rsidR="00247ACD" w:rsidRPr="00B268A5" w:rsidTr="001B27FD">
        <w:trPr>
          <w:trHeight w:val="1679"/>
        </w:trPr>
        <w:tc>
          <w:tcPr>
            <w:tcW w:w="6204" w:type="dxa"/>
          </w:tcPr>
          <w:p w:rsidR="00247ACD" w:rsidRPr="00B268A5" w:rsidRDefault="00247ACD" w:rsidP="00B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47ACD" w:rsidRPr="00B268A5" w:rsidRDefault="00247ACD" w:rsidP="00B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администрации г.Пятигорска</w:t>
            </w:r>
          </w:p>
          <w:p w:rsidR="00247ACD" w:rsidRPr="00B268A5" w:rsidRDefault="00247ACD" w:rsidP="00BD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CD" w:rsidRPr="00B268A5" w:rsidRDefault="00247ACD" w:rsidP="00B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________________В.В.Карпова</w:t>
            </w:r>
            <w:proofErr w:type="spellEnd"/>
          </w:p>
        </w:tc>
        <w:tc>
          <w:tcPr>
            <w:tcW w:w="3664" w:type="dxa"/>
          </w:tcPr>
          <w:p w:rsidR="00BF628A" w:rsidRDefault="00BF628A" w:rsidP="002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247ACD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</w:p>
          <w:p w:rsidR="00247ACD" w:rsidRPr="00B268A5" w:rsidRDefault="00247ACD" w:rsidP="002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. Пятигорска</w:t>
            </w:r>
            <w:r w:rsidR="00FF14DE" w:rsidRPr="00B26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8A" w:rsidRDefault="00BF628A" w:rsidP="002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="00FF14DE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делами </w:t>
            </w:r>
          </w:p>
          <w:p w:rsidR="00FF14DE" w:rsidRPr="00B268A5" w:rsidRDefault="00FF14DE" w:rsidP="002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ятигорска</w:t>
            </w:r>
          </w:p>
          <w:p w:rsidR="00247ACD" w:rsidRPr="00B268A5" w:rsidRDefault="00247ACD" w:rsidP="00C5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А.А.Малыгина</w:t>
            </w:r>
          </w:p>
        </w:tc>
      </w:tr>
    </w:tbl>
    <w:p w:rsidR="00BD353E" w:rsidRPr="00B268A5" w:rsidRDefault="00BD353E" w:rsidP="00BD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60" w:rsidRPr="00B268A5" w:rsidRDefault="005B5B60" w:rsidP="00BD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A3A" w:rsidRPr="00B268A5" w:rsidRDefault="00A23A3A" w:rsidP="00247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60" w:rsidRPr="00B268A5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3A" w:rsidRPr="00FF2E1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2E1C">
        <w:rPr>
          <w:rFonts w:ascii="Times New Roman" w:hAnsi="Times New Roman" w:cs="Times New Roman"/>
          <w:b/>
          <w:sz w:val="27"/>
          <w:szCs w:val="27"/>
        </w:rPr>
        <w:t>ПЛАН</w:t>
      </w:r>
      <w:r w:rsidR="007968FF" w:rsidRPr="00FF2E1C">
        <w:rPr>
          <w:rFonts w:ascii="Times New Roman" w:hAnsi="Times New Roman" w:cs="Times New Roman"/>
          <w:b/>
          <w:sz w:val="27"/>
          <w:szCs w:val="27"/>
        </w:rPr>
        <w:t xml:space="preserve"> РАБОТЫ</w:t>
      </w:r>
    </w:p>
    <w:p w:rsidR="00613A70" w:rsidRPr="00FF2E1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2E1C">
        <w:rPr>
          <w:rFonts w:ascii="Times New Roman" w:hAnsi="Times New Roman" w:cs="Times New Roman"/>
          <w:b/>
          <w:sz w:val="27"/>
          <w:szCs w:val="27"/>
        </w:rPr>
        <w:t xml:space="preserve">Управления экономического развития </w:t>
      </w:r>
    </w:p>
    <w:p w:rsidR="00A23A3A" w:rsidRPr="00FF2E1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2E1C">
        <w:rPr>
          <w:rFonts w:ascii="Times New Roman" w:hAnsi="Times New Roman" w:cs="Times New Roman"/>
          <w:b/>
          <w:sz w:val="27"/>
          <w:szCs w:val="27"/>
        </w:rPr>
        <w:t>администрации города Пятигорска</w:t>
      </w:r>
    </w:p>
    <w:p w:rsidR="0009677D" w:rsidRPr="00FF2E1C" w:rsidRDefault="0009677D" w:rsidP="0009677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2E1C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7E273E" w:rsidRPr="00FF2E1C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7E273E" w:rsidRPr="00FF2E1C">
        <w:rPr>
          <w:rFonts w:ascii="Times New Roman" w:hAnsi="Times New Roman" w:cs="Times New Roman"/>
          <w:b/>
          <w:sz w:val="27"/>
          <w:szCs w:val="27"/>
        </w:rPr>
        <w:t xml:space="preserve"> квартал 2023</w:t>
      </w:r>
      <w:r w:rsidRPr="00FF2E1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09677D" w:rsidRPr="00FF2E1C" w:rsidRDefault="0009677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23A3A" w:rsidRPr="00FF2E1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2E1C">
        <w:rPr>
          <w:rFonts w:ascii="Times New Roman" w:hAnsi="Times New Roman" w:cs="Times New Roman"/>
          <w:b/>
          <w:sz w:val="27"/>
          <w:szCs w:val="27"/>
        </w:rPr>
        <w:t>1. Первоочередные и текущие мероприятия</w:t>
      </w:r>
    </w:p>
    <w:p w:rsidR="006A3EDE" w:rsidRPr="00FF2E1C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12285" w:type="dxa"/>
        <w:tblInd w:w="-318" w:type="dxa"/>
        <w:tblLayout w:type="fixed"/>
        <w:tblLook w:val="04A0"/>
      </w:tblPr>
      <w:tblGrid>
        <w:gridCol w:w="594"/>
        <w:gridCol w:w="4935"/>
        <w:gridCol w:w="284"/>
        <w:gridCol w:w="1843"/>
        <w:gridCol w:w="2551"/>
        <w:gridCol w:w="2078"/>
      </w:tblGrid>
      <w:tr w:rsidR="00A23A3A" w:rsidRPr="00FF2E1C" w:rsidTr="001A4D6D">
        <w:trPr>
          <w:gridAfter w:val="1"/>
          <w:wAfter w:w="2078" w:type="dxa"/>
        </w:trPr>
        <w:tc>
          <w:tcPr>
            <w:tcW w:w="594" w:type="dxa"/>
            <w:vAlign w:val="center"/>
          </w:tcPr>
          <w:p w:rsidR="00A23A3A" w:rsidRPr="00FF2E1C" w:rsidRDefault="00A23A3A" w:rsidP="003759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219" w:type="dxa"/>
            <w:gridSpan w:val="2"/>
            <w:vAlign w:val="center"/>
          </w:tcPr>
          <w:p w:rsidR="00A23A3A" w:rsidRPr="00FF2E1C" w:rsidRDefault="00613A70" w:rsidP="00613A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A23A3A" w:rsidRPr="00FF2E1C" w:rsidRDefault="00613A70" w:rsidP="00613A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Срок испо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нения</w:t>
            </w:r>
          </w:p>
        </w:tc>
        <w:tc>
          <w:tcPr>
            <w:tcW w:w="2551" w:type="dxa"/>
            <w:vAlign w:val="center"/>
          </w:tcPr>
          <w:p w:rsidR="00A23A3A" w:rsidRPr="00FF2E1C" w:rsidRDefault="00613A70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Исполнитель</w:t>
            </w:r>
          </w:p>
        </w:tc>
      </w:tr>
      <w:tr w:rsidR="002C0F58" w:rsidRPr="00FF2E1C" w:rsidTr="001A4D6D">
        <w:trPr>
          <w:gridAfter w:val="1"/>
          <w:wAfter w:w="2078" w:type="dxa"/>
          <w:trHeight w:val="463"/>
        </w:trPr>
        <w:tc>
          <w:tcPr>
            <w:tcW w:w="10207" w:type="dxa"/>
            <w:gridSpan w:val="5"/>
            <w:vAlign w:val="center"/>
          </w:tcPr>
          <w:p w:rsidR="002C0F58" w:rsidRPr="00FF2E1C" w:rsidRDefault="00FC10B3" w:rsidP="0037599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Отдел экономики, курорта и туризма</w:t>
            </w:r>
          </w:p>
        </w:tc>
      </w:tr>
      <w:tr w:rsidR="00A23A3A" w:rsidRPr="00FF2E1C" w:rsidTr="00CF59CC">
        <w:trPr>
          <w:gridAfter w:val="1"/>
          <w:wAfter w:w="2078" w:type="dxa"/>
          <w:trHeight w:val="2198"/>
        </w:trPr>
        <w:tc>
          <w:tcPr>
            <w:tcW w:w="594" w:type="dxa"/>
            <w:vAlign w:val="center"/>
          </w:tcPr>
          <w:p w:rsidR="00A23A3A" w:rsidRPr="00FF2E1C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FF2E1C" w:rsidRDefault="00613A70" w:rsidP="00C62CD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Работа с письмами и обращениями предприятий города Пятигорска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23A3A" w:rsidRPr="00FF2E1C" w:rsidRDefault="00613A70" w:rsidP="00BD50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7ACD" w:rsidRPr="00FF2E1C" w:rsidRDefault="00247ACD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5357D6" w:rsidRPr="00FF2E1C" w:rsidRDefault="00247ACD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Л.В., </w:t>
            </w:r>
          </w:p>
          <w:p w:rsidR="005357D6" w:rsidRPr="00FF2E1C" w:rsidRDefault="00247ACD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Юсупов П.Б., </w:t>
            </w:r>
          </w:p>
          <w:p w:rsidR="00247ACD" w:rsidRPr="00FF2E1C" w:rsidRDefault="00C141F7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Т.В.,</w:t>
            </w:r>
          </w:p>
          <w:p w:rsidR="00247ACD" w:rsidRPr="00FF2E1C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Линник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Т.Ю.,</w:t>
            </w:r>
          </w:p>
          <w:p w:rsidR="00247ACD" w:rsidRPr="00FF2E1C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Н.С.,</w:t>
            </w:r>
          </w:p>
          <w:p w:rsidR="003D2460" w:rsidRPr="00FF2E1C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</w:t>
            </w:r>
          </w:p>
          <w:p w:rsidR="00DD0287" w:rsidRPr="00FF2E1C" w:rsidRDefault="00DD0287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Дарбинян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Е.Б.;</w:t>
            </w:r>
          </w:p>
          <w:p w:rsidR="00DD0287" w:rsidRPr="00FF2E1C" w:rsidRDefault="00DD0287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Карацева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О.А.,</w:t>
            </w:r>
          </w:p>
          <w:p w:rsidR="00B06F3D" w:rsidRDefault="00B06F3D" w:rsidP="00B06F3D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Тихонова</w:t>
            </w:r>
            <w:r w:rsidR="00DD0287" w:rsidRPr="00FF2E1C">
              <w:rPr>
                <w:rFonts w:ascii="Times New Roman" w:hAnsi="Times New Roman" w:cs="Times New Roman"/>
                <w:sz w:val="27"/>
                <w:szCs w:val="27"/>
              </w:rPr>
              <w:t>А.А</w:t>
            </w:r>
            <w:proofErr w:type="spellEnd"/>
            <w:r w:rsidR="00DD0287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Мирошниченко А.В.,</w:t>
            </w:r>
          </w:p>
          <w:p w:rsidR="00DD0287" w:rsidRDefault="00B06F3D" w:rsidP="00B06F3D">
            <w:pPr>
              <w:ind w:left="-108" w:firstLine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248C7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Данилова Л.В.</w:t>
            </w:r>
          </w:p>
          <w:p w:rsidR="00B06F3D" w:rsidRPr="00FF2E1C" w:rsidRDefault="00B06F3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23A3A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A23A3A" w:rsidRPr="00FF2E1C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5FFD" w:rsidRPr="00FF2E1C" w:rsidRDefault="00613A70" w:rsidP="00A243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Организация внутреннего делопрои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водства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23A3A" w:rsidRPr="00FF2E1C" w:rsidRDefault="00613A70" w:rsidP="00BD50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3A3A" w:rsidRPr="00FF2E1C" w:rsidRDefault="000F6955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A23A3A" w:rsidRPr="00FF2E1C" w:rsidTr="00CF59CC">
        <w:trPr>
          <w:gridAfter w:val="1"/>
          <w:wAfter w:w="2078" w:type="dxa"/>
          <w:trHeight w:val="743"/>
        </w:trPr>
        <w:tc>
          <w:tcPr>
            <w:tcW w:w="594" w:type="dxa"/>
          </w:tcPr>
          <w:p w:rsidR="00A23A3A" w:rsidRPr="00FF2E1C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FF2E1C" w:rsidRDefault="006C760A" w:rsidP="00E65A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Анализ деятельности промышленных предприятий за</w:t>
            </w:r>
            <w:r w:rsidR="00DD0287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65A81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78F4" w:rsidRPr="00FF2E1C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="00C46982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A23A3A" w:rsidRPr="00FF2E1C" w:rsidRDefault="00D92C33" w:rsidP="00D92C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="00D273BE" w:rsidRPr="00FF2E1C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3A3A" w:rsidRPr="00FF2E1C" w:rsidRDefault="006D158C" w:rsidP="00077B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</w:t>
            </w:r>
          </w:p>
        </w:tc>
      </w:tr>
      <w:tr w:rsidR="00512C11" w:rsidRPr="00FF2E1C" w:rsidTr="00CF59CC">
        <w:trPr>
          <w:gridAfter w:val="1"/>
          <w:wAfter w:w="2078" w:type="dxa"/>
          <w:trHeight w:val="703"/>
        </w:trPr>
        <w:tc>
          <w:tcPr>
            <w:tcW w:w="594" w:type="dxa"/>
          </w:tcPr>
          <w:p w:rsidR="00512C11" w:rsidRPr="00FF2E1C" w:rsidRDefault="00512C11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512C11" w:rsidRPr="00FF2E1C" w:rsidRDefault="00512C11" w:rsidP="00A243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Анализ </w:t>
            </w: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инвестиционно-строи</w:t>
            </w:r>
            <w:r w:rsidR="00281AC3" w:rsidRPr="00FF2E1C">
              <w:rPr>
                <w:rFonts w:ascii="Times New Roman" w:hAnsi="Times New Roman" w:cs="Times New Roman"/>
                <w:sz w:val="27"/>
                <w:szCs w:val="27"/>
              </w:rPr>
              <w:t>тельной</w:t>
            </w:r>
            <w:proofErr w:type="spellEnd"/>
            <w:r w:rsidR="00281AC3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деятельности </w:t>
            </w:r>
            <w:r w:rsidR="007E273E" w:rsidRPr="00FF2E1C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="00E65A81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643D" w:rsidRPr="00FF2E1C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5A78F4" w:rsidRPr="00FF2E1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273BE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225FFD" w:rsidRPr="00FF2E1C" w:rsidRDefault="00225FFD" w:rsidP="00A2431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12C11" w:rsidRPr="00FF2E1C" w:rsidRDefault="007E273E" w:rsidP="00BD50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2C11" w:rsidRPr="00FF2E1C" w:rsidRDefault="00512C11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</w:t>
            </w:r>
          </w:p>
        </w:tc>
      </w:tr>
      <w:tr w:rsidR="00A73C1F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A73C1F" w:rsidRPr="00FF2E1C" w:rsidRDefault="00A73C1F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73C1F" w:rsidRPr="00FF2E1C" w:rsidRDefault="00A73C1F" w:rsidP="00E73A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сводного аналитического 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отчёта по социально-экономическому развитию города Пятигорска </w:t>
            </w:r>
            <w:r w:rsidR="00D273BE" w:rsidRPr="00FF2E1C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="00E65A81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47ACD" w:rsidRPr="00FF2E1C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5A78F4" w:rsidRPr="00FF2E1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273BE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73C1F" w:rsidRPr="00FF2E1C" w:rsidRDefault="00DD2A34" w:rsidP="00A73C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716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65A81" w:rsidRPr="00FF2E1C" w:rsidRDefault="00A73C1F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Николаева Ю.И., </w:t>
            </w:r>
          </w:p>
          <w:p w:rsidR="00A73C1F" w:rsidRPr="00FF2E1C" w:rsidRDefault="00A73C1F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Л.В.,</w:t>
            </w:r>
          </w:p>
          <w:p w:rsidR="00A73C1F" w:rsidRPr="00FF2E1C" w:rsidRDefault="00BF3E5E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</w:t>
            </w:r>
          </w:p>
        </w:tc>
      </w:tr>
      <w:tr w:rsidR="00D6145B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D6145B" w:rsidRPr="00FF2E1C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FF2E1C" w:rsidRDefault="00D6145B" w:rsidP="00C62CD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Информирование субъектов малого и среднего предпринимательства о во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можностях участия в семинарах, конф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ренциях и иных мероприятиях, пров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димых в регионе и за его пределами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145B" w:rsidRPr="00FF2E1C" w:rsidRDefault="001E5706" w:rsidP="00BD50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7ACD" w:rsidRPr="00FF2E1C" w:rsidRDefault="00247ACD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В.П.,</w:t>
            </w:r>
          </w:p>
          <w:p w:rsidR="00D6145B" w:rsidRPr="00FF2E1C" w:rsidRDefault="00D6145B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</w:t>
            </w:r>
          </w:p>
          <w:p w:rsidR="009975C4" w:rsidRPr="00FF2E1C" w:rsidRDefault="009975C4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Жиркова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О.А.,</w:t>
            </w:r>
          </w:p>
          <w:p w:rsidR="00BF3E5E" w:rsidRPr="00FF2E1C" w:rsidRDefault="00BF3E5E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Писарюк.Т.В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6145B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D6145B" w:rsidRPr="00FF2E1C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FF2E1C" w:rsidRDefault="00D6145B" w:rsidP="00C62CD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Координация участия предприятий и организаций города Пятигорска в 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ставочно-ярмарочной деятельности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145B" w:rsidRPr="00FF2E1C" w:rsidRDefault="001E5706" w:rsidP="00BD50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145B" w:rsidRPr="00FF2E1C" w:rsidRDefault="00BF3E5E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  <w:p w:rsidR="00D6145B" w:rsidRPr="00FF2E1C" w:rsidRDefault="00D6145B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145B" w:rsidRPr="00FF2E1C" w:rsidTr="00CF59CC">
        <w:trPr>
          <w:gridAfter w:val="1"/>
          <w:wAfter w:w="2078" w:type="dxa"/>
          <w:trHeight w:val="1124"/>
        </w:trPr>
        <w:tc>
          <w:tcPr>
            <w:tcW w:w="594" w:type="dxa"/>
          </w:tcPr>
          <w:p w:rsidR="00D6145B" w:rsidRPr="00FF2E1C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FF2E1C" w:rsidRDefault="00D6145B" w:rsidP="00C62CD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Работа с субъектами малого и среднего бизнеса по вопросам поддержки и ок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зания консультационной помощи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145B" w:rsidRPr="00FF2E1C" w:rsidRDefault="001B0CB7" w:rsidP="00BD50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обр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щени</w:t>
            </w:r>
            <w:r w:rsidR="00594D2C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7ACD" w:rsidRPr="00FF2E1C" w:rsidRDefault="00247ACD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В.П.,</w:t>
            </w:r>
          </w:p>
          <w:p w:rsidR="00D6145B" w:rsidRPr="00FF2E1C" w:rsidRDefault="00247ACD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</w:t>
            </w:r>
            <w:r w:rsidR="00BD4426" w:rsidRPr="00FF2E1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173CF9" w:rsidRPr="00FF2E1C" w:rsidRDefault="00173CF9" w:rsidP="00173C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Жиркова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  <w:p w:rsidR="00BD4426" w:rsidRPr="00FF2E1C" w:rsidRDefault="00BD4426" w:rsidP="00C141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145B" w:rsidRPr="00FF2E1C" w:rsidTr="00173CF9">
        <w:trPr>
          <w:gridAfter w:val="1"/>
          <w:wAfter w:w="2078" w:type="dxa"/>
        </w:trPr>
        <w:tc>
          <w:tcPr>
            <w:tcW w:w="594" w:type="dxa"/>
          </w:tcPr>
          <w:p w:rsidR="00D6145B" w:rsidRPr="00FF2E1C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</w:tcPr>
          <w:p w:rsidR="00D6145B" w:rsidRPr="00FF2E1C" w:rsidRDefault="00D6145B" w:rsidP="00173C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145B" w:rsidRPr="00FF2E1C" w:rsidRDefault="001B0CB7" w:rsidP="00BD50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посту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ления информ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26B3" w:rsidRPr="00FF2E1C" w:rsidRDefault="00B926B3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В.П.,</w:t>
            </w:r>
          </w:p>
          <w:p w:rsidR="00247ACD" w:rsidRPr="00FF2E1C" w:rsidRDefault="00247ACD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Н.С.,</w:t>
            </w:r>
          </w:p>
          <w:p w:rsidR="00173CF9" w:rsidRPr="00FF2E1C" w:rsidRDefault="00173CF9" w:rsidP="00173C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Жиркова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О.А.,</w:t>
            </w:r>
          </w:p>
          <w:p w:rsidR="00247ACD" w:rsidRPr="00FF2E1C" w:rsidRDefault="00247ACD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  <w:p w:rsidR="00E339F1" w:rsidRPr="00FF2E1C" w:rsidRDefault="00E339F1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4194" w:rsidRPr="00FF2E1C" w:rsidTr="00173CF9">
        <w:trPr>
          <w:gridAfter w:val="1"/>
          <w:wAfter w:w="2078" w:type="dxa"/>
        </w:trPr>
        <w:tc>
          <w:tcPr>
            <w:tcW w:w="594" w:type="dxa"/>
          </w:tcPr>
          <w:p w:rsidR="00A54194" w:rsidRPr="00FF2E1C" w:rsidRDefault="00A54194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</w:tcPr>
          <w:p w:rsidR="00A54194" w:rsidRPr="00FF2E1C" w:rsidRDefault="00A54194" w:rsidP="00173C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</w:t>
            </w:r>
            <w:r w:rsidR="00ED7DF2" w:rsidRPr="00FF2E1C">
              <w:rPr>
                <w:rFonts w:ascii="Times New Roman" w:hAnsi="Times New Roman" w:cs="Times New Roman"/>
                <w:sz w:val="27"/>
                <w:szCs w:val="27"/>
              </w:rPr>
              <w:t>обучающих</w:t>
            </w:r>
            <w:r w:rsidR="004A6CFA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D7DF2" w:rsidRPr="00FF2E1C">
              <w:rPr>
                <w:rFonts w:ascii="Times New Roman" w:hAnsi="Times New Roman" w:cs="Times New Roman"/>
                <w:sz w:val="27"/>
                <w:szCs w:val="27"/>
              </w:rPr>
              <w:t>семинаров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с представителями малого и среднего предпринимательства города-кур</w:t>
            </w:r>
            <w:bookmarkStart w:id="0" w:name="_GoBack"/>
            <w:bookmarkEnd w:id="0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орта Пятигорска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54194" w:rsidRPr="00FF2E1C" w:rsidRDefault="000671E2" w:rsidP="006F36A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7D1F">
              <w:rPr>
                <w:rFonts w:ascii="Times New Roman" w:hAnsi="Times New Roman" w:cs="Times New Roman"/>
                <w:sz w:val="27"/>
                <w:szCs w:val="27"/>
              </w:rPr>
              <w:t>февраль-март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7ACD" w:rsidRPr="00FF2E1C" w:rsidRDefault="00247ACD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247ACD" w:rsidRPr="00FF2E1C" w:rsidRDefault="00247ACD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В.П.,</w:t>
            </w:r>
          </w:p>
          <w:p w:rsidR="00A54194" w:rsidRPr="00FF2E1C" w:rsidRDefault="00247ACD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</w:t>
            </w:r>
            <w:r w:rsidR="00BD4426" w:rsidRPr="00FF2E1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3B42CC" w:rsidRPr="00FF2E1C" w:rsidRDefault="003B42CC" w:rsidP="00247A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Жиркова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О.А.,</w:t>
            </w:r>
          </w:p>
          <w:p w:rsidR="00BD4426" w:rsidRPr="00FF2E1C" w:rsidRDefault="00BD4426" w:rsidP="00173C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F22514" w:rsidRPr="00FF2E1C" w:rsidTr="00FF2E1C">
        <w:trPr>
          <w:gridAfter w:val="1"/>
          <w:wAfter w:w="2078" w:type="dxa"/>
        </w:trPr>
        <w:tc>
          <w:tcPr>
            <w:tcW w:w="594" w:type="dxa"/>
          </w:tcPr>
          <w:p w:rsidR="00F22514" w:rsidRPr="00FF2E1C" w:rsidRDefault="00F22514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</w:tcPr>
          <w:p w:rsidR="00F22514" w:rsidRPr="00FF2E1C" w:rsidRDefault="00F22514" w:rsidP="00FF2E1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Подготовка проекта постановления </w:t>
            </w:r>
            <w:r w:rsidRPr="00FF2E1C">
              <w:rPr>
                <w:rFonts w:ascii="Times New Roman" w:hAnsi="Times New Roman" w:cs="Times New Roman"/>
                <w:sz w:val="27"/>
                <w:szCs w:val="27"/>
                <w:lang w:eastAsia="zh-CN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  <w:lang w:eastAsia="zh-CN"/>
              </w:rPr>
              <w:t>д</w:t>
            </w:r>
            <w:r w:rsidRPr="00FF2E1C">
              <w:rPr>
                <w:rFonts w:ascii="Times New Roman" w:hAnsi="Times New Roman" w:cs="Times New Roman"/>
                <w:sz w:val="27"/>
                <w:szCs w:val="27"/>
                <w:lang w:eastAsia="zh-CN"/>
              </w:rPr>
              <w:t>министрации города Пятигорска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</w:rPr>
              <w:t>та», утвержденную постановлением а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</w:rPr>
              <w:t>д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министрации города Пятигорска от 16.08.2017 № 3412»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22514" w:rsidRPr="00FF2E1C" w:rsidRDefault="00F22514" w:rsidP="00FF2E1C">
            <w:pPr>
              <w:ind w:left="-108" w:firstLine="7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22514" w:rsidRPr="00FF2E1C" w:rsidRDefault="00F22514" w:rsidP="00FF2E1C">
            <w:pPr>
              <w:ind w:left="-108" w:firstLine="7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22514" w:rsidRPr="00FF2E1C" w:rsidRDefault="00F22514" w:rsidP="00FF2E1C">
            <w:pPr>
              <w:ind w:left="-108" w:firstLine="7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22514" w:rsidRPr="00FF2E1C" w:rsidRDefault="00F22514" w:rsidP="00FF2E1C">
            <w:pPr>
              <w:ind w:left="-108" w:firstLine="7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22514" w:rsidRPr="00FF2E1C" w:rsidRDefault="00F22514" w:rsidP="00FF2E1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</w:rPr>
              <w:t>февраль-март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2514" w:rsidRPr="00FF2E1C" w:rsidRDefault="00F22514" w:rsidP="00FF2E1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</w:rPr>
              <w:t>Белов В.П.,</w:t>
            </w:r>
          </w:p>
          <w:p w:rsidR="00F22514" w:rsidRPr="00FF2E1C" w:rsidRDefault="00F22514" w:rsidP="00FF2E1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</w:rPr>
              <w:t>Евдокимова Н.С.</w:t>
            </w:r>
          </w:p>
          <w:p w:rsidR="00F22514" w:rsidRPr="00FF2E1C" w:rsidRDefault="00F22514" w:rsidP="00FF2E1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671E2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0671E2" w:rsidRPr="00FF2E1C" w:rsidRDefault="000671E2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0671E2" w:rsidRPr="00FF2E1C" w:rsidRDefault="000671E2" w:rsidP="00C62CD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информационных матери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лов о социально-экономическом разв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тии города Пятигорска за 2022 год для обновления базы данных о деятельности органов местного самоуправления (для предоставления в Правительство Ста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ропольского края)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671E2" w:rsidRPr="00FF2E1C" w:rsidRDefault="000671E2" w:rsidP="006F36A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71E2" w:rsidRPr="00FF2E1C" w:rsidRDefault="000671E2" w:rsidP="000671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0671E2" w:rsidRPr="00FF2E1C" w:rsidRDefault="000671E2" w:rsidP="000671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Л.В.,</w:t>
            </w:r>
          </w:p>
          <w:p w:rsidR="000671E2" w:rsidRPr="00FF2E1C" w:rsidRDefault="000671E2" w:rsidP="000671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</w:t>
            </w:r>
          </w:p>
        </w:tc>
      </w:tr>
      <w:tr w:rsidR="000E34A5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0E34A5" w:rsidRPr="00FF2E1C" w:rsidRDefault="000E34A5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</w:tcPr>
          <w:p w:rsidR="000E34A5" w:rsidRPr="00FF2E1C" w:rsidRDefault="000E34A5" w:rsidP="000E34A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годового отчета о реализ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ции программы «Модернизация экон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мики, развития малого и среднего би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неса, курорта и туризма, энергетики, 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промышленности и улучшение инв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стиционного климата» за 2022 год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E34A5" w:rsidRPr="00FF2E1C" w:rsidRDefault="000248C7" w:rsidP="000E34A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</w:tcPr>
          <w:p w:rsidR="000E34A5" w:rsidRPr="00FF2E1C" w:rsidRDefault="000E34A5" w:rsidP="000E34A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0E34A5" w:rsidRPr="00FF2E1C" w:rsidRDefault="000E34A5" w:rsidP="000E34A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Л.В.,</w:t>
            </w:r>
          </w:p>
          <w:p w:rsidR="000E34A5" w:rsidRPr="00FF2E1C" w:rsidRDefault="000E34A5" w:rsidP="000E34A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Н.С.,</w:t>
            </w:r>
          </w:p>
          <w:p w:rsidR="000E34A5" w:rsidRPr="00FF2E1C" w:rsidRDefault="000E34A5" w:rsidP="000E34A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Юсупов П.Б.,</w:t>
            </w:r>
          </w:p>
          <w:p w:rsidR="000E34A5" w:rsidRPr="00FF2E1C" w:rsidRDefault="001A4D6D" w:rsidP="000E34A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Жиркова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  <w:r w:rsidR="00F22514" w:rsidRPr="00FF2E1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0E34A5" w:rsidRPr="00FF2E1C" w:rsidRDefault="001F36A7" w:rsidP="003C1E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Карацева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</w:tc>
      </w:tr>
      <w:tr w:rsidR="001A4D6D" w:rsidRPr="00FF2E1C" w:rsidTr="00CF59CC">
        <w:tc>
          <w:tcPr>
            <w:tcW w:w="594" w:type="dxa"/>
          </w:tcPr>
          <w:p w:rsidR="001A4D6D" w:rsidRPr="00FF2E1C" w:rsidRDefault="001A4D6D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1A4D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Проведение согласования внесения 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менений в муниципальные программы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1A4D6D" w:rsidP="001A4D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февраль 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1A4D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1A4D6D" w:rsidRPr="00FF2E1C" w:rsidRDefault="001A4D6D" w:rsidP="001A4D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В.П.,</w:t>
            </w:r>
          </w:p>
          <w:p w:rsidR="001A4D6D" w:rsidRPr="00FF2E1C" w:rsidRDefault="001A4D6D" w:rsidP="001A4D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Жиркова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О.А.,</w:t>
            </w:r>
          </w:p>
          <w:p w:rsidR="001A4D6D" w:rsidRPr="00FF2E1C" w:rsidRDefault="001A4D6D" w:rsidP="001A4D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</w:t>
            </w:r>
          </w:p>
        </w:tc>
        <w:tc>
          <w:tcPr>
            <w:tcW w:w="2078" w:type="dxa"/>
            <w:vAlign w:val="center"/>
          </w:tcPr>
          <w:p w:rsidR="001A4D6D" w:rsidRPr="00FF2E1C" w:rsidRDefault="001A4D6D" w:rsidP="001A4D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467C6" w:rsidRPr="00FF2E1C" w:rsidTr="000248C7">
        <w:tc>
          <w:tcPr>
            <w:tcW w:w="594" w:type="dxa"/>
          </w:tcPr>
          <w:p w:rsidR="007467C6" w:rsidRPr="00FF2E1C" w:rsidRDefault="007467C6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467C6" w:rsidRPr="00FF2E1C" w:rsidRDefault="007467C6" w:rsidP="007467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Сбор и проверка годовых отчетов за 2022 год, предоставляемых ответстве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ными исполнителями муниципальных программ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467C6" w:rsidRPr="00FF2E1C" w:rsidRDefault="007467C6" w:rsidP="007467C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февраль-март</w:t>
            </w:r>
          </w:p>
        </w:tc>
        <w:tc>
          <w:tcPr>
            <w:tcW w:w="2551" w:type="dxa"/>
            <w:shd w:val="clear" w:color="auto" w:fill="auto"/>
          </w:tcPr>
          <w:p w:rsidR="007467C6" w:rsidRPr="00FF2E1C" w:rsidRDefault="007467C6" w:rsidP="000248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467C6" w:rsidRPr="00FF2E1C" w:rsidRDefault="007467C6" w:rsidP="000248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Жиркова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О.А.,</w:t>
            </w:r>
          </w:p>
          <w:p w:rsidR="007467C6" w:rsidRPr="00FF2E1C" w:rsidRDefault="007467C6" w:rsidP="000248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</w:t>
            </w:r>
          </w:p>
        </w:tc>
        <w:tc>
          <w:tcPr>
            <w:tcW w:w="2078" w:type="dxa"/>
            <w:vAlign w:val="center"/>
          </w:tcPr>
          <w:p w:rsidR="007467C6" w:rsidRPr="00FF2E1C" w:rsidRDefault="007467C6" w:rsidP="001A4D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1A4D6D" w:rsidP="003759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62CD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Регистрация документов стратегическ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го планирования в федеральном гос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дарственном реестре документов стр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тегического планирования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594D2C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В.П.,</w:t>
            </w:r>
          </w:p>
          <w:p w:rsidR="001A4D6D" w:rsidRPr="00FF2E1C" w:rsidRDefault="001A4D6D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</w:t>
            </w:r>
          </w:p>
          <w:p w:rsidR="001A4D6D" w:rsidRPr="00FF2E1C" w:rsidRDefault="001A4D6D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6D" w:rsidRPr="00FF2E1C" w:rsidRDefault="001A4D6D" w:rsidP="00D85F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1A4D6D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247B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Внесение информации в Единый реестр субъектов МСП-получателей поддержки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594D2C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В.П.,</w:t>
            </w:r>
          </w:p>
          <w:p w:rsidR="001A4D6D" w:rsidRPr="00FF2E1C" w:rsidRDefault="001A4D6D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</w:t>
            </w:r>
          </w:p>
        </w:tc>
      </w:tr>
      <w:tr w:rsidR="002000AE" w:rsidRPr="00FF2E1C" w:rsidTr="00CF59CC">
        <w:trPr>
          <w:gridAfter w:val="1"/>
          <w:wAfter w:w="2078" w:type="dxa"/>
          <w:trHeight w:val="116"/>
        </w:trPr>
        <w:tc>
          <w:tcPr>
            <w:tcW w:w="594" w:type="dxa"/>
          </w:tcPr>
          <w:p w:rsidR="002000AE" w:rsidRPr="00FF2E1C" w:rsidRDefault="005962E0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000AE" w:rsidRPr="00FF2E1C" w:rsidRDefault="002000AE" w:rsidP="002000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Заполнение форм ежегодного монит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ринга в АИС </w:t>
            </w:r>
            <w:r w:rsidR="008328D3">
              <w:rPr>
                <w:rFonts w:ascii="Times New Roman" w:hAnsi="Times New Roman" w:cs="Times New Roman"/>
                <w:sz w:val="27"/>
                <w:szCs w:val="27"/>
              </w:rPr>
              <w:t>«Мониторинг МСП» по итогам  2022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000AE" w:rsidRPr="00FF2E1C" w:rsidRDefault="002000AE" w:rsidP="002000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0AE" w:rsidRPr="00FF2E1C" w:rsidRDefault="002000AE" w:rsidP="002000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В.П.,</w:t>
            </w:r>
          </w:p>
          <w:p w:rsidR="002000AE" w:rsidRPr="00FF2E1C" w:rsidRDefault="002000AE" w:rsidP="002000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</w:t>
            </w:r>
          </w:p>
          <w:p w:rsidR="002000AE" w:rsidRPr="00FF2E1C" w:rsidRDefault="002000AE" w:rsidP="002000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5962E0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247B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Ведение реестра СОНКО-получателей поддержки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46700B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предо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тавления пом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щи СОНКО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</w:t>
            </w: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5962E0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1A4D6D" w:rsidRPr="00FF2E1C" w:rsidRDefault="001A4D6D" w:rsidP="00247B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Проведение ОРВ (оценки регулирующ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го воздействия) муниципальных прав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вых актов, затрагивающих вопросы предпринимательской и инвестицио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ной деятельности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520BA0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</w:t>
            </w:r>
          </w:p>
          <w:p w:rsidR="001A4D6D" w:rsidRPr="00FF2E1C" w:rsidRDefault="001A4D6D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5962E0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247B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Проведение экспертизы муниципальных правовых актов, затрагивающих вопр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сы     предпринимательской и инвест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ционной деятельности в соответствии с утвержденным планом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753E2E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</w:t>
            </w:r>
          </w:p>
          <w:p w:rsidR="001A4D6D" w:rsidRPr="00FF2E1C" w:rsidRDefault="001A4D6D" w:rsidP="00247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467DE1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467DE1" w:rsidRPr="00FF2E1C" w:rsidRDefault="005962E0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467DE1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467DE1" w:rsidRPr="00FF2E1C" w:rsidRDefault="00467DE1" w:rsidP="00467D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информации  по  выявле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ным рискам нарушения антимонопол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ного законодательства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67DE1" w:rsidRPr="00FF2E1C" w:rsidRDefault="00467DE1" w:rsidP="00467D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7DE1" w:rsidRPr="00FF2E1C" w:rsidRDefault="00467DE1" w:rsidP="00467D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В.П.,</w:t>
            </w:r>
          </w:p>
          <w:p w:rsidR="00467DE1" w:rsidRPr="00FF2E1C" w:rsidRDefault="00467DE1" w:rsidP="00467D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  <w:p w:rsidR="00467DE1" w:rsidRPr="00FF2E1C" w:rsidRDefault="00467DE1" w:rsidP="00467D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1EF6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991EF6" w:rsidRPr="00FF2E1C" w:rsidRDefault="005962E0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991EF6" w:rsidRPr="00FF2E1C" w:rsidRDefault="00991EF6" w:rsidP="00991E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</w:t>
            </w:r>
            <w:proofErr w:type="gram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оценки достижения ключ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вых показателей эффективности фун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ционирования антимонопольного</w:t>
            </w:r>
            <w:proofErr w:type="gram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ком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лаенса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, обобщение результатов пров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денной оценки рисков нарушения структурными подразделениями адм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нистрации антимонопольного законод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тельства, обобщение информации об исполнении мероприятий по снижению рисков нарушения антимонопольного законодательства, подготовка проект 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отчета об антимонопольном </w:t>
            </w: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комплаенсе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91EF6" w:rsidRPr="00FF2E1C" w:rsidRDefault="00991EF6" w:rsidP="00991E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61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1EF6" w:rsidRPr="00FF2E1C" w:rsidRDefault="00991EF6" w:rsidP="00991E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В.П.,</w:t>
            </w:r>
          </w:p>
          <w:p w:rsidR="00991EF6" w:rsidRPr="00FF2E1C" w:rsidRDefault="00991EF6" w:rsidP="00991E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  <w:p w:rsidR="00991EF6" w:rsidRPr="00FF2E1C" w:rsidRDefault="00991EF6" w:rsidP="00991E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86549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286549" w:rsidRPr="00FF2E1C" w:rsidRDefault="005962E0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86549" w:rsidRPr="00FF2E1C" w:rsidRDefault="00286549" w:rsidP="0028654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информации о результатах проведения ОРВ проектов муниципал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ных правовых актов администрации г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8328D3">
              <w:rPr>
                <w:rFonts w:ascii="Times New Roman" w:hAnsi="Times New Roman" w:cs="Times New Roman"/>
                <w:sz w:val="27"/>
                <w:szCs w:val="27"/>
              </w:rPr>
              <w:t>рода Пятигорска  за 2022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год.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86549" w:rsidRPr="00585194" w:rsidRDefault="00286549" w:rsidP="002865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5194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6549" w:rsidRPr="00FF2E1C" w:rsidRDefault="00286549" w:rsidP="002865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</w:t>
            </w:r>
            <w:r w:rsidR="00FA571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286549" w:rsidRPr="00FF2E1C" w:rsidRDefault="00286549" w:rsidP="002865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286549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286549" w:rsidRPr="00FF2E1C" w:rsidRDefault="005962E0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86549" w:rsidRPr="00FF2E1C" w:rsidRDefault="00286549" w:rsidP="0028654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информации о результатах </w:t>
            </w:r>
            <w:proofErr w:type="gram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проведения экспертизы муниципальных правовых актов админист</w:t>
            </w:r>
            <w:r w:rsidR="008328D3">
              <w:rPr>
                <w:rFonts w:ascii="Times New Roman" w:hAnsi="Times New Roman" w:cs="Times New Roman"/>
                <w:sz w:val="27"/>
                <w:szCs w:val="27"/>
              </w:rPr>
              <w:t>рации города Пятигорска</w:t>
            </w:r>
            <w:proofErr w:type="gramEnd"/>
            <w:r w:rsidR="008328D3">
              <w:rPr>
                <w:rFonts w:ascii="Times New Roman" w:hAnsi="Times New Roman" w:cs="Times New Roman"/>
                <w:sz w:val="27"/>
                <w:szCs w:val="27"/>
              </w:rPr>
              <w:t xml:space="preserve">  за 2022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год.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86549" w:rsidRPr="00585194" w:rsidRDefault="00286549" w:rsidP="002865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5194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6549" w:rsidRPr="00FF2E1C" w:rsidRDefault="00286549" w:rsidP="002865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</w:t>
            </w:r>
            <w:r w:rsidR="00FA571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286549" w:rsidRPr="00FF2E1C" w:rsidRDefault="00286549" w:rsidP="002865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E908E4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E908E4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908E4" w:rsidRPr="00FF2E1C" w:rsidRDefault="001F72F3" w:rsidP="0028654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предложений </w:t>
            </w:r>
            <w:r w:rsidR="002644FB">
              <w:rPr>
                <w:rFonts w:ascii="Times New Roman" w:hAnsi="Times New Roman" w:cs="Times New Roman"/>
                <w:sz w:val="27"/>
                <w:szCs w:val="27"/>
              </w:rPr>
              <w:t xml:space="preserve">о взаимном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F72F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сотрудниче</w:t>
            </w:r>
            <w:r w:rsidR="002644F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стве</w:t>
            </w:r>
            <w:r w:rsidRPr="001F72F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 области промышле</w:t>
            </w:r>
            <w:r w:rsidRPr="001F72F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</w:t>
            </w:r>
            <w:r w:rsidRPr="001F72F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ности и торговли</w:t>
            </w:r>
            <w:r w:rsidR="00BD393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 а также курорта и т</w:t>
            </w:r>
            <w:r w:rsidR="00BD393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</w:t>
            </w:r>
            <w:r w:rsidR="00BD393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ризма</w:t>
            </w:r>
            <w:r w:rsidR="002644F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между предприятиями</w:t>
            </w:r>
            <w:r w:rsidR="00BD393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 организ</w:t>
            </w:r>
            <w:r w:rsidR="00BD393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</w:t>
            </w:r>
            <w:r w:rsidR="00BD393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циями</w:t>
            </w:r>
            <w:r w:rsidR="002644F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города Пятигорска и предприн</w:t>
            </w:r>
            <w:r w:rsidR="002644F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</w:t>
            </w:r>
            <w:r w:rsidR="002644F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мателями Республики Б</w:t>
            </w:r>
            <w:r w:rsidR="002644F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</w:t>
            </w:r>
            <w:r w:rsidR="002644F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ларусь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908E4" w:rsidRPr="00585194" w:rsidRDefault="00BD3938" w:rsidP="002865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715" w:rsidRDefault="00FA5715" w:rsidP="00FA57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FA5715" w:rsidRDefault="00FA5715" w:rsidP="00FA57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FA5715" w:rsidRPr="00FF2E1C" w:rsidRDefault="00FA5715" w:rsidP="00FA57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Е.Б.,</w:t>
            </w:r>
          </w:p>
          <w:p w:rsidR="00E908E4" w:rsidRPr="00FF2E1C" w:rsidRDefault="00FA5715" w:rsidP="00FA57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материалов к заседаниям городской межведомственной комиссии по легализации заработной платы в г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роде-курорте Пятигорске и мобилиз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ции доходов, зачисляемых в бюджет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585194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5194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7DE1" w:rsidRPr="00FF2E1C" w:rsidRDefault="00467DE1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Жиркова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</w:tc>
      </w:tr>
      <w:tr w:rsidR="00081CF5" w:rsidRPr="00FF2E1C" w:rsidTr="00FF2E1C">
        <w:trPr>
          <w:gridAfter w:val="1"/>
          <w:wAfter w:w="2078" w:type="dxa"/>
        </w:trPr>
        <w:tc>
          <w:tcPr>
            <w:tcW w:w="594" w:type="dxa"/>
          </w:tcPr>
          <w:p w:rsidR="00081CF5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="005962E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081CF5" w:rsidRPr="00FF2E1C" w:rsidRDefault="007A575D" w:rsidP="00FF2E1C">
            <w:pPr>
              <w:ind w:right="-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п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роект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постановления а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министрации города Пятигорска «О внесении изменений в постановление администрации города Пятигорска «Об утверждении Порядка предоставления субсидий за счет средств бюджета гор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да-курорта Пятигорска на возмещение затрат субъектов малого и среднего предпринимательства, осуществляющих деятельность в сфере социального пре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принимательства» от 24.09.2021 № 3765»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81CF5" w:rsidRPr="00FF2E1C" w:rsidRDefault="00081CF5" w:rsidP="00FF2E1C">
            <w:pPr>
              <w:ind w:left="-108" w:right="-109" w:firstLine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CF5" w:rsidRPr="00FF2E1C" w:rsidRDefault="00081CF5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Линник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Т.Ю.</w:t>
            </w:r>
          </w:p>
        </w:tc>
      </w:tr>
      <w:tr w:rsidR="00081CF5" w:rsidRPr="00FF2E1C" w:rsidTr="00FF2E1C">
        <w:trPr>
          <w:gridAfter w:val="1"/>
          <w:wAfter w:w="2078" w:type="dxa"/>
        </w:trPr>
        <w:tc>
          <w:tcPr>
            <w:tcW w:w="594" w:type="dxa"/>
          </w:tcPr>
          <w:p w:rsidR="00081CF5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5962E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081CF5" w:rsidRPr="00FF2E1C" w:rsidRDefault="007A575D" w:rsidP="00FF2E1C">
            <w:pPr>
              <w:ind w:right="-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п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роект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постановления а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министрации города Пятигорска «Об утверждении Положения об Управлении экономического развития администр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ции города Пятигорска и должностных инструкций муниципальных служащих, замещающих должности муниципал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ной службы в Управлении экономич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081CF5" w:rsidRPr="00FF2E1C">
              <w:rPr>
                <w:rFonts w:ascii="Times New Roman" w:hAnsi="Times New Roman" w:cs="Times New Roman"/>
                <w:sz w:val="27"/>
                <w:szCs w:val="27"/>
              </w:rPr>
              <w:t>ского развития администрации города Пятигорска»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81CF5" w:rsidRPr="00FF2E1C" w:rsidRDefault="00081CF5" w:rsidP="00FF2E1C">
            <w:pPr>
              <w:ind w:left="-108" w:right="-109" w:firstLine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1CF5" w:rsidRPr="00FF2E1C" w:rsidRDefault="00081CF5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081CF5" w:rsidRPr="00FF2E1C" w:rsidRDefault="00081CF5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Линник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Т.Ю.</w:t>
            </w: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BA5FDE" w:rsidP="00CC75B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</w:t>
            </w:r>
            <w:r w:rsidRPr="00FF2E1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отчета об исполнении </w:t>
            </w:r>
            <w:proofErr w:type="gramStart"/>
            <w:r w:rsidRPr="00FF2E1C">
              <w:rPr>
                <w:rFonts w:ascii="Times New Roman" w:hAnsi="Times New Roman" w:cs="Times New Roman"/>
                <w:bCs/>
                <w:sz w:val="27"/>
                <w:szCs w:val="27"/>
              </w:rPr>
              <w:t>М</w:t>
            </w:r>
            <w:r w:rsidRPr="00FF2E1C">
              <w:rPr>
                <w:rFonts w:ascii="Times New Roman" w:hAnsi="Times New Roman" w:cs="Times New Roman"/>
                <w:bCs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bCs/>
                <w:sz w:val="27"/>
                <w:szCs w:val="27"/>
              </w:rPr>
              <w:t>роприятий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B16BB" w:rsidRPr="00FF2E1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оздоровления муниципальных финансов города-курорта Пятигор</w:t>
            </w:r>
            <w:r w:rsidR="004B16BB" w:rsidRPr="00FF2E1C">
              <w:rPr>
                <w:rFonts w:ascii="Times New Roman" w:hAnsi="Times New Roman" w:cs="Times New Roman"/>
                <w:sz w:val="27"/>
                <w:szCs w:val="27"/>
              </w:rPr>
              <w:t>ска</w:t>
            </w:r>
            <w:proofErr w:type="gramEnd"/>
            <w:r w:rsidR="004B16BB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на 2018-2025 годы </w:t>
            </w:r>
            <w:r w:rsidR="004B16BB"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состоянию</w:t>
            </w:r>
            <w:r w:rsidR="003A75E2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за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3A75E2" w:rsidRPr="00FF2E1C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г. в МУ «Фина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совое управление администрации гор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да Пятигорска»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4B16BB" w:rsidP="004B16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7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Линник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Т.Ю.</w:t>
            </w:r>
          </w:p>
        </w:tc>
      </w:tr>
      <w:tr w:rsidR="00857C43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857C43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31</w:t>
            </w:r>
            <w:r w:rsidR="00DB1A9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857C43" w:rsidRPr="00FF2E1C" w:rsidRDefault="00857C43" w:rsidP="00857C43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к проведению мониторинга и контроля выполнения плана мер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приятий по реализации Стратегии ра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вития города-курорта Пятигорска до 2035 года за 2022 год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57C43" w:rsidRPr="00FF2E1C" w:rsidRDefault="00857C43" w:rsidP="00857C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7C43" w:rsidRPr="00FF2E1C" w:rsidRDefault="00857C43" w:rsidP="00857C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Линник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Т.Ю.</w:t>
            </w:r>
          </w:p>
          <w:p w:rsidR="00857C43" w:rsidRPr="00FF2E1C" w:rsidRDefault="00857C43" w:rsidP="00857C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Выполнение </w:t>
            </w:r>
            <w:proofErr w:type="gram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мероприятий Стандарта деятельности органов местного сам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управления муниципальных образов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ний Ставропольского края</w:t>
            </w:r>
            <w:proofErr w:type="gram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по обеспеч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нию благоприятного инвестиционного климата в муниципальных образованиях Ставропольского края:</w:t>
            </w:r>
          </w:p>
          <w:p w:rsidR="001A4D6D" w:rsidRPr="00FF2E1C" w:rsidRDefault="001A4D6D" w:rsidP="00CC75B7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      -актуализация реестра земельных участков, которые могут быть предо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тавлены субъектам инвестиционной деятельности;</w:t>
            </w:r>
          </w:p>
          <w:p w:rsidR="001A4D6D" w:rsidRPr="00FF2E1C" w:rsidRDefault="001A4D6D" w:rsidP="00CC75B7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       -актуализация базы данных инв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стиционных проектов, планируемых к реализации на территории города Пят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горска;</w:t>
            </w:r>
          </w:p>
          <w:p w:rsidR="001A4D6D" w:rsidRPr="00FF2E1C" w:rsidRDefault="001A4D6D" w:rsidP="00CC75B7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      -мониторинг хода реализации инв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стиционных проектов на территории г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рода Пятигорска.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AD0432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Юсупов П.Б.</w:t>
            </w: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Проведение экспертизы инвестицио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6337EB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посту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Л.В.,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Юсупов П.Б.</w:t>
            </w: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 проведение заседания С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вета по улучшению инвестиционного климата в городе-курорте Пятигорске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9A06CF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727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Л.В.,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Юсупов П.Б.</w:t>
            </w:r>
          </w:p>
        </w:tc>
      </w:tr>
      <w:tr w:rsidR="002D43B8" w:rsidRPr="00FF2E1C" w:rsidTr="00FF2E1C">
        <w:trPr>
          <w:gridAfter w:val="1"/>
          <w:wAfter w:w="2078" w:type="dxa"/>
        </w:trPr>
        <w:tc>
          <w:tcPr>
            <w:tcW w:w="594" w:type="dxa"/>
          </w:tcPr>
          <w:p w:rsidR="002D43B8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  <w:r w:rsidR="002D43B8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2D43B8" w:rsidRPr="00FF2E1C" w:rsidRDefault="002D43B8" w:rsidP="00DB0D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Проект постановления администрации города Пятигорска «Об утверждении перечня объектов муниципального имущества города-курорта Пятигорска, в отношении которых в 2023 году пл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нируется заключение концессионных соглашений»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0D25" w:rsidRPr="00FF2E1C" w:rsidRDefault="002D43B8" w:rsidP="00DB0D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</w:p>
          <w:p w:rsidR="00DB0D25" w:rsidRPr="00FF2E1C" w:rsidRDefault="00DB0D25" w:rsidP="00DB0D2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43B8" w:rsidRPr="00FF2E1C" w:rsidRDefault="00DB0D25" w:rsidP="00DB0D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="002D43B8" w:rsidRPr="00FF2E1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43B8" w:rsidRPr="00FF2E1C" w:rsidRDefault="002D43B8" w:rsidP="00DB0D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Л.В.,</w:t>
            </w:r>
          </w:p>
          <w:p w:rsidR="002D43B8" w:rsidRPr="00FF2E1C" w:rsidRDefault="002D43B8" w:rsidP="00DB0D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Юсупов П.Б     </w:t>
            </w: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информации по реализации инвестиционных проектов </w:t>
            </w:r>
            <w:r w:rsidRPr="00FF2E1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FF2E1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FF2E1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уровней в Министерство экономическ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го развития Ставропольского края, Пр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вительство Ставропольского края и М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нистерство туризма и оздоровительных курортов Ставропольского края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10507C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Л.В.,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Юсупов П.Б.</w:t>
            </w: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37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Работа по выявлению объектов инв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стиционной деятельности и сбору 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формации по объемам инвестиций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6337EB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Л.В.,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Юсупов П.Б.</w:t>
            </w: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655F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Сбор и анализ информации о фактич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ском вводе жилья, ожидаемом за счёт всех источ</w:t>
            </w:r>
            <w:r w:rsidR="00E10CC6" w:rsidRPr="00FF2E1C">
              <w:rPr>
                <w:rFonts w:ascii="Times New Roman" w:hAnsi="Times New Roman" w:cs="Times New Roman"/>
                <w:sz w:val="27"/>
                <w:szCs w:val="27"/>
              </w:rPr>
              <w:t>ников финансирования за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2022 го</w:t>
            </w:r>
            <w:r w:rsidR="00E10CC6" w:rsidRPr="00FF2E1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3D031B" w:rsidP="003D03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</w:t>
            </w: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655F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Сбор и предоставление информации по объемам инвестиций в основной кап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тал по полному кругу предпри</w:t>
            </w:r>
            <w:r w:rsidR="003D031B" w:rsidRPr="00FF2E1C">
              <w:rPr>
                <w:rFonts w:ascii="Times New Roman" w:hAnsi="Times New Roman" w:cs="Times New Roman"/>
                <w:sz w:val="27"/>
                <w:szCs w:val="27"/>
              </w:rPr>
              <w:t>ятий (без бюджетных средств) за 2022 год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в М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нистерство экономического развития Ставропольского края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3D031B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Николаева Ю.И., 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</w:t>
            </w: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A01A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Сбор и подготовка информации о пр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изводственной деятельности предпр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ятий строительной индустрии на терр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тории города Пятигорска за </w:t>
            </w:r>
            <w:r w:rsidR="0048776D" w:rsidRPr="00FF2E1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квартал 2022 года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6D" w:rsidRPr="00FF2E1C" w:rsidRDefault="004877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</w:t>
            </w:r>
          </w:p>
        </w:tc>
      </w:tr>
      <w:tr w:rsidR="001A4D6D" w:rsidRPr="00FF2E1C" w:rsidTr="00CF59CC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A01ABE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Предоставление информации по инв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стиционным площадкам на территории города Пятигорска в Министерство эк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номического развития Ставропольского края и Правительство Ставропольского края за  2022 го</w:t>
            </w:r>
            <w:r w:rsidR="00105BC9" w:rsidRPr="00FF2E1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6D" w:rsidRPr="00FF2E1C" w:rsidRDefault="00105BC9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Л.В.,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Юсупов П.Б.</w:t>
            </w:r>
          </w:p>
        </w:tc>
      </w:tr>
      <w:tr w:rsidR="001A4D6D" w:rsidRPr="00FF2E1C" w:rsidTr="004176AA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812BA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1A4D6D" w:rsidRPr="00FF2E1C" w:rsidRDefault="001A4D6D" w:rsidP="004176A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 проведение Совета по поддержке малого и среднего предпр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нимательства города-курорта Пятиго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ска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4176AA" w:rsidP="00FD15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6C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FD15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1A4D6D" w:rsidRPr="00FF2E1C" w:rsidRDefault="001A4D6D" w:rsidP="00FD15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</w:t>
            </w:r>
            <w:r w:rsidR="007A38CF" w:rsidRPr="00FF2E1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A38CF" w:rsidRPr="00FF2E1C" w:rsidRDefault="007A38CF" w:rsidP="00FD15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Жиркова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  <w:p w:rsidR="001A4D6D" w:rsidRPr="00FF2E1C" w:rsidRDefault="001A4D6D" w:rsidP="00FD15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812BAA" w:rsidP="00C554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  <w:r w:rsidR="00DB1A9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Актуализация реестра объектов здрав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охранения</w:t>
            </w:r>
          </w:p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Default="00282288" w:rsidP="008615FE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  <w:p w:rsidR="00282288" w:rsidRPr="00FF2E1C" w:rsidRDefault="00282288" w:rsidP="008615FE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F2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6D" w:rsidRPr="00FF2E1C" w:rsidRDefault="001A4D6D" w:rsidP="00CF2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Тихонова А.А.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CD5E93" w:rsidP="00C554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812BA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B1A9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Предоставление информации о ходе в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полнения приказа министерства туризма и оздоровительных курортов Ставр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польского края от 29.01.2019 года №13/од «О мониторинге деятельности санаторно-курортного  комплекса и коллективных средств размещения  Ставропольского края»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F2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Дарбинян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Е.Б,</w:t>
            </w:r>
          </w:p>
          <w:p w:rsidR="001A4D6D" w:rsidRPr="00FF2E1C" w:rsidRDefault="001A4D6D" w:rsidP="00CF2B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Карацева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1A4D6D" w:rsidP="00CD5E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812BA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Мониторинг работы туристических 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ганизаций города Пятигорска, обновл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ние городского реестра туристических организаций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97708" w:rsidRDefault="00697708" w:rsidP="00697708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ежеквартально</w:t>
            </w:r>
          </w:p>
          <w:p w:rsidR="001A4D6D" w:rsidRPr="00FF2E1C" w:rsidRDefault="00697708" w:rsidP="0069770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Тихонова А.А.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1A4D6D" w:rsidP="00CD5E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  <w:r w:rsidR="005F788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Актуализация </w:t>
            </w:r>
            <w:proofErr w:type="gram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реестра коллективных средств размещения города Пятигорска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D3174" w:rsidRDefault="00BD3174" w:rsidP="00BD3174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  <w:p w:rsidR="001A4D6D" w:rsidRPr="00FF2E1C" w:rsidRDefault="00BD3174" w:rsidP="00BD31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Тихонова А.А.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1A4D6D" w:rsidP="00CD5E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F788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информации и разработка плана событийных мероприятий, план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руемых к проведению в городе Пят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горск</w:t>
            </w:r>
            <w:r w:rsidR="00E5622B" w:rsidRPr="00FF2E1C">
              <w:rPr>
                <w:rFonts w:ascii="Times New Roman" w:hAnsi="Times New Roman" w:cs="Times New Roman"/>
                <w:sz w:val="27"/>
                <w:szCs w:val="27"/>
              </w:rPr>
              <w:t>е в 2023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году, и размещение его на официальном сайте и туристическом портале города Пятигорска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Дарбинян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Е.Б.,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Карацева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Тихонова А.А.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5F7883" w:rsidP="00CD5E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 анализ информации о численности туристов</w:t>
            </w:r>
            <w:r w:rsidR="007316AF" w:rsidRPr="00FF2E1C">
              <w:rPr>
                <w:rFonts w:ascii="Times New Roman" w:hAnsi="Times New Roman" w:cs="Times New Roman"/>
                <w:sz w:val="27"/>
                <w:szCs w:val="27"/>
              </w:rPr>
              <w:t>, посетивших г</w:t>
            </w:r>
            <w:r w:rsidR="007316AF"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316AF" w:rsidRPr="00FF2E1C">
              <w:rPr>
                <w:rFonts w:ascii="Times New Roman" w:hAnsi="Times New Roman" w:cs="Times New Roman"/>
                <w:sz w:val="27"/>
                <w:szCs w:val="27"/>
              </w:rPr>
              <w:t>род Пятигорск в 4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квартале 2022 года с распределением по регионам России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7316AF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Карацева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1A4D6D" w:rsidRPr="00FF2E1C" w:rsidRDefault="001A4D6D" w:rsidP="00CD5E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F788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Оказание содействия в работе и инфо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мационном наполнении официального туристического портала города Пят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горска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691E4F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BD3174">
              <w:rPr>
                <w:rFonts w:ascii="Times New Roman" w:hAnsi="Times New Roman" w:cs="Times New Roman"/>
                <w:sz w:val="27"/>
                <w:szCs w:val="27"/>
              </w:rPr>
              <w:t>о мере посту</w:t>
            </w:r>
            <w:r w:rsidR="00BD317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BD3174">
              <w:rPr>
                <w:rFonts w:ascii="Times New Roman" w:hAnsi="Times New Roman" w:cs="Times New Roman"/>
                <w:sz w:val="27"/>
                <w:szCs w:val="27"/>
              </w:rPr>
              <w:t>ления информ</w:t>
            </w:r>
            <w:r w:rsidR="00BD317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BD3174">
              <w:rPr>
                <w:rFonts w:ascii="Times New Roman" w:hAnsi="Times New Roman" w:cs="Times New Roman"/>
                <w:sz w:val="27"/>
                <w:szCs w:val="27"/>
              </w:rPr>
              <w:t>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Дарбинян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Е.Б.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Тихонова А.А.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A4D6D" w:rsidRPr="00FF2E1C" w:rsidRDefault="005F7883" w:rsidP="00CD5E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 предоставление информ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ции о ходе достижения значения пок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зателя «Создание рабочих мест» в части реализации инвестиционных проектов санаторно-курортного и туристского 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значения на территории города Пят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горска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E45DFE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Карацева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A4D6D" w:rsidRPr="00FF2E1C" w:rsidRDefault="005F7883" w:rsidP="00CD5E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 предоставление в Мин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стерство туризма и оздоровительных курортов Ставропольского края инфо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мации о кадровом составе и необход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мых специалистах в учреждениях сан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торно-курортного и гостиничного ко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плексов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1A4D6D" w:rsidP="008615F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6D" w:rsidRPr="00FF2E1C" w:rsidRDefault="00E45DFE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E45DFE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Карацева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A4D6D" w:rsidRPr="00FF2E1C" w:rsidRDefault="005F7883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Актуализация и анализ данных о пост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плениях от курортного сбора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691E4F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Дарбинян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Е.Б.,</w:t>
            </w:r>
          </w:p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Карацева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4D6D" w:rsidRPr="00FF2E1C" w:rsidRDefault="005F7883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</w:t>
            </w:r>
            <w:r w:rsidR="00D64D5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FFFFFF" w:themeFill="background1"/>
            <w:vAlign w:val="center"/>
          </w:tcPr>
          <w:p w:rsidR="001A4D6D" w:rsidRPr="00FF2E1C" w:rsidRDefault="001A4D6D" w:rsidP="009D6D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Проведение информационной работы по привлечению субъектов предприним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тельства в сфере туристической де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тельности в программы по </w:t>
            </w: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грантовой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поддержке и льготному кредитованию Ростуризма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7212DE" w:rsidP="007212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A545E9">
              <w:rPr>
                <w:rFonts w:ascii="Times New Roman" w:hAnsi="Times New Roman" w:cs="Times New Roman"/>
                <w:sz w:val="27"/>
                <w:szCs w:val="27"/>
              </w:rPr>
              <w:t>о мере посту</w:t>
            </w:r>
            <w:r w:rsidR="00A545E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A545E9">
              <w:rPr>
                <w:rFonts w:ascii="Times New Roman" w:hAnsi="Times New Roman" w:cs="Times New Roman"/>
                <w:sz w:val="27"/>
                <w:szCs w:val="27"/>
              </w:rPr>
              <w:t>ления информ</w:t>
            </w:r>
            <w:r w:rsidR="00A545E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A545E9">
              <w:rPr>
                <w:rFonts w:ascii="Times New Roman" w:hAnsi="Times New Roman" w:cs="Times New Roman"/>
                <w:sz w:val="27"/>
                <w:szCs w:val="27"/>
              </w:rPr>
              <w:t xml:space="preserve">ции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0778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Дарбинян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Е.Б.,</w:t>
            </w:r>
          </w:p>
          <w:p w:rsidR="001A4D6D" w:rsidRPr="00FF2E1C" w:rsidRDefault="001A4D6D" w:rsidP="000778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Карацева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A4D6D" w:rsidRPr="00FF2E1C" w:rsidRDefault="001A4D6D" w:rsidP="00CD5E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5F788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 предоставление информ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ции в министерство туризма и оздор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вительных курортов Ставропольского края «Сведения об оплате труда рабо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ников сферы туризма»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F2547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0A80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Тихонова А.А.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A4D6D" w:rsidRPr="00FF2E1C" w:rsidRDefault="001A4D6D" w:rsidP="00CD5E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5F788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A4D6D" w:rsidRPr="00FF2E1C" w:rsidRDefault="001A4D6D" w:rsidP="00CC75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Участие в работе комиссии по благоус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ройству и санитарному содержанию м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ниципального образования города-курорта Пятигорска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7212DE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мере необх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Дарбинян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Е.Б.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4D6D" w:rsidRPr="00FF2E1C" w:rsidRDefault="001A4D6D" w:rsidP="00CD5E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="005F788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FFFFFF" w:themeFill="background1"/>
            <w:vAlign w:val="center"/>
          </w:tcPr>
          <w:p w:rsidR="001A4D6D" w:rsidRPr="00FF2E1C" w:rsidRDefault="001A4D6D" w:rsidP="009D6D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Организация деятельности рабочей группы по участию территории города Пятигорска в эксперименте по развитию курортной инфраструктуры. Взаим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действие с министерством туризма и 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доровительных курортов Ставропол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ского края в рамках реализации эксп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римента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7212DE" w:rsidP="008615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мере необх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8615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6D" w:rsidRPr="00FF2E1C" w:rsidRDefault="001A4D6D" w:rsidP="008615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1A4D6D" w:rsidRPr="00FF2E1C" w:rsidRDefault="001A4D6D" w:rsidP="008615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Дарбинян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Е.Б.,</w:t>
            </w:r>
          </w:p>
          <w:p w:rsidR="001A4D6D" w:rsidRPr="00FF2E1C" w:rsidRDefault="001A4D6D" w:rsidP="008615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Карацева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4D6D" w:rsidRPr="00FF2E1C" w:rsidRDefault="001A4D6D" w:rsidP="00CD5E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5F788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FFFFFF" w:themeFill="background1"/>
            <w:vAlign w:val="center"/>
          </w:tcPr>
          <w:p w:rsidR="001A4D6D" w:rsidRPr="00FF2E1C" w:rsidRDefault="001A4D6D" w:rsidP="00CB07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информации для участия в работе Ассоциации курортных и тур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стических городов Главы администр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ции города-курорта Пятигорска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4D6D" w:rsidRPr="00FF2E1C" w:rsidRDefault="00584F22" w:rsidP="008615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мере посту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ления информ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D6D" w:rsidRPr="00FF2E1C" w:rsidRDefault="001A4D6D" w:rsidP="008615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Дарбинян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Е.Б.</w:t>
            </w:r>
          </w:p>
        </w:tc>
      </w:tr>
      <w:tr w:rsidR="003B6C42" w:rsidRPr="00FF2E1C" w:rsidTr="00FF2E1C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6C42" w:rsidRPr="00FF2E1C" w:rsidRDefault="005F7883" w:rsidP="00CD5E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</w:t>
            </w:r>
            <w:r w:rsidR="003B6C42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35" w:type="dxa"/>
            <w:shd w:val="clear" w:color="auto" w:fill="FFFFFF" w:themeFill="background1"/>
          </w:tcPr>
          <w:p w:rsidR="003B6C42" w:rsidRPr="00FF2E1C" w:rsidRDefault="008D094A" w:rsidP="00FF2E1C">
            <w:pPr>
              <w:ind w:right="-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п</w:t>
            </w:r>
            <w:r w:rsidR="003B6C42" w:rsidRPr="00FF2E1C">
              <w:rPr>
                <w:rFonts w:ascii="Times New Roman" w:hAnsi="Times New Roman" w:cs="Times New Roman"/>
                <w:sz w:val="27"/>
                <w:szCs w:val="27"/>
              </w:rPr>
              <w:t>роект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B6C42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постановления а</w:t>
            </w:r>
            <w:r w:rsidR="003B6C42" w:rsidRPr="00FF2E1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3B6C42" w:rsidRPr="00FF2E1C">
              <w:rPr>
                <w:rFonts w:ascii="Times New Roman" w:hAnsi="Times New Roman" w:cs="Times New Roman"/>
                <w:sz w:val="27"/>
                <w:szCs w:val="27"/>
              </w:rPr>
              <w:t>министрации города Пятигорска «</w:t>
            </w:r>
            <w:r w:rsidR="003B6C42"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подготовке города-курорта Пятигорска к открытию курортного сезона 2023 г</w:t>
            </w:r>
            <w:r w:rsidR="003B6C42"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3B6C42"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да»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B6C42" w:rsidRPr="00FF2E1C" w:rsidRDefault="003B6C42" w:rsidP="00FF2E1C">
            <w:pPr>
              <w:ind w:left="-108"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6C42" w:rsidRPr="00FF2E1C" w:rsidRDefault="003B6C42" w:rsidP="00FF2E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6C42" w:rsidRPr="00FF2E1C" w:rsidRDefault="003B6C42" w:rsidP="00FF2E1C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февраль-март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6C42" w:rsidRPr="00FF2E1C" w:rsidRDefault="003B6C42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6C42" w:rsidRPr="00FF2E1C" w:rsidRDefault="003B6C42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6C42" w:rsidRPr="00FF2E1C" w:rsidRDefault="003B6C42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Карацева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  <w:p w:rsidR="003B6C42" w:rsidRPr="00FF2E1C" w:rsidRDefault="003B6C42" w:rsidP="00FF2E1C">
            <w:pPr>
              <w:ind w:left="-108"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D6D" w:rsidRPr="00FF2E1C" w:rsidTr="001A4D6D">
        <w:trPr>
          <w:gridAfter w:val="1"/>
          <w:wAfter w:w="2078" w:type="dxa"/>
          <w:trHeight w:val="539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Отдел статистики</w:t>
            </w:r>
          </w:p>
        </w:tc>
      </w:tr>
      <w:tr w:rsidR="008D094A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8D094A" w:rsidRPr="00FF2E1C" w:rsidRDefault="008D094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8D094A" w:rsidRPr="00FF2E1C" w:rsidRDefault="008D094A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Сбор отчетов по форме ПМ «Сведения об основных показателях деятельности мал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го предприятия» за 2022г.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февраль-март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Данилова Л.В.</w:t>
            </w:r>
          </w:p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8D094A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8D094A" w:rsidRPr="00FF2E1C" w:rsidRDefault="008D094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8D094A" w:rsidRPr="00FF2E1C" w:rsidRDefault="008D094A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Сбор информации о показателях средней стоимости 1 кв. м жилой недвижимости в городе Пятигорске за 4 квартал 2022г.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8D094A" w:rsidRPr="00FF2E1C" w:rsidTr="001A4D6D">
        <w:trPr>
          <w:gridAfter w:val="1"/>
          <w:wAfter w:w="2078" w:type="dxa"/>
          <w:trHeight w:val="931"/>
        </w:trPr>
        <w:tc>
          <w:tcPr>
            <w:tcW w:w="594" w:type="dxa"/>
          </w:tcPr>
          <w:p w:rsidR="008D094A" w:rsidRPr="00FF2E1C" w:rsidRDefault="008D094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8D094A" w:rsidRPr="00FF2E1C" w:rsidRDefault="008D094A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Сбор информации об основных показат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лях развития здравоохранения по состо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я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нию на 01.01.2023г.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D094A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8D094A" w:rsidRPr="00FF2E1C" w:rsidRDefault="008D094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8D094A" w:rsidRPr="00FF2E1C" w:rsidRDefault="008D094A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Сбор данных по формам «Сведения о высшем профессиональном образовании» и «Сведения о среднем профессиональном образовании» по состоянию на 01.01.2023г.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D094A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8D094A" w:rsidRPr="00FF2E1C" w:rsidRDefault="008D094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8D094A" w:rsidRPr="00FF2E1C" w:rsidRDefault="008D094A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Сбор отчетов по форме № 1-МУ (</w:t>
            </w:r>
            <w:proofErr w:type="gram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срочная</w:t>
            </w:r>
            <w:proofErr w:type="gram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) "Сведения о предоставлении муниципал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ь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ных услуг" за 4 квартал 2022г.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D094A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8D094A" w:rsidRPr="00FF2E1C" w:rsidRDefault="008D094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8D094A" w:rsidRPr="00FF2E1C" w:rsidRDefault="008D094A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Сбор отчетов по форме № 1-ГУ (</w:t>
            </w:r>
            <w:proofErr w:type="gram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срочная</w:t>
            </w:r>
            <w:proofErr w:type="gram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) "Сведения о предоставлении государс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т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венных услуг" за 4 квартал 2022г.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D094A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8D094A" w:rsidRPr="00FF2E1C" w:rsidRDefault="008D094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8D094A" w:rsidRPr="00FF2E1C" w:rsidRDefault="008D094A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Сбор отчетов по форме № 1-МУ (</w:t>
            </w:r>
            <w:proofErr w:type="gram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годовая</w:t>
            </w:r>
            <w:proofErr w:type="gram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) "Сведения о предоставлении муниципал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ь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ных услуг" за 2022г.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D094A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8D094A" w:rsidRPr="00FF2E1C" w:rsidRDefault="008D094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8D094A" w:rsidRPr="00FF2E1C" w:rsidRDefault="008D094A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Сбор отчетов по форме № 1-ГУ (</w:t>
            </w:r>
            <w:proofErr w:type="gram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годовая</w:t>
            </w:r>
            <w:proofErr w:type="gram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) 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"Сведения о предоставлении государс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т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венных услуг" за 2022г.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D094A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8D094A" w:rsidRPr="00FF2E1C" w:rsidRDefault="008D094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8D094A" w:rsidRPr="00FF2E1C" w:rsidRDefault="008D094A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Отчет по форме №1-администрация "Св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дения о муниципальных образованиях" по состоянию на 01.01.2023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D094A" w:rsidRPr="00FF2E1C" w:rsidTr="00FF2E1C">
        <w:trPr>
          <w:gridAfter w:val="1"/>
          <w:wAfter w:w="2078" w:type="dxa"/>
        </w:trPr>
        <w:tc>
          <w:tcPr>
            <w:tcW w:w="594" w:type="dxa"/>
          </w:tcPr>
          <w:p w:rsidR="008D094A" w:rsidRPr="00FF2E1C" w:rsidRDefault="008D094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8D094A" w:rsidRPr="00FF2E1C" w:rsidRDefault="008D094A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Работа по организации формирования ст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тистических показателей для оценки </w:t>
            </w:r>
            <w:proofErr w:type="gram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э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ф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фективности деятельности администрации города Пятигорска</w:t>
            </w:r>
            <w:proofErr w:type="gram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за 2022год и подгото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в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ки доклада Главы 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Т.В.</w:t>
            </w:r>
          </w:p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D094A" w:rsidRPr="00FF2E1C" w:rsidTr="00FF2E1C">
        <w:trPr>
          <w:gridAfter w:val="1"/>
          <w:wAfter w:w="2078" w:type="dxa"/>
        </w:trPr>
        <w:tc>
          <w:tcPr>
            <w:tcW w:w="594" w:type="dxa"/>
          </w:tcPr>
          <w:p w:rsidR="008D094A" w:rsidRPr="00FF2E1C" w:rsidRDefault="008D094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8D094A" w:rsidRPr="00FF2E1C" w:rsidRDefault="008D094A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Сбор информации о ходе выполнения Плана мероприятий ("дорожная карта" краевая и городская) и Перечня меропри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я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тий (краевой) по содействию развитию конкуренции за 2022год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8D094A" w:rsidRPr="00FF2E1C" w:rsidTr="00FF2E1C">
        <w:trPr>
          <w:gridAfter w:val="1"/>
          <w:wAfter w:w="2078" w:type="dxa"/>
          <w:trHeight w:val="579"/>
        </w:trPr>
        <w:tc>
          <w:tcPr>
            <w:tcW w:w="594" w:type="dxa"/>
          </w:tcPr>
          <w:p w:rsidR="008D094A" w:rsidRPr="00FF2E1C" w:rsidRDefault="008D094A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8D094A" w:rsidRPr="00FF2E1C" w:rsidRDefault="008D094A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Сбор информации для формирования ед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ного государственного реестра юридич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ских лиц с долей участия муниципального образования 50 и более процентов за 2022год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8D094A" w:rsidRPr="00FF2E1C" w:rsidRDefault="008D094A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663266" w:rsidRPr="00FF2E1C" w:rsidTr="00FF2E1C">
        <w:trPr>
          <w:gridAfter w:val="1"/>
          <w:wAfter w:w="2078" w:type="dxa"/>
          <w:trHeight w:val="579"/>
        </w:trPr>
        <w:tc>
          <w:tcPr>
            <w:tcW w:w="594" w:type="dxa"/>
          </w:tcPr>
          <w:p w:rsidR="00663266" w:rsidRPr="00FF2E1C" w:rsidRDefault="00663266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663266" w:rsidRPr="00FF2E1C" w:rsidRDefault="00663266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Сбор информации о достижении показат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лей оценки деятельности МО город-курорт Пятигорск по содействию развитию ко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н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куренции и обеспечению условий для бл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гоприятного инвестиционного климата, в соответствии с Методикой, за 2022г.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январь-февраль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Т.В.  </w:t>
            </w:r>
          </w:p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663266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663266" w:rsidRPr="00FF2E1C" w:rsidRDefault="00663266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663266" w:rsidRPr="00FF2E1C" w:rsidRDefault="00663266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Сбор информации для обновления показ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телей паспорта города по состоянию на 01.01.2023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663266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663266" w:rsidRPr="00FF2E1C" w:rsidRDefault="00663266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663266" w:rsidRPr="00FF2E1C" w:rsidRDefault="00663266" w:rsidP="00FF2E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Сбор информации об объемах производс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ва организаций пищевой промышленности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266" w:rsidRPr="00FF2E1C" w:rsidRDefault="00663266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266" w:rsidRPr="00FF2E1C" w:rsidRDefault="00663266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663266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663266" w:rsidRPr="00FF2E1C" w:rsidRDefault="00663266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663266" w:rsidRPr="00FF2E1C" w:rsidRDefault="00663266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Информирование хозяйствующих субъе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к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тов о возможности участия в проводимых мероприятиях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266" w:rsidRPr="00FF2E1C" w:rsidRDefault="005B03A9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 мере н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обходимости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Т.В.</w:t>
            </w:r>
          </w:p>
        </w:tc>
      </w:tr>
      <w:tr w:rsidR="00663266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663266" w:rsidRPr="00FF2E1C" w:rsidRDefault="00663266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663266" w:rsidRPr="00FF2E1C" w:rsidRDefault="00663266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Обеспечение потребностей органов мес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т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ного самоуправления в муниципальной статистической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266" w:rsidRPr="00FF2E1C" w:rsidRDefault="00400950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r w:rsidR="00663266"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мере п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ступления з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просов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Т.В. </w:t>
            </w:r>
          </w:p>
        </w:tc>
      </w:tr>
      <w:tr w:rsidR="00663266" w:rsidRPr="00FF2E1C" w:rsidTr="001A4D6D">
        <w:trPr>
          <w:gridAfter w:val="1"/>
          <w:wAfter w:w="2078" w:type="dxa"/>
        </w:trPr>
        <w:tc>
          <w:tcPr>
            <w:tcW w:w="594" w:type="dxa"/>
          </w:tcPr>
          <w:p w:rsidR="00663266" w:rsidRPr="00FF2E1C" w:rsidRDefault="00663266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663266" w:rsidRPr="00FF2E1C" w:rsidRDefault="00663266" w:rsidP="00FF2E1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Консультация физических и юридических лиц по вопросам заполнения статистич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ской отчетности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266" w:rsidRPr="00FF2E1C" w:rsidRDefault="00400950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r w:rsidR="00663266"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мере о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ращений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Данилова Л.В. </w:t>
            </w:r>
          </w:p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Писарюк</w:t>
            </w:r>
            <w:proofErr w:type="spellEnd"/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Т.В. </w:t>
            </w:r>
          </w:p>
        </w:tc>
      </w:tr>
      <w:tr w:rsidR="00663266" w:rsidRPr="00FF2E1C" w:rsidTr="00FF2E1C">
        <w:trPr>
          <w:gridAfter w:val="1"/>
          <w:wAfter w:w="2078" w:type="dxa"/>
        </w:trPr>
        <w:tc>
          <w:tcPr>
            <w:tcW w:w="594" w:type="dxa"/>
          </w:tcPr>
          <w:p w:rsidR="00663266" w:rsidRPr="00FF2E1C" w:rsidRDefault="00663266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5219" w:type="dxa"/>
            <w:gridSpan w:val="2"/>
            <w:shd w:val="clear" w:color="auto" w:fill="auto"/>
            <w:vAlign w:val="center"/>
          </w:tcPr>
          <w:p w:rsidR="00663266" w:rsidRPr="00FF2E1C" w:rsidRDefault="00663266" w:rsidP="00FF2E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Заседание рабочей группы по содействию развитию конкуренции и обеспечению у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ловий для благоприятного инвестиционн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го климата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3266" w:rsidRPr="00FF2E1C" w:rsidRDefault="00663266" w:rsidP="00FF2E1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266" w:rsidRPr="00FF2E1C" w:rsidRDefault="00663266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Данилова Л.В.</w:t>
            </w:r>
          </w:p>
        </w:tc>
      </w:tr>
      <w:tr w:rsidR="001A4D6D" w:rsidRPr="00FF2E1C" w:rsidTr="001A4D6D">
        <w:trPr>
          <w:gridAfter w:val="1"/>
          <w:wAfter w:w="2078" w:type="dxa"/>
          <w:trHeight w:val="363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Отдел муниципального заказа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Ведение переписки с предприятиями, 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ганизациями, учреждениями и гражданами по вопросам, относящимся к компетенции отдела.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Мирошниченко А.В.,</w:t>
            </w:r>
          </w:p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Агурицев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Д.Г.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информационных материалов на запросы вышестоящих министерств и ведомств.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885F63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ступления 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Мирошниченко А.В.,</w:t>
            </w:r>
          </w:p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Агурицев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Д.Г.,</w:t>
            </w:r>
          </w:p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Сухнева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А.Г.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Работа отдела муниципального заказа со структурными подразделениями админ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страции города, муниципальными учре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дениями, предприятиями и организациями всех форм собственности по вопросам, входящим в функциональные обязанности отдела.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Мирошниченко А.В.,</w:t>
            </w:r>
          </w:p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Агурицев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Д.Г.,</w:t>
            </w:r>
          </w:p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Сухнева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А.Г.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Осуществление проверки представленных муниципальными заказчиками документов в соответствии с Федеральным законом от 05.04.2013 № 44-ФЗ «О контрактной си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теме в сфере закупок товаров, работ, услуг для обеспечения государственных и мун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ципальных нужд».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Мирошниченко А.В.,</w:t>
            </w:r>
          </w:p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Агурицев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Д.Г.,</w:t>
            </w:r>
          </w:p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Сухнева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А.Г.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Определение поставщиков (подрядчиков, исполнителей) путем проведения конк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рентных процедур для обеспечения мун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ципальных нужд города-курорта Пятиго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ска и подведения итогов конкурентных процедур.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Мирошниченко А.В.,</w:t>
            </w:r>
          </w:p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Агурицев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Д.Г.,</w:t>
            </w:r>
          </w:p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Сухнева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А.Г.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Проведение заседаний комиссии по ос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ществлению централизованных закупок для обеспечения муниципальных нужд г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рода-курорта Пятигорска.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Мирошниченко А.В.,</w:t>
            </w:r>
          </w:p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Агурицев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Д.Г.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Информирование муниципальных зака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чиков о возможностях участия в семин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рах, </w:t>
            </w: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вебинарах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, о проведении курсов п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вышения квалификации, конференциях и иных мероприятиях, проводимых в реги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не и за его пределами.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316EB0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1A4D6D"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мере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ступления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Мирошниченко А.В.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Сбор и подготовка информации о закупках у единственного поставщика, закупаемых через электронный магазин закупок мал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го объема до 5 числа месяца, следующего за отчетным месяцем.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Мирошниченко А.В.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Формирование отчета о закупках у еди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ственного поставщика, закупаемых через электронные магазины закупок малого 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объема («</w:t>
            </w: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РТС-маркет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» и «</w:t>
            </w:r>
            <w:proofErr w:type="spellStart"/>
            <w:proofErr w:type="gram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ОТС</w:t>
            </w:r>
            <w:proofErr w:type="gram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-market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ежеквартал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</w:p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Сухнева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А.Г.</w:t>
            </w:r>
          </w:p>
        </w:tc>
      </w:tr>
      <w:tr w:rsidR="001A4D6D" w:rsidRPr="00FF2E1C" w:rsidTr="001A4D6D">
        <w:trPr>
          <w:gridAfter w:val="1"/>
          <w:wAfter w:w="207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D" w:rsidRPr="00FF2E1C" w:rsidRDefault="001A4D6D" w:rsidP="00CC75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Ведение архива документов по закупо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ным процедурам.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6D" w:rsidRPr="00FF2E1C" w:rsidRDefault="001A4D6D" w:rsidP="00042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Агурицев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Д.Г.</w:t>
            </w:r>
          </w:p>
        </w:tc>
      </w:tr>
    </w:tbl>
    <w:p w:rsidR="00104C5A" w:rsidRPr="00FF2E1C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33E4" w:rsidRPr="00FF2E1C" w:rsidRDefault="008F33E4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4400E" w:rsidRPr="00FF2E1C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2E1C">
        <w:rPr>
          <w:rFonts w:ascii="Times New Roman" w:hAnsi="Times New Roman" w:cs="Times New Roman"/>
          <w:b/>
          <w:sz w:val="27"/>
          <w:szCs w:val="27"/>
        </w:rPr>
        <w:t>2. Вопросы, планируемые для подготовки проектов решений Думы города</w:t>
      </w:r>
    </w:p>
    <w:p w:rsidR="000A70EC" w:rsidRPr="00FF2E1C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39"/>
        <w:gridCol w:w="2017"/>
        <w:gridCol w:w="2550"/>
        <w:gridCol w:w="6"/>
      </w:tblGrid>
      <w:tr w:rsidR="0074400E" w:rsidRPr="00FF2E1C" w:rsidTr="00C554EF">
        <w:tc>
          <w:tcPr>
            <w:tcW w:w="594" w:type="dxa"/>
            <w:vAlign w:val="center"/>
          </w:tcPr>
          <w:p w:rsidR="0074400E" w:rsidRPr="00FF2E1C" w:rsidRDefault="0074400E" w:rsidP="005469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039" w:type="dxa"/>
            <w:vAlign w:val="center"/>
          </w:tcPr>
          <w:p w:rsidR="0074400E" w:rsidRPr="00FF2E1C" w:rsidRDefault="0074400E" w:rsidP="005469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017" w:type="dxa"/>
            <w:vAlign w:val="center"/>
          </w:tcPr>
          <w:p w:rsidR="0074400E" w:rsidRPr="00FF2E1C" w:rsidRDefault="0074400E" w:rsidP="005469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Срок исполн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2556" w:type="dxa"/>
            <w:gridSpan w:val="2"/>
            <w:vAlign w:val="center"/>
          </w:tcPr>
          <w:p w:rsidR="0074400E" w:rsidRPr="00FF2E1C" w:rsidRDefault="0074400E" w:rsidP="005469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Исполнитель</w:t>
            </w:r>
          </w:p>
        </w:tc>
      </w:tr>
      <w:tr w:rsidR="00C554EF" w:rsidRPr="00FF2E1C" w:rsidTr="00C554EF">
        <w:trPr>
          <w:trHeight w:val="371"/>
        </w:trPr>
        <w:tc>
          <w:tcPr>
            <w:tcW w:w="10206" w:type="dxa"/>
            <w:gridSpan w:val="5"/>
          </w:tcPr>
          <w:p w:rsidR="00C554EF" w:rsidRPr="00FF2E1C" w:rsidRDefault="00FC10B3" w:rsidP="0054692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Отдел экономики, курорта и туризма</w:t>
            </w:r>
          </w:p>
        </w:tc>
      </w:tr>
      <w:tr w:rsidR="00783E41" w:rsidRPr="00FF2E1C" w:rsidTr="00B06F3D">
        <w:trPr>
          <w:gridAfter w:val="1"/>
          <w:wAfter w:w="6" w:type="dxa"/>
          <w:trHeight w:val="406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E41" w:rsidRPr="00FF2E1C" w:rsidRDefault="00783E41" w:rsidP="00783E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не планируется</w:t>
            </w:r>
          </w:p>
        </w:tc>
      </w:tr>
      <w:tr w:rsidR="00744CD3" w:rsidRPr="00FF2E1C" w:rsidTr="008D73D7">
        <w:tc>
          <w:tcPr>
            <w:tcW w:w="10206" w:type="dxa"/>
            <w:gridSpan w:val="5"/>
          </w:tcPr>
          <w:p w:rsidR="00744CD3" w:rsidRPr="00FF2E1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Отдел статистики</w:t>
            </w:r>
          </w:p>
        </w:tc>
      </w:tr>
      <w:tr w:rsidR="00744CD3" w:rsidRPr="00FF2E1C" w:rsidTr="008D73D7">
        <w:tc>
          <w:tcPr>
            <w:tcW w:w="10206" w:type="dxa"/>
            <w:gridSpan w:val="5"/>
          </w:tcPr>
          <w:p w:rsidR="00744CD3" w:rsidRPr="00FF2E1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не планируется</w:t>
            </w:r>
          </w:p>
        </w:tc>
      </w:tr>
      <w:tr w:rsidR="00744CD3" w:rsidRPr="00FF2E1C" w:rsidTr="008D73D7">
        <w:tc>
          <w:tcPr>
            <w:tcW w:w="10206" w:type="dxa"/>
            <w:gridSpan w:val="5"/>
          </w:tcPr>
          <w:p w:rsidR="00744CD3" w:rsidRPr="00FF2E1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Отдел муниципального заказа</w:t>
            </w:r>
          </w:p>
        </w:tc>
      </w:tr>
      <w:tr w:rsidR="00744CD3" w:rsidRPr="00FF2E1C" w:rsidTr="008D73D7">
        <w:trPr>
          <w:trHeight w:val="367"/>
        </w:trPr>
        <w:tc>
          <w:tcPr>
            <w:tcW w:w="10206" w:type="dxa"/>
            <w:gridSpan w:val="5"/>
          </w:tcPr>
          <w:p w:rsidR="00744CD3" w:rsidRPr="00FF2E1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не планируется</w:t>
            </w:r>
          </w:p>
        </w:tc>
      </w:tr>
    </w:tbl>
    <w:p w:rsidR="00B51B8D" w:rsidRPr="00FF2E1C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4400E" w:rsidRPr="00FF2E1C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2E1C">
        <w:rPr>
          <w:rFonts w:ascii="Times New Roman" w:hAnsi="Times New Roman" w:cs="Times New Roman"/>
          <w:b/>
          <w:sz w:val="27"/>
          <w:szCs w:val="27"/>
        </w:rPr>
        <w:t>3. Вопросы, планируемые для подготовки проектов Постановления, Расп</w:t>
      </w:r>
      <w:r w:rsidRPr="00FF2E1C">
        <w:rPr>
          <w:rFonts w:ascii="Times New Roman" w:hAnsi="Times New Roman" w:cs="Times New Roman"/>
          <w:b/>
          <w:sz w:val="27"/>
          <w:szCs w:val="27"/>
        </w:rPr>
        <w:t>о</w:t>
      </w:r>
      <w:r w:rsidRPr="00FF2E1C">
        <w:rPr>
          <w:rFonts w:ascii="Times New Roman" w:hAnsi="Times New Roman" w:cs="Times New Roman"/>
          <w:b/>
          <w:sz w:val="27"/>
          <w:szCs w:val="27"/>
        </w:rPr>
        <w:t>ряжения главы города, администрации города</w:t>
      </w:r>
    </w:p>
    <w:p w:rsidR="00B22B2A" w:rsidRPr="00FF2E1C" w:rsidRDefault="00B22B2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17892" w:type="dxa"/>
        <w:tblInd w:w="-318" w:type="dxa"/>
        <w:tblLayout w:type="fixed"/>
        <w:tblLook w:val="04A0"/>
      </w:tblPr>
      <w:tblGrid>
        <w:gridCol w:w="575"/>
        <w:gridCol w:w="18"/>
        <w:gridCol w:w="5049"/>
        <w:gridCol w:w="6"/>
        <w:gridCol w:w="1996"/>
        <w:gridCol w:w="2562"/>
        <w:gridCol w:w="2562"/>
        <w:gridCol w:w="2562"/>
        <w:gridCol w:w="2562"/>
      </w:tblGrid>
      <w:tr w:rsidR="0074400E" w:rsidRPr="00FF2E1C" w:rsidTr="00BF15F1">
        <w:trPr>
          <w:gridAfter w:val="3"/>
          <w:wAfter w:w="7686" w:type="dxa"/>
        </w:trPr>
        <w:tc>
          <w:tcPr>
            <w:tcW w:w="593" w:type="dxa"/>
            <w:gridSpan w:val="2"/>
            <w:vAlign w:val="center"/>
          </w:tcPr>
          <w:p w:rsidR="0074400E" w:rsidRPr="00FF2E1C" w:rsidRDefault="0074400E" w:rsidP="005469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055" w:type="dxa"/>
            <w:gridSpan w:val="2"/>
            <w:vAlign w:val="center"/>
          </w:tcPr>
          <w:p w:rsidR="0074400E" w:rsidRPr="00FF2E1C" w:rsidRDefault="0074400E" w:rsidP="005469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996" w:type="dxa"/>
            <w:vAlign w:val="center"/>
          </w:tcPr>
          <w:p w:rsidR="0074400E" w:rsidRPr="00FF2E1C" w:rsidRDefault="0074400E" w:rsidP="005469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Срок исполн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2562" w:type="dxa"/>
            <w:vAlign w:val="center"/>
          </w:tcPr>
          <w:p w:rsidR="0074400E" w:rsidRPr="00FF2E1C" w:rsidRDefault="0074400E" w:rsidP="005469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Исполнитель</w:t>
            </w:r>
          </w:p>
        </w:tc>
      </w:tr>
      <w:tr w:rsidR="0074400E" w:rsidRPr="00FF2E1C" w:rsidTr="00BF15F1">
        <w:trPr>
          <w:gridAfter w:val="3"/>
          <w:wAfter w:w="7686" w:type="dxa"/>
          <w:trHeight w:val="400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DA192C" w:rsidRPr="00FF2E1C" w:rsidRDefault="00FC10B3" w:rsidP="005D5F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Отдел экономики, курорта и туризма</w:t>
            </w:r>
          </w:p>
        </w:tc>
      </w:tr>
      <w:tr w:rsidR="00784474" w:rsidRPr="00FF2E1C" w:rsidTr="00BF15F1">
        <w:trPr>
          <w:gridAfter w:val="3"/>
          <w:wAfter w:w="7686" w:type="dxa"/>
          <w:trHeight w:val="6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74" w:rsidRPr="00FF2E1C" w:rsidRDefault="00784474" w:rsidP="000967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74" w:rsidRPr="00FF2E1C" w:rsidRDefault="00784474" w:rsidP="00784474">
            <w:pPr>
              <w:pStyle w:val="ConsPlusNormal"/>
              <w:widowControl/>
              <w:jc w:val="both"/>
              <w:rPr>
                <w:sz w:val="27"/>
                <w:szCs w:val="27"/>
              </w:rPr>
            </w:pPr>
            <w:r w:rsidRPr="00FF2E1C">
              <w:rPr>
                <w:sz w:val="27"/>
                <w:szCs w:val="27"/>
              </w:rPr>
              <w:t xml:space="preserve">Проект постановления </w:t>
            </w:r>
            <w:r w:rsidRPr="00FF2E1C">
              <w:rPr>
                <w:sz w:val="27"/>
                <w:szCs w:val="27"/>
                <w:lang w:eastAsia="zh-CN"/>
              </w:rPr>
              <w:t>администрации города Пятигорска</w:t>
            </w:r>
            <w:r w:rsidRPr="00FF2E1C">
              <w:rPr>
                <w:sz w:val="27"/>
                <w:szCs w:val="27"/>
              </w:rPr>
              <w:t xml:space="preserve"> «О внесении измен</w:t>
            </w:r>
            <w:r w:rsidRPr="00FF2E1C">
              <w:rPr>
                <w:sz w:val="27"/>
                <w:szCs w:val="27"/>
              </w:rPr>
              <w:t>е</w:t>
            </w:r>
            <w:r w:rsidRPr="00FF2E1C">
              <w:rPr>
                <w:sz w:val="27"/>
                <w:szCs w:val="27"/>
              </w:rPr>
              <w:t>ний в муниципальную программу города-курорта Пятигорска «Модернизация эк</w:t>
            </w:r>
            <w:r w:rsidRPr="00FF2E1C">
              <w:rPr>
                <w:sz w:val="27"/>
                <w:szCs w:val="27"/>
              </w:rPr>
              <w:t>о</w:t>
            </w:r>
            <w:r w:rsidRPr="00FF2E1C">
              <w:rPr>
                <w:sz w:val="27"/>
                <w:szCs w:val="27"/>
              </w:rPr>
              <w:t>номики, развитие малого и среднего би</w:t>
            </w:r>
            <w:r w:rsidRPr="00FF2E1C">
              <w:rPr>
                <w:sz w:val="27"/>
                <w:szCs w:val="27"/>
              </w:rPr>
              <w:t>з</w:t>
            </w:r>
            <w:r w:rsidRPr="00FF2E1C">
              <w:rPr>
                <w:sz w:val="27"/>
                <w:szCs w:val="27"/>
              </w:rPr>
              <w:t>неса, курорта и туризма, энергетики, промышленности и улучшение инвест</w:t>
            </w:r>
            <w:r w:rsidRPr="00FF2E1C">
              <w:rPr>
                <w:sz w:val="27"/>
                <w:szCs w:val="27"/>
              </w:rPr>
              <w:t>и</w:t>
            </w:r>
            <w:r w:rsidRPr="00FF2E1C">
              <w:rPr>
                <w:sz w:val="27"/>
                <w:szCs w:val="27"/>
              </w:rPr>
              <w:t>ционного климата», утвержденную</w:t>
            </w:r>
            <w:r w:rsidR="00C94154" w:rsidRPr="00783E41">
              <w:rPr>
                <w:sz w:val="27"/>
                <w:szCs w:val="27"/>
              </w:rPr>
              <w:t xml:space="preserve">  </w:t>
            </w:r>
            <w:r w:rsidR="00C94154" w:rsidRPr="00FF2E1C">
              <w:rPr>
                <w:sz w:val="27"/>
                <w:szCs w:val="27"/>
              </w:rPr>
              <w:t>п</w:t>
            </w:r>
            <w:r w:rsidR="00C94154" w:rsidRPr="00FF2E1C">
              <w:rPr>
                <w:sz w:val="27"/>
                <w:szCs w:val="27"/>
              </w:rPr>
              <w:t>о</w:t>
            </w:r>
            <w:r w:rsidR="00C94154" w:rsidRPr="00FF2E1C">
              <w:rPr>
                <w:sz w:val="27"/>
                <w:szCs w:val="27"/>
              </w:rPr>
              <w:t>становлением администрации города П</w:t>
            </w:r>
            <w:r w:rsidR="00C94154" w:rsidRPr="00FF2E1C">
              <w:rPr>
                <w:sz w:val="27"/>
                <w:szCs w:val="27"/>
              </w:rPr>
              <w:t>я</w:t>
            </w:r>
            <w:r w:rsidR="00C94154" w:rsidRPr="00FF2E1C">
              <w:rPr>
                <w:sz w:val="27"/>
                <w:szCs w:val="27"/>
              </w:rPr>
              <w:t>тигорска от 16.08.2017 № 3412»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74" w:rsidRPr="00FF2E1C" w:rsidRDefault="00784474" w:rsidP="007844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4474" w:rsidRPr="00FF2E1C" w:rsidRDefault="00784474" w:rsidP="007844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4474" w:rsidRPr="00FF2E1C" w:rsidRDefault="00C94154" w:rsidP="007844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февраль-март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</w:tcPr>
          <w:p w:rsidR="00784474" w:rsidRPr="00FF2E1C" w:rsidRDefault="00784474" w:rsidP="007844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4474" w:rsidRPr="00FF2E1C" w:rsidRDefault="000E6E48" w:rsidP="00660C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  <w:p w:rsidR="00784474" w:rsidRPr="00FF2E1C" w:rsidRDefault="00784474" w:rsidP="007844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</w:t>
            </w:r>
          </w:p>
          <w:p w:rsidR="00C94154" w:rsidRPr="00FF2E1C" w:rsidRDefault="00C94154" w:rsidP="007844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B3D9D" w:rsidRPr="00FF2E1C" w:rsidTr="00BF15F1">
        <w:trPr>
          <w:gridAfter w:val="3"/>
          <w:wAfter w:w="7686" w:type="dxa"/>
          <w:trHeight w:val="6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9D" w:rsidRPr="00FF2E1C" w:rsidRDefault="00207673" w:rsidP="00AB3D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9D" w:rsidRPr="00FF2E1C" w:rsidRDefault="00AB3D9D" w:rsidP="00AB3D9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Проект постановления администрации города Пятигорска «Об утверждении п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е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речня объектов муниципального имущ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е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ства города-курорта Пятигорска, в отн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шении которых в 2023 году планируется заключение концессионных соглашений»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9D" w:rsidRPr="00FF2E1C" w:rsidRDefault="00AB3D9D" w:rsidP="00AB3D9D">
            <w:pPr>
              <w:ind w:right="-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      январь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D9D" w:rsidRPr="00FF2E1C" w:rsidRDefault="00AB3D9D" w:rsidP="00AB3D9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Барсукова</w:t>
            </w:r>
            <w:proofErr w:type="spellEnd"/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Л.В.,</w:t>
            </w:r>
          </w:p>
          <w:p w:rsidR="00AB3D9D" w:rsidRPr="00FF2E1C" w:rsidRDefault="00AB3D9D" w:rsidP="00AB3D9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Юсупов П.Б     </w:t>
            </w:r>
          </w:p>
        </w:tc>
      </w:tr>
      <w:tr w:rsidR="00E44ACE" w:rsidRPr="00FF2E1C" w:rsidTr="00BF15F1">
        <w:trPr>
          <w:gridAfter w:val="3"/>
          <w:wAfter w:w="7686" w:type="dxa"/>
          <w:trHeight w:val="6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CE" w:rsidRPr="00FF2E1C" w:rsidRDefault="00DF06E7" w:rsidP="00AB3D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CE" w:rsidRPr="00FF2E1C" w:rsidRDefault="00E44ACE" w:rsidP="00FF2E1C">
            <w:pPr>
              <w:ind w:right="-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Проект постановления администрации города Пятигорска «О внесении измен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ний в постановление администрации г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рода Пятигорска «Об утверждении П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рядка предоставления субсидий за счет средств бюджета города-курорта Пят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горска на возмещение затрат субъектов малого и среднего предпринимательства, 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осуществляющих деятельность в сфере социального предпринимательства» от 24.09.2021 № 3765»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Pr="00FF2E1C" w:rsidRDefault="00E44ACE" w:rsidP="00FF2E1C">
            <w:pPr>
              <w:ind w:left="-108" w:right="-109" w:firstLine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ACE" w:rsidRPr="00FF2E1C" w:rsidRDefault="00E44ACE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Линник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Т.Ю.</w:t>
            </w:r>
          </w:p>
        </w:tc>
      </w:tr>
      <w:tr w:rsidR="00E44ACE" w:rsidRPr="00FF2E1C" w:rsidTr="00BF15F1">
        <w:trPr>
          <w:gridAfter w:val="3"/>
          <w:wAfter w:w="7686" w:type="dxa"/>
          <w:trHeight w:val="6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CE" w:rsidRPr="00FF2E1C" w:rsidRDefault="00783E41" w:rsidP="00AB3D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CE" w:rsidRPr="00FF2E1C" w:rsidRDefault="00E44ACE" w:rsidP="00FF2E1C">
            <w:pPr>
              <w:ind w:right="-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Проект постановления администрации города Пятигорска «Об утверждении П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ложения об Управлении экономического развития администрации города Пят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горска и должностных инструкций мун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ципальных служащих, замещающих должности муниципальной службы в Управлении экономического развития администрации города Пятигорска»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Pr="00FF2E1C" w:rsidRDefault="00E44ACE" w:rsidP="00FF2E1C">
            <w:pPr>
              <w:ind w:left="-108" w:right="-109" w:firstLine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ACE" w:rsidRPr="00FF2E1C" w:rsidRDefault="00E44ACE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E44ACE" w:rsidRPr="00FF2E1C" w:rsidRDefault="00E44ACE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Линник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Т.Ю.</w:t>
            </w:r>
          </w:p>
        </w:tc>
      </w:tr>
      <w:tr w:rsidR="00BF15F1" w:rsidRPr="00FF2E1C" w:rsidTr="00FF2E1C">
        <w:trPr>
          <w:trHeight w:val="6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F1" w:rsidRPr="00FF2E1C" w:rsidRDefault="00783E41" w:rsidP="00AB3D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F1" w:rsidRPr="00FF2E1C" w:rsidRDefault="00BF15F1" w:rsidP="00FF2E1C">
            <w:pPr>
              <w:ind w:right="-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Проект постановления администрации города Пятигорска «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подготовке гор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да-курорта Пятигорска к открытию к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FF2E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рортного сезона 2023 года»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F1" w:rsidRPr="00FF2E1C" w:rsidRDefault="00BF15F1" w:rsidP="00FF2E1C">
            <w:pPr>
              <w:ind w:left="-108"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15F1" w:rsidRPr="00FF2E1C" w:rsidRDefault="00BF15F1" w:rsidP="00FF2E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15F1" w:rsidRPr="00FF2E1C" w:rsidRDefault="00BF15F1" w:rsidP="00FF2E1C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февраль-март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15F1" w:rsidRPr="00FF2E1C" w:rsidRDefault="00BF15F1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15F1" w:rsidRPr="00FF2E1C" w:rsidRDefault="00BF15F1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15F1" w:rsidRPr="00FF2E1C" w:rsidRDefault="00BF15F1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Карацева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  <w:p w:rsidR="00BF15F1" w:rsidRPr="00FF2E1C" w:rsidRDefault="00BF15F1" w:rsidP="00FF2E1C">
            <w:pPr>
              <w:ind w:left="-108"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2" w:type="dxa"/>
          </w:tcPr>
          <w:p w:rsidR="00BF15F1" w:rsidRPr="00FF2E1C" w:rsidRDefault="00BF15F1" w:rsidP="00FF2E1C">
            <w:pPr>
              <w:ind w:right="-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2" w:type="dxa"/>
            <w:vAlign w:val="center"/>
          </w:tcPr>
          <w:p w:rsidR="00BF15F1" w:rsidRPr="00FF2E1C" w:rsidRDefault="00BF15F1" w:rsidP="00FF2E1C">
            <w:pPr>
              <w:ind w:left="-108" w:right="-109" w:firstLine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2" w:type="dxa"/>
            <w:vAlign w:val="center"/>
          </w:tcPr>
          <w:p w:rsidR="00BF15F1" w:rsidRPr="00FF2E1C" w:rsidRDefault="00BF15F1" w:rsidP="00FF2E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15F1" w:rsidRPr="00FF2E1C" w:rsidTr="00BF15F1">
        <w:trPr>
          <w:gridAfter w:val="3"/>
          <w:wAfter w:w="7686" w:type="dxa"/>
          <w:trHeight w:val="419"/>
        </w:trPr>
        <w:tc>
          <w:tcPr>
            <w:tcW w:w="10206" w:type="dxa"/>
            <w:gridSpan w:val="6"/>
          </w:tcPr>
          <w:p w:rsidR="00BF15F1" w:rsidRPr="00FF2E1C" w:rsidRDefault="00BF15F1" w:rsidP="001F698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Отдел статистики</w:t>
            </w:r>
          </w:p>
        </w:tc>
      </w:tr>
      <w:tr w:rsidR="00BF15F1" w:rsidRPr="00FF2E1C" w:rsidTr="00BF15F1">
        <w:trPr>
          <w:gridAfter w:val="3"/>
          <w:wAfter w:w="7686" w:type="dxa"/>
          <w:trHeight w:val="382"/>
        </w:trPr>
        <w:tc>
          <w:tcPr>
            <w:tcW w:w="10206" w:type="dxa"/>
            <w:gridSpan w:val="6"/>
          </w:tcPr>
          <w:p w:rsidR="00BF15F1" w:rsidRPr="00FF2E1C" w:rsidRDefault="00BF15F1" w:rsidP="00A154C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Не планируется</w:t>
            </w:r>
          </w:p>
        </w:tc>
      </w:tr>
      <w:tr w:rsidR="00BF15F1" w:rsidRPr="00FF2E1C" w:rsidTr="00BF15F1">
        <w:trPr>
          <w:gridAfter w:val="3"/>
          <w:wAfter w:w="7686" w:type="dxa"/>
        </w:trPr>
        <w:tc>
          <w:tcPr>
            <w:tcW w:w="10206" w:type="dxa"/>
            <w:gridSpan w:val="6"/>
          </w:tcPr>
          <w:p w:rsidR="00BF15F1" w:rsidRPr="00FF2E1C" w:rsidRDefault="00BF15F1" w:rsidP="001F69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Отдел муниципального заказа</w:t>
            </w:r>
          </w:p>
        </w:tc>
      </w:tr>
      <w:tr w:rsidR="00BF15F1" w:rsidRPr="00FF2E1C" w:rsidTr="00BF15F1">
        <w:trPr>
          <w:gridAfter w:val="3"/>
          <w:wAfter w:w="7686" w:type="dxa"/>
        </w:trPr>
        <w:tc>
          <w:tcPr>
            <w:tcW w:w="10206" w:type="dxa"/>
            <w:gridSpan w:val="6"/>
          </w:tcPr>
          <w:p w:rsidR="00BF15F1" w:rsidRPr="00FF2E1C" w:rsidRDefault="00BF15F1" w:rsidP="004C3B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Не планируется</w:t>
            </w:r>
          </w:p>
        </w:tc>
      </w:tr>
    </w:tbl>
    <w:p w:rsidR="003C19C8" w:rsidRPr="00FF2E1C" w:rsidRDefault="003C19C8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74C6" w:rsidRPr="00FF2E1C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2E1C">
        <w:rPr>
          <w:rFonts w:ascii="Times New Roman" w:hAnsi="Times New Roman" w:cs="Times New Roman"/>
          <w:b/>
          <w:sz w:val="27"/>
          <w:szCs w:val="27"/>
        </w:rPr>
        <w:t>4. Планируемые мероприятия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68"/>
        <w:gridCol w:w="26"/>
        <w:gridCol w:w="32"/>
        <w:gridCol w:w="13"/>
        <w:gridCol w:w="4418"/>
        <w:gridCol w:w="33"/>
        <w:gridCol w:w="14"/>
        <w:gridCol w:w="12"/>
        <w:gridCol w:w="1968"/>
        <w:gridCol w:w="34"/>
        <w:gridCol w:w="3089"/>
      </w:tblGrid>
      <w:tr w:rsidR="00BD74C6" w:rsidRPr="00FF2E1C" w:rsidTr="00AA74A6">
        <w:tc>
          <w:tcPr>
            <w:tcW w:w="594" w:type="dxa"/>
            <w:gridSpan w:val="2"/>
            <w:vAlign w:val="center"/>
          </w:tcPr>
          <w:p w:rsidR="00BD74C6" w:rsidRPr="00FF2E1C" w:rsidRDefault="00BD74C6" w:rsidP="00C65C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463" w:type="dxa"/>
            <w:gridSpan w:val="3"/>
            <w:vAlign w:val="center"/>
          </w:tcPr>
          <w:p w:rsidR="00BD74C6" w:rsidRPr="00FF2E1C" w:rsidRDefault="00BD74C6" w:rsidP="00C65C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027" w:type="dxa"/>
            <w:gridSpan w:val="4"/>
            <w:vAlign w:val="center"/>
          </w:tcPr>
          <w:p w:rsidR="00BD74C6" w:rsidRPr="00FF2E1C" w:rsidRDefault="00BD74C6" w:rsidP="00C65C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Срок исполн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3123" w:type="dxa"/>
            <w:gridSpan w:val="2"/>
            <w:vAlign w:val="center"/>
          </w:tcPr>
          <w:p w:rsidR="00BD74C6" w:rsidRPr="00FF2E1C" w:rsidRDefault="00BD74C6" w:rsidP="00C65C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Исполнитель</w:t>
            </w:r>
          </w:p>
        </w:tc>
      </w:tr>
      <w:tr w:rsidR="00BD74C6" w:rsidRPr="00FF2E1C" w:rsidTr="00AA74A6">
        <w:trPr>
          <w:trHeight w:val="457"/>
        </w:trPr>
        <w:tc>
          <w:tcPr>
            <w:tcW w:w="10207" w:type="dxa"/>
            <w:gridSpan w:val="11"/>
            <w:vAlign w:val="center"/>
          </w:tcPr>
          <w:p w:rsidR="00BD74C6" w:rsidRPr="00FF2E1C" w:rsidRDefault="00FC10B3" w:rsidP="002E113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Отдел экономики, курорта и туризма</w:t>
            </w:r>
          </w:p>
        </w:tc>
      </w:tr>
      <w:tr w:rsidR="00744CD3" w:rsidRPr="00FF2E1C" w:rsidTr="00AA74A6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744CD3" w:rsidRPr="00FF2E1C" w:rsidRDefault="00997DB2" w:rsidP="00225F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4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FF2E1C" w:rsidRDefault="00F84E75" w:rsidP="00E75D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Заседание городской межведомс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венной комиссии по легализации заработной платы в городе-курорте Пятигорске и мобилизации доходов, зачисляемых в бюджет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0EC" w:rsidRPr="00FF2E1C" w:rsidRDefault="000A70EC" w:rsidP="007263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44CD3" w:rsidRPr="00FF2E1C" w:rsidRDefault="00744CD3" w:rsidP="007263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</w:tcPr>
          <w:p w:rsidR="000A70EC" w:rsidRPr="00FF2E1C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44CD3" w:rsidRPr="00FF2E1C" w:rsidRDefault="00252559" w:rsidP="002A6E2D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Жиркова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</w:tc>
      </w:tr>
      <w:tr w:rsidR="00DA3A05" w:rsidRPr="00FF2E1C" w:rsidTr="00AA74A6">
        <w:trPr>
          <w:trHeight w:val="966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DA3A05" w:rsidRPr="00FF2E1C" w:rsidRDefault="00F762EF" w:rsidP="00225F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E18F9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FF2E1C" w:rsidRDefault="00FB6048" w:rsidP="00E75D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 п</w:t>
            </w:r>
            <w:r w:rsidR="002E7626" w:rsidRPr="00FF2E1C">
              <w:rPr>
                <w:rFonts w:ascii="Times New Roman" w:hAnsi="Times New Roman" w:cs="Times New Roman"/>
                <w:sz w:val="27"/>
                <w:szCs w:val="27"/>
              </w:rPr>
              <w:t>роведение семина</w:t>
            </w:r>
            <w:r w:rsidR="000E6E48">
              <w:rPr>
                <w:rFonts w:ascii="Times New Roman" w:hAnsi="Times New Roman" w:cs="Times New Roman"/>
                <w:sz w:val="27"/>
                <w:szCs w:val="27"/>
              </w:rPr>
              <w:t>ра</w:t>
            </w:r>
            <w:r w:rsidR="00DA3A05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с представителями малого и средн</w:t>
            </w:r>
            <w:r w:rsidR="00DA3A05" w:rsidRPr="00FF2E1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DA3A05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го предпринимательства города-курорта Пятигорска 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FF2E1C" w:rsidRDefault="009078FA" w:rsidP="00CA57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DA3A05" w:rsidRPr="00FF2E1C" w:rsidRDefault="00DA3A05" w:rsidP="00915A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DA3A05" w:rsidRPr="00FF2E1C" w:rsidRDefault="00DA3A05" w:rsidP="00915A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В.П.,</w:t>
            </w:r>
          </w:p>
          <w:p w:rsidR="00823480" w:rsidRPr="00FF2E1C" w:rsidRDefault="00823480" w:rsidP="00915A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Дарбинян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Е.Б.,</w:t>
            </w:r>
          </w:p>
          <w:p w:rsidR="00DA3A05" w:rsidRPr="00FF2E1C" w:rsidRDefault="000E6E48" w:rsidP="00915A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О.А</w:t>
            </w:r>
          </w:p>
          <w:p w:rsidR="00DA3A05" w:rsidRPr="00FF2E1C" w:rsidRDefault="00DA3A05" w:rsidP="00915A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3E5E" w:rsidRPr="00FF2E1C" w:rsidTr="00AA74A6">
        <w:trPr>
          <w:trHeight w:val="966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BF3E5E" w:rsidRPr="00FF2E1C" w:rsidRDefault="00F762EF" w:rsidP="00225F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46CA4" w:rsidRPr="00FF2E1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5E" w:rsidRPr="00FF2E1C" w:rsidRDefault="00FB6048" w:rsidP="00E75D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 проведение</w:t>
            </w:r>
            <w:r w:rsidR="00BF3E5E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заседания Совета по улучшению инвестиц</w:t>
            </w:r>
            <w:r w:rsidR="00BF3E5E"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F3E5E" w:rsidRPr="00FF2E1C">
              <w:rPr>
                <w:rFonts w:ascii="Times New Roman" w:hAnsi="Times New Roman" w:cs="Times New Roman"/>
                <w:sz w:val="27"/>
                <w:szCs w:val="27"/>
              </w:rPr>
              <w:t>онного климата в городе-курорте Пятигорске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5E" w:rsidRPr="00FF2E1C" w:rsidRDefault="00D33FD4" w:rsidP="00BF3E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BF3E5E" w:rsidRPr="00FF2E1C" w:rsidRDefault="00BF3E5E" w:rsidP="00BF3E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BF3E5E" w:rsidRPr="00FF2E1C" w:rsidRDefault="00BF3E5E" w:rsidP="00BF3E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Барсукова</w:t>
            </w:r>
            <w:proofErr w:type="spellEnd"/>
            <w:r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Л.В.,</w:t>
            </w:r>
          </w:p>
          <w:p w:rsidR="00BF3E5E" w:rsidRPr="00FF2E1C" w:rsidRDefault="00BF3E5E" w:rsidP="00BF3E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Юсупов П.Б.</w:t>
            </w:r>
          </w:p>
        </w:tc>
      </w:tr>
      <w:tr w:rsidR="00D939D2" w:rsidRPr="00FF2E1C" w:rsidTr="00AA74A6">
        <w:trPr>
          <w:trHeight w:val="966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D939D2" w:rsidRPr="00FF2E1C" w:rsidRDefault="006B7383" w:rsidP="00D939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D2" w:rsidRPr="00FF2E1C" w:rsidRDefault="00FB6048" w:rsidP="00D939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Подготовка и проведение</w:t>
            </w:r>
            <w:r w:rsidR="00D939D2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Совета по поддержке малого и среднего пре</w:t>
            </w:r>
            <w:r w:rsidR="00D939D2" w:rsidRPr="00FF2E1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D939D2" w:rsidRPr="00FF2E1C">
              <w:rPr>
                <w:rFonts w:ascii="Times New Roman" w:hAnsi="Times New Roman" w:cs="Times New Roman"/>
                <w:sz w:val="27"/>
                <w:szCs w:val="27"/>
              </w:rPr>
              <w:t>принимательства города-курорта Пятигорска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D2" w:rsidRPr="00FF2E1C" w:rsidRDefault="009078FA" w:rsidP="00D939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D939D2" w:rsidRPr="00FF2E1C" w:rsidRDefault="00D939D2" w:rsidP="00D939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Николаева Ю.И.,</w:t>
            </w:r>
          </w:p>
          <w:p w:rsidR="00D939D2" w:rsidRPr="00FF2E1C" w:rsidRDefault="00046058" w:rsidP="00D939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Белов В.П.,</w:t>
            </w:r>
          </w:p>
          <w:p w:rsidR="00046058" w:rsidRDefault="00EF020B" w:rsidP="00D939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Евдокимова Н.С.</w:t>
            </w:r>
            <w:r w:rsidR="007C74F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C74FF" w:rsidRPr="00FF2E1C" w:rsidRDefault="007C74FF" w:rsidP="00D939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</w:tc>
      </w:tr>
      <w:tr w:rsidR="002402B5" w:rsidRPr="00FF2E1C" w:rsidTr="00AA74A6">
        <w:tc>
          <w:tcPr>
            <w:tcW w:w="10207" w:type="dxa"/>
            <w:gridSpan w:val="11"/>
          </w:tcPr>
          <w:p w:rsidR="002402B5" w:rsidRPr="00FF2E1C" w:rsidRDefault="002402B5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Отдел статистики</w:t>
            </w:r>
          </w:p>
        </w:tc>
      </w:tr>
      <w:tr w:rsidR="001D7326" w:rsidRPr="00FF2E1C" w:rsidTr="00B06F3D">
        <w:tc>
          <w:tcPr>
            <w:tcW w:w="626" w:type="dxa"/>
            <w:gridSpan w:val="3"/>
            <w:tcBorders>
              <w:right w:val="single" w:sz="4" w:space="0" w:color="auto"/>
            </w:tcBorders>
          </w:tcPr>
          <w:p w:rsidR="001D7326" w:rsidRPr="00FF2E1C" w:rsidRDefault="001D7326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44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26" w:rsidRPr="00FF2E1C" w:rsidRDefault="00E00A80" w:rsidP="00E00A8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заседания</w:t>
            </w:r>
            <w:r w:rsidR="001D7326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 рабочей группы по содействию развитию конкуренции и обеспечению усл</w:t>
            </w:r>
            <w:r w:rsidR="001D7326"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1D7326" w:rsidRPr="00FF2E1C">
              <w:rPr>
                <w:rFonts w:ascii="Times New Roman" w:hAnsi="Times New Roman" w:cs="Times New Roman"/>
                <w:sz w:val="27"/>
                <w:szCs w:val="27"/>
              </w:rPr>
              <w:t>вий для благоприятного инвестиц</w:t>
            </w:r>
            <w:r w:rsidR="001D7326" w:rsidRPr="00FF2E1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1D7326" w:rsidRPr="00FF2E1C">
              <w:rPr>
                <w:rFonts w:ascii="Times New Roman" w:hAnsi="Times New Roman" w:cs="Times New Roman"/>
                <w:sz w:val="27"/>
                <w:szCs w:val="27"/>
              </w:rPr>
              <w:t xml:space="preserve">онного климата 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26" w:rsidRPr="00FF2E1C" w:rsidRDefault="001D7326" w:rsidP="00B06F3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3089" w:type="dxa"/>
            <w:tcBorders>
              <w:left w:val="single" w:sz="4" w:space="0" w:color="auto"/>
            </w:tcBorders>
            <w:vAlign w:val="center"/>
          </w:tcPr>
          <w:p w:rsidR="001D7326" w:rsidRPr="00FF2E1C" w:rsidRDefault="001D7326" w:rsidP="00B06F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eastAsia="Calibri" w:hAnsi="Times New Roman" w:cs="Times New Roman"/>
                <w:sz w:val="27"/>
                <w:szCs w:val="27"/>
              </w:rPr>
              <w:t>Данилова Л.В.</w:t>
            </w:r>
          </w:p>
        </w:tc>
      </w:tr>
      <w:tr w:rsidR="002402B5" w:rsidRPr="00FF2E1C" w:rsidTr="00AA74A6">
        <w:tc>
          <w:tcPr>
            <w:tcW w:w="10207" w:type="dxa"/>
            <w:gridSpan w:val="11"/>
          </w:tcPr>
          <w:p w:rsidR="002402B5" w:rsidRPr="00FF2E1C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b/>
                <w:sz w:val="27"/>
                <w:szCs w:val="27"/>
              </w:rPr>
              <w:t>Отдел муниципального заказа</w:t>
            </w:r>
          </w:p>
        </w:tc>
      </w:tr>
      <w:tr w:rsidR="00FD4642" w:rsidRPr="00FF2E1C" w:rsidTr="00AA74A6">
        <w:tc>
          <w:tcPr>
            <w:tcW w:w="568" w:type="dxa"/>
          </w:tcPr>
          <w:p w:rsidR="00FD4642" w:rsidRPr="00FF2E1C" w:rsidRDefault="00FD4642" w:rsidP="00526DC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gridSpan w:val="6"/>
          </w:tcPr>
          <w:p w:rsidR="00FD4642" w:rsidRPr="00FF2E1C" w:rsidRDefault="00FD4642" w:rsidP="00FD4642">
            <w:pPr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Проведение заседаний единой коми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сии по размещению заказов на п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ставки товаров, выполнение работ, оказание услуг для муниципальных нужд города Пятигорска.</w:t>
            </w:r>
          </w:p>
        </w:tc>
        <w:tc>
          <w:tcPr>
            <w:tcW w:w="1980" w:type="dxa"/>
            <w:gridSpan w:val="2"/>
            <w:vAlign w:val="center"/>
          </w:tcPr>
          <w:p w:rsidR="00FD4642" w:rsidRPr="00FF2E1C" w:rsidRDefault="00FD4642" w:rsidP="00FD4642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123" w:type="dxa"/>
            <w:gridSpan w:val="2"/>
            <w:vAlign w:val="center"/>
          </w:tcPr>
          <w:p w:rsidR="00FD4642" w:rsidRPr="00FF2E1C" w:rsidRDefault="00FD4642" w:rsidP="00FD4642">
            <w:pPr>
              <w:ind w:left="-108" w:firstLine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E1C">
              <w:rPr>
                <w:rFonts w:ascii="Times New Roman" w:hAnsi="Times New Roman" w:cs="Times New Roman"/>
                <w:sz w:val="27"/>
                <w:szCs w:val="27"/>
              </w:rPr>
              <w:t>Мирошниченко А.В.</w:t>
            </w:r>
          </w:p>
        </w:tc>
      </w:tr>
    </w:tbl>
    <w:p w:rsidR="005E7904" w:rsidRPr="00FF2E1C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64426" w:rsidRPr="00FF2E1C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23A5C" w:rsidRPr="00FF2E1C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23A5C" w:rsidRPr="00FF2E1C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95D84" w:rsidRPr="00FF2E1C" w:rsidRDefault="00FC10B3" w:rsidP="00E23A5C">
      <w:pPr>
        <w:spacing w:after="0" w:line="240" w:lineRule="exact"/>
        <w:ind w:hanging="426"/>
        <w:rPr>
          <w:rFonts w:ascii="Times New Roman" w:hAnsi="Times New Roman" w:cs="Times New Roman"/>
          <w:sz w:val="27"/>
          <w:szCs w:val="27"/>
        </w:rPr>
      </w:pPr>
      <w:r w:rsidRPr="00FF2E1C">
        <w:rPr>
          <w:rFonts w:ascii="Times New Roman" w:hAnsi="Times New Roman" w:cs="Times New Roman"/>
          <w:sz w:val="27"/>
          <w:szCs w:val="27"/>
        </w:rPr>
        <w:t>Н</w:t>
      </w:r>
      <w:r w:rsidR="00595D84" w:rsidRPr="00FF2E1C">
        <w:rPr>
          <w:rFonts w:ascii="Times New Roman" w:hAnsi="Times New Roman" w:cs="Times New Roman"/>
          <w:sz w:val="27"/>
          <w:szCs w:val="27"/>
        </w:rPr>
        <w:t>ачальник</w:t>
      </w:r>
      <w:r w:rsidR="000C1DD2" w:rsidRPr="00FF2E1C">
        <w:rPr>
          <w:rFonts w:ascii="Times New Roman" w:hAnsi="Times New Roman" w:cs="Times New Roman"/>
          <w:sz w:val="27"/>
          <w:szCs w:val="27"/>
        </w:rPr>
        <w:t xml:space="preserve"> У</w:t>
      </w:r>
      <w:r w:rsidR="00595D84" w:rsidRPr="00FF2E1C">
        <w:rPr>
          <w:rFonts w:ascii="Times New Roman" w:hAnsi="Times New Roman" w:cs="Times New Roman"/>
          <w:sz w:val="27"/>
          <w:szCs w:val="27"/>
        </w:rPr>
        <w:t xml:space="preserve">правления </w:t>
      </w:r>
    </w:p>
    <w:p w:rsidR="00595D84" w:rsidRPr="00FF2E1C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7"/>
          <w:szCs w:val="27"/>
        </w:rPr>
      </w:pPr>
      <w:r w:rsidRPr="00FF2E1C">
        <w:rPr>
          <w:rFonts w:ascii="Times New Roman" w:hAnsi="Times New Roman" w:cs="Times New Roman"/>
          <w:sz w:val="27"/>
          <w:szCs w:val="27"/>
        </w:rPr>
        <w:t xml:space="preserve">экономического развития </w:t>
      </w:r>
    </w:p>
    <w:p w:rsidR="001E01C2" w:rsidRPr="00FF2E1C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7"/>
          <w:szCs w:val="27"/>
        </w:rPr>
      </w:pPr>
      <w:r w:rsidRPr="00FF2E1C">
        <w:rPr>
          <w:rFonts w:ascii="Times New Roman" w:hAnsi="Times New Roman" w:cs="Times New Roman"/>
          <w:sz w:val="27"/>
          <w:szCs w:val="27"/>
        </w:rPr>
        <w:t xml:space="preserve">администрации города Пятигорска                        </w:t>
      </w:r>
      <w:r w:rsidR="00FC10B3" w:rsidRPr="00FF2E1C">
        <w:rPr>
          <w:rFonts w:ascii="Times New Roman" w:hAnsi="Times New Roman" w:cs="Times New Roman"/>
          <w:sz w:val="27"/>
          <w:szCs w:val="27"/>
        </w:rPr>
        <w:t xml:space="preserve">                                      Ю.И.Николаева</w:t>
      </w:r>
    </w:p>
    <w:p w:rsidR="00BF76C6" w:rsidRPr="00FF2E1C" w:rsidRDefault="00BF76C6">
      <w:pPr>
        <w:spacing w:after="0" w:line="240" w:lineRule="exact"/>
        <w:ind w:left="-426"/>
        <w:rPr>
          <w:rFonts w:ascii="Times New Roman" w:hAnsi="Times New Roman" w:cs="Times New Roman"/>
          <w:sz w:val="27"/>
          <w:szCs w:val="27"/>
        </w:rPr>
      </w:pPr>
    </w:p>
    <w:sectPr w:rsidR="00BF76C6" w:rsidRPr="00FF2E1C" w:rsidSect="00B22B2A">
      <w:footerReference w:type="default" r:id="rId8"/>
      <w:pgSz w:w="11906" w:h="16838" w:code="9"/>
      <w:pgMar w:top="1134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D1" w:rsidRDefault="003C1ED1" w:rsidP="00FD0703">
      <w:pPr>
        <w:spacing w:after="0" w:line="240" w:lineRule="auto"/>
      </w:pPr>
      <w:r>
        <w:separator/>
      </w:r>
    </w:p>
  </w:endnote>
  <w:endnote w:type="continuationSeparator" w:id="0">
    <w:p w:rsidR="003C1ED1" w:rsidRDefault="003C1ED1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</w:sdtPr>
    <w:sdtContent>
      <w:p w:rsidR="003C1ED1" w:rsidRDefault="003C1ED1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3C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C1ED1" w:rsidRDefault="003C1E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D1" w:rsidRDefault="003C1ED1" w:rsidP="00FD0703">
      <w:pPr>
        <w:spacing w:after="0" w:line="240" w:lineRule="auto"/>
      </w:pPr>
      <w:r>
        <w:separator/>
      </w:r>
    </w:p>
  </w:footnote>
  <w:footnote w:type="continuationSeparator" w:id="0">
    <w:p w:rsidR="003C1ED1" w:rsidRDefault="003C1ED1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62C02"/>
    <w:multiLevelType w:val="hybridMultilevel"/>
    <w:tmpl w:val="07B285F4"/>
    <w:lvl w:ilvl="0" w:tplc="EDBA9E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A3A"/>
    <w:rsid w:val="00001538"/>
    <w:rsid w:val="000119F6"/>
    <w:rsid w:val="00011D0D"/>
    <w:rsid w:val="00012400"/>
    <w:rsid w:val="00012AD8"/>
    <w:rsid w:val="00014B33"/>
    <w:rsid w:val="00017AA5"/>
    <w:rsid w:val="000201BD"/>
    <w:rsid w:val="00022CE4"/>
    <w:rsid w:val="00023F74"/>
    <w:rsid w:val="000248C7"/>
    <w:rsid w:val="0003108C"/>
    <w:rsid w:val="000317B4"/>
    <w:rsid w:val="00031A62"/>
    <w:rsid w:val="0004249F"/>
    <w:rsid w:val="0004378D"/>
    <w:rsid w:val="0004437B"/>
    <w:rsid w:val="00046058"/>
    <w:rsid w:val="00052F09"/>
    <w:rsid w:val="00054734"/>
    <w:rsid w:val="0005515B"/>
    <w:rsid w:val="00057D1F"/>
    <w:rsid w:val="00061210"/>
    <w:rsid w:val="00062739"/>
    <w:rsid w:val="00062A45"/>
    <w:rsid w:val="000671E2"/>
    <w:rsid w:val="00067CD9"/>
    <w:rsid w:val="00072366"/>
    <w:rsid w:val="0007252E"/>
    <w:rsid w:val="00072A1B"/>
    <w:rsid w:val="00072E82"/>
    <w:rsid w:val="00073B59"/>
    <w:rsid w:val="00076DAD"/>
    <w:rsid w:val="000771E4"/>
    <w:rsid w:val="0007733D"/>
    <w:rsid w:val="000773D8"/>
    <w:rsid w:val="000778AA"/>
    <w:rsid w:val="00077B85"/>
    <w:rsid w:val="0008064C"/>
    <w:rsid w:val="00081CF5"/>
    <w:rsid w:val="00086236"/>
    <w:rsid w:val="000907C9"/>
    <w:rsid w:val="0009453D"/>
    <w:rsid w:val="000949DB"/>
    <w:rsid w:val="00094B77"/>
    <w:rsid w:val="00096664"/>
    <w:rsid w:val="0009677D"/>
    <w:rsid w:val="000A1858"/>
    <w:rsid w:val="000A3710"/>
    <w:rsid w:val="000A4279"/>
    <w:rsid w:val="000A70EC"/>
    <w:rsid w:val="000B3492"/>
    <w:rsid w:val="000B4093"/>
    <w:rsid w:val="000B621F"/>
    <w:rsid w:val="000B7BC0"/>
    <w:rsid w:val="000C176E"/>
    <w:rsid w:val="000C1DD2"/>
    <w:rsid w:val="000C2F2D"/>
    <w:rsid w:val="000C3F3C"/>
    <w:rsid w:val="000C471D"/>
    <w:rsid w:val="000C4D28"/>
    <w:rsid w:val="000C5067"/>
    <w:rsid w:val="000D014B"/>
    <w:rsid w:val="000D4271"/>
    <w:rsid w:val="000D4D66"/>
    <w:rsid w:val="000D55A0"/>
    <w:rsid w:val="000D5AC8"/>
    <w:rsid w:val="000E34A5"/>
    <w:rsid w:val="000E45FF"/>
    <w:rsid w:val="000E48C7"/>
    <w:rsid w:val="000E5512"/>
    <w:rsid w:val="000E6E48"/>
    <w:rsid w:val="000E774A"/>
    <w:rsid w:val="000F018B"/>
    <w:rsid w:val="000F24E1"/>
    <w:rsid w:val="000F2867"/>
    <w:rsid w:val="000F2A12"/>
    <w:rsid w:val="000F324F"/>
    <w:rsid w:val="000F3B9B"/>
    <w:rsid w:val="000F6955"/>
    <w:rsid w:val="000F6FC6"/>
    <w:rsid w:val="00102F7C"/>
    <w:rsid w:val="00103508"/>
    <w:rsid w:val="00104AD4"/>
    <w:rsid w:val="00104C5A"/>
    <w:rsid w:val="00104CD0"/>
    <w:rsid w:val="00104E09"/>
    <w:rsid w:val="0010507C"/>
    <w:rsid w:val="00105BC9"/>
    <w:rsid w:val="00106DFA"/>
    <w:rsid w:val="00106F97"/>
    <w:rsid w:val="00107139"/>
    <w:rsid w:val="00107507"/>
    <w:rsid w:val="00110668"/>
    <w:rsid w:val="00115AE7"/>
    <w:rsid w:val="00116806"/>
    <w:rsid w:val="001174EA"/>
    <w:rsid w:val="00117552"/>
    <w:rsid w:val="001203BE"/>
    <w:rsid w:val="00120B43"/>
    <w:rsid w:val="00121126"/>
    <w:rsid w:val="00121302"/>
    <w:rsid w:val="00121E50"/>
    <w:rsid w:val="00122594"/>
    <w:rsid w:val="00124C43"/>
    <w:rsid w:val="00125997"/>
    <w:rsid w:val="001263FF"/>
    <w:rsid w:val="0012778E"/>
    <w:rsid w:val="00130331"/>
    <w:rsid w:val="001330C8"/>
    <w:rsid w:val="001348D5"/>
    <w:rsid w:val="001369C0"/>
    <w:rsid w:val="00136AEA"/>
    <w:rsid w:val="001402BF"/>
    <w:rsid w:val="001419CD"/>
    <w:rsid w:val="00142714"/>
    <w:rsid w:val="00142852"/>
    <w:rsid w:val="00142931"/>
    <w:rsid w:val="001436D9"/>
    <w:rsid w:val="0015072F"/>
    <w:rsid w:val="001514F0"/>
    <w:rsid w:val="00151B0B"/>
    <w:rsid w:val="00152B9E"/>
    <w:rsid w:val="00152F37"/>
    <w:rsid w:val="0015343F"/>
    <w:rsid w:val="001552D0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3CF9"/>
    <w:rsid w:val="00176B56"/>
    <w:rsid w:val="00176C02"/>
    <w:rsid w:val="001806C8"/>
    <w:rsid w:val="001854F0"/>
    <w:rsid w:val="00185B9C"/>
    <w:rsid w:val="001907FF"/>
    <w:rsid w:val="00191A88"/>
    <w:rsid w:val="00195542"/>
    <w:rsid w:val="001971F8"/>
    <w:rsid w:val="0019789D"/>
    <w:rsid w:val="001A199A"/>
    <w:rsid w:val="001A373C"/>
    <w:rsid w:val="001A4D6D"/>
    <w:rsid w:val="001B04BD"/>
    <w:rsid w:val="001B0783"/>
    <w:rsid w:val="001B0821"/>
    <w:rsid w:val="001B0CB7"/>
    <w:rsid w:val="001B0EF9"/>
    <w:rsid w:val="001B27FD"/>
    <w:rsid w:val="001C0B97"/>
    <w:rsid w:val="001C5552"/>
    <w:rsid w:val="001C716C"/>
    <w:rsid w:val="001D330A"/>
    <w:rsid w:val="001D6B71"/>
    <w:rsid w:val="001D6BAC"/>
    <w:rsid w:val="001D6F64"/>
    <w:rsid w:val="001D7326"/>
    <w:rsid w:val="001E01C2"/>
    <w:rsid w:val="001E3CF3"/>
    <w:rsid w:val="001E3DF8"/>
    <w:rsid w:val="001E465E"/>
    <w:rsid w:val="001E5706"/>
    <w:rsid w:val="001E74EF"/>
    <w:rsid w:val="001F0210"/>
    <w:rsid w:val="001F0E11"/>
    <w:rsid w:val="001F36A7"/>
    <w:rsid w:val="001F36A8"/>
    <w:rsid w:val="001F5B43"/>
    <w:rsid w:val="001F698F"/>
    <w:rsid w:val="001F72F3"/>
    <w:rsid w:val="002000AE"/>
    <w:rsid w:val="00200433"/>
    <w:rsid w:val="002017B2"/>
    <w:rsid w:val="00201D69"/>
    <w:rsid w:val="002044DC"/>
    <w:rsid w:val="00206994"/>
    <w:rsid w:val="00207673"/>
    <w:rsid w:val="002100DE"/>
    <w:rsid w:val="00215187"/>
    <w:rsid w:val="00217A2A"/>
    <w:rsid w:val="00220D2E"/>
    <w:rsid w:val="00221652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776A"/>
    <w:rsid w:val="00237A64"/>
    <w:rsid w:val="002402B5"/>
    <w:rsid w:val="0024084D"/>
    <w:rsid w:val="002408A0"/>
    <w:rsid w:val="00243033"/>
    <w:rsid w:val="00245348"/>
    <w:rsid w:val="00246F22"/>
    <w:rsid w:val="00247067"/>
    <w:rsid w:val="002473D8"/>
    <w:rsid w:val="00247ACD"/>
    <w:rsid w:val="00247BB3"/>
    <w:rsid w:val="00250B35"/>
    <w:rsid w:val="00250BA0"/>
    <w:rsid w:val="00251902"/>
    <w:rsid w:val="00251BC0"/>
    <w:rsid w:val="00252559"/>
    <w:rsid w:val="00252CD2"/>
    <w:rsid w:val="002537F9"/>
    <w:rsid w:val="00253D72"/>
    <w:rsid w:val="00253E31"/>
    <w:rsid w:val="00257642"/>
    <w:rsid w:val="00260668"/>
    <w:rsid w:val="00260697"/>
    <w:rsid w:val="002615AF"/>
    <w:rsid w:val="00263DBA"/>
    <w:rsid w:val="002641E7"/>
    <w:rsid w:val="002644FB"/>
    <w:rsid w:val="00264946"/>
    <w:rsid w:val="00264AB5"/>
    <w:rsid w:val="00264BFC"/>
    <w:rsid w:val="00264FB8"/>
    <w:rsid w:val="00274C6E"/>
    <w:rsid w:val="00275272"/>
    <w:rsid w:val="0027556D"/>
    <w:rsid w:val="002771F5"/>
    <w:rsid w:val="0028031B"/>
    <w:rsid w:val="00280880"/>
    <w:rsid w:val="00281AC3"/>
    <w:rsid w:val="00282288"/>
    <w:rsid w:val="002840B3"/>
    <w:rsid w:val="002840EC"/>
    <w:rsid w:val="00284703"/>
    <w:rsid w:val="00286549"/>
    <w:rsid w:val="0028672E"/>
    <w:rsid w:val="00286D4D"/>
    <w:rsid w:val="002910DB"/>
    <w:rsid w:val="00291FB0"/>
    <w:rsid w:val="002938E4"/>
    <w:rsid w:val="002946AD"/>
    <w:rsid w:val="002978BF"/>
    <w:rsid w:val="002A0A68"/>
    <w:rsid w:val="002A35CE"/>
    <w:rsid w:val="002A42CA"/>
    <w:rsid w:val="002A634B"/>
    <w:rsid w:val="002A6E2D"/>
    <w:rsid w:val="002B1240"/>
    <w:rsid w:val="002B14DB"/>
    <w:rsid w:val="002B157B"/>
    <w:rsid w:val="002B15CB"/>
    <w:rsid w:val="002B40CC"/>
    <w:rsid w:val="002B5803"/>
    <w:rsid w:val="002B605A"/>
    <w:rsid w:val="002B6D38"/>
    <w:rsid w:val="002C0087"/>
    <w:rsid w:val="002C0F58"/>
    <w:rsid w:val="002C1832"/>
    <w:rsid w:val="002C2970"/>
    <w:rsid w:val="002C346A"/>
    <w:rsid w:val="002C5F12"/>
    <w:rsid w:val="002C70E0"/>
    <w:rsid w:val="002C74CB"/>
    <w:rsid w:val="002C758F"/>
    <w:rsid w:val="002D1B1F"/>
    <w:rsid w:val="002D3373"/>
    <w:rsid w:val="002D43B8"/>
    <w:rsid w:val="002D4E33"/>
    <w:rsid w:val="002D53C6"/>
    <w:rsid w:val="002D7346"/>
    <w:rsid w:val="002E113E"/>
    <w:rsid w:val="002E3DAF"/>
    <w:rsid w:val="002E3F69"/>
    <w:rsid w:val="002E4B17"/>
    <w:rsid w:val="002E707F"/>
    <w:rsid w:val="002E7419"/>
    <w:rsid w:val="002E7626"/>
    <w:rsid w:val="002F1BD8"/>
    <w:rsid w:val="002F1E56"/>
    <w:rsid w:val="002F4412"/>
    <w:rsid w:val="002F562D"/>
    <w:rsid w:val="002F6E8F"/>
    <w:rsid w:val="002F7695"/>
    <w:rsid w:val="00301987"/>
    <w:rsid w:val="0030234D"/>
    <w:rsid w:val="003028C7"/>
    <w:rsid w:val="00303778"/>
    <w:rsid w:val="00303F73"/>
    <w:rsid w:val="003053E9"/>
    <w:rsid w:val="0030676C"/>
    <w:rsid w:val="003124CF"/>
    <w:rsid w:val="0031505D"/>
    <w:rsid w:val="00316B3C"/>
    <w:rsid w:val="00316EB0"/>
    <w:rsid w:val="003170FC"/>
    <w:rsid w:val="00320303"/>
    <w:rsid w:val="003206EC"/>
    <w:rsid w:val="00320E38"/>
    <w:rsid w:val="003223DF"/>
    <w:rsid w:val="003229AF"/>
    <w:rsid w:val="00324BB9"/>
    <w:rsid w:val="0032528B"/>
    <w:rsid w:val="0032542F"/>
    <w:rsid w:val="0032584D"/>
    <w:rsid w:val="00332966"/>
    <w:rsid w:val="00335AC0"/>
    <w:rsid w:val="00335B1C"/>
    <w:rsid w:val="00336E6F"/>
    <w:rsid w:val="00341C28"/>
    <w:rsid w:val="00342472"/>
    <w:rsid w:val="00346CA4"/>
    <w:rsid w:val="00350710"/>
    <w:rsid w:val="003519B5"/>
    <w:rsid w:val="00351D9B"/>
    <w:rsid w:val="00352754"/>
    <w:rsid w:val="003528D7"/>
    <w:rsid w:val="00354ABC"/>
    <w:rsid w:val="00355EE5"/>
    <w:rsid w:val="003608A4"/>
    <w:rsid w:val="0036141E"/>
    <w:rsid w:val="00361CE5"/>
    <w:rsid w:val="00367469"/>
    <w:rsid w:val="00370431"/>
    <w:rsid w:val="0037076F"/>
    <w:rsid w:val="0037089E"/>
    <w:rsid w:val="0037599F"/>
    <w:rsid w:val="00380DC1"/>
    <w:rsid w:val="003836B3"/>
    <w:rsid w:val="00384F44"/>
    <w:rsid w:val="003923FC"/>
    <w:rsid w:val="003939ED"/>
    <w:rsid w:val="003945D0"/>
    <w:rsid w:val="003A3277"/>
    <w:rsid w:val="003A361B"/>
    <w:rsid w:val="003A5168"/>
    <w:rsid w:val="003A6553"/>
    <w:rsid w:val="003A75E2"/>
    <w:rsid w:val="003B0C3D"/>
    <w:rsid w:val="003B42CC"/>
    <w:rsid w:val="003B5179"/>
    <w:rsid w:val="003B5BFA"/>
    <w:rsid w:val="003B5E66"/>
    <w:rsid w:val="003B6C42"/>
    <w:rsid w:val="003C19C8"/>
    <w:rsid w:val="003C1ED1"/>
    <w:rsid w:val="003C38DD"/>
    <w:rsid w:val="003C6137"/>
    <w:rsid w:val="003C6CCA"/>
    <w:rsid w:val="003C6ECE"/>
    <w:rsid w:val="003D031B"/>
    <w:rsid w:val="003D0DA6"/>
    <w:rsid w:val="003D0F3E"/>
    <w:rsid w:val="003D162C"/>
    <w:rsid w:val="003D1717"/>
    <w:rsid w:val="003D2460"/>
    <w:rsid w:val="003E12F9"/>
    <w:rsid w:val="003E60AD"/>
    <w:rsid w:val="003E6940"/>
    <w:rsid w:val="003E6B9D"/>
    <w:rsid w:val="003F01E7"/>
    <w:rsid w:val="003F18F7"/>
    <w:rsid w:val="003F1B76"/>
    <w:rsid w:val="003F28C1"/>
    <w:rsid w:val="003F5A26"/>
    <w:rsid w:val="003F6FEE"/>
    <w:rsid w:val="003F76E3"/>
    <w:rsid w:val="00400950"/>
    <w:rsid w:val="004014AC"/>
    <w:rsid w:val="00402419"/>
    <w:rsid w:val="00402BFD"/>
    <w:rsid w:val="00404C3A"/>
    <w:rsid w:val="004054B3"/>
    <w:rsid w:val="00407257"/>
    <w:rsid w:val="00410A27"/>
    <w:rsid w:val="00413570"/>
    <w:rsid w:val="00415F32"/>
    <w:rsid w:val="004176AA"/>
    <w:rsid w:val="00417B9A"/>
    <w:rsid w:val="00421A00"/>
    <w:rsid w:val="00423077"/>
    <w:rsid w:val="00423FA2"/>
    <w:rsid w:val="00427454"/>
    <w:rsid w:val="00427520"/>
    <w:rsid w:val="0043430B"/>
    <w:rsid w:val="004361DF"/>
    <w:rsid w:val="004409B6"/>
    <w:rsid w:val="00440D61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700B"/>
    <w:rsid w:val="0046732C"/>
    <w:rsid w:val="00467DE1"/>
    <w:rsid w:val="0047352B"/>
    <w:rsid w:val="00474F7B"/>
    <w:rsid w:val="00476302"/>
    <w:rsid w:val="00486C69"/>
    <w:rsid w:val="004871F8"/>
    <w:rsid w:val="0048776D"/>
    <w:rsid w:val="00487E6A"/>
    <w:rsid w:val="00490E77"/>
    <w:rsid w:val="004911A5"/>
    <w:rsid w:val="004919F7"/>
    <w:rsid w:val="00494DAE"/>
    <w:rsid w:val="00495208"/>
    <w:rsid w:val="0049619C"/>
    <w:rsid w:val="004A0EF4"/>
    <w:rsid w:val="004A204E"/>
    <w:rsid w:val="004A386A"/>
    <w:rsid w:val="004A47A0"/>
    <w:rsid w:val="004A61C0"/>
    <w:rsid w:val="004A62B6"/>
    <w:rsid w:val="004A6CFA"/>
    <w:rsid w:val="004A7F41"/>
    <w:rsid w:val="004B16BB"/>
    <w:rsid w:val="004B1CB4"/>
    <w:rsid w:val="004B2271"/>
    <w:rsid w:val="004B32A1"/>
    <w:rsid w:val="004B6322"/>
    <w:rsid w:val="004C020C"/>
    <w:rsid w:val="004C1569"/>
    <w:rsid w:val="004C3B1B"/>
    <w:rsid w:val="004D0456"/>
    <w:rsid w:val="004D1CB1"/>
    <w:rsid w:val="004D4A5F"/>
    <w:rsid w:val="004E3774"/>
    <w:rsid w:val="004E4D33"/>
    <w:rsid w:val="004E78C7"/>
    <w:rsid w:val="004F03CC"/>
    <w:rsid w:val="004F26CB"/>
    <w:rsid w:val="004F3AA1"/>
    <w:rsid w:val="004F4D69"/>
    <w:rsid w:val="004F5C39"/>
    <w:rsid w:val="004F7D81"/>
    <w:rsid w:val="00500595"/>
    <w:rsid w:val="005020BD"/>
    <w:rsid w:val="00502D0E"/>
    <w:rsid w:val="00503186"/>
    <w:rsid w:val="00503FDC"/>
    <w:rsid w:val="00505188"/>
    <w:rsid w:val="0051182D"/>
    <w:rsid w:val="00512C11"/>
    <w:rsid w:val="00520739"/>
    <w:rsid w:val="0052087B"/>
    <w:rsid w:val="00520BA0"/>
    <w:rsid w:val="00520DA1"/>
    <w:rsid w:val="00521B02"/>
    <w:rsid w:val="00521FF0"/>
    <w:rsid w:val="005226B3"/>
    <w:rsid w:val="00525260"/>
    <w:rsid w:val="00526DCE"/>
    <w:rsid w:val="00526EB3"/>
    <w:rsid w:val="0052765D"/>
    <w:rsid w:val="005318E2"/>
    <w:rsid w:val="00533351"/>
    <w:rsid w:val="00533E3D"/>
    <w:rsid w:val="00534229"/>
    <w:rsid w:val="00534630"/>
    <w:rsid w:val="00535535"/>
    <w:rsid w:val="005357D6"/>
    <w:rsid w:val="005364C2"/>
    <w:rsid w:val="0054078C"/>
    <w:rsid w:val="0054091C"/>
    <w:rsid w:val="00540C1D"/>
    <w:rsid w:val="0054198D"/>
    <w:rsid w:val="00542AC5"/>
    <w:rsid w:val="0054692A"/>
    <w:rsid w:val="00556D39"/>
    <w:rsid w:val="0055795C"/>
    <w:rsid w:val="00564033"/>
    <w:rsid w:val="00564F7C"/>
    <w:rsid w:val="00565C85"/>
    <w:rsid w:val="005674A7"/>
    <w:rsid w:val="005701E6"/>
    <w:rsid w:val="005749AF"/>
    <w:rsid w:val="005749DE"/>
    <w:rsid w:val="005814E0"/>
    <w:rsid w:val="00584F22"/>
    <w:rsid w:val="00585194"/>
    <w:rsid w:val="00586DA6"/>
    <w:rsid w:val="005879DA"/>
    <w:rsid w:val="00590342"/>
    <w:rsid w:val="005916C9"/>
    <w:rsid w:val="00591F8F"/>
    <w:rsid w:val="00592D29"/>
    <w:rsid w:val="00593757"/>
    <w:rsid w:val="00593841"/>
    <w:rsid w:val="00593A6E"/>
    <w:rsid w:val="005949F5"/>
    <w:rsid w:val="00594D2C"/>
    <w:rsid w:val="00595B28"/>
    <w:rsid w:val="00595D84"/>
    <w:rsid w:val="005962E0"/>
    <w:rsid w:val="0059708E"/>
    <w:rsid w:val="005A0D07"/>
    <w:rsid w:val="005A1220"/>
    <w:rsid w:val="005A546C"/>
    <w:rsid w:val="005A55DF"/>
    <w:rsid w:val="005A78F4"/>
    <w:rsid w:val="005B03A9"/>
    <w:rsid w:val="005B5B60"/>
    <w:rsid w:val="005B67AE"/>
    <w:rsid w:val="005C310E"/>
    <w:rsid w:val="005C33D6"/>
    <w:rsid w:val="005C37ED"/>
    <w:rsid w:val="005C483A"/>
    <w:rsid w:val="005C6AA0"/>
    <w:rsid w:val="005D045A"/>
    <w:rsid w:val="005D1A8A"/>
    <w:rsid w:val="005D2288"/>
    <w:rsid w:val="005D4480"/>
    <w:rsid w:val="005D474D"/>
    <w:rsid w:val="005D581B"/>
    <w:rsid w:val="005D5E68"/>
    <w:rsid w:val="005D5F6D"/>
    <w:rsid w:val="005E0564"/>
    <w:rsid w:val="005E10D0"/>
    <w:rsid w:val="005E2B03"/>
    <w:rsid w:val="005E3E44"/>
    <w:rsid w:val="005E663B"/>
    <w:rsid w:val="005E756B"/>
    <w:rsid w:val="005E7904"/>
    <w:rsid w:val="005E79D4"/>
    <w:rsid w:val="005F0C53"/>
    <w:rsid w:val="005F3979"/>
    <w:rsid w:val="005F731F"/>
    <w:rsid w:val="005F7883"/>
    <w:rsid w:val="00605860"/>
    <w:rsid w:val="00605AAD"/>
    <w:rsid w:val="00605D02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7EB"/>
    <w:rsid w:val="00633FA6"/>
    <w:rsid w:val="0063764F"/>
    <w:rsid w:val="00637B8C"/>
    <w:rsid w:val="00642C9A"/>
    <w:rsid w:val="0064635E"/>
    <w:rsid w:val="0065121E"/>
    <w:rsid w:val="00652D17"/>
    <w:rsid w:val="00655AEC"/>
    <w:rsid w:val="00655FE8"/>
    <w:rsid w:val="00657150"/>
    <w:rsid w:val="00660C1D"/>
    <w:rsid w:val="00662099"/>
    <w:rsid w:val="006621B4"/>
    <w:rsid w:val="00663266"/>
    <w:rsid w:val="00665C4C"/>
    <w:rsid w:val="006662F2"/>
    <w:rsid w:val="00670AAB"/>
    <w:rsid w:val="00671D74"/>
    <w:rsid w:val="0067329B"/>
    <w:rsid w:val="00677F57"/>
    <w:rsid w:val="00680751"/>
    <w:rsid w:val="00680E6A"/>
    <w:rsid w:val="00680F65"/>
    <w:rsid w:val="00681B2D"/>
    <w:rsid w:val="0068373D"/>
    <w:rsid w:val="006849A4"/>
    <w:rsid w:val="006851F6"/>
    <w:rsid w:val="0068737D"/>
    <w:rsid w:val="00690875"/>
    <w:rsid w:val="00690C55"/>
    <w:rsid w:val="00691E4F"/>
    <w:rsid w:val="0069218D"/>
    <w:rsid w:val="00694F43"/>
    <w:rsid w:val="0069571D"/>
    <w:rsid w:val="00696027"/>
    <w:rsid w:val="00696E76"/>
    <w:rsid w:val="00697708"/>
    <w:rsid w:val="00697A4F"/>
    <w:rsid w:val="006A23B2"/>
    <w:rsid w:val="006A2FA0"/>
    <w:rsid w:val="006A3EDE"/>
    <w:rsid w:val="006A4092"/>
    <w:rsid w:val="006A4743"/>
    <w:rsid w:val="006A69EA"/>
    <w:rsid w:val="006B007B"/>
    <w:rsid w:val="006B01CA"/>
    <w:rsid w:val="006B186E"/>
    <w:rsid w:val="006B5620"/>
    <w:rsid w:val="006B6074"/>
    <w:rsid w:val="006B7383"/>
    <w:rsid w:val="006C0474"/>
    <w:rsid w:val="006C40CF"/>
    <w:rsid w:val="006C4B9E"/>
    <w:rsid w:val="006C760A"/>
    <w:rsid w:val="006D1543"/>
    <w:rsid w:val="006D158C"/>
    <w:rsid w:val="006D217C"/>
    <w:rsid w:val="006D515E"/>
    <w:rsid w:val="006E0002"/>
    <w:rsid w:val="006E0048"/>
    <w:rsid w:val="006E35C7"/>
    <w:rsid w:val="006E374B"/>
    <w:rsid w:val="006E400E"/>
    <w:rsid w:val="006E5B6D"/>
    <w:rsid w:val="006E5D68"/>
    <w:rsid w:val="006F079E"/>
    <w:rsid w:val="006F2FFA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7831"/>
    <w:rsid w:val="00720AC6"/>
    <w:rsid w:val="007212DE"/>
    <w:rsid w:val="0072313B"/>
    <w:rsid w:val="00724107"/>
    <w:rsid w:val="007263F9"/>
    <w:rsid w:val="007265DD"/>
    <w:rsid w:val="007316AF"/>
    <w:rsid w:val="00733E3C"/>
    <w:rsid w:val="007365AD"/>
    <w:rsid w:val="00741D1F"/>
    <w:rsid w:val="00742261"/>
    <w:rsid w:val="0074400E"/>
    <w:rsid w:val="00744515"/>
    <w:rsid w:val="00744CD3"/>
    <w:rsid w:val="007467C6"/>
    <w:rsid w:val="007476CC"/>
    <w:rsid w:val="0075026A"/>
    <w:rsid w:val="00750E57"/>
    <w:rsid w:val="00753E2E"/>
    <w:rsid w:val="00755E91"/>
    <w:rsid w:val="0076163A"/>
    <w:rsid w:val="00762E75"/>
    <w:rsid w:val="00763868"/>
    <w:rsid w:val="00763ABA"/>
    <w:rsid w:val="00764B72"/>
    <w:rsid w:val="007673B3"/>
    <w:rsid w:val="0076775C"/>
    <w:rsid w:val="00767AEF"/>
    <w:rsid w:val="00767B58"/>
    <w:rsid w:val="00770513"/>
    <w:rsid w:val="00771981"/>
    <w:rsid w:val="00774F32"/>
    <w:rsid w:val="00775ACB"/>
    <w:rsid w:val="00783E41"/>
    <w:rsid w:val="00784474"/>
    <w:rsid w:val="0078588B"/>
    <w:rsid w:val="00785E2A"/>
    <w:rsid w:val="007868C8"/>
    <w:rsid w:val="00787B95"/>
    <w:rsid w:val="007913BB"/>
    <w:rsid w:val="007918C9"/>
    <w:rsid w:val="00794801"/>
    <w:rsid w:val="0079484D"/>
    <w:rsid w:val="00795D43"/>
    <w:rsid w:val="007968FA"/>
    <w:rsid w:val="007968FF"/>
    <w:rsid w:val="00796F9B"/>
    <w:rsid w:val="007974BA"/>
    <w:rsid w:val="007A0D6D"/>
    <w:rsid w:val="007A38CF"/>
    <w:rsid w:val="007A393B"/>
    <w:rsid w:val="007A3988"/>
    <w:rsid w:val="007A575D"/>
    <w:rsid w:val="007A68EC"/>
    <w:rsid w:val="007A7B6F"/>
    <w:rsid w:val="007B0486"/>
    <w:rsid w:val="007B0494"/>
    <w:rsid w:val="007B0715"/>
    <w:rsid w:val="007B2588"/>
    <w:rsid w:val="007B306C"/>
    <w:rsid w:val="007B4BAD"/>
    <w:rsid w:val="007B643D"/>
    <w:rsid w:val="007C01B7"/>
    <w:rsid w:val="007C1CC3"/>
    <w:rsid w:val="007C2788"/>
    <w:rsid w:val="007C3FBB"/>
    <w:rsid w:val="007C428B"/>
    <w:rsid w:val="007C4DF3"/>
    <w:rsid w:val="007C74FF"/>
    <w:rsid w:val="007D06F5"/>
    <w:rsid w:val="007D2675"/>
    <w:rsid w:val="007D2766"/>
    <w:rsid w:val="007D31F7"/>
    <w:rsid w:val="007D3822"/>
    <w:rsid w:val="007E1CCA"/>
    <w:rsid w:val="007E273E"/>
    <w:rsid w:val="007E43E3"/>
    <w:rsid w:val="007E6FFE"/>
    <w:rsid w:val="007E70BF"/>
    <w:rsid w:val="007F3008"/>
    <w:rsid w:val="007F31F8"/>
    <w:rsid w:val="007F64B5"/>
    <w:rsid w:val="007F654A"/>
    <w:rsid w:val="00800D34"/>
    <w:rsid w:val="008060A6"/>
    <w:rsid w:val="0081117D"/>
    <w:rsid w:val="00811702"/>
    <w:rsid w:val="00812BAA"/>
    <w:rsid w:val="0081745F"/>
    <w:rsid w:val="00820ED2"/>
    <w:rsid w:val="0082240E"/>
    <w:rsid w:val="00823480"/>
    <w:rsid w:val="00823809"/>
    <w:rsid w:val="00823995"/>
    <w:rsid w:val="00830A25"/>
    <w:rsid w:val="00830FAA"/>
    <w:rsid w:val="00831420"/>
    <w:rsid w:val="008317A6"/>
    <w:rsid w:val="00832262"/>
    <w:rsid w:val="008328D3"/>
    <w:rsid w:val="00835B53"/>
    <w:rsid w:val="00836F7A"/>
    <w:rsid w:val="00842579"/>
    <w:rsid w:val="00845911"/>
    <w:rsid w:val="00846119"/>
    <w:rsid w:val="00846E13"/>
    <w:rsid w:val="008544BE"/>
    <w:rsid w:val="00854688"/>
    <w:rsid w:val="00854EC5"/>
    <w:rsid w:val="00854EDC"/>
    <w:rsid w:val="008553CB"/>
    <w:rsid w:val="00855A58"/>
    <w:rsid w:val="0085620A"/>
    <w:rsid w:val="0085714B"/>
    <w:rsid w:val="00857C43"/>
    <w:rsid w:val="008615FE"/>
    <w:rsid w:val="00863180"/>
    <w:rsid w:val="008636A8"/>
    <w:rsid w:val="008639DB"/>
    <w:rsid w:val="00864426"/>
    <w:rsid w:val="00864855"/>
    <w:rsid w:val="00865936"/>
    <w:rsid w:val="00866483"/>
    <w:rsid w:val="00866C61"/>
    <w:rsid w:val="00867D23"/>
    <w:rsid w:val="0087125E"/>
    <w:rsid w:val="00871615"/>
    <w:rsid w:val="008728F9"/>
    <w:rsid w:val="00874412"/>
    <w:rsid w:val="008842E9"/>
    <w:rsid w:val="008850F2"/>
    <w:rsid w:val="00885141"/>
    <w:rsid w:val="0088553A"/>
    <w:rsid w:val="00885F63"/>
    <w:rsid w:val="008861F6"/>
    <w:rsid w:val="0089016C"/>
    <w:rsid w:val="0089143A"/>
    <w:rsid w:val="00893FEB"/>
    <w:rsid w:val="0089472F"/>
    <w:rsid w:val="00895032"/>
    <w:rsid w:val="00896548"/>
    <w:rsid w:val="0089664C"/>
    <w:rsid w:val="008A0432"/>
    <w:rsid w:val="008A10EF"/>
    <w:rsid w:val="008A1E9A"/>
    <w:rsid w:val="008A34B1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4F13"/>
    <w:rsid w:val="008D094A"/>
    <w:rsid w:val="008D2E44"/>
    <w:rsid w:val="008D332B"/>
    <w:rsid w:val="008D73D7"/>
    <w:rsid w:val="008D76F6"/>
    <w:rsid w:val="008E091A"/>
    <w:rsid w:val="008E5044"/>
    <w:rsid w:val="008E6117"/>
    <w:rsid w:val="008F17B5"/>
    <w:rsid w:val="008F1FDE"/>
    <w:rsid w:val="008F2708"/>
    <w:rsid w:val="008F2DB0"/>
    <w:rsid w:val="008F33E4"/>
    <w:rsid w:val="008F5FA7"/>
    <w:rsid w:val="0090079B"/>
    <w:rsid w:val="00903B72"/>
    <w:rsid w:val="00905247"/>
    <w:rsid w:val="00905676"/>
    <w:rsid w:val="00907278"/>
    <w:rsid w:val="009078FA"/>
    <w:rsid w:val="00907CEE"/>
    <w:rsid w:val="00910366"/>
    <w:rsid w:val="00912FA7"/>
    <w:rsid w:val="009159E4"/>
    <w:rsid w:val="00915A96"/>
    <w:rsid w:val="0091640F"/>
    <w:rsid w:val="00920A79"/>
    <w:rsid w:val="00921957"/>
    <w:rsid w:val="00923A3A"/>
    <w:rsid w:val="00923FCE"/>
    <w:rsid w:val="00926873"/>
    <w:rsid w:val="009270EA"/>
    <w:rsid w:val="0092710E"/>
    <w:rsid w:val="00927D17"/>
    <w:rsid w:val="00932D48"/>
    <w:rsid w:val="00932DCA"/>
    <w:rsid w:val="00933CEC"/>
    <w:rsid w:val="009427F2"/>
    <w:rsid w:val="00943740"/>
    <w:rsid w:val="00943746"/>
    <w:rsid w:val="00945BCE"/>
    <w:rsid w:val="0094615D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76C74"/>
    <w:rsid w:val="00980EBC"/>
    <w:rsid w:val="00982B33"/>
    <w:rsid w:val="0098458D"/>
    <w:rsid w:val="009859ED"/>
    <w:rsid w:val="0098714B"/>
    <w:rsid w:val="0099100A"/>
    <w:rsid w:val="00991B3E"/>
    <w:rsid w:val="00991EF6"/>
    <w:rsid w:val="009932C2"/>
    <w:rsid w:val="009955F0"/>
    <w:rsid w:val="00996ED1"/>
    <w:rsid w:val="009975C4"/>
    <w:rsid w:val="009976F2"/>
    <w:rsid w:val="00997DB2"/>
    <w:rsid w:val="00997E94"/>
    <w:rsid w:val="009A06CF"/>
    <w:rsid w:val="009A0F4C"/>
    <w:rsid w:val="009A2613"/>
    <w:rsid w:val="009A3FB7"/>
    <w:rsid w:val="009A6BEE"/>
    <w:rsid w:val="009B1CAF"/>
    <w:rsid w:val="009B3AB6"/>
    <w:rsid w:val="009B523B"/>
    <w:rsid w:val="009B574E"/>
    <w:rsid w:val="009B7795"/>
    <w:rsid w:val="009C0A2C"/>
    <w:rsid w:val="009C0B63"/>
    <w:rsid w:val="009C2CF6"/>
    <w:rsid w:val="009C391F"/>
    <w:rsid w:val="009C3ACB"/>
    <w:rsid w:val="009D01A1"/>
    <w:rsid w:val="009D23E7"/>
    <w:rsid w:val="009D2678"/>
    <w:rsid w:val="009D4281"/>
    <w:rsid w:val="009D51AD"/>
    <w:rsid w:val="009D6D58"/>
    <w:rsid w:val="009E00CD"/>
    <w:rsid w:val="009E13A6"/>
    <w:rsid w:val="009E2FCC"/>
    <w:rsid w:val="009E32C5"/>
    <w:rsid w:val="009E37FB"/>
    <w:rsid w:val="009E45F2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1ABE"/>
    <w:rsid w:val="00A029DE"/>
    <w:rsid w:val="00A051C0"/>
    <w:rsid w:val="00A05BF3"/>
    <w:rsid w:val="00A10161"/>
    <w:rsid w:val="00A1303A"/>
    <w:rsid w:val="00A154C3"/>
    <w:rsid w:val="00A20518"/>
    <w:rsid w:val="00A2249D"/>
    <w:rsid w:val="00A23A3A"/>
    <w:rsid w:val="00A24310"/>
    <w:rsid w:val="00A24876"/>
    <w:rsid w:val="00A24D5D"/>
    <w:rsid w:val="00A25364"/>
    <w:rsid w:val="00A25E9C"/>
    <w:rsid w:val="00A26DB2"/>
    <w:rsid w:val="00A26FB3"/>
    <w:rsid w:val="00A3247A"/>
    <w:rsid w:val="00A34967"/>
    <w:rsid w:val="00A35155"/>
    <w:rsid w:val="00A35BF6"/>
    <w:rsid w:val="00A37545"/>
    <w:rsid w:val="00A377E6"/>
    <w:rsid w:val="00A41528"/>
    <w:rsid w:val="00A43876"/>
    <w:rsid w:val="00A4591D"/>
    <w:rsid w:val="00A46ABB"/>
    <w:rsid w:val="00A47C95"/>
    <w:rsid w:val="00A51BD2"/>
    <w:rsid w:val="00A54194"/>
    <w:rsid w:val="00A545E9"/>
    <w:rsid w:val="00A55BD5"/>
    <w:rsid w:val="00A56757"/>
    <w:rsid w:val="00A60261"/>
    <w:rsid w:val="00A647D1"/>
    <w:rsid w:val="00A6573C"/>
    <w:rsid w:val="00A739D1"/>
    <w:rsid w:val="00A73C1F"/>
    <w:rsid w:val="00A7601B"/>
    <w:rsid w:val="00A77540"/>
    <w:rsid w:val="00A80E64"/>
    <w:rsid w:val="00A8325B"/>
    <w:rsid w:val="00A847F0"/>
    <w:rsid w:val="00A8489C"/>
    <w:rsid w:val="00A86F81"/>
    <w:rsid w:val="00A90C75"/>
    <w:rsid w:val="00A91EEA"/>
    <w:rsid w:val="00A91FFD"/>
    <w:rsid w:val="00A94442"/>
    <w:rsid w:val="00AA0E18"/>
    <w:rsid w:val="00AA2168"/>
    <w:rsid w:val="00AA3097"/>
    <w:rsid w:val="00AA5A1F"/>
    <w:rsid w:val="00AA634F"/>
    <w:rsid w:val="00AA6634"/>
    <w:rsid w:val="00AA74A6"/>
    <w:rsid w:val="00AA7D81"/>
    <w:rsid w:val="00AB3D9D"/>
    <w:rsid w:val="00AB7F50"/>
    <w:rsid w:val="00AC24BA"/>
    <w:rsid w:val="00AC2A98"/>
    <w:rsid w:val="00AC6F02"/>
    <w:rsid w:val="00AC7D31"/>
    <w:rsid w:val="00AD0432"/>
    <w:rsid w:val="00AD0E79"/>
    <w:rsid w:val="00AD0E95"/>
    <w:rsid w:val="00AD21FC"/>
    <w:rsid w:val="00AE3695"/>
    <w:rsid w:val="00AE5E09"/>
    <w:rsid w:val="00AE679C"/>
    <w:rsid w:val="00AE74B2"/>
    <w:rsid w:val="00AF190A"/>
    <w:rsid w:val="00AF6C0F"/>
    <w:rsid w:val="00AF7E1B"/>
    <w:rsid w:val="00B01FAB"/>
    <w:rsid w:val="00B04CE4"/>
    <w:rsid w:val="00B06CF8"/>
    <w:rsid w:val="00B06F3D"/>
    <w:rsid w:val="00B078B6"/>
    <w:rsid w:val="00B13DF3"/>
    <w:rsid w:val="00B16AD3"/>
    <w:rsid w:val="00B171FC"/>
    <w:rsid w:val="00B17306"/>
    <w:rsid w:val="00B207AC"/>
    <w:rsid w:val="00B22B2A"/>
    <w:rsid w:val="00B23795"/>
    <w:rsid w:val="00B262FB"/>
    <w:rsid w:val="00B268A5"/>
    <w:rsid w:val="00B27C22"/>
    <w:rsid w:val="00B31B2B"/>
    <w:rsid w:val="00B34407"/>
    <w:rsid w:val="00B34CD3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565C5"/>
    <w:rsid w:val="00B60464"/>
    <w:rsid w:val="00B65904"/>
    <w:rsid w:val="00B66F20"/>
    <w:rsid w:val="00B6746C"/>
    <w:rsid w:val="00B71045"/>
    <w:rsid w:val="00B714C1"/>
    <w:rsid w:val="00B71AF6"/>
    <w:rsid w:val="00B71E0A"/>
    <w:rsid w:val="00B72261"/>
    <w:rsid w:val="00B7310B"/>
    <w:rsid w:val="00B73592"/>
    <w:rsid w:val="00B74AD3"/>
    <w:rsid w:val="00B7551D"/>
    <w:rsid w:val="00B778ED"/>
    <w:rsid w:val="00B8276C"/>
    <w:rsid w:val="00B82FF0"/>
    <w:rsid w:val="00B85509"/>
    <w:rsid w:val="00B860E9"/>
    <w:rsid w:val="00B87AF3"/>
    <w:rsid w:val="00B90495"/>
    <w:rsid w:val="00B90D3E"/>
    <w:rsid w:val="00B926B3"/>
    <w:rsid w:val="00B93DA8"/>
    <w:rsid w:val="00B94D87"/>
    <w:rsid w:val="00BA25AD"/>
    <w:rsid w:val="00BA2B54"/>
    <w:rsid w:val="00BA5FDE"/>
    <w:rsid w:val="00BA62E4"/>
    <w:rsid w:val="00BB042B"/>
    <w:rsid w:val="00BB1AD7"/>
    <w:rsid w:val="00BB290B"/>
    <w:rsid w:val="00BB64DF"/>
    <w:rsid w:val="00BB7CC4"/>
    <w:rsid w:val="00BC092A"/>
    <w:rsid w:val="00BC0B6E"/>
    <w:rsid w:val="00BC0E89"/>
    <w:rsid w:val="00BC1EB3"/>
    <w:rsid w:val="00BC2F00"/>
    <w:rsid w:val="00BC5C2B"/>
    <w:rsid w:val="00BC70E3"/>
    <w:rsid w:val="00BC7304"/>
    <w:rsid w:val="00BD070D"/>
    <w:rsid w:val="00BD0983"/>
    <w:rsid w:val="00BD3174"/>
    <w:rsid w:val="00BD353E"/>
    <w:rsid w:val="00BD3938"/>
    <w:rsid w:val="00BD4426"/>
    <w:rsid w:val="00BD4DA5"/>
    <w:rsid w:val="00BD5065"/>
    <w:rsid w:val="00BD74C6"/>
    <w:rsid w:val="00BE01DA"/>
    <w:rsid w:val="00BE2579"/>
    <w:rsid w:val="00BE5FD5"/>
    <w:rsid w:val="00BE6C20"/>
    <w:rsid w:val="00BE6FE2"/>
    <w:rsid w:val="00BE78C1"/>
    <w:rsid w:val="00BF15F1"/>
    <w:rsid w:val="00BF18BB"/>
    <w:rsid w:val="00BF3530"/>
    <w:rsid w:val="00BF3E5E"/>
    <w:rsid w:val="00BF628A"/>
    <w:rsid w:val="00BF76C6"/>
    <w:rsid w:val="00C003E3"/>
    <w:rsid w:val="00C052DB"/>
    <w:rsid w:val="00C05351"/>
    <w:rsid w:val="00C05CED"/>
    <w:rsid w:val="00C10CD4"/>
    <w:rsid w:val="00C1284F"/>
    <w:rsid w:val="00C141E7"/>
    <w:rsid w:val="00C141F7"/>
    <w:rsid w:val="00C15390"/>
    <w:rsid w:val="00C213B1"/>
    <w:rsid w:val="00C218AA"/>
    <w:rsid w:val="00C21C08"/>
    <w:rsid w:val="00C2269A"/>
    <w:rsid w:val="00C230D1"/>
    <w:rsid w:val="00C262DE"/>
    <w:rsid w:val="00C276BC"/>
    <w:rsid w:val="00C27C17"/>
    <w:rsid w:val="00C31A4A"/>
    <w:rsid w:val="00C33C55"/>
    <w:rsid w:val="00C342AC"/>
    <w:rsid w:val="00C34A53"/>
    <w:rsid w:val="00C35269"/>
    <w:rsid w:val="00C428A7"/>
    <w:rsid w:val="00C45502"/>
    <w:rsid w:val="00C45872"/>
    <w:rsid w:val="00C46982"/>
    <w:rsid w:val="00C52E26"/>
    <w:rsid w:val="00C554EF"/>
    <w:rsid w:val="00C57033"/>
    <w:rsid w:val="00C571FE"/>
    <w:rsid w:val="00C57C80"/>
    <w:rsid w:val="00C6270B"/>
    <w:rsid w:val="00C62CD0"/>
    <w:rsid w:val="00C63247"/>
    <w:rsid w:val="00C64BAE"/>
    <w:rsid w:val="00C65985"/>
    <w:rsid w:val="00C65C1C"/>
    <w:rsid w:val="00C670B3"/>
    <w:rsid w:val="00C70B2E"/>
    <w:rsid w:val="00C75E5A"/>
    <w:rsid w:val="00C83BBC"/>
    <w:rsid w:val="00C84B50"/>
    <w:rsid w:val="00C93052"/>
    <w:rsid w:val="00C94154"/>
    <w:rsid w:val="00C94661"/>
    <w:rsid w:val="00C95E4C"/>
    <w:rsid w:val="00C97298"/>
    <w:rsid w:val="00CA08BA"/>
    <w:rsid w:val="00CA28E7"/>
    <w:rsid w:val="00CA500D"/>
    <w:rsid w:val="00CA5766"/>
    <w:rsid w:val="00CA6B61"/>
    <w:rsid w:val="00CA6E17"/>
    <w:rsid w:val="00CB07B9"/>
    <w:rsid w:val="00CB5C29"/>
    <w:rsid w:val="00CB6826"/>
    <w:rsid w:val="00CC154F"/>
    <w:rsid w:val="00CC17C1"/>
    <w:rsid w:val="00CC398E"/>
    <w:rsid w:val="00CC4739"/>
    <w:rsid w:val="00CC4F11"/>
    <w:rsid w:val="00CC7081"/>
    <w:rsid w:val="00CC73F5"/>
    <w:rsid w:val="00CC75B7"/>
    <w:rsid w:val="00CD140B"/>
    <w:rsid w:val="00CD4DC4"/>
    <w:rsid w:val="00CD5E93"/>
    <w:rsid w:val="00CE032A"/>
    <w:rsid w:val="00CE275D"/>
    <w:rsid w:val="00CE362C"/>
    <w:rsid w:val="00CE3AB9"/>
    <w:rsid w:val="00CE6080"/>
    <w:rsid w:val="00CF1C16"/>
    <w:rsid w:val="00CF2BB3"/>
    <w:rsid w:val="00CF3D7F"/>
    <w:rsid w:val="00CF4DB2"/>
    <w:rsid w:val="00CF4E60"/>
    <w:rsid w:val="00CF5089"/>
    <w:rsid w:val="00CF59CC"/>
    <w:rsid w:val="00CF736D"/>
    <w:rsid w:val="00D04098"/>
    <w:rsid w:val="00D04929"/>
    <w:rsid w:val="00D05B9D"/>
    <w:rsid w:val="00D14C22"/>
    <w:rsid w:val="00D14E36"/>
    <w:rsid w:val="00D16210"/>
    <w:rsid w:val="00D21B45"/>
    <w:rsid w:val="00D23868"/>
    <w:rsid w:val="00D273BE"/>
    <w:rsid w:val="00D2791A"/>
    <w:rsid w:val="00D27CA1"/>
    <w:rsid w:val="00D30591"/>
    <w:rsid w:val="00D3112A"/>
    <w:rsid w:val="00D31AED"/>
    <w:rsid w:val="00D31F72"/>
    <w:rsid w:val="00D32AA9"/>
    <w:rsid w:val="00D33469"/>
    <w:rsid w:val="00D33FD4"/>
    <w:rsid w:val="00D34088"/>
    <w:rsid w:val="00D3438D"/>
    <w:rsid w:val="00D3592E"/>
    <w:rsid w:val="00D36810"/>
    <w:rsid w:val="00D36A53"/>
    <w:rsid w:val="00D36B75"/>
    <w:rsid w:val="00D43FDE"/>
    <w:rsid w:val="00D450E4"/>
    <w:rsid w:val="00D47310"/>
    <w:rsid w:val="00D526BF"/>
    <w:rsid w:val="00D53AFE"/>
    <w:rsid w:val="00D55A66"/>
    <w:rsid w:val="00D56D1B"/>
    <w:rsid w:val="00D6145B"/>
    <w:rsid w:val="00D639EC"/>
    <w:rsid w:val="00D64A58"/>
    <w:rsid w:val="00D64D54"/>
    <w:rsid w:val="00D67F39"/>
    <w:rsid w:val="00D7342D"/>
    <w:rsid w:val="00D73B3C"/>
    <w:rsid w:val="00D75FE1"/>
    <w:rsid w:val="00D762FC"/>
    <w:rsid w:val="00D768FF"/>
    <w:rsid w:val="00D7699F"/>
    <w:rsid w:val="00D76F8A"/>
    <w:rsid w:val="00D77B88"/>
    <w:rsid w:val="00D8234C"/>
    <w:rsid w:val="00D8240F"/>
    <w:rsid w:val="00D8284A"/>
    <w:rsid w:val="00D83CEB"/>
    <w:rsid w:val="00D83E27"/>
    <w:rsid w:val="00D842AA"/>
    <w:rsid w:val="00D85FEA"/>
    <w:rsid w:val="00D904C4"/>
    <w:rsid w:val="00D908B1"/>
    <w:rsid w:val="00D915A2"/>
    <w:rsid w:val="00D92C33"/>
    <w:rsid w:val="00D939D2"/>
    <w:rsid w:val="00D93FE8"/>
    <w:rsid w:val="00D9563D"/>
    <w:rsid w:val="00D97D8B"/>
    <w:rsid w:val="00DA0F46"/>
    <w:rsid w:val="00DA1478"/>
    <w:rsid w:val="00DA192C"/>
    <w:rsid w:val="00DA1F5E"/>
    <w:rsid w:val="00DA3A05"/>
    <w:rsid w:val="00DA4B81"/>
    <w:rsid w:val="00DA4DB3"/>
    <w:rsid w:val="00DA598B"/>
    <w:rsid w:val="00DA628C"/>
    <w:rsid w:val="00DA7FE8"/>
    <w:rsid w:val="00DB0D25"/>
    <w:rsid w:val="00DB1441"/>
    <w:rsid w:val="00DB1A93"/>
    <w:rsid w:val="00DB4BE6"/>
    <w:rsid w:val="00DB559E"/>
    <w:rsid w:val="00DC08F1"/>
    <w:rsid w:val="00DC18DA"/>
    <w:rsid w:val="00DC1B4D"/>
    <w:rsid w:val="00DC37DF"/>
    <w:rsid w:val="00DC4262"/>
    <w:rsid w:val="00DC46FE"/>
    <w:rsid w:val="00DC574A"/>
    <w:rsid w:val="00DC6952"/>
    <w:rsid w:val="00DD0287"/>
    <w:rsid w:val="00DD2A34"/>
    <w:rsid w:val="00DD58DF"/>
    <w:rsid w:val="00DD7950"/>
    <w:rsid w:val="00DE0435"/>
    <w:rsid w:val="00DE18AE"/>
    <w:rsid w:val="00DE2AAD"/>
    <w:rsid w:val="00DE3D22"/>
    <w:rsid w:val="00DE6D55"/>
    <w:rsid w:val="00DF05AE"/>
    <w:rsid w:val="00DF06E7"/>
    <w:rsid w:val="00DF08D1"/>
    <w:rsid w:val="00DF0EE5"/>
    <w:rsid w:val="00DF4770"/>
    <w:rsid w:val="00DF7B99"/>
    <w:rsid w:val="00E00A80"/>
    <w:rsid w:val="00E02420"/>
    <w:rsid w:val="00E0278C"/>
    <w:rsid w:val="00E04C30"/>
    <w:rsid w:val="00E06B87"/>
    <w:rsid w:val="00E0705D"/>
    <w:rsid w:val="00E07C47"/>
    <w:rsid w:val="00E07FFB"/>
    <w:rsid w:val="00E10307"/>
    <w:rsid w:val="00E107B9"/>
    <w:rsid w:val="00E10CC6"/>
    <w:rsid w:val="00E11D37"/>
    <w:rsid w:val="00E1283B"/>
    <w:rsid w:val="00E1289A"/>
    <w:rsid w:val="00E13BAE"/>
    <w:rsid w:val="00E140AD"/>
    <w:rsid w:val="00E1465F"/>
    <w:rsid w:val="00E15037"/>
    <w:rsid w:val="00E151CF"/>
    <w:rsid w:val="00E17219"/>
    <w:rsid w:val="00E2106D"/>
    <w:rsid w:val="00E2129C"/>
    <w:rsid w:val="00E21E6C"/>
    <w:rsid w:val="00E22C17"/>
    <w:rsid w:val="00E23A5C"/>
    <w:rsid w:val="00E240C8"/>
    <w:rsid w:val="00E24D0F"/>
    <w:rsid w:val="00E2551A"/>
    <w:rsid w:val="00E2601D"/>
    <w:rsid w:val="00E26118"/>
    <w:rsid w:val="00E27A40"/>
    <w:rsid w:val="00E303A8"/>
    <w:rsid w:val="00E339F1"/>
    <w:rsid w:val="00E34036"/>
    <w:rsid w:val="00E44ACE"/>
    <w:rsid w:val="00E45DFE"/>
    <w:rsid w:val="00E463FF"/>
    <w:rsid w:val="00E47132"/>
    <w:rsid w:val="00E5138B"/>
    <w:rsid w:val="00E5622B"/>
    <w:rsid w:val="00E56CD3"/>
    <w:rsid w:val="00E5733C"/>
    <w:rsid w:val="00E607D0"/>
    <w:rsid w:val="00E61BE4"/>
    <w:rsid w:val="00E624E5"/>
    <w:rsid w:val="00E65A81"/>
    <w:rsid w:val="00E667FA"/>
    <w:rsid w:val="00E66F92"/>
    <w:rsid w:val="00E7156E"/>
    <w:rsid w:val="00E718DC"/>
    <w:rsid w:val="00E73A23"/>
    <w:rsid w:val="00E74417"/>
    <w:rsid w:val="00E74704"/>
    <w:rsid w:val="00E74B6F"/>
    <w:rsid w:val="00E75B78"/>
    <w:rsid w:val="00E75DA1"/>
    <w:rsid w:val="00E82C4C"/>
    <w:rsid w:val="00E82F78"/>
    <w:rsid w:val="00E840AC"/>
    <w:rsid w:val="00E8560A"/>
    <w:rsid w:val="00E86169"/>
    <w:rsid w:val="00E86AB2"/>
    <w:rsid w:val="00E86B7C"/>
    <w:rsid w:val="00E908E4"/>
    <w:rsid w:val="00E9113D"/>
    <w:rsid w:val="00E91A0E"/>
    <w:rsid w:val="00E91EF0"/>
    <w:rsid w:val="00E93937"/>
    <w:rsid w:val="00E96DCD"/>
    <w:rsid w:val="00EA09A0"/>
    <w:rsid w:val="00EA4ABF"/>
    <w:rsid w:val="00EB1BAA"/>
    <w:rsid w:val="00EB42FC"/>
    <w:rsid w:val="00EB4C50"/>
    <w:rsid w:val="00EB51E2"/>
    <w:rsid w:val="00EC063C"/>
    <w:rsid w:val="00EC14E3"/>
    <w:rsid w:val="00EC469B"/>
    <w:rsid w:val="00EC4A0B"/>
    <w:rsid w:val="00EC5143"/>
    <w:rsid w:val="00EC6135"/>
    <w:rsid w:val="00ED21DE"/>
    <w:rsid w:val="00ED2A97"/>
    <w:rsid w:val="00ED6BEE"/>
    <w:rsid w:val="00ED7DF2"/>
    <w:rsid w:val="00EE18F9"/>
    <w:rsid w:val="00EE29E7"/>
    <w:rsid w:val="00EE6DB4"/>
    <w:rsid w:val="00EE6ECF"/>
    <w:rsid w:val="00EE7FBE"/>
    <w:rsid w:val="00EF020B"/>
    <w:rsid w:val="00EF0C3C"/>
    <w:rsid w:val="00EF3C04"/>
    <w:rsid w:val="00EF3C71"/>
    <w:rsid w:val="00EF436F"/>
    <w:rsid w:val="00F10A09"/>
    <w:rsid w:val="00F112E8"/>
    <w:rsid w:val="00F11F43"/>
    <w:rsid w:val="00F128FB"/>
    <w:rsid w:val="00F148BE"/>
    <w:rsid w:val="00F17788"/>
    <w:rsid w:val="00F2027D"/>
    <w:rsid w:val="00F21282"/>
    <w:rsid w:val="00F22514"/>
    <w:rsid w:val="00F22C26"/>
    <w:rsid w:val="00F2547D"/>
    <w:rsid w:val="00F26FD1"/>
    <w:rsid w:val="00F27700"/>
    <w:rsid w:val="00F27C40"/>
    <w:rsid w:val="00F27D42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05ED"/>
    <w:rsid w:val="00F536F7"/>
    <w:rsid w:val="00F540A6"/>
    <w:rsid w:val="00F57502"/>
    <w:rsid w:val="00F57988"/>
    <w:rsid w:val="00F603F8"/>
    <w:rsid w:val="00F64D02"/>
    <w:rsid w:val="00F65325"/>
    <w:rsid w:val="00F743AD"/>
    <w:rsid w:val="00F74F44"/>
    <w:rsid w:val="00F74FA5"/>
    <w:rsid w:val="00F75C7C"/>
    <w:rsid w:val="00F762EF"/>
    <w:rsid w:val="00F765B2"/>
    <w:rsid w:val="00F84E75"/>
    <w:rsid w:val="00F97210"/>
    <w:rsid w:val="00F97D7D"/>
    <w:rsid w:val="00FA038B"/>
    <w:rsid w:val="00FA096B"/>
    <w:rsid w:val="00FA14AD"/>
    <w:rsid w:val="00FA2692"/>
    <w:rsid w:val="00FA3E38"/>
    <w:rsid w:val="00FA5715"/>
    <w:rsid w:val="00FB0E41"/>
    <w:rsid w:val="00FB27A3"/>
    <w:rsid w:val="00FB45A4"/>
    <w:rsid w:val="00FB6048"/>
    <w:rsid w:val="00FB62A8"/>
    <w:rsid w:val="00FB7467"/>
    <w:rsid w:val="00FB7630"/>
    <w:rsid w:val="00FC10B3"/>
    <w:rsid w:val="00FC1716"/>
    <w:rsid w:val="00FC2BFF"/>
    <w:rsid w:val="00FC4BDD"/>
    <w:rsid w:val="00FC4F66"/>
    <w:rsid w:val="00FD0703"/>
    <w:rsid w:val="00FD1533"/>
    <w:rsid w:val="00FD301E"/>
    <w:rsid w:val="00FD4642"/>
    <w:rsid w:val="00FD5E9E"/>
    <w:rsid w:val="00FE01A1"/>
    <w:rsid w:val="00FE34B4"/>
    <w:rsid w:val="00FE3FC2"/>
    <w:rsid w:val="00FE4C83"/>
    <w:rsid w:val="00FE50E7"/>
    <w:rsid w:val="00FF0B4A"/>
    <w:rsid w:val="00FF14DE"/>
    <w:rsid w:val="00FF2E1C"/>
    <w:rsid w:val="00FF3805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FB746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FB7467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B7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B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B7795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D918-5A67-41F3-95EF-DBB019EF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13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47</cp:revision>
  <cp:lastPrinted>2022-09-16T09:25:00Z</cp:lastPrinted>
  <dcterms:created xsi:type="dcterms:W3CDTF">2021-10-19T12:12:00Z</dcterms:created>
  <dcterms:modified xsi:type="dcterms:W3CDTF">2022-12-26T07:58:00Z</dcterms:modified>
</cp:coreProperties>
</file>