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8661CE" w:rsidRDefault="000A3B86" w:rsidP="001B5377">
      <w:pPr>
        <w:ind w:firstLine="709"/>
        <w:jc w:val="both"/>
        <w:rPr>
          <w:sz w:val="28"/>
          <w:szCs w:val="28"/>
        </w:rPr>
      </w:pPr>
      <w:proofErr w:type="gramStart"/>
      <w:r w:rsidRPr="008661CE">
        <w:rPr>
          <w:sz w:val="27"/>
          <w:szCs w:val="27"/>
        </w:rPr>
        <w:t xml:space="preserve">В решение Думы города Пятигорска </w:t>
      </w:r>
      <w:r w:rsidR="001E6882" w:rsidRPr="008661CE">
        <w:rPr>
          <w:sz w:val="28"/>
          <w:szCs w:val="28"/>
        </w:rPr>
        <w:t>от 2</w:t>
      </w:r>
      <w:r w:rsidR="00BF1527" w:rsidRPr="008661CE">
        <w:rPr>
          <w:sz w:val="28"/>
          <w:szCs w:val="28"/>
        </w:rPr>
        <w:t>0</w:t>
      </w:r>
      <w:r w:rsidR="001E6882" w:rsidRPr="008661CE">
        <w:rPr>
          <w:sz w:val="28"/>
          <w:szCs w:val="28"/>
        </w:rPr>
        <w:t xml:space="preserve"> декабря 202</w:t>
      </w:r>
      <w:r w:rsidR="00BF1527" w:rsidRPr="008661CE">
        <w:rPr>
          <w:sz w:val="28"/>
          <w:szCs w:val="28"/>
        </w:rPr>
        <w:t>2</w:t>
      </w:r>
      <w:r w:rsidR="001E6882" w:rsidRPr="008661CE">
        <w:rPr>
          <w:sz w:val="28"/>
          <w:szCs w:val="28"/>
        </w:rPr>
        <w:t xml:space="preserve"> года № </w:t>
      </w:r>
      <w:r w:rsidR="00BF1527" w:rsidRPr="008661CE">
        <w:rPr>
          <w:sz w:val="28"/>
          <w:szCs w:val="28"/>
        </w:rPr>
        <w:t>46</w:t>
      </w:r>
      <w:r w:rsidR="001E6882" w:rsidRPr="008661CE">
        <w:rPr>
          <w:sz w:val="28"/>
          <w:szCs w:val="28"/>
        </w:rPr>
        <w:t>-</w:t>
      </w:r>
      <w:r w:rsidR="00BF1527" w:rsidRPr="008661CE">
        <w:rPr>
          <w:sz w:val="28"/>
          <w:szCs w:val="28"/>
        </w:rPr>
        <w:t>21</w:t>
      </w:r>
      <w:r w:rsidR="001E6882" w:rsidRPr="008661CE">
        <w:rPr>
          <w:sz w:val="28"/>
          <w:szCs w:val="28"/>
        </w:rPr>
        <w:t xml:space="preserve"> РД </w:t>
      </w:r>
      <w:r w:rsidRPr="008661CE">
        <w:rPr>
          <w:sz w:val="28"/>
          <w:szCs w:val="28"/>
        </w:rPr>
        <w:t>«О бю</w:t>
      </w:r>
      <w:r w:rsidRPr="008661CE">
        <w:rPr>
          <w:sz w:val="28"/>
          <w:szCs w:val="28"/>
        </w:rPr>
        <w:t>д</w:t>
      </w:r>
      <w:r w:rsidRPr="008661CE">
        <w:rPr>
          <w:sz w:val="28"/>
          <w:szCs w:val="28"/>
        </w:rPr>
        <w:t>жете города–курорта Пятигорска на 20</w:t>
      </w:r>
      <w:r w:rsidR="0007666E" w:rsidRPr="008661CE">
        <w:rPr>
          <w:sz w:val="28"/>
          <w:szCs w:val="28"/>
        </w:rPr>
        <w:t>2</w:t>
      </w:r>
      <w:r w:rsidR="00BF1527" w:rsidRPr="008661CE">
        <w:rPr>
          <w:sz w:val="28"/>
          <w:szCs w:val="28"/>
        </w:rPr>
        <w:t>3</w:t>
      </w:r>
      <w:r w:rsidRPr="008661CE">
        <w:rPr>
          <w:sz w:val="28"/>
          <w:szCs w:val="28"/>
        </w:rPr>
        <w:t xml:space="preserve"> год и плановый период 202</w:t>
      </w:r>
      <w:r w:rsidR="00BF1527" w:rsidRPr="008661CE">
        <w:rPr>
          <w:sz w:val="28"/>
          <w:szCs w:val="28"/>
        </w:rPr>
        <w:t>4</w:t>
      </w:r>
      <w:r w:rsidRPr="008661CE">
        <w:rPr>
          <w:sz w:val="28"/>
          <w:szCs w:val="28"/>
        </w:rPr>
        <w:t xml:space="preserve"> и 202</w:t>
      </w:r>
      <w:r w:rsidR="00BF1527" w:rsidRPr="008661CE">
        <w:rPr>
          <w:sz w:val="28"/>
          <w:szCs w:val="28"/>
        </w:rPr>
        <w:t>5</w:t>
      </w:r>
      <w:r w:rsidRPr="008661CE">
        <w:rPr>
          <w:sz w:val="28"/>
          <w:szCs w:val="28"/>
        </w:rPr>
        <w:t xml:space="preserve"> годов»</w:t>
      </w:r>
      <w:r w:rsidR="00D5051A" w:rsidRPr="008661CE">
        <w:rPr>
          <w:sz w:val="28"/>
          <w:szCs w:val="28"/>
        </w:rPr>
        <w:t xml:space="preserve"> </w:t>
      </w:r>
      <w:r w:rsidR="00DE1CC5" w:rsidRPr="008661CE">
        <w:rPr>
          <w:sz w:val="28"/>
          <w:szCs w:val="28"/>
        </w:rPr>
        <w:t>внос</w:t>
      </w:r>
      <w:r w:rsidR="007B56CA" w:rsidRPr="008661CE">
        <w:rPr>
          <w:sz w:val="28"/>
          <w:szCs w:val="28"/>
        </w:rPr>
        <w:t>я</w:t>
      </w:r>
      <w:r w:rsidR="00DE1CC5" w:rsidRPr="008661CE">
        <w:rPr>
          <w:sz w:val="28"/>
          <w:szCs w:val="28"/>
        </w:rPr>
        <w:t>тся корректировк</w:t>
      </w:r>
      <w:r w:rsidR="007B56CA" w:rsidRPr="008661CE">
        <w:rPr>
          <w:sz w:val="28"/>
          <w:szCs w:val="28"/>
        </w:rPr>
        <w:t>и</w:t>
      </w:r>
      <w:r w:rsidR="00DE1CC5" w:rsidRPr="008661CE">
        <w:rPr>
          <w:sz w:val="28"/>
          <w:szCs w:val="28"/>
        </w:rPr>
        <w:t xml:space="preserve"> в</w:t>
      </w:r>
      <w:r w:rsidR="001A33AB" w:rsidRPr="008661CE">
        <w:rPr>
          <w:sz w:val="28"/>
          <w:szCs w:val="28"/>
        </w:rPr>
        <w:t xml:space="preserve"> показатели</w:t>
      </w:r>
      <w:r w:rsidR="007B56CA" w:rsidRPr="008661CE">
        <w:rPr>
          <w:sz w:val="28"/>
          <w:szCs w:val="28"/>
        </w:rPr>
        <w:t xml:space="preserve"> 20</w:t>
      </w:r>
      <w:r w:rsidR="0007666E" w:rsidRPr="008661CE">
        <w:rPr>
          <w:sz w:val="28"/>
          <w:szCs w:val="28"/>
        </w:rPr>
        <w:t>2</w:t>
      </w:r>
      <w:r w:rsidR="00BF1527" w:rsidRPr="008661CE">
        <w:rPr>
          <w:sz w:val="28"/>
          <w:szCs w:val="28"/>
        </w:rPr>
        <w:t>3</w:t>
      </w:r>
      <w:r w:rsidR="007B56CA" w:rsidRPr="008661CE">
        <w:rPr>
          <w:sz w:val="28"/>
          <w:szCs w:val="28"/>
        </w:rPr>
        <w:t xml:space="preserve"> года</w:t>
      </w:r>
      <w:r w:rsidR="001A33AB" w:rsidRPr="008661CE">
        <w:rPr>
          <w:sz w:val="28"/>
          <w:szCs w:val="28"/>
        </w:rPr>
        <w:t xml:space="preserve"> </w:t>
      </w:r>
      <w:r w:rsidR="00DE1CC5" w:rsidRPr="008661CE">
        <w:rPr>
          <w:sz w:val="28"/>
          <w:szCs w:val="28"/>
        </w:rPr>
        <w:t>по доходам</w:t>
      </w:r>
      <w:r w:rsidR="001D63F1" w:rsidRPr="008661CE">
        <w:rPr>
          <w:sz w:val="28"/>
          <w:szCs w:val="28"/>
        </w:rPr>
        <w:t xml:space="preserve"> и расходам </w:t>
      </w:r>
      <w:r w:rsidR="00DE1CC5" w:rsidRPr="008661CE">
        <w:rPr>
          <w:sz w:val="28"/>
          <w:szCs w:val="28"/>
        </w:rPr>
        <w:t>на сумму</w:t>
      </w:r>
      <w:r w:rsidR="007A753E" w:rsidRPr="008661CE">
        <w:rPr>
          <w:sz w:val="28"/>
          <w:szCs w:val="28"/>
        </w:rPr>
        <w:t xml:space="preserve"> </w:t>
      </w:r>
      <w:r w:rsidR="009764B2" w:rsidRPr="008661CE">
        <w:rPr>
          <w:sz w:val="28"/>
          <w:szCs w:val="28"/>
        </w:rPr>
        <w:t xml:space="preserve">                 </w:t>
      </w:r>
      <w:r w:rsidR="008661CE" w:rsidRPr="008661CE">
        <w:rPr>
          <w:sz w:val="28"/>
          <w:szCs w:val="28"/>
        </w:rPr>
        <w:t>145 570 448,53</w:t>
      </w:r>
      <w:r w:rsidR="00D50604" w:rsidRPr="008661CE">
        <w:rPr>
          <w:sz w:val="28"/>
          <w:szCs w:val="28"/>
        </w:rPr>
        <w:t xml:space="preserve"> </w:t>
      </w:r>
      <w:r w:rsidR="001D63F1" w:rsidRPr="008661CE">
        <w:rPr>
          <w:sz w:val="28"/>
          <w:szCs w:val="28"/>
        </w:rPr>
        <w:t>рублей</w:t>
      </w:r>
      <w:r w:rsidR="00C63E65" w:rsidRPr="008661CE">
        <w:rPr>
          <w:sz w:val="28"/>
          <w:szCs w:val="28"/>
        </w:rPr>
        <w:t>; в показатели 202</w:t>
      </w:r>
      <w:r w:rsidR="00BF1527" w:rsidRPr="008661CE">
        <w:rPr>
          <w:sz w:val="28"/>
          <w:szCs w:val="28"/>
        </w:rPr>
        <w:t>4</w:t>
      </w:r>
      <w:r w:rsidR="00C63E65" w:rsidRPr="008661CE">
        <w:rPr>
          <w:sz w:val="28"/>
          <w:szCs w:val="28"/>
        </w:rPr>
        <w:t xml:space="preserve"> года по доходам и расходам на сумму</w:t>
      </w:r>
      <w:r w:rsidR="008661CE" w:rsidRPr="008661CE">
        <w:rPr>
          <w:sz w:val="28"/>
          <w:szCs w:val="28"/>
        </w:rPr>
        <w:t xml:space="preserve">                       (-856 381 434,36) рублей.</w:t>
      </w:r>
      <w:r w:rsidR="00C63E65" w:rsidRPr="008661CE">
        <w:rPr>
          <w:sz w:val="28"/>
          <w:szCs w:val="28"/>
        </w:rPr>
        <w:t xml:space="preserve"> </w:t>
      </w:r>
      <w:proofErr w:type="gramEnd"/>
    </w:p>
    <w:p w:rsidR="00150F90" w:rsidRPr="008661CE" w:rsidRDefault="00E85EE0" w:rsidP="00150F90">
      <w:pPr>
        <w:ind w:firstLine="709"/>
        <w:jc w:val="both"/>
        <w:rPr>
          <w:sz w:val="24"/>
          <w:szCs w:val="24"/>
        </w:rPr>
      </w:pPr>
      <w:r w:rsidRPr="008661CE">
        <w:rPr>
          <w:sz w:val="28"/>
          <w:szCs w:val="28"/>
        </w:rPr>
        <w:t>В приложении 1 «</w:t>
      </w:r>
      <w:r w:rsidR="00826A59" w:rsidRPr="008661CE">
        <w:rPr>
          <w:sz w:val="28"/>
          <w:szCs w:val="28"/>
        </w:rPr>
        <w:t>Источники финансирования дефицита бюджета города и п</w:t>
      </w:r>
      <w:r w:rsidR="00826A59" w:rsidRPr="008661CE">
        <w:rPr>
          <w:sz w:val="28"/>
          <w:szCs w:val="28"/>
        </w:rPr>
        <w:t>о</w:t>
      </w:r>
      <w:r w:rsidR="00826A59" w:rsidRPr="008661CE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8661CE">
        <w:rPr>
          <w:sz w:val="28"/>
          <w:szCs w:val="28"/>
        </w:rPr>
        <w:t>2</w:t>
      </w:r>
      <w:r w:rsidR="00BF1527" w:rsidRPr="008661CE">
        <w:rPr>
          <w:sz w:val="28"/>
          <w:szCs w:val="28"/>
        </w:rPr>
        <w:t>3</w:t>
      </w:r>
      <w:r w:rsidR="00826A59" w:rsidRPr="008661CE">
        <w:rPr>
          <w:sz w:val="28"/>
          <w:szCs w:val="28"/>
        </w:rPr>
        <w:t xml:space="preserve"> год</w:t>
      </w:r>
      <w:r w:rsidRPr="008661CE">
        <w:rPr>
          <w:sz w:val="28"/>
          <w:szCs w:val="28"/>
        </w:rPr>
        <w:t>» с учетом внесения корректировок по доходам и расходам</w:t>
      </w:r>
      <w:r w:rsidR="001D63F1" w:rsidRPr="008661CE">
        <w:rPr>
          <w:sz w:val="28"/>
          <w:szCs w:val="28"/>
        </w:rPr>
        <w:t xml:space="preserve"> </w:t>
      </w:r>
      <w:r w:rsidR="004E605E" w:rsidRPr="008661CE">
        <w:rPr>
          <w:sz w:val="28"/>
          <w:szCs w:val="28"/>
        </w:rPr>
        <w:t>учтены следующие изменения:</w:t>
      </w:r>
      <w:r w:rsidR="00252280" w:rsidRPr="008661CE">
        <w:rPr>
          <w:sz w:val="28"/>
          <w:szCs w:val="28"/>
        </w:rPr>
        <w:t xml:space="preserve"> </w:t>
      </w:r>
    </w:p>
    <w:p w:rsidR="008400E7" w:rsidRPr="008661CE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8661CE">
        <w:rPr>
          <w:sz w:val="24"/>
          <w:szCs w:val="24"/>
        </w:rPr>
        <w:t>в рублях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528"/>
        <w:gridCol w:w="1984"/>
      </w:tblGrid>
      <w:tr w:rsidR="008661CE" w:rsidRPr="008661CE" w:rsidTr="00EB219A">
        <w:trPr>
          <w:cantSplit/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EB219A" w:rsidRPr="008661CE" w:rsidRDefault="00EB219A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>Коды бюджетной классиф</w:t>
            </w:r>
            <w:r w:rsidRPr="008661CE">
              <w:rPr>
                <w:bCs/>
              </w:rPr>
              <w:t>и</w:t>
            </w:r>
            <w:r w:rsidRPr="008661CE">
              <w:rPr>
                <w:bCs/>
              </w:rPr>
              <w:t>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B219A" w:rsidRPr="008661CE" w:rsidRDefault="00EB219A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4915" w:rsidRPr="008661CE" w:rsidRDefault="00EB219A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 xml:space="preserve">Отклонения </w:t>
            </w:r>
          </w:p>
          <w:p w:rsidR="00EB219A" w:rsidRPr="008661CE" w:rsidRDefault="00EB219A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>2023 год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jc w:val="right"/>
            </w:pPr>
            <w:r w:rsidRPr="008661CE">
              <w:t>145 570 448,53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jc w:val="center"/>
              <w:rPr>
                <w:bCs/>
              </w:rPr>
            </w:pPr>
            <w:r w:rsidRPr="008661CE">
              <w:rPr>
                <w:bCs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jc w:val="right"/>
            </w:pPr>
            <w:r w:rsidRPr="008661CE">
              <w:t>145 570 448,53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B219A" w:rsidRPr="008661CE" w:rsidRDefault="00EB219A" w:rsidP="00EB219A">
            <w:pPr>
              <w:jc w:val="center"/>
              <w:rPr>
                <w:i/>
                <w:iCs/>
              </w:rPr>
            </w:pPr>
            <w:r w:rsidRPr="008661CE">
              <w:rPr>
                <w:i/>
                <w:iCs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8661CE" w:rsidRDefault="00EB219A" w:rsidP="00ED3EB6">
            <w:pPr>
              <w:jc w:val="right"/>
            </w:pPr>
            <w:r w:rsidRPr="008661CE">
              <w:t>0,00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B219A" w:rsidRPr="008661CE" w:rsidRDefault="00EB219A" w:rsidP="00EB219A">
            <w:pPr>
              <w:jc w:val="center"/>
              <w:rPr>
                <w:i/>
                <w:iCs/>
              </w:rPr>
            </w:pPr>
            <w:proofErr w:type="gramStart"/>
            <w:r w:rsidRPr="008661CE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8661CE" w:rsidRDefault="00EB219A" w:rsidP="00ED3EB6">
            <w:pPr>
              <w:jc w:val="right"/>
            </w:pPr>
            <w:r w:rsidRPr="008661CE">
              <w:t>0,00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B219A" w:rsidRPr="008661CE" w:rsidRDefault="00EB219A" w:rsidP="00EB219A">
            <w:pPr>
              <w:rPr>
                <w:bCs/>
              </w:rPr>
            </w:pPr>
            <w:r w:rsidRPr="008661CE">
              <w:rPr>
                <w:bCs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EB219A" w:rsidRPr="008661CE" w:rsidRDefault="00EB219A" w:rsidP="00EB219A">
            <w:pPr>
              <w:rPr>
                <w:bCs/>
              </w:rPr>
            </w:pPr>
            <w:r w:rsidRPr="008661CE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8661CE" w:rsidRDefault="00EB219A" w:rsidP="00ED3EB6">
            <w:pPr>
              <w:jc w:val="right"/>
            </w:pPr>
            <w:r w:rsidRPr="008661CE">
              <w:t>0,00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EB219A">
            <w:r w:rsidRPr="008661CE"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8661CE" w:rsidRPr="008661CE" w:rsidRDefault="008661CE" w:rsidP="00EB219A">
            <w:r w:rsidRPr="008661CE"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jc w:val="right"/>
            </w:pPr>
            <w:r w:rsidRPr="008661CE">
              <w:t>-145 570 448,53</w:t>
            </w:r>
          </w:p>
        </w:tc>
      </w:tr>
      <w:tr w:rsidR="008661CE" w:rsidRPr="008661CE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EB219A">
            <w:r w:rsidRPr="008661CE"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8661CE" w:rsidRPr="008661CE" w:rsidRDefault="008661CE" w:rsidP="00EB219A">
            <w:r w:rsidRPr="008661CE"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jc w:val="right"/>
            </w:pPr>
            <w:r w:rsidRPr="008661CE">
              <w:t>145 570 448,53</w:t>
            </w:r>
          </w:p>
        </w:tc>
      </w:tr>
    </w:tbl>
    <w:p w:rsidR="00EB219A" w:rsidRPr="00796F94" w:rsidRDefault="00EB219A" w:rsidP="001B5377">
      <w:pPr>
        <w:tabs>
          <w:tab w:val="right" w:pos="9540"/>
        </w:tabs>
        <w:ind w:firstLine="540"/>
        <w:jc w:val="right"/>
        <w:rPr>
          <w:color w:val="FF0000"/>
          <w:sz w:val="24"/>
          <w:szCs w:val="24"/>
        </w:rPr>
      </w:pPr>
    </w:p>
    <w:p w:rsidR="008661CE" w:rsidRDefault="008661CE" w:rsidP="004530FC">
      <w:pPr>
        <w:ind w:firstLine="567"/>
        <w:jc w:val="both"/>
        <w:rPr>
          <w:color w:val="FF0000"/>
          <w:sz w:val="28"/>
          <w:szCs w:val="28"/>
        </w:rPr>
      </w:pPr>
    </w:p>
    <w:p w:rsidR="004530FC" w:rsidRPr="008661CE" w:rsidRDefault="004530FC" w:rsidP="004530FC">
      <w:pPr>
        <w:ind w:firstLine="567"/>
        <w:jc w:val="both"/>
        <w:rPr>
          <w:sz w:val="28"/>
          <w:szCs w:val="28"/>
        </w:rPr>
      </w:pPr>
      <w:r w:rsidRPr="008661CE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8661CE">
        <w:rPr>
          <w:sz w:val="28"/>
          <w:szCs w:val="28"/>
        </w:rPr>
        <w:t>а</w:t>
      </w:r>
      <w:r w:rsidRPr="008661CE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 w:rsidRPr="008661CE">
        <w:rPr>
          <w:sz w:val="28"/>
          <w:szCs w:val="28"/>
        </w:rPr>
        <w:t>4</w:t>
      </w:r>
      <w:r w:rsidRPr="008661CE">
        <w:rPr>
          <w:sz w:val="28"/>
          <w:szCs w:val="28"/>
        </w:rPr>
        <w:t xml:space="preserve"> и 202</w:t>
      </w:r>
      <w:r w:rsidR="00F46B78" w:rsidRPr="008661CE">
        <w:rPr>
          <w:sz w:val="28"/>
          <w:szCs w:val="28"/>
        </w:rPr>
        <w:t>5</w:t>
      </w:r>
      <w:r w:rsidRPr="008661CE">
        <w:rPr>
          <w:sz w:val="28"/>
          <w:szCs w:val="28"/>
        </w:rPr>
        <w:t xml:space="preserve"> годов»  изменены параметры 202</w:t>
      </w:r>
      <w:r w:rsidR="00F46B78" w:rsidRPr="008661CE">
        <w:rPr>
          <w:sz w:val="28"/>
          <w:szCs w:val="28"/>
        </w:rPr>
        <w:t>4</w:t>
      </w:r>
      <w:r w:rsidRPr="008661CE">
        <w:rPr>
          <w:sz w:val="28"/>
          <w:szCs w:val="28"/>
        </w:rPr>
        <w:t xml:space="preserve"> и 202</w:t>
      </w:r>
      <w:r w:rsidR="00F46B78" w:rsidRPr="008661CE">
        <w:rPr>
          <w:sz w:val="28"/>
          <w:szCs w:val="28"/>
        </w:rPr>
        <w:t>5</w:t>
      </w:r>
      <w:r w:rsidRPr="008661CE">
        <w:rPr>
          <w:sz w:val="28"/>
          <w:szCs w:val="28"/>
        </w:rPr>
        <w:t xml:space="preserve"> годов с уч</w:t>
      </w:r>
      <w:r w:rsidR="008F4D31" w:rsidRPr="008661CE">
        <w:rPr>
          <w:sz w:val="28"/>
          <w:szCs w:val="28"/>
        </w:rPr>
        <w:t xml:space="preserve">етом внесения корректировок по </w:t>
      </w:r>
      <w:r w:rsidRPr="008661CE">
        <w:rPr>
          <w:sz w:val="28"/>
          <w:szCs w:val="28"/>
        </w:rPr>
        <w:t xml:space="preserve">доходам и расходам: </w:t>
      </w:r>
    </w:p>
    <w:p w:rsidR="004530FC" w:rsidRPr="008661CE" w:rsidRDefault="004530FC" w:rsidP="004530FC">
      <w:pPr>
        <w:ind w:firstLine="709"/>
        <w:jc w:val="right"/>
        <w:rPr>
          <w:sz w:val="24"/>
          <w:szCs w:val="24"/>
        </w:rPr>
      </w:pPr>
      <w:r w:rsidRPr="008661CE">
        <w:rPr>
          <w:sz w:val="24"/>
          <w:szCs w:val="24"/>
        </w:rPr>
        <w:t>в рублях</w:t>
      </w:r>
    </w:p>
    <w:tbl>
      <w:tblPr>
        <w:tblW w:w="10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670"/>
        <w:gridCol w:w="1952"/>
      </w:tblGrid>
      <w:tr w:rsidR="008661CE" w:rsidRPr="008661CE" w:rsidTr="008661CE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Коды бюджетной классифик</w:t>
            </w:r>
            <w:r w:rsidRPr="008661CE">
              <w:rPr>
                <w:bCs/>
              </w:rPr>
              <w:t>а</w:t>
            </w:r>
            <w:r w:rsidRPr="008661CE">
              <w:rPr>
                <w:bCs/>
              </w:rPr>
              <w:t>ции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Наименование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8661CE" w:rsidRPr="008661CE" w:rsidRDefault="008661CE" w:rsidP="00197C16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Отклонения</w:t>
            </w:r>
          </w:p>
          <w:p w:rsidR="008661CE" w:rsidRPr="008661CE" w:rsidRDefault="008661CE" w:rsidP="00197C16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2024 год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379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ВСЕГО ДОХОДЫ бюджета города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-856 381 434,36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379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bCs/>
              </w:rPr>
            </w:pPr>
            <w:r w:rsidRPr="008661CE">
              <w:rPr>
                <w:bCs/>
              </w:rPr>
              <w:t>ВСЕГО РАСХОДЫ бюджета города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-856 381 434,36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379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i/>
                <w:iCs/>
              </w:rPr>
            </w:pPr>
            <w:r w:rsidRPr="008661CE">
              <w:rPr>
                <w:i/>
                <w:iCs/>
              </w:rPr>
              <w:t>ДЕФИЦИТ БЮДЖЕТА ГОРОДА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0,00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379" w:type="dxa"/>
            <w:gridSpan w:val="2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  <w:jc w:val="center"/>
              <w:rPr>
                <w:i/>
                <w:iCs/>
              </w:rPr>
            </w:pPr>
            <w:proofErr w:type="gramStart"/>
            <w:r w:rsidRPr="008661CE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0,00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EB219A">
            <w:pPr>
              <w:ind w:left="-93" w:right="-108"/>
              <w:rPr>
                <w:bCs/>
              </w:rPr>
            </w:pPr>
            <w:r w:rsidRPr="008661CE">
              <w:rPr>
                <w:bCs/>
              </w:rPr>
              <w:t>000 01 05 00 00 00 0000 000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  <w:rPr>
                <w:bCs/>
              </w:rPr>
            </w:pPr>
            <w:r w:rsidRPr="008661CE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0,00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EB219A">
            <w:pPr>
              <w:ind w:left="-93" w:right="-108"/>
            </w:pPr>
            <w:r w:rsidRPr="008661CE">
              <w:t xml:space="preserve">604 01 05 02 01 04 0000 510 </w:t>
            </w:r>
          </w:p>
        </w:tc>
        <w:tc>
          <w:tcPr>
            <w:tcW w:w="5670" w:type="dxa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</w:pPr>
            <w:r w:rsidRPr="008661CE">
              <w:t>Увеличение прочих остатков денежных средств бюджетов горо</w:t>
            </w:r>
            <w:r w:rsidRPr="008661CE">
              <w:t>д</w:t>
            </w:r>
            <w:r w:rsidRPr="008661CE">
              <w:t>ских округов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856 381 434,36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EB219A">
            <w:pPr>
              <w:ind w:left="-93" w:right="-108"/>
            </w:pPr>
            <w:r w:rsidRPr="008661CE">
              <w:t xml:space="preserve">604 01 05 02 01 04 0000 610 </w:t>
            </w:r>
          </w:p>
        </w:tc>
        <w:tc>
          <w:tcPr>
            <w:tcW w:w="5670" w:type="dxa"/>
            <w:shd w:val="clear" w:color="auto" w:fill="auto"/>
            <w:hideMark/>
          </w:tcPr>
          <w:p w:rsidR="008661CE" w:rsidRPr="008661CE" w:rsidRDefault="008661CE" w:rsidP="00EB219A">
            <w:pPr>
              <w:ind w:left="-93" w:right="-108"/>
            </w:pPr>
            <w:r w:rsidRPr="008661CE">
              <w:t>Уменьшение прочих остатков денежных средств бюджетов г</w:t>
            </w:r>
            <w:r w:rsidRPr="008661CE">
              <w:t>о</w:t>
            </w:r>
            <w:r w:rsidRPr="008661CE">
              <w:t>родских округов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8661CE" w:rsidRPr="008661CE" w:rsidRDefault="008661CE" w:rsidP="008661CE">
            <w:pPr>
              <w:ind w:left="-93"/>
              <w:jc w:val="right"/>
            </w:pPr>
            <w:r w:rsidRPr="008661CE">
              <w:t>-856 381 434,36</w:t>
            </w:r>
          </w:p>
        </w:tc>
      </w:tr>
    </w:tbl>
    <w:p w:rsidR="00EB219A" w:rsidRPr="00796F94" w:rsidRDefault="00EB219A" w:rsidP="004530FC">
      <w:pPr>
        <w:ind w:firstLine="709"/>
        <w:jc w:val="right"/>
        <w:rPr>
          <w:color w:val="FF0000"/>
          <w:sz w:val="24"/>
          <w:szCs w:val="24"/>
        </w:rPr>
      </w:pPr>
    </w:p>
    <w:p w:rsidR="00CF4971" w:rsidRPr="0043085B" w:rsidRDefault="00CF4971" w:rsidP="00CF4971">
      <w:pPr>
        <w:tabs>
          <w:tab w:val="left" w:pos="567"/>
          <w:tab w:val="right" w:pos="9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увеличивается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145 570 448,53 </w:t>
      </w:r>
      <w:r w:rsidRPr="0043085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Корректировки внесены </w:t>
      </w:r>
      <w:r w:rsidRPr="0043085B">
        <w:rPr>
          <w:sz w:val="28"/>
          <w:szCs w:val="28"/>
        </w:rPr>
        <w:t xml:space="preserve">по следующим кодам доходов: </w:t>
      </w:r>
    </w:p>
    <w:p w:rsidR="00CF4971" w:rsidRPr="0043085B" w:rsidRDefault="00CF4971" w:rsidP="00CF4971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340"/>
        <w:gridCol w:w="6946"/>
        <w:gridCol w:w="1417"/>
      </w:tblGrid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Код бюджетной кла</w:t>
            </w:r>
            <w:r w:rsidRPr="00CF4971">
              <w:t>с</w:t>
            </w:r>
            <w:r w:rsidRPr="00CF4971">
              <w:t>сификации РФ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Изменения             2023 год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000 1 00 00000 00 0000 000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258 308,27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000 1 13 00000 00 0000 000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258 308,27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000 1 13 01000 00 0000 130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67 210,00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000 1 13 01990 00 0000 130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67 210,00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000 1 13 01994 04 0000 130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оказания платных услуг (работ) получателями средств бю</w:t>
            </w:r>
            <w:r w:rsidRPr="00CF4971">
              <w:t>д</w:t>
            </w:r>
            <w:r w:rsidRPr="00CF4971">
              <w:t>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67 210,00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1 13 01994 04 2000 130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оказания платных услуг (работ) получателями средств бю</w:t>
            </w:r>
            <w:r w:rsidRPr="00CF4971">
              <w:t>д</w:t>
            </w:r>
            <w:r w:rsidRPr="00CF4971">
              <w:t>жетов городских округов (казенные учреждения)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67 210,00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000 1 13 02000 00 0000 130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191 098,27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000 1 13 02990 00 0000 130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191 098,27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000 1 13 02994 04 0000 130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191 098,27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1 13 02994 04 1005 130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70 922,57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1 13 02994 04 1006 130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1 701,39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1 13 02994 04 1006 130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118 474,31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000 2 00 00000 00 0000 000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145 312 140,26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000 2 02 00000 00 0000 000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145 503 238,53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000 2 02 20000 00 0000 150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Субсидии бюджетам бюджетной системы Российской Федерации (межбюдже</w:t>
            </w:r>
            <w:r w:rsidRPr="00CF4971">
              <w:t>т</w:t>
            </w:r>
            <w:r w:rsidRPr="00CF4971">
              <w:t>ные субсидии)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126 889 793,31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000 2 02 20077 00 0000 150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Субсидии бюджетам на </w:t>
            </w:r>
            <w:proofErr w:type="spellStart"/>
            <w:r w:rsidRPr="00CF4971">
              <w:t>софинансирование</w:t>
            </w:r>
            <w:proofErr w:type="spellEnd"/>
            <w:r w:rsidRPr="00CF4971"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92 871 640,36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2 02 20077 04 1246 150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Субсидии бюджетам городских округов на </w:t>
            </w:r>
            <w:proofErr w:type="spellStart"/>
            <w:r w:rsidRPr="00CF4971">
              <w:t>софинансирование</w:t>
            </w:r>
            <w:proofErr w:type="spellEnd"/>
            <w:r w:rsidRPr="00CF4971"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</w:t>
            </w:r>
            <w:r w:rsidRPr="00CF4971">
              <w:t>д</w:t>
            </w:r>
            <w:r w:rsidRPr="00CF4971">
              <w:t>готовкой (приобретением) проектной документации на строительство (реко</w:t>
            </w:r>
            <w:r w:rsidRPr="00CF4971">
              <w:t>н</w:t>
            </w:r>
            <w:r w:rsidRPr="00CF4971">
              <w:t>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92 871 640,36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000 2 02 20216 00 0000 150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33 381 926,02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2 02 20216 04 0000 150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Субсидии бюджетам городских округов  на осуществление дорожной деятел</w:t>
            </w:r>
            <w:r w:rsidRPr="00CF4971">
              <w:t>ь</w:t>
            </w:r>
            <w:r w:rsidRPr="00CF4971">
              <w:t>ности в отношении автомобильных дорог общего пользования, а также кап</w:t>
            </w:r>
            <w:r w:rsidRPr="00CF4971">
              <w:t>и</w:t>
            </w:r>
            <w:r w:rsidRPr="00CF4971"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33 381 926,02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000 2 02 25299 00 0000 150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Субсидии бюджетам на </w:t>
            </w:r>
            <w:proofErr w:type="spellStart"/>
            <w:r w:rsidRPr="00CF4971">
              <w:t>софинансирование</w:t>
            </w:r>
            <w:proofErr w:type="spellEnd"/>
            <w:r w:rsidRPr="00CF4971">
              <w:t xml:space="preserve"> расходных обязательств субъектов Российской Федерации, связанных с реализацией федеральной целевой пр</w:t>
            </w:r>
            <w:r w:rsidRPr="00CF4971">
              <w:t>о</w:t>
            </w:r>
            <w:r w:rsidRPr="00CF4971">
              <w:t>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648 124,30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2 02 25299 04 0000 150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Субсидии бюджетам городских округов на </w:t>
            </w:r>
            <w:proofErr w:type="spellStart"/>
            <w:r w:rsidRPr="00CF4971">
              <w:t>софинансирование</w:t>
            </w:r>
            <w:proofErr w:type="spellEnd"/>
            <w:r w:rsidRPr="00CF4971">
              <w:t xml:space="preserve"> расходных обяз</w:t>
            </w:r>
            <w:r w:rsidRPr="00CF4971">
              <w:t>а</w:t>
            </w:r>
            <w:r w:rsidRPr="00CF4971">
              <w:t>тельств субъектов Российской Федерации, связанных с реализацией федерал</w:t>
            </w:r>
            <w:r w:rsidRPr="00CF4971">
              <w:t>ь</w:t>
            </w:r>
            <w:r w:rsidRPr="00CF4971">
              <w:t>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648 124,30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000 2 02 29999 00 0000 150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субсидии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-11 897,37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lastRenderedPageBreak/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2 02 29999 04 1254 150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субсидии  бюджетам городских округов (реализация инициативных проектов)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-11 897,37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000 2 02 30000 00 0000 150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8 894 081,61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000 2 02 30024 00 0000 150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местным бюджетам на выполнение передаваемых полномочий суб</w:t>
            </w:r>
            <w:r w:rsidRPr="00CF4971">
              <w:t>ъ</w:t>
            </w:r>
            <w:r w:rsidRPr="00CF4971">
              <w:t>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1 013 800,28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2 02 30024 04 0000 150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выполнение передаваемых полн</w:t>
            </w:r>
            <w:r w:rsidRPr="00CF4971">
              <w:t>о</w:t>
            </w:r>
            <w:r w:rsidRPr="00CF4971">
              <w:t>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990 715,77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2 02 30024 04 0090 150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proofErr w:type="gramStart"/>
            <w:r w:rsidRPr="00CF4971">
              <w:t>Субвенции бюджетам городских округов на выполнение передаваемых полн</w:t>
            </w:r>
            <w:r w:rsidRPr="00CF4971">
              <w:t>о</w:t>
            </w:r>
            <w:r w:rsidRPr="00CF4971">
              <w:t>мочий субъектов Российской Федерации (предоставление мер социальной по</w:t>
            </w:r>
            <w:r w:rsidRPr="00CF4971">
              <w:t>д</w:t>
            </w:r>
            <w:r w:rsidRPr="00CF4971">
              <w:t>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</w:t>
            </w:r>
            <w:r w:rsidRPr="00CF4971">
              <w:t>о</w:t>
            </w:r>
            <w:r w:rsidRPr="00CF4971">
              <w:t>родского типа)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990 715,77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2 02 30024 04 0000 150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выполнение передаваемых полн</w:t>
            </w:r>
            <w:r w:rsidRPr="00CF4971">
              <w:t>о</w:t>
            </w:r>
            <w:r w:rsidRPr="00CF4971">
              <w:t>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23 084,51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2 02 30024 04 1221 150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выполнение передаваемых полн</w:t>
            </w:r>
            <w:r w:rsidRPr="00CF4971">
              <w:t>о</w:t>
            </w:r>
            <w:r w:rsidRPr="00CF4971">
              <w:t>мочий субъектов Российской Федерации (ежегодная денежная выплата гражд</w:t>
            </w:r>
            <w:r w:rsidRPr="00CF4971">
              <w:t>а</w:t>
            </w:r>
            <w:r w:rsidRPr="00CF4971">
              <w:t xml:space="preserve">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7 497,55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2 02 30024 04 1260 150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выполнение передаваемых полн</w:t>
            </w:r>
            <w:r w:rsidRPr="00CF4971">
              <w:t>о</w:t>
            </w:r>
            <w:r w:rsidRPr="00CF4971">
              <w:t>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15 586,96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000 2 02 35220 00 0000 150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</w:t>
            </w:r>
            <w:r w:rsidRPr="00CF4971">
              <w:t>н</w:t>
            </w:r>
            <w:r w:rsidRPr="00CF4971">
              <w:t>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82,89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2 02 35220 04 0000 150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осуществление переданного полн</w:t>
            </w:r>
            <w:r w:rsidRPr="00CF4971">
              <w:t>о</w:t>
            </w:r>
            <w:r w:rsidRPr="00CF4971">
              <w:t>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82,89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000 2 02 35250 00 0000 150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2 830 200,00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2 02 35250 04 0000 150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2 830 200,00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000 2 02 35302 00 0000 150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Субвенции бюджетам муниципальных образований </w:t>
            </w:r>
            <w:proofErr w:type="gramStart"/>
            <w:r w:rsidRPr="00CF4971">
              <w:t>на осуществление ежем</w:t>
            </w:r>
            <w:r w:rsidRPr="00CF4971">
              <w:t>е</w:t>
            </w:r>
            <w:r w:rsidRPr="00CF4971">
              <w:t>сячных выплат на детей в возрасте от трех до семи лет</w:t>
            </w:r>
            <w:proofErr w:type="gramEnd"/>
            <w:r w:rsidRPr="00CF4971">
              <w:t xml:space="preserve"> включительно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5 049 998,44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2 02 35302 04 0000 150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Субвенции бюджетам городских округов </w:t>
            </w:r>
            <w:proofErr w:type="gramStart"/>
            <w:r w:rsidRPr="00CF4971">
              <w:t>на осуществление ежемесячных в</w:t>
            </w:r>
            <w:r w:rsidRPr="00CF4971">
              <w:t>ы</w:t>
            </w:r>
            <w:r w:rsidRPr="00CF4971">
              <w:t>плат на детей в возрасте от трех до семи лет</w:t>
            </w:r>
            <w:proofErr w:type="gramEnd"/>
            <w:r w:rsidRPr="00CF4971">
              <w:t xml:space="preserve"> включительно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5 049 998,44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000 2 02 40000 00 0000 150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9 719 363,61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000 2 02 49999 00 0000 150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9 719 363,61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2 02 49999 04 1255 150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Прочие межбюджетные трансферты, передаваемые бюджетам городских окр</w:t>
            </w:r>
            <w:r w:rsidRPr="00CF4971">
              <w:t>у</w:t>
            </w:r>
            <w:r w:rsidRPr="00CF4971">
              <w:t>гов (осуществление выплаты лицам, входящим в муниципальные управленч</w:t>
            </w:r>
            <w:r w:rsidRPr="00CF4971">
              <w:t>е</w:t>
            </w:r>
            <w:r w:rsidRPr="00CF4971">
              <w:t xml:space="preserve">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CF4971">
              <w:t>эффективн</w:t>
            </w:r>
            <w:r w:rsidRPr="00CF4971">
              <w:t>о</w:t>
            </w:r>
            <w:r w:rsidRPr="00CF4971">
              <w:t>сти деятельности высших должностных лиц субъектов Российской Федерации</w:t>
            </w:r>
            <w:proofErr w:type="gramEnd"/>
            <w:r w:rsidRPr="00CF4971">
              <w:t xml:space="preserve"> и деятельности органов исполнительной власти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4 915 596,26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2 02 49999 04 1290 150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both"/>
            </w:pPr>
            <w:proofErr w:type="gramStart"/>
            <w:r w:rsidRPr="00CF4971">
              <w:t>Прочие межбюджетные трансферты, передаваемые  бюджетам городских окр</w:t>
            </w:r>
            <w:r w:rsidRPr="00CF4971">
              <w:t>у</w:t>
            </w:r>
            <w:r w:rsidRPr="00CF4971">
              <w:t>гов (увеличение заработной платы муниципальных служащих муниципальной службы и лиц, не замещающих должности муниципальной службы и исполн</w:t>
            </w:r>
            <w:r w:rsidRPr="00CF4971">
              <w:t>я</w:t>
            </w:r>
            <w:r w:rsidRPr="00CF4971">
              <w:t>ющих обязанности по техническому обеспечению деятельности органов местн</w:t>
            </w:r>
            <w:r w:rsidRPr="00CF4971">
              <w:t>о</w:t>
            </w:r>
            <w:r w:rsidRPr="00CF4971">
              <w:t>го самоуправления муниципальных образований, работников органов местного самоуправления муниципальных образований, осуществляющих професси</w:t>
            </w:r>
            <w:r w:rsidRPr="00CF4971">
              <w:t>о</w:t>
            </w:r>
            <w:r w:rsidRPr="00CF4971">
              <w:t>нальную деятельность по профессиям рабочих, а также работников муниц</w:t>
            </w:r>
            <w:r w:rsidRPr="00CF4971">
              <w:t>и</w:t>
            </w:r>
            <w:r w:rsidRPr="00CF4971">
              <w:t>пальных учреждений, за исключением отдельных категорий работников мун</w:t>
            </w:r>
            <w:r w:rsidRPr="00CF4971">
              <w:t>и</w:t>
            </w:r>
            <w:r w:rsidRPr="00CF4971">
              <w:t>ципальных учреждений, которым повышение заработной</w:t>
            </w:r>
            <w:proofErr w:type="gramEnd"/>
            <w:r w:rsidRPr="00CF4971">
              <w:t xml:space="preserve"> </w:t>
            </w:r>
            <w:proofErr w:type="gramStart"/>
            <w:r w:rsidRPr="00CF4971">
              <w:t>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CF4971">
              <w:t xml:space="preserve"> попечения родителей» и работников муниципальных учрежд</w:t>
            </w:r>
            <w:r w:rsidRPr="00CF4971">
              <w:t>е</w:t>
            </w:r>
            <w:r w:rsidRPr="00CF4971">
              <w:t xml:space="preserve">ний, получающих заработную плату на уровне установленного федеральным законодательством минимального </w:t>
            </w:r>
            <w:proofErr w:type="gramStart"/>
            <w:r w:rsidRPr="00CF4971">
              <w:t>размера оплаты труда</w:t>
            </w:r>
            <w:proofErr w:type="gramEnd"/>
            <w:r w:rsidRPr="00CF4971"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4 803 767,35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lastRenderedPageBreak/>
              <w:t>000 2 19 00000 00 0000 000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-191 098,27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2 19 60010 04 0000 150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Возврат прочих остатков субсидий, субвенций и иных межбюджетных тран</w:t>
            </w:r>
            <w:r w:rsidRPr="00CF4971">
              <w:t>с</w:t>
            </w:r>
            <w:r w:rsidRPr="00CF4971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-1 701,39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2 19 35084 04 0000 150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-10 000,00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2 19 35250 04 0000 150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Возврат остатков субвенций на оплату жилищно-коммунальных услуг отдел</w:t>
            </w:r>
            <w:r w:rsidRPr="00CF4971">
              <w:t>ь</w:t>
            </w:r>
            <w:r w:rsidRPr="00CF4971">
              <w:t>ным категориям граждан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-70 922,57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  <w:r w:rsidRPr="00CF4971">
              <w:t>2 19 60010 04 0000 150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Возврат прочих остатков субсидий, субвенций и иных межбюджетных тран</w:t>
            </w:r>
            <w:r w:rsidRPr="00CF4971">
              <w:t>с</w:t>
            </w:r>
            <w:r w:rsidRPr="00CF4971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-108 474,31</w:t>
            </w:r>
          </w:p>
        </w:tc>
      </w:tr>
      <w:tr w:rsidR="00CF4971" w:rsidRPr="00CF4971" w:rsidTr="000B0D7D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center"/>
            </w:pP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</w:pPr>
            <w:r w:rsidRPr="00CF4971">
              <w:t>ВСЕГО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4971" w:rsidRPr="00CF4971" w:rsidRDefault="00CF4971" w:rsidP="00CF4971">
            <w:pPr>
              <w:ind w:left="-113" w:right="-108"/>
              <w:jc w:val="right"/>
            </w:pPr>
            <w:r w:rsidRPr="00CF4971">
              <w:t>145 570 448,53</w:t>
            </w:r>
          </w:p>
        </w:tc>
      </w:tr>
    </w:tbl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доходов бюджета города.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3E3A93">
        <w:rPr>
          <w:sz w:val="28"/>
          <w:szCs w:val="28"/>
        </w:rPr>
        <w:t>По виду доходов «Доходы от оказания платных услуг (работ)» утвержденный г</w:t>
      </w:r>
      <w:r w:rsidRPr="003E3A93">
        <w:rPr>
          <w:sz w:val="28"/>
          <w:szCs w:val="28"/>
        </w:rPr>
        <w:t>о</w:t>
      </w:r>
      <w:r w:rsidRPr="003E3A93">
        <w:rPr>
          <w:sz w:val="28"/>
          <w:szCs w:val="28"/>
        </w:rPr>
        <w:t xml:space="preserve">довой объем  увеличивается на сумму </w:t>
      </w:r>
      <w:r>
        <w:rPr>
          <w:sz w:val="28"/>
          <w:szCs w:val="28"/>
        </w:rPr>
        <w:t>67 210,00</w:t>
      </w:r>
      <w:r w:rsidRPr="003E3A93">
        <w:rPr>
          <w:sz w:val="28"/>
          <w:szCs w:val="28"/>
        </w:rPr>
        <w:t xml:space="preserve"> рублей по источнику «Прочие доходы от оказания платных услуг (работ) получателями средств  бюджетов городских окр</w:t>
      </w:r>
      <w:r w:rsidRPr="003E3A93">
        <w:rPr>
          <w:sz w:val="28"/>
          <w:szCs w:val="28"/>
        </w:rPr>
        <w:t>у</w:t>
      </w:r>
      <w:r w:rsidRPr="003E3A93">
        <w:rPr>
          <w:sz w:val="28"/>
          <w:szCs w:val="28"/>
        </w:rPr>
        <w:t xml:space="preserve">гов (казенные учреждения)» по - МУ «Управление </w:t>
      </w:r>
      <w:r>
        <w:rPr>
          <w:sz w:val="28"/>
          <w:szCs w:val="28"/>
        </w:rPr>
        <w:t>общественной безопасности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Пятигорска».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191 098,27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70 922,57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»;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FD4920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FD4920">
        <w:rPr>
          <w:sz w:val="28"/>
          <w:szCs w:val="28"/>
        </w:rPr>
        <w:t>у</w:t>
      </w:r>
      <w:r w:rsidRPr="00FD4920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увеличивается</w:t>
      </w:r>
      <w:r>
        <w:rPr>
          <w:sz w:val="28"/>
          <w:szCs w:val="28"/>
        </w:rPr>
        <w:t>: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сумму 1 701,39 </w:t>
      </w:r>
      <w:r w:rsidRPr="00296B2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по  </w:t>
      </w:r>
      <w:r w:rsidRPr="0041216E">
        <w:rPr>
          <w:sz w:val="28"/>
          <w:szCs w:val="28"/>
        </w:rPr>
        <w:t xml:space="preserve">МУ </w:t>
      </w:r>
      <w:bookmarkStart w:id="0" w:name="_Hlk139362679"/>
      <w:r w:rsidRPr="0041216E">
        <w:rPr>
          <w:sz w:val="28"/>
          <w:szCs w:val="28"/>
        </w:rPr>
        <w:t>«</w:t>
      </w:r>
      <w:r w:rsidRPr="0040737C">
        <w:rPr>
          <w:sz w:val="28"/>
          <w:szCs w:val="28"/>
        </w:rPr>
        <w:t>Управление образования администрации г</w:t>
      </w:r>
      <w:r w:rsidRPr="0040737C">
        <w:rPr>
          <w:sz w:val="28"/>
          <w:szCs w:val="28"/>
        </w:rPr>
        <w:t>о</w:t>
      </w:r>
      <w:r w:rsidRPr="0040737C">
        <w:rPr>
          <w:sz w:val="28"/>
          <w:szCs w:val="28"/>
        </w:rPr>
        <w:t>рода Пятигорска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;</w:t>
      </w:r>
    </w:p>
    <w:p w:rsidR="00CF4971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6C7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118 474,31</w:t>
      </w:r>
      <w:r w:rsidRPr="00366C7F">
        <w:rPr>
          <w:sz w:val="28"/>
          <w:szCs w:val="28"/>
        </w:rPr>
        <w:t xml:space="preserve"> рублей по МУ «Управление социальной </w:t>
      </w:r>
      <w:proofErr w:type="gramStart"/>
      <w:r w:rsidRPr="00366C7F">
        <w:rPr>
          <w:sz w:val="28"/>
          <w:szCs w:val="28"/>
        </w:rPr>
        <w:t>поддержки насел</w:t>
      </w:r>
      <w:r w:rsidRPr="00366C7F">
        <w:rPr>
          <w:sz w:val="28"/>
          <w:szCs w:val="28"/>
        </w:rPr>
        <w:t>е</w:t>
      </w:r>
      <w:r w:rsidRPr="00366C7F">
        <w:rPr>
          <w:sz w:val="28"/>
          <w:szCs w:val="28"/>
        </w:rPr>
        <w:t>ния администрации города Пятигорска</w:t>
      </w:r>
      <w:proofErr w:type="gramEnd"/>
      <w:r w:rsidRPr="00366C7F">
        <w:rPr>
          <w:sz w:val="28"/>
          <w:szCs w:val="28"/>
        </w:rPr>
        <w:t>».</w:t>
      </w:r>
    </w:p>
    <w:p w:rsidR="00CF4971" w:rsidRPr="0043085B" w:rsidRDefault="00CF4971" w:rsidP="00CF497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увеличение</w:t>
      </w:r>
      <w:r w:rsidRPr="0043085B">
        <w:rPr>
          <w:sz w:val="28"/>
          <w:szCs w:val="28"/>
        </w:rPr>
        <w:t xml:space="preserve"> утвержденного год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вого объе</w:t>
      </w:r>
      <w:r>
        <w:rPr>
          <w:sz w:val="28"/>
          <w:szCs w:val="28"/>
        </w:rPr>
        <w:t>ма составляет 145 312 140,26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CF4971" w:rsidRDefault="00CF4971" w:rsidP="00CF497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увеличения</w:t>
      </w:r>
      <w:r w:rsidRPr="0043085B">
        <w:rPr>
          <w:sz w:val="28"/>
          <w:szCs w:val="28"/>
        </w:rPr>
        <w:t xml:space="preserve"> доходов по источнику «Безвозмездные поступления от других бю</w:t>
      </w:r>
      <w:r w:rsidRPr="0043085B">
        <w:rPr>
          <w:sz w:val="28"/>
          <w:szCs w:val="28"/>
        </w:rPr>
        <w:t>д</w:t>
      </w:r>
      <w:r w:rsidRPr="0043085B">
        <w:rPr>
          <w:sz w:val="28"/>
          <w:szCs w:val="28"/>
        </w:rPr>
        <w:t>жетов бюджетной системы Российской Фе</w:t>
      </w:r>
      <w:r>
        <w:rPr>
          <w:sz w:val="28"/>
          <w:szCs w:val="28"/>
        </w:rPr>
        <w:t>дерации» на сумму 145 503 238,53</w:t>
      </w:r>
      <w:r w:rsidRPr="0043085B">
        <w:rPr>
          <w:sz w:val="28"/>
          <w:szCs w:val="28"/>
        </w:rPr>
        <w:t xml:space="preserve"> рублей  на основании данных главных администраторов доходов бюджета города;</w:t>
      </w:r>
    </w:p>
    <w:p w:rsidR="00CF4971" w:rsidRDefault="00CF4971" w:rsidP="00CF497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proofErr w:type="gramStart"/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191 098,27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C4EFB">
        <w:rPr>
          <w:sz w:val="28"/>
          <w:szCs w:val="28"/>
        </w:rPr>
        <w:t>в связи с фактически произведенными возвратами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остатков межбюджетных трансфертов, имеющих целевое назначение, поступивших до 1 января 202</w:t>
      </w:r>
      <w:r>
        <w:rPr>
          <w:sz w:val="28"/>
          <w:szCs w:val="28"/>
        </w:rPr>
        <w:t>3</w:t>
      </w:r>
      <w:r w:rsidRPr="002869D6">
        <w:rPr>
          <w:sz w:val="28"/>
          <w:szCs w:val="28"/>
        </w:rPr>
        <w:t xml:space="preserve"> года и неиспользованных по целевому назначению в 202</w:t>
      </w:r>
      <w:r>
        <w:rPr>
          <w:sz w:val="28"/>
          <w:szCs w:val="28"/>
        </w:rPr>
        <w:t>2</w:t>
      </w:r>
      <w:r w:rsidRPr="002869D6">
        <w:rPr>
          <w:sz w:val="28"/>
          <w:szCs w:val="28"/>
        </w:rPr>
        <w:t xml:space="preserve"> году</w:t>
      </w:r>
      <w:r w:rsidRPr="008C4EFB">
        <w:rPr>
          <w:sz w:val="28"/>
          <w:szCs w:val="28"/>
        </w:rPr>
        <w:t xml:space="preserve"> главными адм</w:t>
      </w:r>
      <w:r w:rsidRPr="008C4EFB">
        <w:rPr>
          <w:sz w:val="28"/>
          <w:szCs w:val="28"/>
        </w:rPr>
        <w:t>и</w:t>
      </w:r>
      <w:r w:rsidRPr="008C4EFB">
        <w:rPr>
          <w:sz w:val="28"/>
          <w:szCs w:val="28"/>
        </w:rPr>
        <w:t>нистраторами поступлений доходов бюджета города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</w:t>
      </w:r>
      <w:r w:rsidRPr="00C31A4D">
        <w:rPr>
          <w:sz w:val="28"/>
          <w:szCs w:val="28"/>
        </w:rPr>
        <w:t xml:space="preserve">«Управление образования </w:t>
      </w:r>
      <w:r w:rsidRPr="00C31A4D">
        <w:rPr>
          <w:sz w:val="28"/>
          <w:szCs w:val="28"/>
        </w:rPr>
        <w:lastRenderedPageBreak/>
        <w:t>администрации города Пятигорска»</w:t>
      </w:r>
      <w:r>
        <w:rPr>
          <w:sz w:val="28"/>
          <w:szCs w:val="28"/>
        </w:rPr>
        <w:t xml:space="preserve">, </w:t>
      </w:r>
      <w:r w:rsidRPr="002869D6">
        <w:rPr>
          <w:sz w:val="28"/>
          <w:szCs w:val="28"/>
        </w:rPr>
        <w:t>МУ «Управление социальной поддержки насел</w:t>
      </w:r>
      <w:r w:rsidRPr="002869D6">
        <w:rPr>
          <w:sz w:val="28"/>
          <w:szCs w:val="28"/>
        </w:rPr>
        <w:t>е</w:t>
      </w:r>
      <w:r w:rsidRPr="002869D6">
        <w:rPr>
          <w:sz w:val="28"/>
          <w:szCs w:val="28"/>
        </w:rPr>
        <w:t>ния администрации г. Пятигорска»</w:t>
      </w:r>
      <w:r>
        <w:rPr>
          <w:sz w:val="28"/>
          <w:szCs w:val="28"/>
        </w:rPr>
        <w:t>.</w:t>
      </w:r>
    </w:p>
    <w:p w:rsidR="00CF4971" w:rsidRPr="003C7ABA" w:rsidRDefault="00CF4971" w:rsidP="00CF497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CF4971" w:rsidRDefault="00CF4971" w:rsidP="00CF4971">
      <w:pPr>
        <w:tabs>
          <w:tab w:val="right" w:pos="9540"/>
        </w:tabs>
        <w:ind w:right="141"/>
        <w:jc w:val="right"/>
        <w:rPr>
          <w:sz w:val="24"/>
          <w:szCs w:val="28"/>
        </w:rPr>
      </w:pPr>
      <w:r w:rsidRPr="00AF57FA">
        <w:rPr>
          <w:sz w:val="24"/>
          <w:szCs w:val="28"/>
        </w:rPr>
        <w:t>в рублях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378"/>
        <w:gridCol w:w="1985"/>
      </w:tblGrid>
      <w:tr w:rsidR="00CF4971" w:rsidRPr="00E10A01" w:rsidTr="00CF4971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Изменения             2024 год</w:t>
            </w:r>
          </w:p>
        </w:tc>
      </w:tr>
      <w:tr w:rsidR="00CF4971" w:rsidRPr="00E10A01" w:rsidTr="00CF4971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108"/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-856 381 434,36</w:t>
            </w:r>
          </w:p>
        </w:tc>
      </w:tr>
      <w:tr w:rsidR="00CF4971" w:rsidRPr="00E10A01" w:rsidTr="00CF4971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108"/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-856 381 434,36</w:t>
            </w:r>
          </w:p>
        </w:tc>
      </w:tr>
      <w:tr w:rsidR="00CF4971" w:rsidRPr="00E10A01" w:rsidTr="00CF4971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Субсидии бюджетам бюджетной системы Российской Федер</w:t>
            </w:r>
            <w:r w:rsidRPr="00E10A01">
              <w:rPr>
                <w:sz w:val="22"/>
                <w:szCs w:val="22"/>
              </w:rPr>
              <w:t>а</w:t>
            </w:r>
            <w:r w:rsidRPr="00E10A01">
              <w:rPr>
                <w:sz w:val="22"/>
                <w:szCs w:val="22"/>
              </w:rPr>
              <w:t>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108"/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-856 381 434,36</w:t>
            </w:r>
          </w:p>
        </w:tc>
      </w:tr>
      <w:tr w:rsidR="00CF4971" w:rsidRPr="00E10A01" w:rsidTr="00CF4971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000 2 02 20077 00 0000 150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E10A01">
              <w:rPr>
                <w:sz w:val="22"/>
                <w:szCs w:val="22"/>
              </w:rPr>
              <w:t>софинансирование</w:t>
            </w:r>
            <w:proofErr w:type="spellEnd"/>
            <w:r w:rsidRPr="00E10A01">
              <w:rPr>
                <w:sz w:val="22"/>
                <w:szCs w:val="22"/>
              </w:rPr>
              <w:t xml:space="preserve"> капитальных влож</w:t>
            </w:r>
            <w:r w:rsidRPr="00E10A01">
              <w:rPr>
                <w:sz w:val="22"/>
                <w:szCs w:val="22"/>
              </w:rPr>
              <w:t>е</w:t>
            </w:r>
            <w:r w:rsidRPr="00E10A01">
              <w:rPr>
                <w:sz w:val="22"/>
                <w:szCs w:val="22"/>
              </w:rPr>
              <w:t>ний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ind w:left="-108"/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-92 871 640,36</w:t>
            </w:r>
          </w:p>
        </w:tc>
      </w:tr>
      <w:tr w:rsidR="00CF4971" w:rsidRPr="00E10A01" w:rsidTr="00CF4971">
        <w:trPr>
          <w:trHeight w:val="1864"/>
        </w:trPr>
        <w:tc>
          <w:tcPr>
            <w:tcW w:w="567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2 02 20077 04 1246 150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10A01">
              <w:rPr>
                <w:sz w:val="22"/>
                <w:szCs w:val="22"/>
              </w:rPr>
              <w:t>софинансирование</w:t>
            </w:r>
            <w:proofErr w:type="spellEnd"/>
            <w:r w:rsidRPr="00E10A01">
              <w:rPr>
                <w:sz w:val="22"/>
                <w:szCs w:val="22"/>
              </w:rPr>
              <w:t xml:space="preserve"> капитальных вложений в объекты муниципальной собственн</w:t>
            </w:r>
            <w:r w:rsidRPr="00E10A01">
              <w:rPr>
                <w:sz w:val="22"/>
                <w:szCs w:val="22"/>
              </w:rPr>
              <w:t>о</w:t>
            </w:r>
            <w:r w:rsidRPr="00E10A01">
              <w:rPr>
                <w:sz w:val="22"/>
                <w:szCs w:val="22"/>
              </w:rPr>
              <w:t>сти (финансовое обеспечение (возмещение) затрат, связанных с выполнением инженерных изысканий и подготовкой (приобр</w:t>
            </w:r>
            <w:r w:rsidRPr="00E10A01">
              <w:rPr>
                <w:sz w:val="22"/>
                <w:szCs w:val="22"/>
              </w:rPr>
              <w:t>е</w:t>
            </w:r>
            <w:r w:rsidRPr="00E10A01">
              <w:rPr>
                <w:sz w:val="22"/>
                <w:szCs w:val="22"/>
              </w:rPr>
              <w:t>тением) проектной документации на строительство (реконстру</w:t>
            </w:r>
            <w:r w:rsidRPr="00E10A01">
              <w:rPr>
                <w:sz w:val="22"/>
                <w:szCs w:val="22"/>
              </w:rPr>
              <w:t>к</w:t>
            </w:r>
            <w:r w:rsidRPr="00E10A01">
              <w:rPr>
                <w:sz w:val="22"/>
                <w:szCs w:val="22"/>
              </w:rPr>
              <w:t>цию, техническое перевооружение) объектов капитального строительства, городских округов Ставропольского края, име</w:t>
            </w:r>
            <w:r w:rsidRPr="00E10A01">
              <w:rPr>
                <w:sz w:val="22"/>
                <w:szCs w:val="22"/>
              </w:rPr>
              <w:t>ю</w:t>
            </w:r>
            <w:r w:rsidRPr="00E10A01">
              <w:rPr>
                <w:sz w:val="22"/>
                <w:szCs w:val="22"/>
              </w:rPr>
              <w:t>щих статус городов-курортов)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-92 871 640,36</w:t>
            </w:r>
          </w:p>
        </w:tc>
      </w:tr>
      <w:tr w:rsidR="00CF4971" w:rsidRPr="00E10A01" w:rsidTr="00CF4971">
        <w:trPr>
          <w:trHeight w:val="279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000 2 02 25305 00 0000 150</w:t>
            </w:r>
          </w:p>
        </w:tc>
        <w:tc>
          <w:tcPr>
            <w:tcW w:w="6378" w:type="dxa"/>
            <w:shd w:val="clear" w:color="auto" w:fill="auto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Субсидии бюджетам на создание новых мест в общеобразов</w:t>
            </w:r>
            <w:r w:rsidRPr="00E10A01">
              <w:rPr>
                <w:sz w:val="22"/>
                <w:szCs w:val="22"/>
              </w:rPr>
              <w:t>а</w:t>
            </w:r>
            <w:r w:rsidRPr="00E10A01">
              <w:rPr>
                <w:sz w:val="22"/>
                <w:szCs w:val="22"/>
              </w:rPr>
              <w:t>тельных организациях в связи с ростом числа обучающихся, в</w:t>
            </w:r>
            <w:r w:rsidRPr="00E10A01">
              <w:rPr>
                <w:sz w:val="22"/>
                <w:szCs w:val="22"/>
              </w:rPr>
              <w:t>ы</w:t>
            </w:r>
            <w:r w:rsidRPr="00E10A01">
              <w:rPr>
                <w:sz w:val="22"/>
                <w:szCs w:val="22"/>
              </w:rPr>
              <w:t>званным демографическим фактором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-763 509 794,00</w:t>
            </w:r>
          </w:p>
        </w:tc>
      </w:tr>
      <w:tr w:rsidR="00CF4971" w:rsidRPr="00E10A01" w:rsidTr="00CF4971">
        <w:trPr>
          <w:trHeight w:val="658"/>
        </w:trPr>
        <w:tc>
          <w:tcPr>
            <w:tcW w:w="567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2 02 25305 04 0000 150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-763 509 794,00</w:t>
            </w:r>
          </w:p>
        </w:tc>
      </w:tr>
      <w:tr w:rsidR="00CF4971" w:rsidRPr="00E10A01" w:rsidTr="00CF4971">
        <w:trPr>
          <w:trHeight w:val="314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F4971" w:rsidRPr="00E10A01" w:rsidRDefault="00CF4971" w:rsidP="00CF4971">
            <w:pPr>
              <w:jc w:val="center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CF4971" w:rsidRPr="00E10A01" w:rsidRDefault="00CF4971" w:rsidP="00CF4971">
            <w:pPr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4971" w:rsidRPr="00E10A01" w:rsidRDefault="00CF4971" w:rsidP="00CF4971">
            <w:pPr>
              <w:jc w:val="right"/>
              <w:rPr>
                <w:sz w:val="22"/>
                <w:szCs w:val="22"/>
              </w:rPr>
            </w:pPr>
            <w:r w:rsidRPr="00E10A01">
              <w:rPr>
                <w:sz w:val="22"/>
                <w:szCs w:val="22"/>
              </w:rPr>
              <w:t>-856 381 434,36</w:t>
            </w:r>
          </w:p>
        </w:tc>
      </w:tr>
    </w:tbl>
    <w:p w:rsidR="00CF4971" w:rsidRDefault="00CF4971" w:rsidP="00CF4971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CF4971" w:rsidRDefault="00CF4971" w:rsidP="00CF497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доходов бюджета города.</w:t>
      </w:r>
    </w:p>
    <w:p w:rsidR="00CF4971" w:rsidRDefault="00CF4971" w:rsidP="00CF4971">
      <w:pPr>
        <w:tabs>
          <w:tab w:val="left" w:pos="567"/>
          <w:tab w:val="right" w:pos="9540"/>
        </w:tabs>
        <w:ind w:firstLine="709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поступлений по источнику «Безвозмездные поступления от других бюджетов бюдже</w:t>
      </w:r>
      <w:r w:rsidRPr="00C13C04">
        <w:rPr>
          <w:sz w:val="28"/>
          <w:szCs w:val="28"/>
        </w:rPr>
        <w:t>т</w:t>
      </w:r>
      <w:r w:rsidRPr="00C13C04">
        <w:rPr>
          <w:sz w:val="28"/>
          <w:szCs w:val="28"/>
        </w:rPr>
        <w:t>ной 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 на сумму 856 381 434,36 </w:t>
      </w:r>
      <w:r w:rsidRPr="00C13C0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F4971" w:rsidRDefault="00CF4971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6FEA" w:rsidRPr="00226186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543D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7C6202" w:rsidRPr="00AE543D">
        <w:rPr>
          <w:rFonts w:eastAsia="Calibri"/>
          <w:sz w:val="28"/>
          <w:szCs w:val="28"/>
          <w:lang w:eastAsia="en-US"/>
        </w:rPr>
        <w:t>3</w:t>
      </w:r>
      <w:r w:rsidRPr="00AE543D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AE543D" w:rsidRPr="00AE543D">
        <w:rPr>
          <w:rFonts w:eastAsia="Calibri"/>
          <w:sz w:val="28"/>
          <w:szCs w:val="28"/>
          <w:lang w:eastAsia="en-US"/>
        </w:rPr>
        <w:t xml:space="preserve">145 570 448,53 </w:t>
      </w:r>
      <w:r w:rsidR="007B650C" w:rsidRPr="00AE543D">
        <w:rPr>
          <w:rFonts w:eastAsia="Calibri"/>
          <w:sz w:val="28"/>
          <w:szCs w:val="28"/>
          <w:lang w:eastAsia="en-US"/>
        </w:rPr>
        <w:t xml:space="preserve"> </w:t>
      </w:r>
      <w:r w:rsidRPr="00AE543D">
        <w:rPr>
          <w:rFonts w:eastAsia="Calibri"/>
          <w:sz w:val="28"/>
          <w:szCs w:val="28"/>
          <w:lang w:eastAsia="en-US"/>
        </w:rPr>
        <w:t xml:space="preserve">рублей, по следующим разделам </w:t>
      </w:r>
      <w:r w:rsidRPr="00226186">
        <w:rPr>
          <w:rFonts w:eastAsia="Calibri"/>
          <w:sz w:val="28"/>
          <w:szCs w:val="28"/>
          <w:lang w:eastAsia="en-US"/>
        </w:rPr>
        <w:t>бюджетной классификации:</w:t>
      </w:r>
    </w:p>
    <w:p w:rsidR="00756FEA" w:rsidRPr="00226186" w:rsidRDefault="00756FEA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  <w:r w:rsidRPr="00226186">
        <w:rPr>
          <w:sz w:val="24"/>
          <w:szCs w:val="24"/>
        </w:rPr>
        <w:t>в рублях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496"/>
        <w:gridCol w:w="1914"/>
      </w:tblGrid>
      <w:tr w:rsidR="008661CE" w:rsidRPr="00226186" w:rsidTr="008661CE">
        <w:trPr>
          <w:cantSplit/>
          <w:trHeight w:val="20"/>
        </w:trPr>
        <w:tc>
          <w:tcPr>
            <w:tcW w:w="8188" w:type="dxa"/>
            <w:shd w:val="clear" w:color="auto" w:fill="auto"/>
            <w:vAlign w:val="center"/>
            <w:hideMark/>
          </w:tcPr>
          <w:p w:rsidR="008661CE" w:rsidRPr="00226186" w:rsidRDefault="008661CE" w:rsidP="008661CE">
            <w:pPr>
              <w:jc w:val="center"/>
              <w:rPr>
                <w:sz w:val="24"/>
                <w:szCs w:val="28"/>
              </w:rPr>
            </w:pPr>
            <w:r w:rsidRPr="00226186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8661CE" w:rsidRPr="00226186" w:rsidRDefault="008661CE" w:rsidP="008661CE">
            <w:pPr>
              <w:jc w:val="center"/>
              <w:rPr>
                <w:sz w:val="24"/>
                <w:szCs w:val="28"/>
              </w:rPr>
            </w:pPr>
            <w:proofErr w:type="spellStart"/>
            <w:r w:rsidRPr="00226186">
              <w:rPr>
                <w:sz w:val="24"/>
                <w:szCs w:val="28"/>
              </w:rPr>
              <w:t>Рз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8661CE" w:rsidRPr="00226186" w:rsidRDefault="008661CE" w:rsidP="008661CE">
            <w:pPr>
              <w:jc w:val="center"/>
              <w:rPr>
                <w:sz w:val="24"/>
                <w:szCs w:val="22"/>
              </w:rPr>
            </w:pPr>
            <w:r w:rsidRPr="00226186">
              <w:rPr>
                <w:sz w:val="24"/>
                <w:szCs w:val="22"/>
              </w:rPr>
              <w:t xml:space="preserve">Итого </w:t>
            </w:r>
          </w:p>
          <w:p w:rsidR="008661CE" w:rsidRPr="00226186" w:rsidRDefault="008661CE" w:rsidP="008661CE">
            <w:pPr>
              <w:jc w:val="center"/>
              <w:rPr>
                <w:sz w:val="24"/>
                <w:szCs w:val="28"/>
              </w:rPr>
            </w:pPr>
            <w:r w:rsidRPr="00226186">
              <w:rPr>
                <w:sz w:val="24"/>
                <w:szCs w:val="22"/>
              </w:rPr>
              <w:t>изменений</w:t>
            </w:r>
          </w:p>
        </w:tc>
      </w:tr>
      <w:tr w:rsidR="008661CE" w:rsidRPr="00226186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226186" w:rsidRDefault="008661CE" w:rsidP="008661CE">
            <w:pPr>
              <w:jc w:val="both"/>
              <w:rPr>
                <w:sz w:val="24"/>
                <w:szCs w:val="28"/>
              </w:rPr>
            </w:pPr>
            <w:r w:rsidRPr="00226186">
              <w:rPr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226186" w:rsidRDefault="008661CE" w:rsidP="008661CE">
            <w:pPr>
              <w:jc w:val="center"/>
              <w:rPr>
                <w:sz w:val="24"/>
                <w:szCs w:val="28"/>
              </w:rPr>
            </w:pPr>
            <w:r w:rsidRPr="00226186">
              <w:rPr>
                <w:sz w:val="24"/>
                <w:szCs w:val="28"/>
              </w:rPr>
              <w:t>01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226186" w:rsidRDefault="008661CE" w:rsidP="008661CE">
            <w:pPr>
              <w:jc w:val="right"/>
              <w:rPr>
                <w:sz w:val="24"/>
                <w:szCs w:val="28"/>
              </w:rPr>
            </w:pPr>
            <w:r w:rsidRPr="00226186">
              <w:rPr>
                <w:sz w:val="24"/>
                <w:szCs w:val="28"/>
              </w:rPr>
              <w:t>15 430 944,66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03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494 028,32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04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33 381 926,02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05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604 327,07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ОХРАНА ОКРУЖАЮЩЕЙ СРЕДЫ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06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-977 607,48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07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61 463 114,42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08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7 956 776,49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10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8 767 640,51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  <w:hideMark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11</w:t>
            </w:r>
          </w:p>
        </w:tc>
        <w:tc>
          <w:tcPr>
            <w:tcW w:w="1914" w:type="dxa"/>
            <w:shd w:val="clear" w:color="auto" w:fill="auto"/>
            <w:hideMark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18 449 298,52</w:t>
            </w:r>
          </w:p>
        </w:tc>
      </w:tr>
      <w:tr w:rsidR="008661CE" w:rsidRPr="008661CE" w:rsidTr="008661CE">
        <w:trPr>
          <w:cantSplit/>
          <w:trHeight w:val="20"/>
        </w:trPr>
        <w:tc>
          <w:tcPr>
            <w:tcW w:w="8188" w:type="dxa"/>
            <w:shd w:val="clear" w:color="auto" w:fill="auto"/>
          </w:tcPr>
          <w:p w:rsidR="008661CE" w:rsidRPr="008661CE" w:rsidRDefault="008661CE" w:rsidP="008661CE">
            <w:pPr>
              <w:jc w:val="both"/>
              <w:rPr>
                <w:sz w:val="24"/>
                <w:szCs w:val="28"/>
              </w:rPr>
            </w:pPr>
            <w:r w:rsidRPr="008661CE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shd w:val="clear" w:color="auto" w:fill="auto"/>
          </w:tcPr>
          <w:p w:rsidR="008661CE" w:rsidRPr="008661CE" w:rsidRDefault="008661CE" w:rsidP="008661C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61CE" w:rsidRPr="008661CE" w:rsidRDefault="008661CE" w:rsidP="008661CE">
            <w:pPr>
              <w:jc w:val="right"/>
              <w:rPr>
                <w:sz w:val="24"/>
                <w:szCs w:val="28"/>
              </w:rPr>
            </w:pPr>
            <w:r w:rsidRPr="008661CE">
              <w:rPr>
                <w:sz w:val="24"/>
                <w:szCs w:val="28"/>
              </w:rPr>
              <w:t>145 570 448,53</w:t>
            </w:r>
          </w:p>
        </w:tc>
      </w:tr>
    </w:tbl>
    <w:p w:rsidR="008661CE" w:rsidRDefault="008661CE" w:rsidP="008934BA">
      <w:pPr>
        <w:tabs>
          <w:tab w:val="right" w:pos="9356"/>
        </w:tabs>
        <w:ind w:right="141" w:firstLine="540"/>
        <w:jc w:val="right"/>
        <w:rPr>
          <w:color w:val="FF0000"/>
          <w:sz w:val="24"/>
          <w:szCs w:val="24"/>
        </w:rPr>
      </w:pPr>
    </w:p>
    <w:p w:rsidR="00B1164E" w:rsidRPr="008C0D19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0D19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8C0D19">
        <w:rPr>
          <w:rFonts w:eastAsia="Calibri"/>
          <w:sz w:val="28"/>
          <w:szCs w:val="28"/>
          <w:lang w:eastAsia="en-US"/>
        </w:rPr>
        <w:t>4</w:t>
      </w:r>
      <w:r w:rsidRPr="008C0D19">
        <w:rPr>
          <w:rFonts w:eastAsia="Calibri"/>
          <w:sz w:val="28"/>
          <w:szCs w:val="28"/>
          <w:lang w:eastAsia="en-US"/>
        </w:rPr>
        <w:t xml:space="preserve"> год на общую </w:t>
      </w:r>
      <w:r w:rsidRPr="008C0D19">
        <w:rPr>
          <w:sz w:val="28"/>
          <w:szCs w:val="28"/>
        </w:rPr>
        <w:t xml:space="preserve">сумму </w:t>
      </w:r>
      <w:r w:rsidR="008C0D19" w:rsidRPr="008C0D19">
        <w:rPr>
          <w:sz w:val="28"/>
          <w:szCs w:val="28"/>
        </w:rPr>
        <w:t>(-856</w:t>
      </w:r>
      <w:r w:rsidR="008C0D19">
        <w:t> </w:t>
      </w:r>
      <w:r w:rsidR="008C0D19" w:rsidRPr="008C0D19">
        <w:rPr>
          <w:sz w:val="28"/>
          <w:szCs w:val="28"/>
        </w:rPr>
        <w:t>381</w:t>
      </w:r>
      <w:r w:rsidR="008C0D19" w:rsidRPr="00124573">
        <w:t> </w:t>
      </w:r>
      <w:r w:rsidR="008C0D19" w:rsidRPr="008C0D19">
        <w:rPr>
          <w:sz w:val="28"/>
          <w:szCs w:val="28"/>
        </w:rPr>
        <w:t>434,36)</w:t>
      </w:r>
      <w:r w:rsidR="00F56F59" w:rsidRPr="008C0D19">
        <w:rPr>
          <w:sz w:val="28"/>
          <w:szCs w:val="28"/>
        </w:rPr>
        <w:t xml:space="preserve"> </w:t>
      </w:r>
      <w:r w:rsidRPr="008C0D19">
        <w:rPr>
          <w:sz w:val="28"/>
          <w:szCs w:val="28"/>
        </w:rPr>
        <w:t>рублей</w:t>
      </w:r>
      <w:r w:rsidR="00D1523B" w:rsidRPr="008C0D19">
        <w:rPr>
          <w:rFonts w:eastAsia="Calibri"/>
          <w:sz w:val="28"/>
          <w:szCs w:val="28"/>
          <w:lang w:eastAsia="en-US"/>
        </w:rPr>
        <w:t xml:space="preserve"> </w:t>
      </w:r>
      <w:r w:rsidRPr="008C0D19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B1164E" w:rsidRPr="008C0D19" w:rsidRDefault="00B1164E" w:rsidP="007E5F05">
      <w:pPr>
        <w:ind w:right="141" w:firstLine="709"/>
        <w:jc w:val="right"/>
        <w:rPr>
          <w:sz w:val="24"/>
          <w:szCs w:val="24"/>
        </w:rPr>
      </w:pPr>
      <w:r w:rsidRPr="008C0D19">
        <w:rPr>
          <w:sz w:val="24"/>
          <w:szCs w:val="24"/>
        </w:rPr>
        <w:t>в рублях</w:t>
      </w:r>
    </w:p>
    <w:tbl>
      <w:tblPr>
        <w:tblW w:w="104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496"/>
        <w:gridCol w:w="2000"/>
      </w:tblGrid>
      <w:tr w:rsidR="00226186" w:rsidRPr="000B0D7D" w:rsidTr="00226186">
        <w:trPr>
          <w:cantSplit/>
          <w:trHeight w:val="516"/>
        </w:trPr>
        <w:tc>
          <w:tcPr>
            <w:tcW w:w="7953" w:type="dxa"/>
            <w:shd w:val="clear" w:color="auto" w:fill="auto"/>
            <w:vAlign w:val="center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proofErr w:type="spellStart"/>
            <w:r w:rsidRPr="000B0D7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000" w:type="dxa"/>
            <w:shd w:val="clear" w:color="auto" w:fill="auto"/>
            <w:vAlign w:val="center"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Итого изменений</w:t>
            </w:r>
          </w:p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2024 год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05</w:t>
            </w:r>
          </w:p>
        </w:tc>
        <w:tc>
          <w:tcPr>
            <w:tcW w:w="2000" w:type="dxa"/>
            <w:shd w:val="clear" w:color="auto" w:fill="auto"/>
            <w:hideMark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938 097,38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07</w:t>
            </w:r>
          </w:p>
        </w:tc>
        <w:tc>
          <w:tcPr>
            <w:tcW w:w="2000" w:type="dxa"/>
            <w:shd w:val="clear" w:color="auto" w:fill="auto"/>
            <w:hideMark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-839 744 416,69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08</w:t>
            </w:r>
          </w:p>
        </w:tc>
        <w:tc>
          <w:tcPr>
            <w:tcW w:w="2000" w:type="dxa"/>
            <w:shd w:val="clear" w:color="auto" w:fill="auto"/>
            <w:hideMark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-7 000 000,00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-18 287 336,05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  <w:hideMark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hideMark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  <w:shd w:val="clear" w:color="auto" w:fill="auto"/>
            <w:hideMark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7 712 221,00</w:t>
            </w:r>
          </w:p>
        </w:tc>
      </w:tr>
      <w:tr w:rsidR="00226186" w:rsidRPr="000B0D7D" w:rsidTr="00226186">
        <w:trPr>
          <w:cantSplit/>
          <w:trHeight w:val="20"/>
        </w:trPr>
        <w:tc>
          <w:tcPr>
            <w:tcW w:w="7953" w:type="dxa"/>
            <w:shd w:val="clear" w:color="auto" w:fill="auto"/>
          </w:tcPr>
          <w:p w:rsidR="00226186" w:rsidRPr="000B0D7D" w:rsidRDefault="00226186" w:rsidP="008C0D19">
            <w:pPr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ИТОГО:</w:t>
            </w:r>
          </w:p>
        </w:tc>
        <w:tc>
          <w:tcPr>
            <w:tcW w:w="496" w:type="dxa"/>
            <w:shd w:val="clear" w:color="auto" w:fill="auto"/>
          </w:tcPr>
          <w:p w:rsidR="00226186" w:rsidRPr="000B0D7D" w:rsidRDefault="00226186" w:rsidP="008C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26186" w:rsidRPr="000B0D7D" w:rsidRDefault="00226186" w:rsidP="008C0D19">
            <w:pPr>
              <w:jc w:val="right"/>
              <w:rPr>
                <w:sz w:val="24"/>
                <w:szCs w:val="24"/>
              </w:rPr>
            </w:pPr>
            <w:r w:rsidRPr="000B0D7D">
              <w:rPr>
                <w:sz w:val="24"/>
                <w:szCs w:val="24"/>
              </w:rPr>
              <w:t>-856 381 434,36</w:t>
            </w:r>
          </w:p>
        </w:tc>
      </w:tr>
    </w:tbl>
    <w:p w:rsidR="008C0D19" w:rsidRPr="00796F94" w:rsidRDefault="008C0D19" w:rsidP="007E5F05">
      <w:pPr>
        <w:ind w:right="141" w:firstLine="709"/>
        <w:jc w:val="right"/>
        <w:rPr>
          <w:color w:val="FF0000"/>
          <w:sz w:val="24"/>
          <w:szCs w:val="24"/>
        </w:rPr>
      </w:pPr>
    </w:p>
    <w:p w:rsidR="00E85EE0" w:rsidRPr="00585444" w:rsidRDefault="00E85EE0" w:rsidP="001B5377">
      <w:pPr>
        <w:ind w:firstLine="709"/>
        <w:jc w:val="both"/>
        <w:rPr>
          <w:sz w:val="27"/>
          <w:szCs w:val="27"/>
        </w:rPr>
      </w:pPr>
      <w:r w:rsidRPr="00585444">
        <w:rPr>
          <w:sz w:val="27"/>
          <w:szCs w:val="27"/>
        </w:rPr>
        <w:t xml:space="preserve">В приложение </w:t>
      </w:r>
      <w:r w:rsidR="00E614BC" w:rsidRPr="00585444">
        <w:rPr>
          <w:sz w:val="27"/>
          <w:szCs w:val="27"/>
        </w:rPr>
        <w:t>7</w:t>
      </w:r>
      <w:r w:rsidR="009A7681" w:rsidRPr="00585444">
        <w:rPr>
          <w:sz w:val="27"/>
          <w:szCs w:val="27"/>
        </w:rPr>
        <w:t xml:space="preserve"> </w:t>
      </w:r>
      <w:r w:rsidRPr="00585444">
        <w:rPr>
          <w:sz w:val="27"/>
          <w:szCs w:val="27"/>
        </w:rPr>
        <w:t>«</w:t>
      </w:r>
      <w:r w:rsidR="00F778E1" w:rsidRPr="00585444">
        <w:rPr>
          <w:sz w:val="27"/>
          <w:szCs w:val="27"/>
        </w:rPr>
        <w:t>Ведомственная структура расходов бюджета города на 20</w:t>
      </w:r>
      <w:r w:rsidR="00482AE5" w:rsidRPr="00585444">
        <w:rPr>
          <w:sz w:val="27"/>
          <w:szCs w:val="27"/>
        </w:rPr>
        <w:t>2</w:t>
      </w:r>
      <w:r w:rsidR="0066035F" w:rsidRPr="00585444">
        <w:rPr>
          <w:sz w:val="27"/>
          <w:szCs w:val="27"/>
        </w:rPr>
        <w:t>3</w:t>
      </w:r>
      <w:r w:rsidR="00F778E1" w:rsidRPr="00585444">
        <w:rPr>
          <w:sz w:val="27"/>
          <w:szCs w:val="27"/>
        </w:rPr>
        <w:t xml:space="preserve"> год</w:t>
      </w:r>
      <w:r w:rsidR="00E83C7B" w:rsidRPr="00585444">
        <w:rPr>
          <w:sz w:val="27"/>
          <w:szCs w:val="27"/>
        </w:rPr>
        <w:t>»</w:t>
      </w:r>
      <w:r w:rsidRPr="00585444">
        <w:rPr>
          <w:sz w:val="27"/>
          <w:szCs w:val="27"/>
        </w:rPr>
        <w:t xml:space="preserve"> внесены следующие изменения:</w:t>
      </w:r>
    </w:p>
    <w:p w:rsidR="00754C8B" w:rsidRPr="00585444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585444">
        <w:rPr>
          <w:sz w:val="27"/>
          <w:szCs w:val="27"/>
        </w:rPr>
        <w:t>1.</w:t>
      </w:r>
      <w:r w:rsidR="00311D6F" w:rsidRPr="00585444">
        <w:rPr>
          <w:sz w:val="27"/>
          <w:szCs w:val="27"/>
        </w:rPr>
        <w:t xml:space="preserve"> </w:t>
      </w:r>
      <w:r w:rsidRPr="00585444">
        <w:rPr>
          <w:sz w:val="27"/>
          <w:szCs w:val="27"/>
        </w:rPr>
        <w:t>Перераспр</w:t>
      </w:r>
      <w:r w:rsidR="008E6FD3" w:rsidRPr="00585444">
        <w:rPr>
          <w:sz w:val="27"/>
          <w:szCs w:val="27"/>
        </w:rPr>
        <w:t>еделение сре</w:t>
      </w:r>
      <w:proofErr w:type="gramStart"/>
      <w:r w:rsidR="008E6FD3" w:rsidRPr="00585444">
        <w:rPr>
          <w:sz w:val="27"/>
          <w:szCs w:val="27"/>
        </w:rPr>
        <w:t>дств в с</w:t>
      </w:r>
      <w:proofErr w:type="gramEnd"/>
      <w:r w:rsidR="008E6FD3" w:rsidRPr="00585444">
        <w:rPr>
          <w:sz w:val="27"/>
          <w:szCs w:val="27"/>
        </w:rPr>
        <w:t xml:space="preserve">оответствии </w:t>
      </w:r>
      <w:r w:rsidRPr="00585444">
        <w:rPr>
          <w:sz w:val="27"/>
          <w:szCs w:val="27"/>
        </w:rPr>
        <w:t>с бюджетным законодательством РФ.</w:t>
      </w:r>
    </w:p>
    <w:p w:rsidR="00754C8B" w:rsidRPr="00585444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585444">
        <w:rPr>
          <w:sz w:val="27"/>
          <w:szCs w:val="27"/>
        </w:rPr>
        <w:t>2.</w:t>
      </w:r>
      <w:r w:rsidR="00F55931" w:rsidRPr="00585444">
        <w:rPr>
          <w:sz w:val="27"/>
          <w:szCs w:val="27"/>
        </w:rPr>
        <w:t xml:space="preserve"> </w:t>
      </w:r>
      <w:r w:rsidRPr="00585444">
        <w:rPr>
          <w:sz w:val="27"/>
          <w:szCs w:val="27"/>
        </w:rPr>
        <w:t>Изменения за счет средств вышестоящих бюджетов.</w:t>
      </w:r>
    </w:p>
    <w:p w:rsidR="009575E2" w:rsidRPr="00585444" w:rsidRDefault="00E9699D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444">
        <w:rPr>
          <w:sz w:val="26"/>
          <w:szCs w:val="26"/>
        </w:rPr>
        <w:t>3</w:t>
      </w:r>
      <w:r w:rsidR="00BC71C6" w:rsidRPr="00585444">
        <w:rPr>
          <w:sz w:val="26"/>
          <w:szCs w:val="26"/>
        </w:rPr>
        <w:t xml:space="preserve">. Изменения за счет </w:t>
      </w:r>
      <w:proofErr w:type="gramStart"/>
      <w:r w:rsidR="00BC71C6" w:rsidRPr="00585444">
        <w:rPr>
          <w:sz w:val="26"/>
          <w:szCs w:val="26"/>
        </w:rPr>
        <w:t>средств резервного фонда администрации города Пятигорска</w:t>
      </w:r>
      <w:proofErr w:type="gramEnd"/>
      <w:r w:rsidR="00BC71C6" w:rsidRPr="00585444">
        <w:rPr>
          <w:sz w:val="26"/>
          <w:szCs w:val="26"/>
        </w:rPr>
        <w:t>.</w:t>
      </w:r>
    </w:p>
    <w:p w:rsidR="00863986" w:rsidRPr="00585444" w:rsidRDefault="003326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585444">
        <w:rPr>
          <w:sz w:val="27"/>
          <w:szCs w:val="27"/>
        </w:rPr>
        <w:t xml:space="preserve">4. </w:t>
      </w:r>
      <w:r w:rsidR="00585444" w:rsidRPr="00585444">
        <w:rPr>
          <w:sz w:val="26"/>
          <w:szCs w:val="26"/>
        </w:rPr>
        <w:t>Изменения за счет средств от оказания платных услуг, а также других поступлений денежных средств, имеющих целевое назначение.</w:t>
      </w:r>
    </w:p>
    <w:p w:rsidR="003326E0" w:rsidRPr="00796F94" w:rsidRDefault="003326E0" w:rsidP="001B5377">
      <w:pPr>
        <w:pStyle w:val="2"/>
        <w:spacing w:after="0" w:line="240" w:lineRule="auto"/>
        <w:ind w:left="0" w:firstLine="720"/>
        <w:jc w:val="both"/>
        <w:rPr>
          <w:color w:val="FF0000"/>
          <w:sz w:val="27"/>
          <w:szCs w:val="27"/>
        </w:rPr>
      </w:pPr>
    </w:p>
    <w:p w:rsidR="00E85EE0" w:rsidRPr="00052E13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052E13">
        <w:rPr>
          <w:sz w:val="27"/>
          <w:szCs w:val="27"/>
        </w:rPr>
        <w:t>Ниже приведены расшифровки изменений по каждому из данных направлений.</w:t>
      </w:r>
    </w:p>
    <w:p w:rsidR="00FE49DB" w:rsidRPr="00052E13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1" w:name="OLE_LINK1"/>
      <w:bookmarkStart w:id="2" w:name="OLE_LINK2"/>
    </w:p>
    <w:p w:rsidR="00C0583C" w:rsidRPr="00052E13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052E13">
        <w:rPr>
          <w:b/>
          <w:bCs/>
          <w:sz w:val="27"/>
          <w:szCs w:val="27"/>
        </w:rPr>
        <w:t xml:space="preserve">1. </w:t>
      </w:r>
      <w:r w:rsidR="00C8489A" w:rsidRPr="00052E13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052E13">
        <w:rPr>
          <w:b/>
          <w:bCs/>
          <w:sz w:val="27"/>
          <w:szCs w:val="27"/>
        </w:rPr>
        <w:t>бюджетным</w:t>
      </w:r>
      <w:proofErr w:type="gramEnd"/>
    </w:p>
    <w:p w:rsidR="00C8489A" w:rsidRPr="00052E13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052E13">
        <w:rPr>
          <w:b/>
          <w:bCs/>
          <w:sz w:val="27"/>
          <w:szCs w:val="27"/>
        </w:rPr>
        <w:t>законодательством РФ</w:t>
      </w:r>
    </w:p>
    <w:p w:rsidR="00A93546" w:rsidRPr="00052E13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052E13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052E13">
        <w:rPr>
          <w:sz w:val="27"/>
          <w:szCs w:val="27"/>
        </w:rPr>
        <w:t>С учетом</w:t>
      </w:r>
      <w:r w:rsidR="00AE586E" w:rsidRPr="00052E13">
        <w:rPr>
          <w:sz w:val="27"/>
          <w:szCs w:val="27"/>
        </w:rPr>
        <w:t xml:space="preserve"> требований</w:t>
      </w:r>
      <w:r w:rsidRPr="00052E13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052E13">
        <w:rPr>
          <w:sz w:val="27"/>
          <w:szCs w:val="27"/>
        </w:rPr>
        <w:t xml:space="preserve">, перераспределены </w:t>
      </w:r>
      <w:r w:rsidR="000C6163" w:rsidRPr="00052E13">
        <w:rPr>
          <w:sz w:val="27"/>
          <w:szCs w:val="27"/>
        </w:rPr>
        <w:t>бюджетные ассигнования</w:t>
      </w:r>
      <w:r w:rsidR="00511F94" w:rsidRPr="00052E13">
        <w:rPr>
          <w:sz w:val="27"/>
          <w:szCs w:val="27"/>
        </w:rPr>
        <w:t xml:space="preserve">, в том числе </w:t>
      </w:r>
      <w:r w:rsidRPr="00052E13">
        <w:rPr>
          <w:sz w:val="27"/>
          <w:szCs w:val="27"/>
        </w:rPr>
        <w:t xml:space="preserve">между </w:t>
      </w:r>
      <w:r w:rsidR="004725FB" w:rsidRPr="00052E13">
        <w:rPr>
          <w:sz w:val="27"/>
          <w:szCs w:val="27"/>
        </w:rPr>
        <w:t>главными распорядителями бюджет</w:t>
      </w:r>
      <w:r w:rsidR="00511F94" w:rsidRPr="00052E13">
        <w:rPr>
          <w:sz w:val="27"/>
          <w:szCs w:val="27"/>
        </w:rPr>
        <w:t>ных средств</w:t>
      </w:r>
      <w:r w:rsidR="004725FB" w:rsidRPr="00052E13">
        <w:rPr>
          <w:sz w:val="27"/>
          <w:szCs w:val="27"/>
        </w:rPr>
        <w:t>.</w:t>
      </w:r>
      <w:r w:rsidRPr="00052E13">
        <w:rPr>
          <w:sz w:val="27"/>
          <w:szCs w:val="27"/>
        </w:rPr>
        <w:t xml:space="preserve"> Изменения внесены в соо</w:t>
      </w:r>
      <w:r w:rsidRPr="00052E13">
        <w:rPr>
          <w:sz w:val="27"/>
          <w:szCs w:val="27"/>
        </w:rPr>
        <w:t>т</w:t>
      </w:r>
      <w:r w:rsidRPr="00052E13">
        <w:rPr>
          <w:sz w:val="27"/>
          <w:szCs w:val="27"/>
        </w:rPr>
        <w:t>ветствии с требованиями отнесения расходов по кодам бюджетной классификации, а та</w:t>
      </w:r>
      <w:r w:rsidRPr="00052E13">
        <w:rPr>
          <w:sz w:val="27"/>
          <w:szCs w:val="27"/>
        </w:rPr>
        <w:t>к</w:t>
      </w:r>
      <w:r w:rsidRPr="00052E13">
        <w:rPr>
          <w:sz w:val="27"/>
          <w:szCs w:val="27"/>
        </w:rPr>
        <w:t xml:space="preserve">же за счет передвижек.  </w:t>
      </w:r>
    </w:p>
    <w:p w:rsidR="00C8489A" w:rsidRPr="00052E13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052E13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:rsidR="00252D74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052E13">
        <w:rPr>
          <w:sz w:val="24"/>
          <w:szCs w:val="24"/>
        </w:rPr>
        <w:t>в рублях</w:t>
      </w:r>
    </w:p>
    <w:tbl>
      <w:tblPr>
        <w:tblW w:w="10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11"/>
        <w:gridCol w:w="261"/>
        <w:gridCol w:w="293"/>
        <w:gridCol w:w="1303"/>
        <w:gridCol w:w="463"/>
        <w:gridCol w:w="1417"/>
      </w:tblGrid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Вед.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proofErr w:type="spellStart"/>
            <w:r w:rsidRPr="001B3598">
              <w:t>Рз</w:t>
            </w:r>
            <w:proofErr w:type="spellEnd"/>
          </w:p>
        </w:tc>
        <w:tc>
          <w:tcPr>
            <w:tcW w:w="293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proofErr w:type="gramStart"/>
            <w:r w:rsidRPr="001B3598">
              <w:t>ПР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ЦСР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Перераспред</w:t>
            </w:r>
            <w:r w:rsidRPr="001B3598">
              <w:t>е</w:t>
            </w:r>
            <w:r w:rsidRPr="001B3598">
              <w:t>ление бюдже</w:t>
            </w:r>
            <w:r w:rsidRPr="001B3598">
              <w:t>т</w:t>
            </w:r>
            <w:r w:rsidRPr="001B3598">
              <w:t>ных ассигнов</w:t>
            </w:r>
            <w:r w:rsidRPr="001B3598">
              <w:t>а</w:t>
            </w:r>
            <w:r w:rsidRPr="001B3598">
              <w:t>ний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Администрация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901 185,85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901 185,85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Функционирование Правительства Российской Федерации, высших испо</w:t>
            </w:r>
            <w:r w:rsidRPr="001B3598">
              <w:t>л</w:t>
            </w:r>
            <w:r w:rsidRPr="001B3598">
              <w:t>нительных органов государственной власти субъектов Российской Фед</w:t>
            </w:r>
            <w:r w:rsidRPr="001B3598">
              <w:t>е</w:t>
            </w:r>
            <w:r w:rsidRPr="001B3598">
              <w:t>рации, местных администраций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-199 882,00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инфо</w:t>
            </w:r>
            <w:r w:rsidRPr="001B3598">
              <w:t>р</w:t>
            </w:r>
            <w:r w:rsidRPr="001B3598">
              <w:t>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B3598">
              <w:t>о</w:t>
            </w:r>
            <w:r w:rsidRPr="001B3598">
              <w:t>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-199 882,00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Подпрограмма "Обеспечение реализации программы "Развитие информ</w:t>
            </w:r>
            <w:r w:rsidRPr="001B3598">
              <w:t>а</w:t>
            </w:r>
            <w:r w:rsidRPr="001B3598">
              <w:t>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B3598">
              <w:t>о</w:t>
            </w:r>
            <w:r w:rsidRPr="001B3598">
              <w:t xml:space="preserve">де-курорте Пятигорске и </w:t>
            </w:r>
            <w:proofErr w:type="spellStart"/>
            <w:r w:rsidRPr="001B3598">
              <w:t>общепрограммные</w:t>
            </w:r>
            <w:proofErr w:type="spellEnd"/>
            <w:r w:rsidRPr="001B3598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-199 882,00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-199 882,00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Расходы на обеспечение </w:t>
            </w:r>
            <w:proofErr w:type="gramStart"/>
            <w:r w:rsidRPr="001B3598">
              <w:t>функций органов местного самоуправления гор</w:t>
            </w:r>
            <w:r w:rsidRPr="001B3598">
              <w:t>о</w:t>
            </w:r>
            <w:r w:rsidRPr="001B3598">
              <w:t>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-199 882,00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673 278,00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-791 160,00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1 101 067,85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"Энергосбережение и повышение энергетической эффе</w:t>
            </w:r>
            <w:r w:rsidRPr="001B3598">
              <w:t>к</w:t>
            </w:r>
            <w:r w:rsidRPr="001B3598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"Организация и выполнение работ в муниципал</w:t>
            </w:r>
            <w:r w:rsidRPr="001B3598">
              <w:t>ь</w:t>
            </w:r>
            <w:r w:rsidRPr="001B3598">
              <w:t>ных учреждениях города Пятигорска, направленных на экономию энерг</w:t>
            </w:r>
            <w:r w:rsidRPr="001B3598">
              <w:t>о</w:t>
            </w:r>
            <w:r w:rsidRPr="001B3598">
              <w:t>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Мероприятия по подготовке к осенне-зимнему периоду в муниципальном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инфо</w:t>
            </w:r>
            <w:r w:rsidRPr="001B3598">
              <w:t>р</w:t>
            </w:r>
            <w:r w:rsidRPr="001B3598">
              <w:t>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B3598">
              <w:t>о</w:t>
            </w:r>
            <w:r w:rsidRPr="001B3598">
              <w:t>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151 102,00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117 882,00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деятельности (оказание услуг) учр</w:t>
            </w:r>
            <w:r w:rsidRPr="001B3598">
              <w:t>е</w:t>
            </w:r>
            <w:r w:rsidRPr="001B3598">
              <w:t>ждениями в сфере информационной поддержки"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13 1 03 00000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117 882,00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13 1 03 11010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117 882,00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13 1 03 11010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117 882,00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"Обеспечение реализации программы "Развитие информ</w:t>
            </w:r>
            <w:r w:rsidRPr="001B3598">
              <w:t>а</w:t>
            </w:r>
            <w:r w:rsidRPr="001B3598">
              <w:t>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Pr="001B3598">
              <w:t>о</w:t>
            </w:r>
            <w:r w:rsidRPr="001B3598">
              <w:t xml:space="preserve">де-курорте Пятигорске и </w:t>
            </w:r>
            <w:proofErr w:type="spellStart"/>
            <w:r w:rsidRPr="001B3598">
              <w:t>общепрограммные</w:t>
            </w:r>
            <w:proofErr w:type="spellEnd"/>
            <w:r w:rsidRPr="001B3598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2 517,94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33 220,00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-30 702,06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Осуществление капитального и текущего ремонта муниципальных учр</w:t>
            </w:r>
            <w:r w:rsidRPr="001B3598">
              <w:t>е</w:t>
            </w:r>
            <w:r w:rsidRPr="001B3598">
              <w:t>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13 4 01 21510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30 702,06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13 4 01 21510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30 702,06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Непрограммные расходы в рамках </w:t>
            </w:r>
            <w:proofErr w:type="gramStart"/>
            <w:r w:rsidRPr="001B359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983 185,85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Обеспечение </w:t>
            </w:r>
            <w:proofErr w:type="gramStart"/>
            <w:r w:rsidRPr="001B3598">
              <w:t>деятельности органов местного самоуправления города Пят</w:t>
            </w:r>
            <w:r w:rsidRPr="001B3598">
              <w:t>и</w:t>
            </w:r>
            <w:r w:rsidRPr="001B3598">
              <w:t>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983 185,85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гарантий муниципальных служащих в соотве</w:t>
            </w:r>
            <w:r w:rsidRPr="001B3598">
              <w:t>т</w:t>
            </w:r>
            <w:r w:rsidRPr="001B3598">
              <w:t>ствии с законодательством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309 185,85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309 185,85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674 000,00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674 000,00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вопросы в области национальной экономики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малого и среднего предпринимательства в гор</w:t>
            </w:r>
            <w:r w:rsidRPr="001B3598">
              <w:t>о</w:t>
            </w:r>
            <w:r w:rsidRPr="001B3598">
              <w:t>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"Поддержка субъектов малого и среднего предпр</w:t>
            </w:r>
            <w:r w:rsidRPr="001B3598">
              <w:t>и</w:t>
            </w:r>
            <w:r w:rsidRPr="001B3598">
              <w:t>нимательства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11 1 01 00000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Субсидии на возмещение затрат субъектов малого и среднего предприн</w:t>
            </w:r>
            <w:r w:rsidRPr="001B3598">
              <w:t>и</w:t>
            </w:r>
            <w:r w:rsidRPr="001B3598">
              <w:t>мательства, осуществляющих деятельность в сфере социального предпр</w:t>
            </w:r>
            <w:r w:rsidRPr="001B3598">
              <w:t>и</w:t>
            </w:r>
            <w:r w:rsidRPr="001B3598">
              <w:t>нимательства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11 1 01 24130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11 1 01 24130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курорта и туризма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11 2 01 24070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601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11 2 01 24070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Муниципальное учреждение "Управление городского хозяйства, транспо</w:t>
            </w:r>
            <w:r w:rsidRPr="001B3598">
              <w:rPr>
                <w:bCs/>
              </w:rPr>
              <w:t>р</w:t>
            </w:r>
            <w:r w:rsidRPr="001B3598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Непрограммные расходы в рамках </w:t>
            </w:r>
            <w:proofErr w:type="gramStart"/>
            <w:r w:rsidRPr="001B359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Обеспечение </w:t>
            </w:r>
            <w:proofErr w:type="gramStart"/>
            <w:r w:rsidRPr="001B3598">
              <w:t>деятельности органов местного самоуправления города Пят</w:t>
            </w:r>
            <w:r w:rsidRPr="001B3598">
              <w:t>и</w:t>
            </w:r>
            <w:r w:rsidRPr="001B3598">
              <w:t>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гарантий муниципальных служащих в соотве</w:t>
            </w:r>
            <w:r w:rsidRPr="001B3598">
              <w:t>т</w:t>
            </w:r>
            <w:r w:rsidRPr="001B3598">
              <w:t>ствии с законодательством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40 008,00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тран</w:t>
            </w:r>
            <w:r w:rsidRPr="001B3598">
              <w:t>с</w:t>
            </w:r>
            <w:r w:rsidRPr="001B3598">
              <w:t>портной системы и обеспечение безопасности дорожного движения"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"Ремонт, сооружение, восстановление, очистка и содерж</w:t>
            </w:r>
            <w:r w:rsidRPr="001B3598">
              <w:t>а</w:t>
            </w:r>
            <w:r w:rsidRPr="001B3598">
              <w:t>ние ливневых канализаций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12 3 00 00000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"Предупреждение возникновения угрозы затопл</w:t>
            </w:r>
            <w:r w:rsidRPr="001B3598">
              <w:t>е</w:t>
            </w:r>
            <w:r w:rsidRPr="001B3598">
              <w:t>ния улично-дорожной сети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12 3 01 00000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12 3 01 29030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12 3 01 29030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12 5 00 00000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12 5 01 00000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Устройство и содержание объектов улично-дорожной сети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12 5 01 29060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04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12 5 01 29060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-964 507,58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39 510,10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Жилищное хозяйство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"Социальная по</w:t>
            </w:r>
            <w:r w:rsidRPr="001B3598">
              <w:t>д</w:t>
            </w:r>
            <w:r w:rsidRPr="001B3598">
              <w:t>держка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"Доступная среда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Основное мероприятие "Создание условий для беспрепятственного дост</w:t>
            </w:r>
            <w:r w:rsidRPr="001B3598">
              <w:t>у</w:t>
            </w:r>
            <w:r w:rsidRPr="001B3598">
              <w:t>па инвалидов и других маломобильных групп населения города к приор</w:t>
            </w:r>
            <w:r w:rsidRPr="001B3598">
              <w:t>и</w:t>
            </w:r>
            <w:r w:rsidRPr="001B3598">
              <w:t>тетным объектам в приоритетных сферах жизнедеятельности"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02 8 01 80230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223 904,88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02 8 01 80230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223 904,88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Субсидии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02 8 01 80240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-223 904,88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02 8 01 80240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-223 904,88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жили</w:t>
            </w:r>
            <w:r w:rsidRPr="001B3598">
              <w:t>щ</w:t>
            </w:r>
            <w:r w:rsidRPr="001B3598">
              <w:t>но-коммунального хозяйства, градостроительства, строительства и арх</w:t>
            </w:r>
            <w:r w:rsidRPr="001B3598">
              <w:t>и</w:t>
            </w:r>
            <w:r w:rsidRPr="001B3598">
              <w:t>тектуры"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градостроительства, строительства и архитект</w:t>
            </w:r>
            <w:r w:rsidRPr="001B3598">
              <w:t>у</w:t>
            </w:r>
            <w:r w:rsidRPr="001B3598">
              <w:t>ры, и улучшение жилищных условий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"Строительство муниципального жилищного фо</w:t>
            </w:r>
            <w:r w:rsidRPr="001B3598">
              <w:t>н</w:t>
            </w:r>
            <w:r w:rsidRPr="001B3598">
              <w:t>да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03 1 06 00000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03 1 06 46090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03 1 06 46090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F3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Обеспечение мероприятий по переселению граждан из аварийного ж</w:t>
            </w:r>
            <w:r w:rsidRPr="001B3598">
              <w:t>и</w:t>
            </w:r>
            <w:r w:rsidRPr="001B3598">
              <w:t>лищного фонда, в том числе переселению граждан из аварийного жили</w:t>
            </w:r>
            <w:r w:rsidRPr="001B3598">
              <w:t>щ</w:t>
            </w:r>
            <w:r w:rsidRPr="001B3598">
              <w:t>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F3 6748S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 1 F3 6748S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Благоустройство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39 510,10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"Улучшение экологии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06 1 04 00000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Санитарная очистка территории города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06 1 04 23170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06 1 04 23170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-938 097,38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курорта и туризма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-938 097,38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Основное мероприятие "Реконструкция парка Победы 2-я очередь в районе </w:t>
            </w:r>
            <w:proofErr w:type="spellStart"/>
            <w:r w:rsidRPr="001B3598">
              <w:t>Новопятигорского</w:t>
            </w:r>
            <w:proofErr w:type="spellEnd"/>
            <w:r w:rsidRPr="001B3598">
              <w:t xml:space="preserve"> озера (в </w:t>
            </w:r>
            <w:proofErr w:type="spellStart"/>
            <w:r w:rsidRPr="001B3598">
              <w:t>т.ч</w:t>
            </w:r>
            <w:proofErr w:type="spellEnd"/>
            <w:r w:rsidRPr="001B3598">
              <w:t>. ПСД)"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11 2 03 00000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-938 097,38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Реализация мероприятий по социально-экономическому развитию Ставр</w:t>
            </w:r>
            <w:r w:rsidRPr="001B3598">
              <w:t>о</w:t>
            </w:r>
            <w:r w:rsidRPr="001B3598">
              <w:t>польского кра</w:t>
            </w:r>
            <w:proofErr w:type="gramStart"/>
            <w:r w:rsidRPr="001B3598">
              <w:t>я(</w:t>
            </w:r>
            <w:proofErr w:type="gramEnd"/>
            <w:r w:rsidRPr="001B3598">
              <w:t>Реконструкция благоустройства "Парка Победы" 2-я оч</w:t>
            </w:r>
            <w:r w:rsidRPr="001B3598">
              <w:t>е</w:t>
            </w:r>
            <w:r w:rsidRPr="001B3598">
              <w:t xml:space="preserve">редь в районе </w:t>
            </w:r>
            <w:proofErr w:type="spellStart"/>
            <w:r w:rsidRPr="001B3598">
              <w:t>Новопятигорского</w:t>
            </w:r>
            <w:proofErr w:type="spellEnd"/>
            <w:r w:rsidRPr="001B3598">
              <w:t xml:space="preserve"> озера г. Пятигорск)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03 L5234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-938 097,38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2 03 L5234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-938 097,38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ОХРАНА ОКРУЖАЮЩЕЙ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-977 607,48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Сбор, удаление отходов и очистка сточных вод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"Обращение с отходами производства и потребл</w:t>
            </w:r>
            <w:r w:rsidRPr="001B3598">
              <w:t>е</w:t>
            </w:r>
            <w:r w:rsidRPr="001B3598">
              <w:t>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Санитарная очистка территории города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06 1 01 23170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06 1 01 23170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-1 057 607,48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вопросы в области охраны окружающей среды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Реализация регионального проекта "Чистая страна"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G1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G1 52420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 1 G1 52420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685 224,02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685 224,02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685 224,02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685 224,02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Основное мероприятие "Строительство детского сада на ул. </w:t>
            </w:r>
            <w:proofErr w:type="gramStart"/>
            <w:r w:rsidRPr="001B3598">
              <w:t>Коллекти</w:t>
            </w:r>
            <w:r w:rsidRPr="001B3598">
              <w:t>в</w:t>
            </w:r>
            <w:r w:rsidRPr="001B3598">
              <w:t>ная</w:t>
            </w:r>
            <w:proofErr w:type="gramEnd"/>
            <w:r w:rsidRPr="001B3598">
              <w:t xml:space="preserve">", в </w:t>
            </w:r>
            <w:proofErr w:type="spellStart"/>
            <w:r w:rsidRPr="001B3598">
              <w:t>т.ч</w:t>
            </w:r>
            <w:proofErr w:type="spellEnd"/>
            <w:r w:rsidRPr="001B3598">
              <w:t>. ПСД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01 4 05 00000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366 782,12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B3598">
              <w:t>у</w:t>
            </w:r>
            <w:r w:rsidRPr="001B3598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05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366 782,12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05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366 782,12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Основное мероприятие "Строительство детского сада на 330 мест в селе </w:t>
            </w:r>
            <w:proofErr w:type="spellStart"/>
            <w:r w:rsidRPr="001B3598">
              <w:t>Золотушка</w:t>
            </w:r>
            <w:proofErr w:type="spellEnd"/>
            <w:r w:rsidRPr="001B3598">
              <w:t xml:space="preserve">", в </w:t>
            </w:r>
            <w:proofErr w:type="spellStart"/>
            <w:r w:rsidRPr="001B3598">
              <w:t>т.ч</w:t>
            </w:r>
            <w:proofErr w:type="spellEnd"/>
            <w:r w:rsidRPr="001B3598">
              <w:t>. ПСД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01 4 10 00000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318 441,90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B3598">
              <w:t>у</w:t>
            </w:r>
            <w:r w:rsidRPr="001B3598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10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318 441,90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4 10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318 441,90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"Реализация мероприятий по сохранению и развитию кул</w:t>
            </w:r>
            <w:r w:rsidRPr="001B3598">
              <w:t>ь</w:t>
            </w:r>
            <w:r w:rsidRPr="001B3598">
              <w:t>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1B3598">
              <w:t>г</w:t>
            </w:r>
            <w:proofErr w:type="gramStart"/>
            <w:r w:rsidRPr="001B3598">
              <w:t>.П</w:t>
            </w:r>
            <w:proofErr w:type="gramEnd"/>
            <w:r w:rsidRPr="001B3598">
              <w:t>ятигорск</w:t>
            </w:r>
            <w:proofErr w:type="spellEnd"/>
            <w:r w:rsidRPr="001B3598">
              <w:t xml:space="preserve">, ул. Козлова,1", в </w:t>
            </w:r>
            <w:proofErr w:type="spellStart"/>
            <w:r w:rsidRPr="001B3598">
              <w:t>т.ч</w:t>
            </w:r>
            <w:proofErr w:type="spellEnd"/>
            <w:r w:rsidRPr="001B3598">
              <w:t>. ПСД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05 2 10 00000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B3598">
              <w:t>у</w:t>
            </w:r>
            <w:r w:rsidRPr="001B3598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10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10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70 000,00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ФИЗИЧЕСКАЯ КУЛЬТУРА И СПОРТ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Массовый спорт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физич</w:t>
            </w:r>
            <w:r w:rsidRPr="001B3598">
              <w:t>е</w:t>
            </w:r>
            <w:r w:rsidRPr="001B3598">
              <w:t>ской культуры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"Строительство, реконструкция, капитальный ремонт об</w:t>
            </w:r>
            <w:r w:rsidRPr="001B3598">
              <w:t>ъ</w:t>
            </w:r>
            <w:r w:rsidRPr="001B3598">
              <w:t>ектов спорта и устройство плоскостных сооружений"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"Строительство спортивного комплекса со специ</w:t>
            </w:r>
            <w:r w:rsidRPr="001B3598">
              <w:t>а</w:t>
            </w:r>
            <w:r w:rsidRPr="001B3598">
              <w:t xml:space="preserve">лизированным залом фехтования", в </w:t>
            </w:r>
            <w:proofErr w:type="spellStart"/>
            <w:r w:rsidRPr="001B3598">
              <w:t>т.ч</w:t>
            </w:r>
            <w:proofErr w:type="spellEnd"/>
            <w:r w:rsidRPr="001B3598">
              <w:t>. ПСД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07 2 06 00000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1B3598">
              <w:t>у</w:t>
            </w:r>
            <w:r w:rsidRPr="001B3598">
              <w:t>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 2 06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Капитальные вложения в объекты государственной (муниципальной) со</w:t>
            </w:r>
            <w:r w:rsidRPr="001B3598">
              <w:t>б</w:t>
            </w:r>
            <w:r w:rsidRPr="001B3598">
              <w:t>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 2 06 S6740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182 873,36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-1 303 540,45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13 213 938,81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"Управление ф</w:t>
            </w:r>
            <w:r w:rsidRPr="001B3598">
              <w:t>и</w:t>
            </w:r>
            <w:r w:rsidRPr="001B3598">
              <w:t>нансами"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"Обеспечение реализации муниципальной программы г</w:t>
            </w:r>
            <w:r w:rsidRPr="001B3598">
              <w:t>о</w:t>
            </w:r>
            <w:r w:rsidRPr="001B3598">
              <w:t xml:space="preserve">рода-курорта Пятигорска "Управление финансами" и </w:t>
            </w:r>
            <w:proofErr w:type="spellStart"/>
            <w:r w:rsidRPr="001B3598">
              <w:t>общепрограммные</w:t>
            </w:r>
            <w:proofErr w:type="spellEnd"/>
            <w:r w:rsidRPr="001B3598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09 2 01 00000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Расходы на обеспечение </w:t>
            </w:r>
            <w:proofErr w:type="gramStart"/>
            <w:r w:rsidRPr="001B3598">
              <w:t>функций органов местного самоуправления гор</w:t>
            </w:r>
            <w:r w:rsidRPr="001B3598">
              <w:t>о</w:t>
            </w:r>
            <w:r w:rsidRPr="001B3598">
              <w:t>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09 2 01 10010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09 2 01 10010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-148 098,00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09 2 01 10010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148 098,00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Резервные фонды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"Управление ф</w:t>
            </w:r>
            <w:r w:rsidRPr="001B3598">
              <w:t>и</w:t>
            </w:r>
            <w:r w:rsidRPr="001B3598">
              <w:t>нансами"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"Повышение долгосрочной сбалансированности и устойч</w:t>
            </w:r>
            <w:r w:rsidRPr="001B3598">
              <w:t>и</w:t>
            </w:r>
            <w:r w:rsidRPr="001B3598">
              <w:t>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Резервный фонд администрации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09 1 01 20040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09 1 01 20040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14 517 479,26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-1 303 540,45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"Управление ф</w:t>
            </w:r>
            <w:r w:rsidRPr="001B3598">
              <w:t>и</w:t>
            </w:r>
            <w:r w:rsidRPr="001B3598">
              <w:t>нансами"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-592 000,00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"Повышение долгосрочной сбалансированности и устойч</w:t>
            </w:r>
            <w:r w:rsidRPr="001B3598">
              <w:t>и</w:t>
            </w:r>
            <w:r w:rsidRPr="001B3598">
              <w:t>вости бюджета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-592 000,00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09 1 02 00000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-592 000,00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Оплата по исполнительным листам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09 1 02 20020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-592 000,00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09 1 02 20020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-592 000,00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Непрограммные расходы в рамках </w:t>
            </w:r>
            <w:proofErr w:type="gramStart"/>
            <w:r w:rsidRPr="001B359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-711 540,45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Обеспечение </w:t>
            </w:r>
            <w:proofErr w:type="gramStart"/>
            <w:r w:rsidRPr="001B3598">
              <w:t>деятельности органов местного самоуправления города Пят</w:t>
            </w:r>
            <w:r w:rsidRPr="001B3598">
              <w:t>и</w:t>
            </w:r>
            <w:r w:rsidRPr="001B3598">
              <w:t>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-711 540,45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-711 540,45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-711 540,45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-14 028 619,26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предоставления бесплатного д</w:t>
            </w:r>
            <w:r w:rsidRPr="001B3598">
              <w:t>о</w:t>
            </w:r>
            <w:r w:rsidRPr="001B3598">
              <w:t>школьного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01 1 01 00000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01 1 01 20010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01 1 01 20010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-10 671 176,00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01 2 01 00000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01 2 01 20010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01 2 01 20010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-2 537 922,00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Дополнительное образование детей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"Патриотическое воспитание подрастающего пок</w:t>
            </w:r>
            <w:r w:rsidRPr="001B3598">
              <w:t>о</w:t>
            </w:r>
            <w:r w:rsidRPr="001B3598">
              <w:t>ления"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01 3 02 00000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01 3 02 20010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01 3 02 20010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-819 521,26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"Реализация мероприятий по сохранению и развитию кул</w:t>
            </w:r>
            <w:r w:rsidRPr="001B3598">
              <w:t>ь</w:t>
            </w:r>
            <w:r w:rsidRPr="001B3598">
              <w:t>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"Осуществление библиотечного, библиографич</w:t>
            </w:r>
            <w:r w:rsidRPr="001B3598">
              <w:t>е</w:t>
            </w:r>
            <w:r w:rsidRPr="001B3598">
              <w:t>ского и информационного обслуживания населения города-курорта Пят</w:t>
            </w:r>
            <w:r w:rsidRPr="001B3598">
              <w:t>и</w:t>
            </w:r>
            <w:r w:rsidRPr="001B3598">
              <w:t>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Резервирование средств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604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05 2 01 20010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-488 860,00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"Энергосбережение и повышение энергетической эффе</w:t>
            </w:r>
            <w:r w:rsidRPr="001B3598">
              <w:t>к</w:t>
            </w:r>
            <w:r w:rsidRPr="001B3598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"Организация и выполнение работ в муниципал</w:t>
            </w:r>
            <w:r w:rsidRPr="001B3598">
              <w:t>ь</w:t>
            </w:r>
            <w:r w:rsidRPr="001B3598">
              <w:t>ных учреждениях города Пятигорска, направленных на экономию энерг</w:t>
            </w:r>
            <w:r w:rsidRPr="001B3598">
              <w:t>о</w:t>
            </w:r>
            <w:r w:rsidRPr="001B3598">
              <w:t>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Мероприятия по выполнению рекомендаций </w:t>
            </w:r>
            <w:proofErr w:type="spellStart"/>
            <w:r w:rsidRPr="001B3598">
              <w:t>энергопаспортов</w:t>
            </w:r>
            <w:proofErr w:type="spellEnd"/>
            <w:r w:rsidRPr="001B3598">
              <w:t xml:space="preserve"> в муниц</w:t>
            </w:r>
            <w:r w:rsidRPr="001B3598">
              <w:t>и</w:t>
            </w:r>
            <w:r w:rsidRPr="001B3598">
              <w:t>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-173 012,00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-173 012,00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Мероприятия по подготовке к осенне-зимнему периоду в муниципальном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173 012,00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173 012,00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"Энергосбережение и повышение энергетической эффе</w:t>
            </w:r>
            <w:r w:rsidRPr="001B3598">
              <w:t>к</w:t>
            </w:r>
            <w:r w:rsidRPr="001B3598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"Организация и выполнение работ в муниципал</w:t>
            </w:r>
            <w:r w:rsidRPr="001B3598">
              <w:t>ь</w:t>
            </w:r>
            <w:r w:rsidRPr="001B3598">
              <w:t>ных учреждениях города Пятигорска, направленных на экономию энерг</w:t>
            </w:r>
            <w:r w:rsidRPr="001B3598">
              <w:t>о</w:t>
            </w:r>
            <w:r w:rsidRPr="001B3598">
              <w:t>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Мероприятия по выполнению рекомендаций </w:t>
            </w:r>
            <w:proofErr w:type="spellStart"/>
            <w:r w:rsidRPr="001B3598">
              <w:t>энергопаспортов</w:t>
            </w:r>
            <w:proofErr w:type="spellEnd"/>
            <w:r w:rsidRPr="001B3598">
              <w:t xml:space="preserve"> в муниц</w:t>
            </w:r>
            <w:r w:rsidRPr="001B3598">
              <w:t>и</w:t>
            </w:r>
            <w:r w:rsidRPr="001B3598">
              <w:t>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-114 062,00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-114 062,00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Мероприятия по подготовке к осенне-зимнему периоду в муниципальном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179 148,89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02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179 148,89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Дополнительное образование детей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both"/>
              <w:rPr>
                <w:highlight w:val="yellow"/>
              </w:rPr>
            </w:pPr>
            <w:r w:rsidRPr="00110446">
              <w:rPr>
                <w:highlight w:val="yello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01 3 01 11010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-50 366,00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Реализация регионального проекта "Успех каждого ребенка"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E2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Расходы на обеспечение </w:t>
            </w:r>
            <w:proofErr w:type="gramStart"/>
            <w:r w:rsidRPr="001B3598">
              <w:t>функционирования модели персонифицированн</w:t>
            </w:r>
            <w:r w:rsidRPr="001B3598">
              <w:t>о</w:t>
            </w:r>
            <w:r w:rsidRPr="001B3598">
              <w:t>го финансирования дополнительного образования детей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3 E2 11011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both"/>
              <w:rPr>
                <w:highlight w:val="yellow"/>
              </w:rPr>
            </w:pPr>
            <w:r w:rsidRPr="00110446">
              <w:rPr>
                <w:highlight w:val="yellow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01 3 E2 11011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10446" w:rsidRDefault="007F14E3" w:rsidP="00F127A8">
            <w:pPr>
              <w:ind w:left="-108" w:right="-71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50 366,00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"Энергосбережение и повышение энергетической эффе</w:t>
            </w:r>
            <w:r w:rsidRPr="001B3598">
              <w:t>к</w:t>
            </w:r>
            <w:r w:rsidRPr="001B3598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"Организация и выполнение работ в муниципал</w:t>
            </w:r>
            <w:r w:rsidRPr="001B3598">
              <w:t>ь</w:t>
            </w:r>
            <w:r w:rsidRPr="001B3598">
              <w:t>ных учреждениях города Пятигорска, направленных на экономию энерг</w:t>
            </w:r>
            <w:r w:rsidRPr="001B3598">
              <w:t>о</w:t>
            </w:r>
            <w:r w:rsidRPr="001B3598">
              <w:t>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Мероприятия по подготовке к осенне-зимнему периоду в муниципальном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-65 086,89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вопросы в области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"Развитие образ</w:t>
            </w:r>
            <w:r w:rsidRPr="001B3598">
              <w:t>о</w:t>
            </w:r>
            <w:r w:rsidRPr="001B3598">
              <w:t>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"Обеспечение реализации муниципальной программы г</w:t>
            </w:r>
            <w:r w:rsidRPr="001B3598">
              <w:t>о</w:t>
            </w:r>
            <w:r w:rsidRPr="001B3598">
              <w:t xml:space="preserve">рода-курорта Пятигорска "Развитие образования" и </w:t>
            </w:r>
            <w:proofErr w:type="spellStart"/>
            <w:r w:rsidRPr="001B3598">
              <w:t>общепрограммные</w:t>
            </w:r>
            <w:proofErr w:type="spellEnd"/>
            <w:r w:rsidRPr="001B3598">
              <w:t xml:space="preserve"> мероприятия"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"Обеспечение реализации Программы"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-73 334,00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72 538,00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606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07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09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01 5 01 11010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796,00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Муниципальное учреждение "Управление культуры и молодежной пол</w:t>
            </w:r>
            <w:r w:rsidRPr="001B3598">
              <w:rPr>
                <w:bCs/>
              </w:rPr>
              <w:t>и</w:t>
            </w:r>
            <w:r w:rsidRPr="001B3598">
              <w:rPr>
                <w:bCs/>
              </w:rPr>
              <w:t>тики администрации города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Культура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"Реализация мероприятий по сохранению и восстановл</w:t>
            </w:r>
            <w:r w:rsidRPr="001B3598">
              <w:t>е</w:t>
            </w:r>
            <w:r w:rsidRPr="001B3598">
              <w:t>нию памятников культурно-исторического наследия"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05 1 01 21530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05 1 01 21530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"Проведение ремонта, восстановление и реставр</w:t>
            </w:r>
            <w:r w:rsidRPr="001B3598">
              <w:t>а</w:t>
            </w:r>
            <w:r w:rsidRPr="001B3598">
              <w:t>ция воинских захоронений, памятников и мемориальных комплексов"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05 1 02 00000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02 L2990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05 1 02 L2990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34 111,80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Муниципальная программа города-курорта Пятигорска "Модернизация экономики, развитие малого и среднего бизнеса, курорта и туризма, эне</w:t>
            </w:r>
            <w:r w:rsidRPr="001B3598">
              <w:t>р</w:t>
            </w:r>
            <w:r w:rsidRPr="001B3598">
              <w:t>гетики, промышленности и улучшение инвестиционного климата"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Подпрограмма "Энергосбережение и повышение энергетической эффе</w:t>
            </w:r>
            <w:r w:rsidRPr="001B3598">
              <w:t>к</w:t>
            </w:r>
            <w:r w:rsidRPr="001B3598">
              <w:t>тивности города-курорта Пятигорска"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Основное мероприятие "Организация и выполнение работ в муниципал</w:t>
            </w:r>
            <w:r w:rsidRPr="001B3598">
              <w:t>ь</w:t>
            </w:r>
            <w:r w:rsidRPr="001B3598">
              <w:t>ных учреждениях города Пятигорска, направленных на экономию энерг</w:t>
            </w:r>
            <w:r w:rsidRPr="001B3598">
              <w:t>о</w:t>
            </w:r>
            <w:r w:rsidRPr="001B3598">
              <w:t>ресурсов"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Мероприятия по выполнению рекомендаций </w:t>
            </w:r>
            <w:proofErr w:type="spellStart"/>
            <w:r w:rsidRPr="001B3598">
              <w:t>энергопаспортов</w:t>
            </w:r>
            <w:proofErr w:type="spellEnd"/>
            <w:r w:rsidRPr="001B3598">
              <w:t xml:space="preserve"> в муниц</w:t>
            </w:r>
            <w:r w:rsidRPr="001B3598">
              <w:t>и</w:t>
            </w:r>
            <w:r w:rsidRPr="001B3598">
              <w:t>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83 354,00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83 354,00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Мероприятия по подготовке к осенне-зимнему периоду в муниципальном секторе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-83 354,00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607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08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11 4 01 24040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-83 354,00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1B3598">
              <w:rPr>
                <w:bCs/>
              </w:rPr>
              <w:t>поддержки насел</w:t>
            </w:r>
            <w:r w:rsidRPr="001B3598">
              <w:rPr>
                <w:bCs/>
              </w:rPr>
              <w:t>е</w:t>
            </w:r>
            <w:r w:rsidRPr="001B3598">
              <w:rPr>
                <w:bCs/>
              </w:rPr>
              <w:t>ния администрации города Пятигорска</w:t>
            </w:r>
            <w:proofErr w:type="gramEnd"/>
            <w:r w:rsidRPr="001B3598">
              <w:rPr>
                <w:bCs/>
              </w:rPr>
              <w:t>"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Непрограммные расходы в рамках </w:t>
            </w:r>
            <w:proofErr w:type="gramStart"/>
            <w:r w:rsidRPr="001B359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Обеспечение </w:t>
            </w:r>
            <w:proofErr w:type="gramStart"/>
            <w:r w:rsidRPr="001B3598">
              <w:t>деятельности органов местного самоуправления города Пят</w:t>
            </w:r>
            <w:r w:rsidRPr="001B3598">
              <w:t>и</w:t>
            </w:r>
            <w:r w:rsidRPr="001B3598">
              <w:t>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обеспечение гарантий муниципальных служащих в соотве</w:t>
            </w:r>
            <w:r w:rsidRPr="001B3598">
              <w:t>т</w:t>
            </w:r>
            <w:r w:rsidRPr="001B3598">
              <w:t>ствии с законодательством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609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13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72 1 00 20130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362 346,60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  <w:rPr>
                <w:bCs/>
              </w:rPr>
            </w:pPr>
            <w:r w:rsidRPr="001B3598">
              <w:rPr>
                <w:bCs/>
              </w:rPr>
              <w:t>Контрольно-счетная комиссия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  <w:rPr>
                <w:bCs/>
              </w:rPr>
            </w:pPr>
            <w:r w:rsidRPr="001B359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75 0 00 00000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Обеспечение деятельности контрольно-счетного органа города Пятигорска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75 1 00 00000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 xml:space="preserve">Расходы на обеспечение </w:t>
            </w:r>
            <w:proofErr w:type="gramStart"/>
            <w:r w:rsidRPr="001B3598">
              <w:t>функций органов местного самоуправления гор</w:t>
            </w:r>
            <w:r w:rsidRPr="001B3598">
              <w:t>о</w:t>
            </w:r>
            <w:r w:rsidRPr="001B3598">
              <w:t>да Пятигорска</w:t>
            </w:r>
            <w:proofErr w:type="gramEnd"/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75 1 00 10010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1B3598">
              <w:t>я</w:t>
            </w:r>
            <w:r w:rsidRPr="001B3598">
              <w:t>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75 1 00 10010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-22 920,00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both"/>
            </w:pPr>
            <w:r w:rsidRPr="001B3598">
              <w:t>Закупка товаров, работ и услуг для обеспечения государственных (мун</w:t>
            </w:r>
            <w:r w:rsidRPr="001B3598">
              <w:t>и</w:t>
            </w:r>
            <w:r w:rsidRPr="001B3598">
              <w:t>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643</w:t>
            </w:r>
          </w:p>
        </w:tc>
        <w:tc>
          <w:tcPr>
            <w:tcW w:w="261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01</w:t>
            </w:r>
          </w:p>
        </w:tc>
        <w:tc>
          <w:tcPr>
            <w:tcW w:w="29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06</w:t>
            </w:r>
          </w:p>
        </w:tc>
        <w:tc>
          <w:tcPr>
            <w:tcW w:w="130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75 1 00 10010</w:t>
            </w:r>
          </w:p>
        </w:tc>
        <w:tc>
          <w:tcPr>
            <w:tcW w:w="463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center"/>
            </w:pPr>
            <w:r w:rsidRPr="001B3598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F14E3" w:rsidRPr="001B3598" w:rsidRDefault="007F14E3" w:rsidP="00F127A8">
            <w:pPr>
              <w:ind w:left="-108" w:right="-71"/>
              <w:jc w:val="right"/>
            </w:pPr>
            <w:r w:rsidRPr="001B3598">
              <w:t>22 920,00</w:t>
            </w:r>
          </w:p>
        </w:tc>
      </w:tr>
      <w:tr w:rsidR="007F14E3" w:rsidRPr="007F14E3" w:rsidTr="007F14E3">
        <w:trPr>
          <w:cantSplit/>
          <w:trHeight w:val="20"/>
        </w:trPr>
        <w:tc>
          <w:tcPr>
            <w:tcW w:w="6521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both"/>
            </w:pPr>
            <w:r w:rsidRPr="007F14E3">
              <w:t>Итого</w:t>
            </w:r>
          </w:p>
        </w:tc>
        <w:tc>
          <w:tcPr>
            <w:tcW w:w="411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center"/>
            </w:pPr>
          </w:p>
        </w:tc>
        <w:tc>
          <w:tcPr>
            <w:tcW w:w="261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center"/>
            </w:pPr>
          </w:p>
        </w:tc>
        <w:tc>
          <w:tcPr>
            <w:tcW w:w="293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F14E3" w:rsidRPr="007F14E3" w:rsidRDefault="007F14E3" w:rsidP="00F127A8">
            <w:pPr>
              <w:ind w:left="-108" w:right="-71"/>
              <w:jc w:val="right"/>
            </w:pPr>
            <w:r w:rsidRPr="007F14E3">
              <w:t>0,00</w:t>
            </w:r>
          </w:p>
        </w:tc>
      </w:tr>
    </w:tbl>
    <w:p w:rsidR="007F14E3" w:rsidRDefault="007F14E3" w:rsidP="00D05F2C">
      <w:pPr>
        <w:pStyle w:val="a3"/>
        <w:ind w:firstLine="360"/>
        <w:jc w:val="right"/>
        <w:rPr>
          <w:sz w:val="24"/>
          <w:szCs w:val="24"/>
        </w:rPr>
      </w:pPr>
    </w:p>
    <w:p w:rsidR="00C8489A" w:rsidRPr="001D17B8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1D17B8">
        <w:rPr>
          <w:b/>
          <w:bCs/>
          <w:sz w:val="27"/>
          <w:szCs w:val="27"/>
        </w:rPr>
        <w:t>2. Изменения за счет средств вышестоящих бюджетов</w:t>
      </w:r>
    </w:p>
    <w:p w:rsidR="00476C7B" w:rsidRPr="001D17B8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Pr="001D17B8" w:rsidRDefault="001D17B8" w:rsidP="001B5377">
      <w:pPr>
        <w:pStyle w:val="a3"/>
        <w:ind w:firstLine="360"/>
        <w:jc w:val="both"/>
        <w:rPr>
          <w:sz w:val="27"/>
          <w:szCs w:val="27"/>
        </w:rPr>
      </w:pPr>
      <w:r w:rsidRPr="001D17B8">
        <w:rPr>
          <w:sz w:val="27"/>
          <w:szCs w:val="27"/>
        </w:rPr>
        <w:t>Увеличена</w:t>
      </w:r>
      <w:r w:rsidR="000F1ABE" w:rsidRPr="001D17B8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сумму </w:t>
      </w:r>
      <w:r w:rsidRPr="001D17B8">
        <w:rPr>
          <w:sz w:val="27"/>
          <w:szCs w:val="27"/>
        </w:rPr>
        <w:t xml:space="preserve">135 783 874,92 </w:t>
      </w:r>
      <w:r w:rsidR="000F1ABE" w:rsidRPr="001D17B8">
        <w:rPr>
          <w:sz w:val="27"/>
          <w:szCs w:val="27"/>
        </w:rPr>
        <w:t>рублей.</w:t>
      </w:r>
    </w:p>
    <w:p w:rsidR="00047B35" w:rsidRPr="001D17B8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1D17B8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425"/>
        <w:gridCol w:w="283"/>
        <w:gridCol w:w="426"/>
        <w:gridCol w:w="1418"/>
        <w:gridCol w:w="426"/>
        <w:gridCol w:w="1416"/>
      </w:tblGrid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proofErr w:type="spellStart"/>
            <w:r w:rsidRPr="001D17B8"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proofErr w:type="gramStart"/>
            <w:r w:rsidRPr="001D17B8"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ВР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Межбюдже</w:t>
            </w:r>
            <w:r w:rsidRPr="001D17B8">
              <w:t>т</w:t>
            </w:r>
            <w:r w:rsidRPr="001D17B8">
              <w:t>ные трансферты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126 241 669,01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1D17B8">
              <w:t>е</w:t>
            </w:r>
            <w:r w:rsidRPr="001D17B8">
              <w:t>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1D17B8">
              <w:t>о</w:t>
            </w:r>
            <w:r w:rsidRPr="001D17B8">
              <w:t>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"Поддержка дорожной деятельности в отн</w:t>
            </w:r>
            <w:r w:rsidRPr="001D17B8">
              <w:t>о</w:t>
            </w:r>
            <w:r w:rsidRPr="001D17B8">
              <w:t>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Капитальный ремонт и ремонт автомобильных дорог общего польз</w:t>
            </w:r>
            <w:r w:rsidRPr="001D17B8">
              <w:t>о</w:t>
            </w:r>
            <w:r w:rsidRPr="001D17B8">
              <w:t>вания местного значения муниципальных округов и городских окр</w:t>
            </w:r>
            <w:r w:rsidRPr="001D17B8">
              <w:t>у</w:t>
            </w:r>
            <w:r w:rsidRPr="001D17B8">
              <w:t>гов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33 381 926,02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1D17B8">
              <w:t>ь</w:t>
            </w:r>
            <w:r w:rsidRPr="001D17B8">
              <w:t>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"Развитие жилищно-коммунального хозяйства в гор</w:t>
            </w:r>
            <w:r w:rsidRPr="001D17B8">
              <w:t>о</w:t>
            </w:r>
            <w:r w:rsidRPr="001D17B8">
              <w:t>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Реализация инициативного проекта (Устройство спортивной площа</w:t>
            </w:r>
            <w:r w:rsidRPr="001D17B8">
              <w:t>д</w:t>
            </w:r>
            <w:r w:rsidRPr="001D17B8">
              <w:t xml:space="preserve">ки по </w:t>
            </w:r>
            <w:proofErr w:type="spellStart"/>
            <w:r w:rsidRPr="001D17B8">
              <w:t>ул</w:t>
            </w:r>
            <w:proofErr w:type="gramStart"/>
            <w:r w:rsidRPr="001D17B8">
              <w:t>.Ц</w:t>
            </w:r>
            <w:proofErr w:type="gramEnd"/>
            <w:r w:rsidRPr="001D17B8">
              <w:t>ентральной</w:t>
            </w:r>
            <w:proofErr w:type="spellEnd"/>
            <w:r w:rsidRPr="001D17B8">
              <w:t xml:space="preserve"> в селе </w:t>
            </w:r>
            <w:proofErr w:type="spellStart"/>
            <w:r w:rsidRPr="001D17B8">
              <w:t>Золотушка</w:t>
            </w:r>
            <w:proofErr w:type="spellEnd"/>
            <w:r w:rsidRPr="001D17B8">
              <w:t xml:space="preserve"> города-курорта Пятигорска Ставропольского края)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 2 04 SИП07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 2 04 SИП07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-11 897,37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67 837 177,67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67 837 177,67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67 837 177,67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"Строительство, реконструкция объектов муниципал</w:t>
            </w:r>
            <w:r w:rsidRPr="001D17B8">
              <w:t>ь</w:t>
            </w:r>
            <w:r w:rsidRPr="001D17B8">
              <w:t>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67 837 177,67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 xml:space="preserve">Основное мероприятие "Строительство детского сада на ул. </w:t>
            </w:r>
            <w:proofErr w:type="gramStart"/>
            <w:r w:rsidRPr="001D17B8">
              <w:t>Колле</w:t>
            </w:r>
            <w:r w:rsidRPr="001D17B8">
              <w:t>к</w:t>
            </w:r>
            <w:r w:rsidRPr="001D17B8">
              <w:t>тивная</w:t>
            </w:r>
            <w:proofErr w:type="gramEnd"/>
            <w:r w:rsidRPr="001D17B8">
              <w:t xml:space="preserve">", в </w:t>
            </w:r>
            <w:proofErr w:type="spellStart"/>
            <w:r w:rsidRPr="001D17B8">
              <w:t>т.ч</w:t>
            </w:r>
            <w:proofErr w:type="spellEnd"/>
            <w:r w:rsidRPr="001D17B8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36 311 429,57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Финансовое обеспечение (возмещение) затрат, связанных с выполн</w:t>
            </w:r>
            <w:r w:rsidRPr="001D17B8">
              <w:t>е</w:t>
            </w:r>
            <w:r w:rsidRPr="001D17B8">
              <w:t>нием инженерных изысканий и подготовкой (приобретением) проек</w:t>
            </w:r>
            <w:r w:rsidRPr="001D17B8">
              <w:t>т</w:t>
            </w:r>
            <w:r w:rsidRPr="001D17B8">
              <w:t>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36 311 429,57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400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36 311 429,57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 xml:space="preserve">Основное мероприятие "Строительство детского сада на 330 мест в селе </w:t>
            </w:r>
            <w:proofErr w:type="spellStart"/>
            <w:r w:rsidRPr="001D17B8">
              <w:t>Золотушка</w:t>
            </w:r>
            <w:proofErr w:type="spellEnd"/>
            <w:r w:rsidRPr="001D17B8">
              <w:t xml:space="preserve">", в </w:t>
            </w:r>
            <w:proofErr w:type="spellStart"/>
            <w:r w:rsidRPr="001D17B8">
              <w:t>т.ч</w:t>
            </w:r>
            <w:proofErr w:type="spellEnd"/>
            <w:r w:rsidRPr="001D17B8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31 525 748,10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Финансовое обеспечение (возмещение) затрат, связанных с выполн</w:t>
            </w:r>
            <w:r w:rsidRPr="001D17B8">
              <w:t>е</w:t>
            </w:r>
            <w:r w:rsidRPr="001D17B8">
              <w:t>нием инженерных изысканий и подготовкой (приобретением) проек</w:t>
            </w:r>
            <w:r w:rsidRPr="001D17B8">
              <w:t>т</w:t>
            </w:r>
            <w:r w:rsidRPr="001D17B8">
              <w:t>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31 525 748,10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400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31 525 748,10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1D17B8">
              <w:t>г</w:t>
            </w:r>
            <w:proofErr w:type="gramStart"/>
            <w:r w:rsidRPr="001D17B8">
              <w:t>.П</w:t>
            </w:r>
            <w:proofErr w:type="gramEnd"/>
            <w:r w:rsidRPr="001D17B8">
              <w:t>ятигорск</w:t>
            </w:r>
            <w:proofErr w:type="spellEnd"/>
            <w:r w:rsidRPr="001D17B8">
              <w:t xml:space="preserve">, ул. Козлова,1", в </w:t>
            </w:r>
            <w:proofErr w:type="spellStart"/>
            <w:r w:rsidRPr="001D17B8">
              <w:t>т.ч</w:t>
            </w:r>
            <w:proofErr w:type="spellEnd"/>
            <w:r w:rsidRPr="001D17B8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05 2 10 00000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Финансовое обеспечение (возмещение) затрат, связанных с выполн</w:t>
            </w:r>
            <w:r w:rsidRPr="001D17B8">
              <w:t>е</w:t>
            </w:r>
            <w:r w:rsidRPr="001D17B8">
              <w:t>нием инженерных изысканий и подготовкой (приобретением) проек</w:t>
            </w:r>
            <w:r w:rsidRPr="001D17B8">
              <w:t>т</w:t>
            </w:r>
            <w:r w:rsidRPr="001D17B8">
              <w:t>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400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6 930 000,00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1D17B8">
              <w:t>т.ч</w:t>
            </w:r>
            <w:proofErr w:type="spellEnd"/>
            <w:r w:rsidRPr="001D17B8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Финансовое обеспечение (возмещение) затрат, связанных с выполн</w:t>
            </w:r>
            <w:r w:rsidRPr="001D17B8">
              <w:t>е</w:t>
            </w:r>
            <w:r w:rsidRPr="001D17B8">
              <w:t>нием инженерных изысканий и подготовкой (приобретением) проек</w:t>
            </w:r>
            <w:r w:rsidRPr="001D17B8">
              <w:t>т</w:t>
            </w:r>
            <w:r w:rsidRPr="001D17B8">
              <w:t>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400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18 104 462,69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образования администр</w:t>
            </w:r>
            <w:r w:rsidRPr="001D17B8">
              <w:rPr>
                <w:bCs/>
              </w:rPr>
              <w:t>а</w:t>
            </w:r>
            <w:r w:rsidRPr="001D17B8">
              <w:rPr>
                <w:bCs/>
              </w:rPr>
              <w:t>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990 715,77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990 715,77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"Совершенствование кадрового потенциала и социальная поддержка педагогических кадров в дошкольном образ</w:t>
            </w:r>
            <w:r w:rsidRPr="001D17B8">
              <w:t>о</w:t>
            </w:r>
            <w:r w:rsidRPr="001D17B8">
              <w:t>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Предоставление мер социальной поддержки по оплате жилых пом</w:t>
            </w:r>
            <w:r w:rsidRPr="001D17B8">
              <w:t>е</w:t>
            </w:r>
            <w:r w:rsidRPr="001D17B8">
              <w:t>щений, отопления и освещения педагогическим работникам муниц</w:t>
            </w:r>
            <w:r w:rsidRPr="001D17B8">
              <w:t>и</w:t>
            </w:r>
            <w:r w:rsidRPr="001D17B8">
              <w:t>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1D17B8">
              <w:t>д</w:t>
            </w:r>
            <w:r w:rsidRPr="001D17B8"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718 137,36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Предоставление мер социальной поддержки по оплате жилых пом</w:t>
            </w:r>
            <w:r w:rsidRPr="001D17B8">
              <w:t>е</w:t>
            </w:r>
            <w:r w:rsidRPr="001D17B8">
              <w:t>щений, отопления и освещения педагогическим работникам муниц</w:t>
            </w:r>
            <w:r w:rsidRPr="001D17B8">
              <w:t>и</w:t>
            </w:r>
            <w:r w:rsidRPr="001D17B8">
              <w:t>пальных образовательных организаций, проживающим и работающим в сельских населенных пунктах, рабочих поселках (поселках горо</w:t>
            </w:r>
            <w:r w:rsidRPr="001D17B8">
              <w:t>д</w:t>
            </w:r>
            <w:r w:rsidRPr="001D17B8">
              <w:t>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272 578,41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"Реализация мероприятий по сохранению и восстано</w:t>
            </w:r>
            <w:r w:rsidRPr="001D17B8">
              <w:t>в</w:t>
            </w:r>
            <w:r w:rsidRPr="001D17B8">
              <w:t>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"Проведение ремонта, восстановление и р</w:t>
            </w:r>
            <w:r w:rsidRPr="001D17B8">
              <w:t>е</w:t>
            </w:r>
            <w:r w:rsidRPr="001D17B8">
              <w:t>ставрация воинских захоронений, памятников и мемориальных ко</w:t>
            </w:r>
            <w:r w:rsidRPr="001D17B8">
              <w:t>м</w:t>
            </w:r>
            <w:r w:rsidRPr="001D17B8">
              <w:t>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Реализация мероприятий федеральной целевой программы "Увеков</w:t>
            </w:r>
            <w:r w:rsidRPr="001D17B8">
              <w:t>е</w:t>
            </w:r>
            <w:r w:rsidRPr="001D17B8">
              <w:t>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648 124,30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1D17B8">
              <w:rPr>
                <w:bCs/>
              </w:rPr>
              <w:t>поддержки населения администрации города Пятигорска</w:t>
            </w:r>
            <w:proofErr w:type="gramEnd"/>
            <w:r w:rsidRPr="001D17B8">
              <w:rPr>
                <w:bCs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7 903 365,84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7 903 365,84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2 853 367,40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2 853 367,40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2 853 367,40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2 853 367,40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82,89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82,89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lastRenderedPageBreak/>
              <w:t>Оплата жилищно-коммунальных услуг отдельным категориям гра</w:t>
            </w:r>
            <w:r w:rsidRPr="001D17B8">
              <w:t>ж</w:t>
            </w:r>
            <w:r w:rsidRPr="001D17B8">
              <w:t>дан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2 830 200,00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16 000,00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300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2 814 200,00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7 497,55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300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7 497,55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15 586,96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300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15 586,96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-32 806,28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300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32 806,28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02 R3020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</w:pPr>
            <w:r w:rsidRPr="001D17B8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02 1 02 R3020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</w:pPr>
            <w:r w:rsidRPr="001D17B8">
              <w:t>300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5 049 998,44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AF2638" w:rsidRPr="001D17B8" w:rsidRDefault="00AF2638" w:rsidP="001D17B8">
            <w:pPr>
              <w:ind w:left="-93" w:right="-108"/>
              <w:jc w:val="right"/>
            </w:pPr>
            <w:r w:rsidRPr="001D17B8">
              <w:t>135 783 874,92</w:t>
            </w:r>
          </w:p>
        </w:tc>
      </w:tr>
    </w:tbl>
    <w:p w:rsidR="00D86845" w:rsidRPr="00796F94" w:rsidRDefault="00D86845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1D17B8" w:rsidRDefault="00A97BFC" w:rsidP="001D17B8">
      <w:pPr>
        <w:pStyle w:val="a3"/>
        <w:ind w:firstLine="360"/>
        <w:jc w:val="both"/>
      </w:pPr>
      <w:proofErr w:type="gramStart"/>
      <w:r w:rsidRPr="00124573">
        <w:t xml:space="preserve">Одновременно, за счет </w:t>
      </w:r>
      <w:r w:rsidR="00C3060E" w:rsidRPr="00124573">
        <w:t>прочих</w:t>
      </w:r>
      <w:r w:rsidRPr="00124573">
        <w:t xml:space="preserve"> межбюджетных трансфертов из бюджета Ставр</w:t>
      </w:r>
      <w:r w:rsidRPr="00124573">
        <w:t>о</w:t>
      </w:r>
      <w:r w:rsidRPr="00124573">
        <w:t xml:space="preserve">польского края направлены средства </w:t>
      </w:r>
      <w:r w:rsidR="00063B97" w:rsidRPr="00124573">
        <w:t xml:space="preserve">на повышение </w:t>
      </w:r>
      <w:r w:rsidR="00C3060E" w:rsidRPr="00124573">
        <w:t xml:space="preserve">заработной платы </w:t>
      </w:r>
      <w:r w:rsidR="00B24CE9">
        <w:t>с 01.10.2023 г</w:t>
      </w:r>
      <w:r w:rsidR="00B24CE9">
        <w:t>о</w:t>
      </w:r>
      <w:r w:rsidR="00B24CE9">
        <w:t xml:space="preserve">да на 4,0 процента </w:t>
      </w:r>
      <w:r w:rsidR="00C3060E" w:rsidRPr="00124573">
        <w:t>муниципальных служащих муниципальной службы и лиц, не зам</w:t>
      </w:r>
      <w:r w:rsidR="00C3060E" w:rsidRPr="00124573">
        <w:t>е</w:t>
      </w:r>
      <w:r w:rsidR="00C3060E" w:rsidRPr="00124573">
        <w:t xml:space="preserve">щающих </w:t>
      </w:r>
      <w:r w:rsidR="00C3060E" w:rsidRPr="00170D05">
        <w:t>должности муниципальной службы и исполняющих обязанности по технич</w:t>
      </w:r>
      <w:r w:rsidR="00C3060E" w:rsidRPr="00170D05">
        <w:t>е</w:t>
      </w:r>
      <w:r w:rsidR="00C3060E" w:rsidRPr="00170D05">
        <w:t>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</w:t>
      </w:r>
      <w:r w:rsidR="00C3060E" w:rsidRPr="00170D05">
        <w:t>а</w:t>
      </w:r>
      <w:r w:rsidR="00C3060E" w:rsidRPr="00170D05">
        <w:t>ний, осуществляющих профессиональную деятельность по профессиям рабочих, а также работников</w:t>
      </w:r>
      <w:proofErr w:type="gramEnd"/>
      <w:r w:rsidR="00C3060E" w:rsidRPr="00170D05">
        <w:t xml:space="preserve"> </w:t>
      </w:r>
      <w:proofErr w:type="gramStart"/>
      <w:r w:rsidR="00C3060E" w:rsidRPr="00170D05">
        <w:t>муниципальных учреждений, за исключением отдельных категорий работников муниципальных учреждений, которым повышение заработной платы ос</w:t>
      </w:r>
      <w:r w:rsidR="00C3060E" w:rsidRPr="00170D05">
        <w:t>у</w:t>
      </w:r>
      <w:r w:rsidR="00C3060E" w:rsidRPr="00170D05">
        <w:t>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</w:t>
      </w:r>
      <w:r w:rsidR="00C3060E" w:rsidRPr="00170D05">
        <w:t>и</w:t>
      </w:r>
      <w:r w:rsidR="00C3060E" w:rsidRPr="00170D05">
        <w:t>тики», от 1 июня 2012 года № 761 «О Национальной стратегии действий в интересах детей на 2012-2017 годы» и от 28 декабря 2012 года № 1688 «О некоторых мерах</w:t>
      </w:r>
      <w:proofErr w:type="gramEnd"/>
      <w:r w:rsidR="00C3060E" w:rsidRPr="00170D05">
        <w:t xml:space="preserve"> по реализации государственной политики в сфере защиты детей-сирот и детей, оставши</w:t>
      </w:r>
      <w:r w:rsidR="00C3060E" w:rsidRPr="00170D05">
        <w:t>х</w:t>
      </w:r>
      <w:r w:rsidR="00C3060E" w:rsidRPr="00170D05">
        <w:t>ся без попечения родителей» и работников муниципальных учреждений, получающих заработную плату на уровне установленного федеральным законодательством мин</w:t>
      </w:r>
      <w:r w:rsidR="00C3060E" w:rsidRPr="00170D05">
        <w:t>и</w:t>
      </w:r>
      <w:r w:rsidR="00C3060E" w:rsidRPr="00170D05">
        <w:t xml:space="preserve">мального </w:t>
      </w:r>
      <w:proofErr w:type="gramStart"/>
      <w:r w:rsidR="00C3060E" w:rsidRPr="00170D05">
        <w:t>размера оплаты труда</w:t>
      </w:r>
      <w:proofErr w:type="gramEnd"/>
      <w:r w:rsidR="00063B97" w:rsidRPr="00124573">
        <w:t xml:space="preserve"> </w:t>
      </w:r>
      <w:r w:rsidRPr="00124573">
        <w:t xml:space="preserve">в сумме </w:t>
      </w:r>
      <w:r w:rsidR="00C3060E" w:rsidRPr="00124573">
        <w:t>4 803 767,35</w:t>
      </w:r>
      <w:r w:rsidR="00797329" w:rsidRPr="00124573">
        <w:t xml:space="preserve"> </w:t>
      </w:r>
      <w:r w:rsidRPr="00124573">
        <w:t>рублей</w:t>
      </w:r>
      <w:r w:rsidR="00063B97" w:rsidRPr="00124573">
        <w:t xml:space="preserve"> п</w:t>
      </w:r>
      <w:r w:rsidRPr="00124573">
        <w:t>о следующим направл</w:t>
      </w:r>
      <w:r w:rsidRPr="00124573">
        <w:t>е</w:t>
      </w:r>
      <w:r w:rsidRPr="00124573">
        <w:t>ниям расходов:</w:t>
      </w:r>
    </w:p>
    <w:p w:rsidR="000B0D7D" w:rsidRDefault="000B0D7D" w:rsidP="001D17B8">
      <w:pPr>
        <w:pStyle w:val="a3"/>
        <w:ind w:firstLine="360"/>
        <w:jc w:val="right"/>
        <w:rPr>
          <w:sz w:val="24"/>
          <w:szCs w:val="24"/>
        </w:rPr>
      </w:pPr>
    </w:p>
    <w:p w:rsidR="00E9699D" w:rsidRPr="00C3060E" w:rsidRDefault="00E9699D" w:rsidP="001D17B8">
      <w:pPr>
        <w:pStyle w:val="a3"/>
        <w:ind w:firstLine="360"/>
        <w:jc w:val="right"/>
        <w:rPr>
          <w:sz w:val="24"/>
          <w:szCs w:val="24"/>
        </w:rPr>
      </w:pPr>
      <w:r w:rsidRPr="00C3060E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427"/>
        <w:gridCol w:w="424"/>
        <w:gridCol w:w="297"/>
        <w:gridCol w:w="1417"/>
        <w:gridCol w:w="412"/>
        <w:gridCol w:w="1701"/>
      </w:tblGrid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bookmarkEnd w:id="1"/>
          <w:bookmarkEnd w:id="2"/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Наименование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Вед.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proofErr w:type="spellStart"/>
            <w:r w:rsidRPr="001D17B8">
              <w:t>Рз</w:t>
            </w:r>
            <w:proofErr w:type="spellEnd"/>
          </w:p>
        </w:tc>
        <w:tc>
          <w:tcPr>
            <w:tcW w:w="297" w:type="dxa"/>
            <w:shd w:val="clear" w:color="auto" w:fill="auto"/>
            <w:vAlign w:val="center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proofErr w:type="gramStart"/>
            <w:r w:rsidRPr="001D17B8"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ЦСР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6927" w:rsidRPr="001D17B8" w:rsidRDefault="00170D05" w:rsidP="00AD6927">
            <w:pPr>
              <w:ind w:left="-93"/>
              <w:jc w:val="center"/>
            </w:pPr>
            <w:r w:rsidRPr="001D17B8">
              <w:t>Прочие</w:t>
            </w:r>
            <w:r w:rsidR="00AD6927" w:rsidRPr="001D17B8">
              <w:t xml:space="preserve"> межбю</w:t>
            </w:r>
            <w:r w:rsidR="00AD6927" w:rsidRPr="001D17B8">
              <w:t>д</w:t>
            </w:r>
            <w:r w:rsidR="00AD6927" w:rsidRPr="001D17B8">
              <w:t>жетные трансфе</w:t>
            </w:r>
            <w:r w:rsidR="00AD6927" w:rsidRPr="001D17B8">
              <w:t>р</w:t>
            </w:r>
            <w:r w:rsidR="00AD6927" w:rsidRPr="001D17B8">
              <w:t>ты на повышение оплаты труда  на 4% с 01.10.2023 г.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Дума города Пятигорска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125 057,66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125 057,66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1D17B8">
              <w:t>ь</w:t>
            </w:r>
            <w:r w:rsidRPr="001D17B8">
              <w:t>ных образований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125 057,66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 xml:space="preserve">Непрограммные расходы в рамках </w:t>
            </w:r>
            <w:proofErr w:type="gramStart"/>
            <w:r w:rsidRPr="001D17B8">
              <w:t>обеспечения деятельности Думы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125 057,66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Обеспечение деятельности Думы города Пятигорска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76 888,11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70 1 00 10010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76 888,11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70 1 00 10010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76 888,11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Председатель представительного органа муниципального образов</w:t>
            </w:r>
            <w:r w:rsidRPr="001D17B8">
              <w:t>а</w:t>
            </w:r>
            <w:r w:rsidRPr="001D17B8">
              <w:t>ния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70 2 00 00000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24 626,97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70 2 00 10010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24 626,97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70 2 00 10010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24 626,97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Депутаты представительного органа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23 542,58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70 3 00 10010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23 542,58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70 3 00 10010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23 542,58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Администрация города Пятигорска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1 612 605,36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1 612 605,36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Функционирование высшего должностного лица субъекта Росси</w:t>
            </w:r>
            <w:r w:rsidRPr="001D17B8">
              <w:t>й</w:t>
            </w:r>
            <w:r w:rsidRPr="001D17B8">
              <w:t>ской Федерации и муниципального образования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адм</w:t>
            </w:r>
            <w:r w:rsidRPr="001D17B8">
              <w:t>и</w:t>
            </w:r>
            <w:r w:rsidRPr="001D17B8">
              <w:t>нистрации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Глава муниципального образования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71 2 00 00000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71 2 00 10010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71 2 00 10010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24 627,00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1D17B8">
              <w:t>й</w:t>
            </w:r>
            <w:r w:rsidRPr="001D17B8">
              <w:t>ской Федерации, местных администраций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969 737,00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1D17B8">
              <w:t>и</w:t>
            </w:r>
            <w:r w:rsidRPr="001D17B8">
              <w:t>пальных услуг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969 737,00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21 557,00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13 1 02 00000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21 557,00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13 1 02 10010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21 557,00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13 1 02 10010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21 557,00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"Обеспечение реализации программы "Развитие и</w:t>
            </w:r>
            <w:r w:rsidRPr="001D17B8">
              <w:t>н</w:t>
            </w:r>
            <w:r w:rsidRPr="001D17B8">
              <w:t>формационного общества, оптимизация муниципальной службы и повышение качества предоставления государственных и муниц</w:t>
            </w:r>
            <w:r w:rsidRPr="001D17B8">
              <w:t>и</w:t>
            </w:r>
            <w:r w:rsidRPr="001D17B8">
              <w:t xml:space="preserve">пальных услуг в городе-курорте Пятигорске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948 180,00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948 180,00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948 180,00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948 180,00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618 241,36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1D17B8">
              <w:t>и</w:t>
            </w:r>
            <w:r w:rsidRPr="001D17B8">
              <w:t>пальных услуг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618 241,36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90 077,36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13 1 03 00000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90 077,36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13 1 03 11010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90 077,36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13 1 03 11010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90 077,36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"Повышение качества предоставления государстве</w:t>
            </w:r>
            <w:r w:rsidRPr="001D17B8">
              <w:t>н</w:t>
            </w:r>
            <w:r w:rsidRPr="001D17B8">
              <w:t>ных и муниципальных услуг"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343 684,00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343 684,00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343 684,00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343 684,00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"Обеспечение реализации программы "Развитие и</w:t>
            </w:r>
            <w:r w:rsidRPr="001D17B8">
              <w:t>н</w:t>
            </w:r>
            <w:r w:rsidRPr="001D17B8">
              <w:t>формационного общества, оптимизация муниципальной службы и повышение качества предоставления государственных и муниц</w:t>
            </w:r>
            <w:r w:rsidRPr="001D17B8">
              <w:t>и</w:t>
            </w:r>
            <w:r w:rsidRPr="001D17B8">
              <w:t xml:space="preserve">пальных услуг в городе-курорте Пятигорске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184 480,00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184 480,00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184 480,00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13 4 01 11010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184 480,00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имущественных отнош</w:t>
            </w:r>
            <w:r w:rsidRPr="001D17B8">
              <w:rPr>
                <w:bCs/>
              </w:rPr>
              <w:t>е</w:t>
            </w:r>
            <w:r w:rsidRPr="001D17B8">
              <w:rPr>
                <w:bCs/>
              </w:rPr>
              <w:t>ний администрации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"Управление имуществом"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программы и </w:t>
            </w:r>
            <w:proofErr w:type="spellStart"/>
            <w:r w:rsidRPr="001D17B8">
              <w:t>общепр</w:t>
            </w:r>
            <w:r w:rsidRPr="001D17B8">
              <w:t>о</w:t>
            </w:r>
            <w:r w:rsidRPr="001D17B8">
              <w:t>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359 238,00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247 886,82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247 886,82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111 351,18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602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111 351,18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807 803,22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1D17B8">
              <w:t>ь</w:t>
            </w:r>
            <w:r w:rsidRPr="001D17B8">
              <w:t>ства и архитектуры"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"Осуществление функций строительного контроля и деятельности в сфере архитектуры, строительства и ж</w:t>
            </w:r>
            <w:r w:rsidRPr="001D17B8">
              <w:t>и</w:t>
            </w:r>
            <w:r w:rsidRPr="001D17B8">
              <w:t>лищно-коммунального хозяйства"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03 3 02 00000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603 315,22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ЖИЛИЩНО-КОММУНАЛЬНОЕ ХОЗЯЙСТВО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вопросы в области жилищно-коммунального хозяйства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1D17B8">
              <w:t>ь</w:t>
            </w:r>
            <w:r w:rsidRPr="001D17B8">
              <w:t>ства и архитектуры"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204 488,00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"Финансовое управление администр</w:t>
            </w:r>
            <w:r w:rsidRPr="001D17B8">
              <w:rPr>
                <w:bCs/>
              </w:rPr>
              <w:t>а</w:t>
            </w:r>
            <w:r w:rsidRPr="001D17B8">
              <w:rPr>
                <w:bCs/>
              </w:rPr>
              <w:t>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553 780,00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553 780,00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"Управление финансами"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1D17B8">
              <w:t>общепр</w:t>
            </w:r>
            <w:r w:rsidRPr="001D17B8">
              <w:t>о</w:t>
            </w:r>
            <w:r w:rsidRPr="001D17B8">
              <w:t>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09 2 00 00000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09 2 01 00000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09 2 01 10010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09 2 01 10010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331 380,00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"Управление финансами"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D17B8">
              <w:t>отчетности органов админ</w:t>
            </w:r>
            <w:r w:rsidRPr="001D17B8">
              <w:t>и</w:t>
            </w:r>
            <w:r w:rsidRPr="001D17B8">
              <w:t>страции города Пятигорска</w:t>
            </w:r>
            <w:proofErr w:type="gramEnd"/>
            <w:r w:rsidRPr="001D17B8"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09 1 04 00000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09 1 04 11010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09 1 04 11010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222 400,00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образования администр</w:t>
            </w:r>
            <w:r w:rsidRPr="001D17B8">
              <w:rPr>
                <w:bCs/>
              </w:rPr>
              <w:t>а</w:t>
            </w:r>
            <w:r w:rsidRPr="001D17B8">
              <w:rPr>
                <w:bCs/>
              </w:rPr>
              <w:t>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703 397,12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ОБРАЗОВАНИЕ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703 397,12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Дошкольное образование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системы дошкольного образования в гор</w:t>
            </w:r>
            <w:r w:rsidRPr="001D17B8">
              <w:t>о</w:t>
            </w:r>
            <w:r w:rsidRPr="001D17B8">
              <w:t>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01 1 01 00000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01 1 01 11010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01 1 01 11010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113 621,00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Общее образование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01 2 00 00000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01 2 01 00000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01 2 01 11010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01 2 01 11010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132 088,04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Дополнительное образование детей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94 262,00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94 262,00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94 262,00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предоставления дополнител</w:t>
            </w:r>
            <w:r w:rsidRPr="001D17B8">
              <w:t>ь</w:t>
            </w:r>
            <w:r w:rsidRPr="001D17B8">
              <w:t>ного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80 425,00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80 425,00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80 425,00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"Патриотическое воспитание подрастающего поколения"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01 3 02 00000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13 837,00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13 837,00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13 837,00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вопросы в области образования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363 426,08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363 426,08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1D17B8">
              <w:t>общепр</w:t>
            </w:r>
            <w:r w:rsidRPr="001D17B8">
              <w:t>о</w:t>
            </w:r>
            <w:r w:rsidRPr="001D17B8">
              <w:t>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363 426,08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363 426,08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81 149,00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81 149,00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282 277,08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606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01 5 01 11010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282 277,08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222 661,00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57 408,00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ОБРАЗОВАНИЕ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75 735,00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Дополнительное образование детей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предоставления дополнител</w:t>
            </w:r>
            <w:r w:rsidRPr="001D17B8">
              <w:t>ь</w:t>
            </w:r>
            <w:r w:rsidRPr="001D17B8">
              <w:t>ного образования"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01 3 01 11010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66 288,00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Молодежная политика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"Молоде</w:t>
            </w:r>
            <w:r w:rsidRPr="001D17B8">
              <w:t>ж</w:t>
            </w:r>
            <w:r w:rsidRPr="001D17B8">
              <w:t>ная политика"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04 3 02 00000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04 3 02 11010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9 447,00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КУЛЬТУРА, КИНЕМАТОГРАФИЯ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вопросы в области культуры, кинематографии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89 518,00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1D17B8">
              <w:rPr>
                <w:bCs/>
              </w:rPr>
              <w:t>поддержки населения администрации города Пятигорска</w:t>
            </w:r>
            <w:proofErr w:type="gramEnd"/>
            <w:r w:rsidRPr="001D17B8">
              <w:rPr>
                <w:bCs/>
              </w:rPr>
              <w:t>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СОЦИАЛЬНАЯ ПОЛИТИКА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вопросы в области социальной политики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02 9 00 00000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02 9 01 00000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02 9 01 10010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609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02 9 01 10010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47 887,00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88 428,00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ФИЗИЧЕСКАЯ КУЛЬТУРА И СПОРТ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88 428,00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Физическая культура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07 1 02 00000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07 1 02 11010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07 1 02 11010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48 030,00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Другие вопросы в области физической культуры и спорта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"Обеспечение реализации муниципальной программы города-курорта Пятигорска "Развитие физической культуры и спо</w:t>
            </w:r>
            <w:r w:rsidRPr="001D17B8">
              <w:t>р</w:t>
            </w:r>
            <w:r w:rsidRPr="001D17B8">
              <w:t xml:space="preserve">та"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07 3 00 00000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07 3 01 00000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611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07 3 01 10010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40 398,00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общественной безопасн</w:t>
            </w:r>
            <w:r w:rsidRPr="001D17B8">
              <w:rPr>
                <w:bCs/>
              </w:rPr>
              <w:t>о</w:t>
            </w:r>
            <w:r w:rsidRPr="001D17B8">
              <w:rPr>
                <w:bCs/>
              </w:rPr>
              <w:t>сти администрации города Пятигорска"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243 044,99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243 044,99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Защита населения и территории от чрезвычайных ситуаций приро</w:t>
            </w:r>
            <w:r w:rsidRPr="001D17B8">
              <w:t>д</w:t>
            </w:r>
            <w:r w:rsidRPr="001D17B8">
              <w:t>ного и техногенного характера, пожарная безопасность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243 044,99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"Безопасный Пятигорск"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243 044,99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1D17B8">
              <w:t>е</w:t>
            </w:r>
            <w:r w:rsidRPr="001D17B8">
              <w:t>ние пожарной безопасности муниципальных учреждений, профила</w:t>
            </w:r>
            <w:r w:rsidRPr="001D17B8">
              <w:t>к</w:t>
            </w:r>
            <w:r w:rsidRPr="001D17B8">
              <w:t>тика терроризма, профилактика правонарушений в городе-курорте Пятигорске"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161 773,99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безопасности жизнедеятельн</w:t>
            </w:r>
            <w:r w:rsidRPr="001D17B8">
              <w:t>о</w:t>
            </w:r>
            <w:r w:rsidRPr="001D17B8">
              <w:t>сти населения и обеспечение пожарной безопасности муниципал</w:t>
            </w:r>
            <w:r w:rsidRPr="001D17B8">
              <w:t>ь</w:t>
            </w:r>
            <w:r w:rsidRPr="001D17B8">
              <w:t>ных учреждений"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08 1 01 00000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161 773,99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</w:t>
            </w:r>
            <w:r w:rsidRPr="001D17B8">
              <w:t>ь</w:t>
            </w:r>
            <w:r w:rsidRPr="001D17B8">
              <w:t>ных учреждений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08 1 01 11010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161 773,99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08 1 01 11010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161 773,99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1D17B8">
              <w:t>общепр</w:t>
            </w:r>
            <w:r w:rsidRPr="001D17B8">
              <w:t>о</w:t>
            </w:r>
            <w:r w:rsidRPr="001D17B8">
              <w:t>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08 4 00 00000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81 271,00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08 4 01 00000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81 271,00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lastRenderedPageBreak/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08 4 01 10010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81 271,00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08 4 01 10010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81 271,00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Контрольно-счетная комиссия города Пятигорска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Непрограммные расходы в рамках обеспечения деятельности ко</w:t>
            </w:r>
            <w:r w:rsidRPr="001D17B8">
              <w:t>н</w:t>
            </w:r>
            <w:r w:rsidRPr="001D17B8">
              <w:t>трольно-счетного органа города Пятигорска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75 0 00 00000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Обеспечение деятельности контрольно-счетного органа города П</w:t>
            </w:r>
            <w:r w:rsidRPr="001D17B8">
              <w:t>я</w:t>
            </w:r>
            <w:r w:rsidRPr="001D17B8">
              <w:t>тигорска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75 1 00 00000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 xml:space="preserve">Расходы на обеспечение </w:t>
            </w:r>
            <w:proofErr w:type="gramStart"/>
            <w:r w:rsidRPr="001D17B8"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75 1 00 10010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1D17B8">
              <w:t>ы</w:t>
            </w:r>
            <w:r w:rsidRPr="001D17B8">
              <w:t>ми учреждениями, органами управления государственными вн</w:t>
            </w:r>
            <w:r w:rsidRPr="001D17B8">
              <w:t>е</w:t>
            </w:r>
            <w:r w:rsidRPr="001D17B8">
              <w:t>бюджетными фондами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643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75 1 00 10010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39 865,00</w:t>
            </w:r>
          </w:p>
        </w:tc>
      </w:tr>
      <w:tr w:rsidR="00AD6927" w:rsidRPr="001D17B8" w:rsidTr="000B0D7D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Итого</w:t>
            </w:r>
          </w:p>
        </w:tc>
        <w:tc>
          <w:tcPr>
            <w:tcW w:w="42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29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D6927" w:rsidRPr="001D17B8" w:rsidRDefault="00AD6927" w:rsidP="00AD6927">
            <w:pPr>
              <w:ind w:left="-93"/>
              <w:jc w:val="right"/>
            </w:pPr>
            <w:r w:rsidRPr="001D17B8">
              <w:t>4 803 767,35</w:t>
            </w:r>
          </w:p>
        </w:tc>
      </w:tr>
    </w:tbl>
    <w:p w:rsidR="00AD6927" w:rsidRDefault="00AD6927" w:rsidP="009D0DCB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:rsidR="00052E13" w:rsidRPr="005635DE" w:rsidRDefault="00052E13" w:rsidP="005635DE">
      <w:pPr>
        <w:ind w:firstLine="426"/>
        <w:jc w:val="both"/>
        <w:rPr>
          <w:sz w:val="28"/>
          <w:szCs w:val="28"/>
        </w:rPr>
      </w:pPr>
      <w:proofErr w:type="gramStart"/>
      <w:r w:rsidRPr="005635DE">
        <w:rPr>
          <w:sz w:val="28"/>
          <w:szCs w:val="28"/>
        </w:rPr>
        <w:t xml:space="preserve">Кроме того, за счет </w:t>
      </w:r>
      <w:r w:rsidR="005635DE" w:rsidRPr="005635DE">
        <w:rPr>
          <w:sz w:val="28"/>
          <w:szCs w:val="28"/>
        </w:rPr>
        <w:t>прочих</w:t>
      </w:r>
      <w:r w:rsidRPr="005635DE">
        <w:rPr>
          <w:sz w:val="28"/>
          <w:szCs w:val="28"/>
        </w:rPr>
        <w:t xml:space="preserve"> межбюджетных трансфертов предусмотрены ассигн</w:t>
      </w:r>
      <w:r w:rsidRPr="005635DE">
        <w:rPr>
          <w:sz w:val="28"/>
          <w:szCs w:val="28"/>
        </w:rPr>
        <w:t>о</w:t>
      </w:r>
      <w:r w:rsidRPr="005635DE">
        <w:rPr>
          <w:sz w:val="28"/>
          <w:szCs w:val="28"/>
        </w:rPr>
        <w:t xml:space="preserve">вания в сумме </w:t>
      </w:r>
      <w:r w:rsidR="005635DE" w:rsidRPr="005635DE">
        <w:rPr>
          <w:sz w:val="28"/>
          <w:szCs w:val="28"/>
        </w:rPr>
        <w:t>4 915 596,26</w:t>
      </w:r>
      <w:r w:rsidRPr="005635DE">
        <w:rPr>
          <w:sz w:val="28"/>
          <w:szCs w:val="28"/>
        </w:rPr>
        <w:t xml:space="preserve"> рублей на осуществление выплаты лицам, входящим в м</w:t>
      </w:r>
      <w:r w:rsidRPr="005635DE">
        <w:rPr>
          <w:sz w:val="28"/>
          <w:szCs w:val="28"/>
        </w:rPr>
        <w:t>у</w:t>
      </w:r>
      <w:r w:rsidRPr="005635DE">
        <w:rPr>
          <w:sz w:val="28"/>
          <w:szCs w:val="28"/>
        </w:rPr>
        <w:t>ниципальные управленческие команды Ставропольского края, поощрения за достиж</w:t>
      </w:r>
      <w:r w:rsidRPr="005635DE">
        <w:rPr>
          <w:sz w:val="28"/>
          <w:szCs w:val="28"/>
        </w:rPr>
        <w:t>е</w:t>
      </w:r>
      <w:r w:rsidRPr="005635DE">
        <w:rPr>
          <w:sz w:val="28"/>
          <w:szCs w:val="28"/>
        </w:rPr>
        <w:t>ние в 202</w:t>
      </w:r>
      <w:r w:rsidR="005635DE" w:rsidRPr="005635DE">
        <w:rPr>
          <w:sz w:val="28"/>
          <w:szCs w:val="28"/>
        </w:rPr>
        <w:t>2</w:t>
      </w:r>
      <w:r w:rsidRPr="005635DE">
        <w:rPr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субъектов Российской Фед</w:t>
      </w:r>
      <w:r w:rsidRPr="005635DE">
        <w:rPr>
          <w:sz w:val="28"/>
          <w:szCs w:val="28"/>
        </w:rPr>
        <w:t>е</w:t>
      </w:r>
      <w:r w:rsidRPr="005635DE">
        <w:rPr>
          <w:sz w:val="28"/>
          <w:szCs w:val="28"/>
        </w:rPr>
        <w:t>рации и деятельности органов исполнительной власти субъектов Российской Федер</w:t>
      </w:r>
      <w:r w:rsidRPr="005635DE">
        <w:rPr>
          <w:sz w:val="28"/>
          <w:szCs w:val="28"/>
        </w:rPr>
        <w:t>а</w:t>
      </w:r>
      <w:r w:rsidRPr="005635DE">
        <w:rPr>
          <w:sz w:val="28"/>
          <w:szCs w:val="28"/>
        </w:rPr>
        <w:t>ции.</w:t>
      </w:r>
      <w:proofErr w:type="gramEnd"/>
    </w:p>
    <w:p w:rsidR="00052E13" w:rsidRPr="005635DE" w:rsidRDefault="00052E13" w:rsidP="00052E13">
      <w:pPr>
        <w:pStyle w:val="a3"/>
        <w:ind w:firstLine="360"/>
        <w:jc w:val="right"/>
        <w:rPr>
          <w:sz w:val="24"/>
          <w:szCs w:val="24"/>
        </w:rPr>
      </w:pPr>
      <w:r w:rsidRPr="005635DE">
        <w:rPr>
          <w:sz w:val="24"/>
          <w:szCs w:val="24"/>
        </w:rPr>
        <w:t>в рублях</w:t>
      </w:r>
    </w:p>
    <w:tbl>
      <w:tblPr>
        <w:tblW w:w="10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449"/>
        <w:gridCol w:w="380"/>
        <w:gridCol w:w="319"/>
        <w:gridCol w:w="1487"/>
        <w:gridCol w:w="462"/>
        <w:gridCol w:w="1276"/>
      </w:tblGrid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Вед.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proofErr w:type="spellStart"/>
            <w:r w:rsidRPr="001D17B8">
              <w:t>Рз</w:t>
            </w:r>
            <w:proofErr w:type="spellEnd"/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proofErr w:type="gramStart"/>
            <w:r w:rsidRPr="001D17B8">
              <w:t>ПР</w:t>
            </w:r>
            <w:proofErr w:type="gramEnd"/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ЦСР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927" w:rsidRPr="001D17B8" w:rsidRDefault="005635DE" w:rsidP="005635DE">
            <w:pPr>
              <w:ind w:left="-93" w:right="-86"/>
              <w:jc w:val="center"/>
            </w:pPr>
            <w:r w:rsidRPr="001D17B8">
              <w:t xml:space="preserve">Прочие </w:t>
            </w:r>
            <w:r w:rsidR="00AD6927" w:rsidRPr="001D17B8">
              <w:t>ме</w:t>
            </w:r>
            <w:r w:rsidR="00AD6927" w:rsidRPr="001D17B8">
              <w:t>ж</w:t>
            </w:r>
            <w:r w:rsidR="00AD6927" w:rsidRPr="001D17B8">
              <w:t>бюджетные трансферты на поощрение за достижение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Администрация города Пятигорска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2 140 423,55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2 140 423,55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245 779,81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245 779,81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245 779,81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245 779,81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245 779,81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1 894 643,74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1 894 643,74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1 894 643,74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lastRenderedPageBreak/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1 894 643,74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1 894 643,74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13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13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13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13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602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13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451 222,47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городского хозяйства, тран</w:t>
            </w:r>
            <w:r w:rsidRPr="001D17B8">
              <w:rPr>
                <w:bCs/>
              </w:rPr>
              <w:t>с</w:t>
            </w:r>
            <w:r w:rsidRPr="001D17B8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603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372 226,34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Обеспечение деятельности финансовых, налоговых и таможенных о</w:t>
            </w:r>
            <w:r w:rsidRPr="001D17B8">
              <w:t>р</w:t>
            </w:r>
            <w:r w:rsidRPr="001D17B8">
              <w:t>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lastRenderedPageBreak/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603 205,59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ОБРАЗОВАНИЕ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вопросы в области образования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09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147 713,23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08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04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162 946,67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1D17B8">
              <w:rPr>
                <w:bCs/>
              </w:rPr>
              <w:t>поддержки нас</w:t>
            </w:r>
            <w:r w:rsidRPr="001D17B8">
              <w:rPr>
                <w:bCs/>
              </w:rPr>
              <w:t>е</w:t>
            </w:r>
            <w:r w:rsidRPr="001D17B8">
              <w:rPr>
                <w:bCs/>
              </w:rPr>
              <w:t>ления администрации города Пятигорска</w:t>
            </w:r>
            <w:proofErr w:type="gramEnd"/>
            <w:r w:rsidRPr="001D17B8">
              <w:rPr>
                <w:bCs/>
              </w:rPr>
              <w:t>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СОЦИАЛЬНАЯ ПОЛИТИКА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вопросы в области социальной политики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609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06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816 387,67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"Комитет по физической культуре и спо</w:t>
            </w:r>
            <w:r w:rsidRPr="001D17B8">
              <w:rPr>
                <w:bCs/>
              </w:rPr>
              <w:t>р</w:t>
            </w:r>
            <w:r w:rsidRPr="001D17B8">
              <w:rPr>
                <w:bCs/>
              </w:rPr>
              <w:t>ту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Другие вопросы в области физической культуры и спорта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lastRenderedPageBreak/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611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05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73 534,47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Непрограммные расходы в рамках </w:t>
            </w:r>
            <w:proofErr w:type="gramStart"/>
            <w:r w:rsidRPr="001D17B8"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72 0 00 00000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 xml:space="preserve">Обеспечение </w:t>
            </w:r>
            <w:proofErr w:type="gramStart"/>
            <w:r w:rsidRPr="001D17B8"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72 1 00 00000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Осуществление выплаты лицам, входящим в муниципальные управле</w:t>
            </w:r>
            <w:r w:rsidRPr="001D17B8">
              <w:t>н</w:t>
            </w:r>
            <w:r w:rsidRPr="001D17B8">
              <w:t xml:space="preserve">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1D17B8">
              <w:t>эффективности деятельности высших должностных лиц субъе</w:t>
            </w:r>
            <w:r w:rsidRPr="001D17B8">
              <w:t>к</w:t>
            </w:r>
            <w:r w:rsidRPr="001D17B8">
              <w:t>тов Российской Федерации</w:t>
            </w:r>
            <w:proofErr w:type="gramEnd"/>
            <w:r w:rsidRPr="001D17B8"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72 1 00 75490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147 936,27</w:t>
            </w:r>
          </w:p>
        </w:tc>
      </w:tr>
      <w:tr w:rsidR="00AD6927" w:rsidRPr="001D17B8" w:rsidTr="00FF72B0">
        <w:trPr>
          <w:cantSplit/>
          <w:trHeight w:val="20"/>
        </w:trPr>
        <w:tc>
          <w:tcPr>
            <w:tcW w:w="625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Итого</w:t>
            </w:r>
          </w:p>
        </w:tc>
        <w:tc>
          <w:tcPr>
            <w:tcW w:w="44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319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487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D6927" w:rsidRPr="001D17B8" w:rsidRDefault="00AD6927" w:rsidP="00FF72B0">
            <w:pPr>
              <w:ind w:left="-93" w:right="-86"/>
              <w:jc w:val="right"/>
            </w:pPr>
            <w:r w:rsidRPr="001D17B8">
              <w:t>4 915 596,26</w:t>
            </w:r>
          </w:p>
        </w:tc>
      </w:tr>
    </w:tbl>
    <w:p w:rsidR="00AD6927" w:rsidRDefault="00AD6927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D0DCB" w:rsidRPr="00E75567" w:rsidRDefault="00E9699D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E75567">
        <w:rPr>
          <w:b/>
          <w:sz w:val="26"/>
          <w:szCs w:val="26"/>
        </w:rPr>
        <w:t>3</w:t>
      </w:r>
      <w:r w:rsidR="009D0DCB" w:rsidRPr="00E75567">
        <w:rPr>
          <w:b/>
          <w:sz w:val="26"/>
          <w:szCs w:val="26"/>
        </w:rPr>
        <w:t xml:space="preserve">. </w:t>
      </w:r>
      <w:r w:rsidR="009D0DCB" w:rsidRPr="00E75567">
        <w:rPr>
          <w:b/>
          <w:sz w:val="27"/>
          <w:szCs w:val="27"/>
        </w:rPr>
        <w:t xml:space="preserve">Изменения за </w:t>
      </w:r>
      <w:r w:rsidR="009D0DCB" w:rsidRPr="00E75567">
        <w:rPr>
          <w:b/>
          <w:sz w:val="28"/>
          <w:szCs w:val="28"/>
        </w:rPr>
        <w:t>счет</w:t>
      </w:r>
      <w:r w:rsidR="009D0DCB" w:rsidRPr="00E75567">
        <w:rPr>
          <w:b/>
          <w:sz w:val="27"/>
          <w:szCs w:val="27"/>
        </w:rPr>
        <w:t xml:space="preserve"> средств резервного фонда администрации</w:t>
      </w:r>
    </w:p>
    <w:p w:rsidR="009D0DCB" w:rsidRPr="00E75567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E75567">
        <w:rPr>
          <w:b/>
          <w:sz w:val="27"/>
          <w:szCs w:val="27"/>
        </w:rPr>
        <w:t>города Пятигорска</w:t>
      </w:r>
    </w:p>
    <w:p w:rsidR="007F3421" w:rsidRPr="00E75567" w:rsidRDefault="007F3421" w:rsidP="009D0DCB">
      <w:pPr>
        <w:ind w:firstLine="540"/>
        <w:jc w:val="both"/>
        <w:rPr>
          <w:sz w:val="27"/>
          <w:szCs w:val="27"/>
        </w:rPr>
      </w:pPr>
    </w:p>
    <w:p w:rsidR="009D0DCB" w:rsidRPr="00E75567" w:rsidRDefault="009D0DCB" w:rsidP="009D0DCB">
      <w:pPr>
        <w:ind w:firstLine="540"/>
        <w:jc w:val="both"/>
        <w:rPr>
          <w:sz w:val="27"/>
          <w:szCs w:val="27"/>
        </w:rPr>
      </w:pPr>
      <w:r w:rsidRPr="00E75567">
        <w:rPr>
          <w:sz w:val="27"/>
          <w:szCs w:val="27"/>
        </w:rPr>
        <w:t>На основании постановлений администрации города Пятигорска:</w:t>
      </w:r>
    </w:p>
    <w:p w:rsidR="0085390C" w:rsidRDefault="009D0DCB" w:rsidP="009D0DCB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2F0F79">
        <w:rPr>
          <w:sz w:val="27"/>
          <w:szCs w:val="27"/>
        </w:rPr>
        <w:t xml:space="preserve">от </w:t>
      </w:r>
      <w:r w:rsidR="0061111F" w:rsidRPr="002F0F79">
        <w:rPr>
          <w:sz w:val="27"/>
          <w:szCs w:val="27"/>
        </w:rPr>
        <w:t>11</w:t>
      </w:r>
      <w:r w:rsidRPr="002F0F79">
        <w:rPr>
          <w:sz w:val="27"/>
          <w:szCs w:val="27"/>
        </w:rPr>
        <w:t>.0</w:t>
      </w:r>
      <w:r w:rsidR="0061111F" w:rsidRPr="002F0F79">
        <w:rPr>
          <w:sz w:val="27"/>
          <w:szCs w:val="27"/>
        </w:rPr>
        <w:t>9</w:t>
      </w:r>
      <w:r w:rsidRPr="002F0F79">
        <w:rPr>
          <w:sz w:val="27"/>
          <w:szCs w:val="27"/>
        </w:rPr>
        <w:t>.2023</w:t>
      </w:r>
      <w:r w:rsidR="0085390C" w:rsidRPr="002F0F79">
        <w:rPr>
          <w:sz w:val="27"/>
          <w:szCs w:val="27"/>
        </w:rPr>
        <w:t xml:space="preserve"> года </w:t>
      </w:r>
      <w:r w:rsidRPr="002F0F79">
        <w:rPr>
          <w:sz w:val="27"/>
          <w:szCs w:val="27"/>
        </w:rPr>
        <w:t xml:space="preserve"> № </w:t>
      </w:r>
      <w:r w:rsidR="002F0F79" w:rsidRPr="002F0F79">
        <w:rPr>
          <w:sz w:val="27"/>
          <w:szCs w:val="27"/>
        </w:rPr>
        <w:t>3359</w:t>
      </w:r>
      <w:r w:rsidRPr="002F0F79">
        <w:rPr>
          <w:sz w:val="27"/>
          <w:szCs w:val="27"/>
        </w:rPr>
        <w:t xml:space="preserve"> из резервного фонда администрации города Пятигорска, </w:t>
      </w:r>
      <w:r w:rsidR="0085390C" w:rsidRPr="002F0F79">
        <w:rPr>
          <w:snapToGrid w:val="0"/>
          <w:sz w:val="28"/>
          <w:szCs w:val="28"/>
        </w:rPr>
        <w:t xml:space="preserve">в </w:t>
      </w:r>
      <w:r w:rsidR="002F0F79" w:rsidRPr="00D04F72">
        <w:rPr>
          <w:color w:val="000000" w:themeColor="text1"/>
          <w:sz w:val="28"/>
          <w:szCs w:val="28"/>
        </w:rPr>
        <w:t>соответствии с распоряжением председателя комиссии по предупреждению и ликв</w:t>
      </w:r>
      <w:r w:rsidR="002F0F79" w:rsidRPr="00D04F72">
        <w:rPr>
          <w:color w:val="000000" w:themeColor="text1"/>
          <w:sz w:val="28"/>
          <w:szCs w:val="28"/>
        </w:rPr>
        <w:t>и</w:t>
      </w:r>
      <w:r w:rsidR="002F0F79" w:rsidRPr="00D04F72">
        <w:rPr>
          <w:color w:val="000000" w:themeColor="text1"/>
          <w:sz w:val="28"/>
          <w:szCs w:val="28"/>
        </w:rPr>
        <w:t>дации чрезвычайных ситуаций и обеспечению пожарной безопасности города Пят</w:t>
      </w:r>
      <w:r w:rsidR="002F0F79" w:rsidRPr="00D04F72">
        <w:rPr>
          <w:color w:val="000000" w:themeColor="text1"/>
          <w:sz w:val="28"/>
          <w:szCs w:val="28"/>
        </w:rPr>
        <w:t>и</w:t>
      </w:r>
      <w:r w:rsidR="002F0F79" w:rsidRPr="00D04F72">
        <w:rPr>
          <w:color w:val="000000" w:themeColor="text1"/>
          <w:sz w:val="28"/>
          <w:szCs w:val="28"/>
        </w:rPr>
        <w:t>горска Ставропольского края от 01 августа 2023 года №29, в целях предупреждения возникновения чрезвычайных ситуаций, связанных с неудовлетворительным состо</w:t>
      </w:r>
      <w:r w:rsidR="002F0F79" w:rsidRPr="00D04F72">
        <w:rPr>
          <w:color w:val="000000" w:themeColor="text1"/>
          <w:sz w:val="28"/>
          <w:szCs w:val="28"/>
        </w:rPr>
        <w:t>я</w:t>
      </w:r>
      <w:r w:rsidR="002F0F79" w:rsidRPr="00D04F72">
        <w:rPr>
          <w:color w:val="000000" w:themeColor="text1"/>
          <w:sz w:val="28"/>
          <w:szCs w:val="28"/>
        </w:rPr>
        <w:t>нием и коррозийными повреждениями водопроводной трубы, проходящей от водопр</w:t>
      </w:r>
      <w:r w:rsidR="002F0F79" w:rsidRPr="00D04F72">
        <w:rPr>
          <w:color w:val="000000" w:themeColor="text1"/>
          <w:sz w:val="28"/>
          <w:szCs w:val="28"/>
        </w:rPr>
        <w:t>о</w:t>
      </w:r>
      <w:r w:rsidR="002F0F79" w:rsidRPr="00D04F72">
        <w:rPr>
          <w:color w:val="000000" w:themeColor="text1"/>
          <w:sz w:val="28"/>
          <w:szCs w:val="28"/>
        </w:rPr>
        <w:t>водного ввода в здание МБУ ДО «Детская</w:t>
      </w:r>
      <w:proofErr w:type="gramEnd"/>
      <w:r w:rsidR="002F0F79" w:rsidRPr="00D04F72">
        <w:rPr>
          <w:color w:val="000000" w:themeColor="text1"/>
          <w:sz w:val="28"/>
          <w:szCs w:val="28"/>
        </w:rPr>
        <w:t xml:space="preserve"> </w:t>
      </w:r>
      <w:proofErr w:type="gramStart"/>
      <w:r w:rsidR="002F0F79" w:rsidRPr="00D04F72">
        <w:rPr>
          <w:color w:val="000000" w:themeColor="text1"/>
          <w:sz w:val="28"/>
          <w:szCs w:val="28"/>
        </w:rPr>
        <w:t>музыкальная школа № 2 им. Н.В. Мирг</w:t>
      </w:r>
      <w:r w:rsidR="002F0F79" w:rsidRPr="00D04F72">
        <w:rPr>
          <w:color w:val="000000" w:themeColor="text1"/>
          <w:sz w:val="28"/>
          <w:szCs w:val="28"/>
        </w:rPr>
        <w:t>о</w:t>
      </w:r>
      <w:r w:rsidR="002F0F79" w:rsidRPr="00D04F72">
        <w:rPr>
          <w:color w:val="000000" w:themeColor="text1"/>
          <w:sz w:val="28"/>
          <w:szCs w:val="28"/>
        </w:rPr>
        <w:t>родского», расположенного по адресу: ул. Сельская, 40, г. Пятигорск</w:t>
      </w:r>
      <w:r w:rsidR="002F0F79" w:rsidRPr="00D04F72">
        <w:rPr>
          <w:snapToGrid w:val="0"/>
          <w:color w:val="000000" w:themeColor="text1"/>
          <w:sz w:val="28"/>
          <w:szCs w:val="28"/>
        </w:rPr>
        <w:t>,</w:t>
      </w:r>
      <w:r w:rsidR="002F0F79">
        <w:rPr>
          <w:snapToGrid w:val="0"/>
          <w:color w:val="000000" w:themeColor="text1"/>
          <w:sz w:val="28"/>
          <w:szCs w:val="28"/>
        </w:rPr>
        <w:t xml:space="preserve"> </w:t>
      </w:r>
      <w:r w:rsidRPr="002F0F79">
        <w:rPr>
          <w:sz w:val="27"/>
          <w:szCs w:val="27"/>
        </w:rPr>
        <w:t>выделены сре</w:t>
      </w:r>
      <w:r w:rsidRPr="002F0F79">
        <w:rPr>
          <w:sz w:val="27"/>
          <w:szCs w:val="27"/>
        </w:rPr>
        <w:t>д</w:t>
      </w:r>
      <w:r w:rsidRPr="002F0F79">
        <w:rPr>
          <w:sz w:val="27"/>
          <w:szCs w:val="27"/>
        </w:rPr>
        <w:t xml:space="preserve">ства </w:t>
      </w:r>
      <w:r w:rsidR="002F0F79" w:rsidRPr="002F0F79">
        <w:rPr>
          <w:sz w:val="28"/>
          <w:szCs w:val="28"/>
        </w:rPr>
        <w:t>муниципальному учреждению «Управление культуры и молодежной политики администрации города Пятигорска</w:t>
      </w:r>
      <w:r w:rsidR="002F0F79" w:rsidRPr="00E13264">
        <w:rPr>
          <w:color w:val="000000" w:themeColor="text1"/>
          <w:sz w:val="28"/>
          <w:szCs w:val="28"/>
        </w:rPr>
        <w:t>»</w:t>
      </w:r>
      <w:r w:rsidRPr="00796F94">
        <w:rPr>
          <w:color w:val="FF0000"/>
          <w:sz w:val="28"/>
          <w:szCs w:val="28"/>
        </w:rPr>
        <w:t xml:space="preserve"> </w:t>
      </w:r>
      <w:r w:rsidRPr="002F0F79">
        <w:rPr>
          <w:sz w:val="28"/>
          <w:szCs w:val="28"/>
        </w:rPr>
        <w:t xml:space="preserve">в сумме </w:t>
      </w:r>
      <w:r w:rsidR="002F0F79" w:rsidRPr="002F0F79">
        <w:rPr>
          <w:sz w:val="28"/>
          <w:szCs w:val="28"/>
        </w:rPr>
        <w:t>79 </w:t>
      </w:r>
      <w:r w:rsidR="002F0F79" w:rsidRPr="00E13264">
        <w:rPr>
          <w:color w:val="000000" w:themeColor="text1"/>
          <w:sz w:val="28"/>
          <w:szCs w:val="28"/>
        </w:rPr>
        <w:t>305,00 рублей на проведение ремонта водопроводной сети здания МБУ ДО «Детская музыкальная школа № 2 им. Н.В. Ми</w:t>
      </w:r>
      <w:r w:rsidR="002F0F79" w:rsidRPr="00E13264">
        <w:rPr>
          <w:color w:val="000000" w:themeColor="text1"/>
          <w:sz w:val="28"/>
          <w:szCs w:val="28"/>
        </w:rPr>
        <w:t>р</w:t>
      </w:r>
      <w:r w:rsidR="002F0F79" w:rsidRPr="00E13264">
        <w:rPr>
          <w:color w:val="000000" w:themeColor="text1"/>
          <w:sz w:val="28"/>
          <w:szCs w:val="28"/>
        </w:rPr>
        <w:t>городского», расположенного по адресу: ул. Сельская, 40, г. Пятигорск</w:t>
      </w:r>
      <w:r w:rsidR="001327A1">
        <w:rPr>
          <w:color w:val="000000" w:themeColor="text1"/>
          <w:sz w:val="28"/>
          <w:szCs w:val="28"/>
        </w:rPr>
        <w:t>;</w:t>
      </w:r>
      <w:proofErr w:type="gramEnd"/>
    </w:p>
    <w:p w:rsidR="00061B3F" w:rsidRDefault="001327A1" w:rsidP="009D0DCB">
      <w:pPr>
        <w:ind w:firstLine="540"/>
        <w:jc w:val="both"/>
        <w:rPr>
          <w:sz w:val="28"/>
          <w:szCs w:val="28"/>
        </w:rPr>
      </w:pPr>
      <w:proofErr w:type="gramStart"/>
      <w:r w:rsidRPr="001327A1">
        <w:rPr>
          <w:sz w:val="27"/>
          <w:szCs w:val="27"/>
        </w:rPr>
        <w:t>от 11.09.2023 года  № 3360 из резервного фонда администрации города Пятигорска, в</w:t>
      </w:r>
      <w:r w:rsidRPr="001327A1">
        <w:rPr>
          <w:color w:val="FF0000"/>
          <w:sz w:val="27"/>
          <w:szCs w:val="27"/>
        </w:rPr>
        <w:t xml:space="preserve"> </w:t>
      </w:r>
      <w:r w:rsidRPr="001E6B93">
        <w:rPr>
          <w:sz w:val="28"/>
          <w:szCs w:val="28"/>
        </w:rPr>
        <w:t>соответствии с распоряжением председателя комиссии по предупреждению и ликв</w:t>
      </w:r>
      <w:r w:rsidRPr="001E6B93">
        <w:rPr>
          <w:sz w:val="28"/>
          <w:szCs w:val="28"/>
        </w:rPr>
        <w:t>и</w:t>
      </w:r>
      <w:r w:rsidRPr="001E6B93">
        <w:rPr>
          <w:sz w:val="28"/>
          <w:szCs w:val="28"/>
        </w:rPr>
        <w:t>дации чрезвычайных ситуаций и обеспечению пожарной безопасности города Пят</w:t>
      </w:r>
      <w:r w:rsidRPr="001E6B93">
        <w:rPr>
          <w:sz w:val="28"/>
          <w:szCs w:val="28"/>
        </w:rPr>
        <w:t>и</w:t>
      </w:r>
      <w:r w:rsidRPr="001E6B93">
        <w:rPr>
          <w:sz w:val="28"/>
          <w:szCs w:val="28"/>
        </w:rPr>
        <w:t xml:space="preserve">горска Ставропольского края от 01 августа 2023 года № 28, в целях предупреждения возникновения чрезвычайных ситуаций, связанных с аварийным состоянием кровли </w:t>
      </w:r>
      <w:r>
        <w:rPr>
          <w:sz w:val="28"/>
          <w:szCs w:val="28"/>
        </w:rPr>
        <w:lastRenderedPageBreak/>
        <w:t xml:space="preserve">здания </w:t>
      </w:r>
      <w:r w:rsidRPr="001E6B93">
        <w:rPr>
          <w:sz w:val="28"/>
          <w:szCs w:val="28"/>
        </w:rPr>
        <w:t>МБУ ДО «Детская художественная школа», расположенного по адресу: ул. Февральская, 79, г</w:t>
      </w:r>
      <w:proofErr w:type="gramEnd"/>
      <w:r w:rsidRPr="001E6B93">
        <w:rPr>
          <w:sz w:val="28"/>
          <w:szCs w:val="28"/>
        </w:rPr>
        <w:t xml:space="preserve">. </w:t>
      </w:r>
      <w:proofErr w:type="gramStart"/>
      <w:r w:rsidRPr="001E6B93">
        <w:rPr>
          <w:sz w:val="28"/>
          <w:szCs w:val="28"/>
        </w:rPr>
        <w:t>Пятигорск</w:t>
      </w:r>
      <w:r w:rsidRPr="001E6B93">
        <w:rPr>
          <w:snapToGrid w:val="0"/>
          <w:sz w:val="28"/>
          <w:szCs w:val="28"/>
        </w:rPr>
        <w:t>,</w:t>
      </w:r>
      <w:r w:rsidRPr="001327A1">
        <w:rPr>
          <w:color w:val="FF0000"/>
          <w:sz w:val="27"/>
          <w:szCs w:val="27"/>
        </w:rPr>
        <w:t xml:space="preserve"> </w:t>
      </w:r>
      <w:r w:rsidRPr="001327A1">
        <w:rPr>
          <w:sz w:val="27"/>
          <w:szCs w:val="27"/>
        </w:rPr>
        <w:t xml:space="preserve">выделены средства муниципальному учреждению «Управление культуры и молодежной политики администрации города Пятигорска» в сумме </w:t>
      </w:r>
      <w:r w:rsidRPr="001327A1">
        <w:rPr>
          <w:sz w:val="28"/>
          <w:szCs w:val="28"/>
        </w:rPr>
        <w:t>1 511 567,27 рублей на пров</w:t>
      </w:r>
      <w:r w:rsidRPr="001E6B93">
        <w:rPr>
          <w:sz w:val="28"/>
          <w:szCs w:val="28"/>
        </w:rPr>
        <w:t>едение ремонта мягкой кровли здания МБУ ДО «Детская художественная школа», расположенного по адресу: ул</w:t>
      </w:r>
      <w:r w:rsidR="00075E31">
        <w:rPr>
          <w:sz w:val="28"/>
          <w:szCs w:val="28"/>
        </w:rPr>
        <w:t xml:space="preserve">. Февральская, 79, </w:t>
      </w:r>
      <w:r w:rsidR="000B0D7D">
        <w:rPr>
          <w:sz w:val="28"/>
          <w:szCs w:val="28"/>
        </w:rPr>
        <w:t xml:space="preserve">                </w:t>
      </w:r>
      <w:r w:rsidR="00075E31">
        <w:rPr>
          <w:sz w:val="28"/>
          <w:szCs w:val="28"/>
        </w:rPr>
        <w:t>г. Пятигорск;</w:t>
      </w:r>
      <w:proofErr w:type="gramEnd"/>
    </w:p>
    <w:p w:rsidR="00075E31" w:rsidRPr="00E3487E" w:rsidRDefault="007964FD" w:rsidP="009D0DCB">
      <w:pPr>
        <w:ind w:firstLine="540"/>
        <w:jc w:val="both"/>
        <w:rPr>
          <w:sz w:val="28"/>
          <w:szCs w:val="28"/>
        </w:rPr>
      </w:pPr>
      <w:proofErr w:type="gramStart"/>
      <w:r w:rsidRPr="007964FD">
        <w:rPr>
          <w:sz w:val="27"/>
          <w:szCs w:val="27"/>
        </w:rPr>
        <w:t xml:space="preserve">от 13.10.2023 года  № 3835 из резервного фонда администрации города Пятигорска, в </w:t>
      </w:r>
      <w:r w:rsidR="006A4D88" w:rsidRPr="00AF366E">
        <w:rPr>
          <w:sz w:val="28"/>
          <w:szCs w:val="28"/>
        </w:rPr>
        <w:t>соответствии с распоряжением председателя комиссии по предупреждению и ликв</w:t>
      </w:r>
      <w:r w:rsidR="006A4D88" w:rsidRPr="00AF366E">
        <w:rPr>
          <w:sz w:val="28"/>
          <w:szCs w:val="28"/>
        </w:rPr>
        <w:t>и</w:t>
      </w:r>
      <w:r w:rsidR="006A4D88" w:rsidRPr="00AF366E">
        <w:rPr>
          <w:sz w:val="28"/>
          <w:szCs w:val="28"/>
        </w:rPr>
        <w:t>дации чрезвычайных ситуаций и обеспечению пожарной безопасности города Пят</w:t>
      </w:r>
      <w:r w:rsidR="006A4D88" w:rsidRPr="00AF366E">
        <w:rPr>
          <w:sz w:val="28"/>
          <w:szCs w:val="28"/>
        </w:rPr>
        <w:t>и</w:t>
      </w:r>
      <w:r w:rsidR="006A4D88" w:rsidRPr="00AF366E">
        <w:rPr>
          <w:sz w:val="28"/>
          <w:szCs w:val="28"/>
        </w:rPr>
        <w:t xml:space="preserve">горска Ставропольского края от 12 октября 2023 года № 46, в целях предупреждения возникновения чрезвычайных ситуаций, связанных с </w:t>
      </w:r>
      <w:r w:rsidR="006A4D88">
        <w:rPr>
          <w:sz w:val="28"/>
          <w:szCs w:val="28"/>
        </w:rPr>
        <w:t>неудовлетворительным</w:t>
      </w:r>
      <w:r w:rsidR="006A4D88" w:rsidRPr="00AF366E">
        <w:rPr>
          <w:sz w:val="28"/>
          <w:szCs w:val="28"/>
        </w:rPr>
        <w:t xml:space="preserve"> состо</w:t>
      </w:r>
      <w:r w:rsidR="006A4D88" w:rsidRPr="00AF366E">
        <w:rPr>
          <w:sz w:val="28"/>
          <w:szCs w:val="28"/>
        </w:rPr>
        <w:t>я</w:t>
      </w:r>
      <w:r w:rsidR="006A4D88" w:rsidRPr="00AF366E">
        <w:rPr>
          <w:sz w:val="28"/>
          <w:szCs w:val="28"/>
        </w:rPr>
        <w:t xml:space="preserve">нием </w:t>
      </w:r>
      <w:proofErr w:type="spellStart"/>
      <w:r w:rsidR="006A4D88" w:rsidRPr="00AF366E">
        <w:rPr>
          <w:sz w:val="28"/>
          <w:szCs w:val="28"/>
        </w:rPr>
        <w:t>отмостки</w:t>
      </w:r>
      <w:proofErr w:type="spellEnd"/>
      <w:r w:rsidR="006A4D88" w:rsidRPr="00AF366E">
        <w:rPr>
          <w:sz w:val="28"/>
          <w:szCs w:val="28"/>
        </w:rPr>
        <w:t xml:space="preserve"> и дворовой территории МБДОУ Детский сад № 45 «Радуга», распол</w:t>
      </w:r>
      <w:r w:rsidR="006A4D88" w:rsidRPr="00AF366E">
        <w:rPr>
          <w:sz w:val="28"/>
          <w:szCs w:val="28"/>
        </w:rPr>
        <w:t>о</w:t>
      </w:r>
      <w:r w:rsidR="006A4D88" w:rsidRPr="00AF366E">
        <w:rPr>
          <w:sz w:val="28"/>
          <w:szCs w:val="28"/>
        </w:rPr>
        <w:t>женного по ул.</w:t>
      </w:r>
      <w:r w:rsidR="006A4D88">
        <w:rPr>
          <w:sz w:val="28"/>
          <w:szCs w:val="28"/>
        </w:rPr>
        <w:t> </w:t>
      </w:r>
      <w:proofErr w:type="spellStart"/>
      <w:r w:rsidR="006A4D88" w:rsidRPr="00AF366E">
        <w:rPr>
          <w:sz w:val="28"/>
          <w:szCs w:val="28"/>
        </w:rPr>
        <w:t>Ессентукская</w:t>
      </w:r>
      <w:proofErr w:type="spellEnd"/>
      <w:r w:rsidR="006A4D88" w:rsidRPr="00AF366E">
        <w:rPr>
          <w:sz w:val="28"/>
          <w:szCs w:val="28"/>
        </w:rPr>
        <w:t>, д</w:t>
      </w:r>
      <w:proofErr w:type="gramEnd"/>
      <w:r w:rsidR="006A4D88" w:rsidRPr="00AF366E">
        <w:rPr>
          <w:sz w:val="28"/>
          <w:szCs w:val="28"/>
        </w:rPr>
        <w:t>. 76</w:t>
      </w:r>
      <w:proofErr w:type="gramStart"/>
      <w:r w:rsidR="006A4D88" w:rsidRPr="00AF366E">
        <w:rPr>
          <w:sz w:val="28"/>
          <w:szCs w:val="28"/>
        </w:rPr>
        <w:t> А</w:t>
      </w:r>
      <w:proofErr w:type="gramEnd"/>
      <w:r w:rsidR="006A4D88" w:rsidRPr="00AF366E">
        <w:rPr>
          <w:sz w:val="28"/>
          <w:szCs w:val="28"/>
        </w:rPr>
        <w:t>, г. Пятигорска</w:t>
      </w:r>
      <w:r w:rsidR="006A4D88" w:rsidRPr="00AF366E">
        <w:rPr>
          <w:snapToGrid w:val="0"/>
          <w:sz w:val="28"/>
          <w:szCs w:val="28"/>
        </w:rPr>
        <w:t>,</w:t>
      </w:r>
      <w:r w:rsidR="006A4D88">
        <w:rPr>
          <w:snapToGrid w:val="0"/>
          <w:sz w:val="28"/>
          <w:szCs w:val="28"/>
        </w:rPr>
        <w:t xml:space="preserve"> </w:t>
      </w:r>
      <w:r w:rsidRPr="006A4D88">
        <w:rPr>
          <w:sz w:val="27"/>
          <w:szCs w:val="27"/>
        </w:rPr>
        <w:t>выделены средства муниципал</w:t>
      </w:r>
      <w:r w:rsidRPr="006A4D88">
        <w:rPr>
          <w:sz w:val="27"/>
          <w:szCs w:val="27"/>
        </w:rPr>
        <w:t>ь</w:t>
      </w:r>
      <w:r w:rsidRPr="006A4D88">
        <w:rPr>
          <w:sz w:val="27"/>
          <w:szCs w:val="27"/>
        </w:rPr>
        <w:t>ному учреждению «</w:t>
      </w:r>
      <w:r w:rsidR="006A4D88" w:rsidRPr="006A4D88">
        <w:rPr>
          <w:sz w:val="27"/>
          <w:szCs w:val="27"/>
        </w:rPr>
        <w:t>Управление образования администрации города Пятигорска</w:t>
      </w:r>
      <w:r w:rsidRPr="006A4D88">
        <w:rPr>
          <w:sz w:val="27"/>
          <w:szCs w:val="27"/>
        </w:rPr>
        <w:t xml:space="preserve">» в сумме </w:t>
      </w:r>
      <w:r w:rsidR="006A4D88" w:rsidRPr="00AF366E">
        <w:rPr>
          <w:sz w:val="28"/>
          <w:szCs w:val="28"/>
        </w:rPr>
        <w:t xml:space="preserve">4 528 487,34 рублей на проведение ремонта </w:t>
      </w:r>
      <w:proofErr w:type="spellStart"/>
      <w:r w:rsidR="006A4D88" w:rsidRPr="00AF366E">
        <w:rPr>
          <w:sz w:val="28"/>
          <w:szCs w:val="28"/>
        </w:rPr>
        <w:t>отмостки</w:t>
      </w:r>
      <w:proofErr w:type="spellEnd"/>
      <w:r w:rsidR="006A4D88" w:rsidRPr="00AF366E">
        <w:rPr>
          <w:sz w:val="28"/>
          <w:szCs w:val="28"/>
        </w:rPr>
        <w:t xml:space="preserve"> и дворовой территории МБДОУ Детский сад № 45 «Радуга», расположенного по ул. </w:t>
      </w:r>
      <w:proofErr w:type="spellStart"/>
      <w:r w:rsidR="006A4D88" w:rsidRPr="00AF366E">
        <w:rPr>
          <w:sz w:val="28"/>
          <w:szCs w:val="28"/>
        </w:rPr>
        <w:t>Ессентукская</w:t>
      </w:r>
      <w:proofErr w:type="spellEnd"/>
      <w:r w:rsidR="006A4D88" w:rsidRPr="00AF366E">
        <w:rPr>
          <w:sz w:val="28"/>
          <w:szCs w:val="28"/>
        </w:rPr>
        <w:t>, д. 76 А, г. Пятиго</w:t>
      </w:r>
      <w:r w:rsidR="006A4D88" w:rsidRPr="00AF366E">
        <w:rPr>
          <w:sz w:val="28"/>
          <w:szCs w:val="28"/>
        </w:rPr>
        <w:t>р</w:t>
      </w:r>
      <w:r w:rsidR="006A4D88" w:rsidRPr="00AF366E">
        <w:rPr>
          <w:sz w:val="28"/>
          <w:szCs w:val="28"/>
        </w:rPr>
        <w:t>ска.</w:t>
      </w:r>
    </w:p>
    <w:p w:rsidR="009D0DCB" w:rsidRPr="00E3487E" w:rsidRDefault="009D0DCB" w:rsidP="00256EC8">
      <w:pPr>
        <w:pStyle w:val="a3"/>
        <w:jc w:val="right"/>
        <w:rPr>
          <w:sz w:val="24"/>
          <w:szCs w:val="24"/>
        </w:rPr>
      </w:pPr>
      <w:r w:rsidRPr="00E3487E">
        <w:rPr>
          <w:sz w:val="24"/>
          <w:szCs w:val="24"/>
        </w:rPr>
        <w:t>в рублях</w:t>
      </w:r>
    </w:p>
    <w:tbl>
      <w:tblPr>
        <w:tblW w:w="10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49"/>
        <w:gridCol w:w="380"/>
        <w:gridCol w:w="425"/>
        <w:gridCol w:w="1345"/>
        <w:gridCol w:w="567"/>
        <w:gridCol w:w="1632"/>
      </w:tblGrid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Вед.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proofErr w:type="spellStart"/>
            <w:r w:rsidRPr="001D17B8"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proofErr w:type="gramStart"/>
            <w:r w:rsidRPr="001D17B8">
              <w:t>ПР</w:t>
            </w:r>
            <w:proofErr w:type="gram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ВР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Резервный фонд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"Финансовое управление админ</w:t>
            </w:r>
            <w:r w:rsidRPr="001D17B8">
              <w:rPr>
                <w:bCs/>
              </w:rPr>
              <w:t>и</w:t>
            </w:r>
            <w:r w:rsidRPr="001D17B8">
              <w:rPr>
                <w:bCs/>
              </w:rPr>
              <w:t>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Резервные фонды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Муниципальная программа города-курорта Пятигорска "Управл</w:t>
            </w:r>
            <w:r w:rsidRPr="001D17B8">
              <w:t>е</w:t>
            </w:r>
            <w:r w:rsidRPr="001D17B8">
              <w:t>ние финансами"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Основное мероприятие "Формирование резервного фонда админ</w:t>
            </w:r>
            <w:r w:rsidRPr="001D17B8">
              <w:t>и</w:t>
            </w:r>
            <w:r w:rsidRPr="001D17B8">
              <w:t>страции города Пятигорска и резервирование средств на исполн</w:t>
            </w:r>
            <w:r w:rsidRPr="001D17B8">
              <w:t>е</w:t>
            </w:r>
            <w:r w:rsidRPr="001D17B8">
              <w:t>ние расходных обязательств города-курорта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Резервный фонд администрации города Пятигорска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11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800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-6 119 359,61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образования админ</w:t>
            </w:r>
            <w:r w:rsidRPr="001D17B8">
              <w:rPr>
                <w:bCs/>
              </w:rPr>
              <w:t>и</w:t>
            </w:r>
            <w:r w:rsidRPr="001D17B8">
              <w:rPr>
                <w:bCs/>
              </w:rPr>
              <w:t>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ОБРАЗОВАНИЕ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Дошкольное образование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606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600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4 528 487,34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ОБРАЗОВАНИЕ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Дополнительное образование детей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Муниципальная программа города-курорта Пятигорска "Развитие образования"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t>Осуществление капитального и текущего ремонта муниципальных учреждений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-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607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center"/>
            </w:pPr>
            <w:r w:rsidRPr="001D17B8">
              <w:t>600</w:t>
            </w:r>
          </w:p>
        </w:tc>
        <w:tc>
          <w:tcPr>
            <w:tcW w:w="1632" w:type="dxa"/>
            <w:shd w:val="clear" w:color="auto" w:fill="auto"/>
            <w:hideMark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1 590 872,27</w:t>
            </w:r>
          </w:p>
        </w:tc>
      </w:tr>
      <w:tr w:rsidR="00E3487E" w:rsidRPr="001D17B8" w:rsidTr="00E3487E">
        <w:trPr>
          <w:cantSplit/>
          <w:trHeight w:val="20"/>
        </w:trPr>
        <w:tc>
          <w:tcPr>
            <w:tcW w:w="5827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both"/>
            </w:pPr>
            <w:r w:rsidRPr="001D17B8">
              <w:rPr>
                <w:bCs/>
              </w:rPr>
              <w:t>Итого</w:t>
            </w:r>
          </w:p>
        </w:tc>
        <w:tc>
          <w:tcPr>
            <w:tcW w:w="449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center"/>
            </w:pPr>
          </w:p>
        </w:tc>
        <w:tc>
          <w:tcPr>
            <w:tcW w:w="380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E3487E" w:rsidRPr="001D17B8" w:rsidRDefault="00E3487E" w:rsidP="00E3487E">
            <w:pPr>
              <w:ind w:left="-93" w:right="-86"/>
              <w:jc w:val="right"/>
            </w:pPr>
            <w:r w:rsidRPr="001D17B8">
              <w:t>0,00</w:t>
            </w:r>
          </w:p>
        </w:tc>
      </w:tr>
    </w:tbl>
    <w:p w:rsidR="00585444" w:rsidRDefault="00585444" w:rsidP="009D0DC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585444" w:rsidRPr="007D687B" w:rsidRDefault="00585444" w:rsidP="0058544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7D687B">
        <w:rPr>
          <w:b/>
          <w:sz w:val="26"/>
          <w:szCs w:val="26"/>
        </w:rPr>
        <w:t>. Изменения за счет средств от оказания платных услуг, а также других посту</w:t>
      </w:r>
      <w:r w:rsidRPr="007D687B">
        <w:rPr>
          <w:b/>
          <w:sz w:val="26"/>
          <w:szCs w:val="26"/>
        </w:rPr>
        <w:t>п</w:t>
      </w:r>
      <w:r w:rsidRPr="007D687B">
        <w:rPr>
          <w:b/>
          <w:sz w:val="26"/>
          <w:szCs w:val="26"/>
        </w:rPr>
        <w:t>лений денежных средств, имеющих целевое назначение.</w:t>
      </w:r>
    </w:p>
    <w:p w:rsidR="00585444" w:rsidRPr="00695FBE" w:rsidRDefault="00585444" w:rsidP="0058544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85444" w:rsidRPr="00E3487E" w:rsidRDefault="00585444" w:rsidP="00585444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E3487E">
        <w:rPr>
          <w:sz w:val="28"/>
          <w:szCs w:val="28"/>
        </w:rPr>
        <w:t xml:space="preserve">Изменения внесены на общую сумму </w:t>
      </w:r>
      <w:r w:rsidR="00E3487E" w:rsidRPr="00E3487E">
        <w:rPr>
          <w:sz w:val="28"/>
          <w:szCs w:val="28"/>
        </w:rPr>
        <w:t>67 210</w:t>
      </w:r>
      <w:r w:rsidRPr="00E3487E">
        <w:rPr>
          <w:sz w:val="28"/>
          <w:szCs w:val="28"/>
        </w:rPr>
        <w:t>,</w:t>
      </w:r>
      <w:r w:rsidR="00E3487E" w:rsidRPr="00E3487E">
        <w:rPr>
          <w:sz w:val="28"/>
          <w:szCs w:val="28"/>
        </w:rPr>
        <w:t>00</w:t>
      </w:r>
      <w:r w:rsidRPr="00E3487E">
        <w:rPr>
          <w:sz w:val="28"/>
          <w:szCs w:val="28"/>
        </w:rPr>
        <w:t xml:space="preserve"> рублей в связи с поступлением доходов от оказания платных услуг в 2023 году по МУ «</w:t>
      </w:r>
      <w:r w:rsidR="00E3487E" w:rsidRPr="00E3487E">
        <w:rPr>
          <w:sz w:val="28"/>
          <w:szCs w:val="28"/>
        </w:rPr>
        <w:t>Управление общественной безопасности администрации города Пятигорска</w:t>
      </w:r>
      <w:r w:rsidRPr="00E3487E">
        <w:rPr>
          <w:sz w:val="28"/>
          <w:szCs w:val="28"/>
        </w:rPr>
        <w:t>».</w:t>
      </w:r>
    </w:p>
    <w:p w:rsidR="00585444" w:rsidRPr="00695FBE" w:rsidRDefault="00585444" w:rsidP="00585444">
      <w:pPr>
        <w:tabs>
          <w:tab w:val="right" w:pos="9540"/>
        </w:tabs>
        <w:ind w:firstLine="567"/>
        <w:jc w:val="right"/>
        <w:rPr>
          <w:sz w:val="24"/>
          <w:szCs w:val="24"/>
        </w:rPr>
      </w:pPr>
      <w:r w:rsidRPr="00695FBE">
        <w:rPr>
          <w:sz w:val="24"/>
          <w:szCs w:val="24"/>
        </w:rPr>
        <w:t>в рублях</w:t>
      </w:r>
    </w:p>
    <w:tbl>
      <w:tblPr>
        <w:tblW w:w="10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449"/>
        <w:gridCol w:w="380"/>
        <w:gridCol w:w="319"/>
        <w:gridCol w:w="1524"/>
        <w:gridCol w:w="425"/>
        <w:gridCol w:w="1276"/>
      </w:tblGrid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Вед.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proofErr w:type="spellStart"/>
            <w:r w:rsidRPr="006B1ACE">
              <w:t>Рз</w:t>
            </w:r>
            <w:proofErr w:type="spellEnd"/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proofErr w:type="gramStart"/>
            <w:r w:rsidRPr="006B1ACE">
              <w:t>ПР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Целевые поступления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  <w:rPr>
                <w:bCs/>
              </w:rPr>
            </w:pPr>
            <w:r w:rsidRPr="006B1ACE">
              <w:rPr>
                <w:bCs/>
              </w:rPr>
              <w:t>Муниципальное учреждение "Управление общественной безопасн</w:t>
            </w:r>
            <w:r w:rsidRPr="006B1ACE">
              <w:rPr>
                <w:bCs/>
              </w:rPr>
              <w:t>о</w:t>
            </w:r>
            <w:r w:rsidRPr="006B1ACE">
              <w:rPr>
                <w:bCs/>
              </w:rPr>
              <w:t>сти администрации города Пятигорска"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-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Защита населения и территории от чрезвычайных ситуаций природн</w:t>
            </w:r>
            <w:r w:rsidRPr="006B1ACE">
              <w:t>о</w:t>
            </w:r>
            <w:r w:rsidRPr="006B1ACE">
              <w:t>го и техногенного характера, пожарная безопасность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Муниципальная программа города-курорта Пятигорска "Безопасный Пятигорск"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</w:t>
            </w:r>
            <w:r w:rsidRPr="006B1ACE">
              <w:t>и</w:t>
            </w:r>
            <w:r w:rsidRPr="006B1ACE">
              <w:t>горске"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Основное мероприятие "Обеспечение безопасности жизнедеятельн</w:t>
            </w:r>
            <w:r w:rsidRPr="006B1ACE">
              <w:t>о</w:t>
            </w:r>
            <w:r w:rsidRPr="006B1ACE">
              <w:t>сти населения и обеспечение пожарной безопасности муниципальных учреждений"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Расходы на обеспечение деятельности (оказание услуг) муниципал</w:t>
            </w:r>
            <w:r w:rsidRPr="006B1ACE">
              <w:t>ь</w:t>
            </w:r>
            <w:r w:rsidRPr="006B1ACE">
              <w:t>ных учреждений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</w:pPr>
            <w:r w:rsidRPr="006B1A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B1ACE">
              <w:t>т</w:t>
            </w:r>
            <w:r w:rsidRPr="006B1ACE">
              <w:t>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624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03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</w:pPr>
            <w:r w:rsidRPr="006B1ACE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  <w:tr w:rsidR="00E3487E" w:rsidRPr="006B1ACE" w:rsidTr="00E3487E">
        <w:trPr>
          <w:cantSplit/>
          <w:trHeight w:val="20"/>
        </w:trPr>
        <w:tc>
          <w:tcPr>
            <w:tcW w:w="6111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both"/>
              <w:rPr>
                <w:bCs/>
              </w:rPr>
            </w:pPr>
            <w:r w:rsidRPr="006B1ACE">
              <w:rPr>
                <w:bCs/>
              </w:rPr>
              <w:t>Итого</w:t>
            </w:r>
          </w:p>
        </w:tc>
        <w:tc>
          <w:tcPr>
            <w:tcW w:w="44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 </w:t>
            </w:r>
          </w:p>
        </w:tc>
        <w:tc>
          <w:tcPr>
            <w:tcW w:w="380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 </w:t>
            </w:r>
          </w:p>
        </w:tc>
        <w:tc>
          <w:tcPr>
            <w:tcW w:w="319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center"/>
              <w:rPr>
                <w:bCs/>
              </w:rPr>
            </w:pPr>
            <w:r w:rsidRPr="006B1ACE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3487E" w:rsidRPr="006B1ACE" w:rsidRDefault="00E3487E" w:rsidP="00E3487E">
            <w:pPr>
              <w:ind w:left="-93" w:right="-86"/>
              <w:jc w:val="right"/>
            </w:pPr>
            <w:r w:rsidRPr="006B1ACE">
              <w:t>67 210,00</w:t>
            </w:r>
          </w:p>
        </w:tc>
      </w:tr>
    </w:tbl>
    <w:p w:rsidR="00E3487E" w:rsidRDefault="00E3487E" w:rsidP="00585444">
      <w:pPr>
        <w:pStyle w:val="a3"/>
        <w:ind w:firstLine="360"/>
        <w:rPr>
          <w:sz w:val="26"/>
          <w:szCs w:val="26"/>
        </w:rPr>
      </w:pPr>
    </w:p>
    <w:p w:rsidR="0051478A" w:rsidRPr="006B1ACE" w:rsidRDefault="0051478A" w:rsidP="00AF1E7B">
      <w:pPr>
        <w:ind w:firstLine="284"/>
        <w:jc w:val="both"/>
        <w:rPr>
          <w:sz w:val="28"/>
        </w:rPr>
      </w:pPr>
      <w:r w:rsidRPr="006B1ACE">
        <w:rPr>
          <w:sz w:val="28"/>
        </w:rPr>
        <w:t xml:space="preserve">Кроме того, </w:t>
      </w:r>
      <w:r w:rsidR="00AF1E7B" w:rsidRPr="006B1ACE">
        <w:rPr>
          <w:sz w:val="28"/>
        </w:rPr>
        <w:t>за счет прогнозируемой по результатам анализа исполнения бюджета за восемь месяцев 2023 года экономии расходов включены дополнительные ассигнов</w:t>
      </w:r>
      <w:r w:rsidR="00AF1E7B" w:rsidRPr="006B1ACE">
        <w:rPr>
          <w:sz w:val="28"/>
        </w:rPr>
        <w:t>а</w:t>
      </w:r>
      <w:r w:rsidR="00AF1E7B" w:rsidRPr="006B1ACE">
        <w:rPr>
          <w:sz w:val="28"/>
        </w:rPr>
        <w:t xml:space="preserve">ния в сумме </w:t>
      </w:r>
      <w:r w:rsidR="006B1ACE" w:rsidRPr="006B1ACE">
        <w:rPr>
          <w:sz w:val="28"/>
        </w:rPr>
        <w:t xml:space="preserve">1 067 588,74 </w:t>
      </w:r>
      <w:r w:rsidR="00AF1E7B" w:rsidRPr="006B1ACE">
        <w:rPr>
          <w:sz w:val="28"/>
        </w:rPr>
        <w:t xml:space="preserve">рублей </w:t>
      </w:r>
      <w:r w:rsidRPr="006B1ACE">
        <w:rPr>
          <w:sz w:val="28"/>
        </w:rPr>
        <w:t>по следующим направлениям расходов:</w:t>
      </w:r>
    </w:p>
    <w:p w:rsidR="00B80700" w:rsidRDefault="00B80700" w:rsidP="00B80700">
      <w:pPr>
        <w:ind w:firstLine="426"/>
        <w:jc w:val="right"/>
        <w:rPr>
          <w:color w:val="FF0000"/>
          <w:sz w:val="24"/>
          <w:szCs w:val="28"/>
        </w:rPr>
      </w:pPr>
      <w:r w:rsidRPr="006B1ACE">
        <w:rPr>
          <w:sz w:val="24"/>
          <w:szCs w:val="28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425"/>
        <w:gridCol w:w="284"/>
        <w:gridCol w:w="283"/>
        <w:gridCol w:w="1418"/>
        <w:gridCol w:w="425"/>
        <w:gridCol w:w="1276"/>
      </w:tblGrid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proofErr w:type="spellStart"/>
            <w:r w:rsidRPr="001D17B8"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proofErr w:type="gramStart"/>
            <w:r w:rsidRPr="001D17B8"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Дополнител</w:t>
            </w:r>
            <w:r w:rsidRPr="001D17B8">
              <w:t>ь</w:t>
            </w:r>
            <w:r w:rsidRPr="001D17B8">
              <w:t>ные ассигн</w:t>
            </w:r>
            <w:r w:rsidRPr="001D17B8">
              <w:t>о</w:t>
            </w:r>
            <w:r w:rsidRPr="001D17B8">
              <w:t>вания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211 582,00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211 582,00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211 582,00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139 582,00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"Построение и развитие АПК "Безопасный город", обе</w:t>
            </w:r>
            <w:r w:rsidRPr="001D17B8">
              <w:t>с</w:t>
            </w:r>
            <w:r w:rsidRPr="001D17B8">
              <w:t>печение безопасности жизнедеятельности населения, обеспечение пожа</w:t>
            </w:r>
            <w:r w:rsidRPr="001D17B8">
              <w:t>р</w:t>
            </w:r>
            <w:r w:rsidRPr="001D17B8">
              <w:t>ной безопасности муниципальных учреждений, профилактика террори</w:t>
            </w:r>
            <w:r w:rsidRPr="001D17B8">
              <w:t>з</w:t>
            </w:r>
            <w:r w:rsidRPr="001D17B8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139 582,00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D17B8">
              <w:t>е</w:t>
            </w:r>
            <w:r w:rsidRPr="001D17B8"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4 800,00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Обеспечение пожарной безопасности муниципальных учреждений гор</w:t>
            </w:r>
            <w:r w:rsidRPr="001D17B8">
              <w:t>о</w:t>
            </w:r>
            <w:r w:rsidRPr="001D17B8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4 800,00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4 800,00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134 782,00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Организация и обеспечение охраны в муниципальных учреждениях гор</w:t>
            </w:r>
            <w:r w:rsidRPr="001D17B8">
              <w:t>о</w:t>
            </w:r>
            <w:r w:rsidRPr="001D17B8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134 782,00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134 782,00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инфо</w:t>
            </w:r>
            <w:r w:rsidRPr="001D17B8">
              <w:t>р</w:t>
            </w:r>
            <w:r w:rsidRPr="001D17B8">
              <w:t>мационного общества, оптимизация муниципальной службы и повыш</w:t>
            </w:r>
            <w:r w:rsidRPr="001D17B8">
              <w:t>е</w:t>
            </w:r>
            <w:r w:rsidRPr="001D17B8">
              <w:t>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72 000,00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"Обеспечение реализации программы "Развитие информ</w:t>
            </w:r>
            <w:r w:rsidRPr="001D17B8">
              <w:t>а</w:t>
            </w:r>
            <w:r w:rsidRPr="001D17B8">
              <w:t xml:space="preserve">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D17B8">
              <w:t>общепрограммные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72 000,00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72 000,00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72 000,00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Расходы на выплаты персоналу в целях обеспечения выполнения фун</w:t>
            </w:r>
            <w:r w:rsidRPr="001D17B8">
              <w:t>к</w:t>
            </w:r>
            <w:r w:rsidRPr="001D17B8">
              <w:t>ций государственными (муниципальными) органами, казенными учр</w:t>
            </w:r>
            <w:r w:rsidRPr="001D17B8">
              <w:t>е</w:t>
            </w:r>
            <w:r w:rsidRPr="001D17B8"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601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72 000,00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городского хозяйства, тран</w:t>
            </w:r>
            <w:r w:rsidRPr="001D17B8">
              <w:rPr>
                <w:bCs/>
              </w:rPr>
              <w:t>с</w:t>
            </w:r>
            <w:r w:rsidRPr="001D17B8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"Развитие ж</w:t>
            </w:r>
            <w:r w:rsidRPr="001D17B8">
              <w:t>и</w:t>
            </w:r>
            <w:r w:rsidRPr="001D17B8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"Обеспечение реализации муниципальной программы города-курорта Пятигорска "Развитие жилищно-коммунального хозя</w:t>
            </w:r>
            <w:r w:rsidRPr="001D17B8">
              <w:t>й</w:t>
            </w:r>
            <w:r w:rsidRPr="001D17B8">
              <w:t xml:space="preserve">ства, градостроительства, строительства и архитектуры" и </w:t>
            </w:r>
            <w:proofErr w:type="spellStart"/>
            <w:r w:rsidRPr="001D17B8">
              <w:t>общепр</w:t>
            </w:r>
            <w:r w:rsidRPr="001D17B8">
              <w:t>о</w:t>
            </w:r>
            <w:r w:rsidRPr="001D17B8">
              <w:t>граммные</w:t>
            </w:r>
            <w:proofErr w:type="spellEnd"/>
            <w:r w:rsidRPr="001D17B8"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"Осуществление функций строительного ко</w:t>
            </w:r>
            <w:r w:rsidRPr="001D17B8">
              <w:t>н</w:t>
            </w:r>
            <w:r w:rsidRPr="001D17B8">
              <w:t>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</w:t>
            </w:r>
            <w:r w:rsidRPr="001D17B8">
              <w:t>и</w:t>
            </w:r>
            <w:r w:rsidRPr="001D17B8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275 122,16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культуры и молодежной пол</w:t>
            </w:r>
            <w:r w:rsidRPr="001D17B8">
              <w:rPr>
                <w:bCs/>
              </w:rPr>
              <w:t>и</w:t>
            </w:r>
            <w:r w:rsidRPr="001D17B8">
              <w:rPr>
                <w:bCs/>
              </w:rPr>
              <w:t>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545 047,52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545 047,52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545 047,52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261 127,52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261 127,52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"Осуществление библиотечного, библиографич</w:t>
            </w:r>
            <w:r w:rsidRPr="001D17B8">
              <w:t>е</w:t>
            </w:r>
            <w:r w:rsidRPr="001D17B8">
              <w:t>ского и информационного обслуживания населения города-курорта Пят</w:t>
            </w:r>
            <w:r w:rsidRPr="001D17B8">
              <w:t>и</w:t>
            </w:r>
            <w:r w:rsidRPr="001D17B8"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261 127,52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261 127,52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261 127,52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283 920,00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"Построение и развитие АПК "Безопасный город", обе</w:t>
            </w:r>
            <w:r w:rsidRPr="001D17B8">
              <w:t>с</w:t>
            </w:r>
            <w:r w:rsidRPr="001D17B8">
              <w:t>печение безопасности жизнедеятельности населения, обеспечение пожа</w:t>
            </w:r>
            <w:r w:rsidRPr="001D17B8">
              <w:t>р</w:t>
            </w:r>
            <w:r w:rsidRPr="001D17B8">
              <w:t>ной безопасности муниципальных учреждений, профилактика террори</w:t>
            </w:r>
            <w:r w:rsidRPr="001D17B8">
              <w:t>з</w:t>
            </w:r>
            <w:r w:rsidRPr="001D17B8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283 920,00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283 920,00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Организация и обеспечение охраны в муниципальных учреждениях гор</w:t>
            </w:r>
            <w:r w:rsidRPr="001D17B8">
              <w:t>о</w:t>
            </w:r>
            <w:r w:rsidRPr="001D17B8">
              <w:t>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283 920,00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607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283 920,00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6B1ACE">
            <w:pPr>
              <w:ind w:left="-93" w:right="-108"/>
            </w:pPr>
            <w:r w:rsidRPr="001D17B8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Подпрограмма "Построение и развитие АПК "Безопасный город", обе</w:t>
            </w:r>
            <w:r w:rsidRPr="001D17B8">
              <w:t>с</w:t>
            </w:r>
            <w:r w:rsidRPr="001D17B8">
              <w:t>печение безопасности жизнедеятельности населения, обеспечение пожа</w:t>
            </w:r>
            <w:r w:rsidRPr="001D17B8">
              <w:t>р</w:t>
            </w:r>
            <w:r w:rsidRPr="001D17B8">
              <w:t>ной безопасности муниципальных учреждений, профилактика террори</w:t>
            </w:r>
            <w:r w:rsidRPr="001D17B8">
              <w:t>з</w:t>
            </w:r>
            <w:r w:rsidRPr="001D17B8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1D17B8">
              <w:t>е</w:t>
            </w:r>
            <w:r w:rsidRPr="001D17B8">
              <w:t>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</w:pPr>
            <w:r w:rsidRPr="001D17B8">
              <w:t>Закупка товаров, работ и услуг для обеспечения государственных (мун</w:t>
            </w:r>
            <w:r w:rsidRPr="001D17B8">
              <w:t>и</w:t>
            </w:r>
            <w:r w:rsidRPr="001D17B8">
              <w:t>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624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</w:pPr>
            <w:r w:rsidRPr="001D17B8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35 837,06</w:t>
            </w:r>
          </w:p>
        </w:tc>
      </w:tr>
      <w:tr w:rsidR="001D17B8" w:rsidRPr="001D17B8" w:rsidTr="000B0D7D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both"/>
              <w:rPr>
                <w:bCs/>
              </w:rPr>
            </w:pPr>
            <w:r w:rsidRPr="001D17B8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center"/>
              <w:rPr>
                <w:bCs/>
              </w:rPr>
            </w:pPr>
            <w:r w:rsidRPr="001D17B8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D17B8" w:rsidRPr="001D17B8" w:rsidRDefault="001D17B8" w:rsidP="001D17B8">
            <w:pPr>
              <w:ind w:left="-93" w:right="-108"/>
              <w:jc w:val="right"/>
            </w:pPr>
            <w:r w:rsidRPr="001D17B8">
              <w:t>1 067 588,74</w:t>
            </w:r>
          </w:p>
        </w:tc>
      </w:tr>
    </w:tbl>
    <w:p w:rsidR="001D17B8" w:rsidRDefault="001D17B8" w:rsidP="00B80700">
      <w:pPr>
        <w:ind w:firstLine="426"/>
        <w:jc w:val="right"/>
        <w:rPr>
          <w:color w:val="FF0000"/>
          <w:sz w:val="24"/>
          <w:szCs w:val="28"/>
        </w:rPr>
      </w:pPr>
    </w:p>
    <w:p w:rsidR="002327A5" w:rsidRPr="008638FB" w:rsidRDefault="002327A5" w:rsidP="002327A5">
      <w:pPr>
        <w:ind w:firstLine="426"/>
        <w:jc w:val="both"/>
        <w:rPr>
          <w:sz w:val="28"/>
          <w:szCs w:val="28"/>
        </w:rPr>
      </w:pPr>
      <w:r w:rsidRPr="008638FB">
        <w:rPr>
          <w:sz w:val="28"/>
          <w:szCs w:val="28"/>
        </w:rPr>
        <w:t xml:space="preserve">В приложении </w:t>
      </w:r>
      <w:r w:rsidR="00BD1A7C" w:rsidRPr="008638FB">
        <w:rPr>
          <w:sz w:val="28"/>
          <w:szCs w:val="28"/>
        </w:rPr>
        <w:t>8</w:t>
      </w:r>
      <w:r w:rsidRPr="008638FB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8638FB">
        <w:rPr>
          <w:sz w:val="28"/>
          <w:szCs w:val="28"/>
        </w:rPr>
        <w:t>4</w:t>
      </w:r>
      <w:r w:rsidRPr="008638FB">
        <w:rPr>
          <w:sz w:val="28"/>
          <w:szCs w:val="28"/>
        </w:rPr>
        <w:t xml:space="preserve"> и 202</w:t>
      </w:r>
      <w:r w:rsidR="00352147" w:rsidRPr="008638FB">
        <w:rPr>
          <w:sz w:val="28"/>
          <w:szCs w:val="28"/>
        </w:rPr>
        <w:t xml:space="preserve">5 </w:t>
      </w:r>
      <w:r w:rsidRPr="008638FB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8638FB">
        <w:rPr>
          <w:sz w:val="28"/>
          <w:szCs w:val="28"/>
        </w:rPr>
        <w:t>е</w:t>
      </w:r>
      <w:r w:rsidRPr="008638FB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8638FB">
        <w:rPr>
          <w:sz w:val="28"/>
          <w:szCs w:val="28"/>
        </w:rPr>
        <w:t>с</w:t>
      </w:r>
      <w:r w:rsidRPr="008638FB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8638FB">
        <w:rPr>
          <w:sz w:val="28"/>
          <w:szCs w:val="28"/>
        </w:rPr>
        <w:t>е</w:t>
      </w:r>
      <w:r w:rsidRPr="008638FB">
        <w:rPr>
          <w:sz w:val="28"/>
          <w:szCs w:val="28"/>
        </w:rPr>
        <w:t xml:space="preserve">та города. </w:t>
      </w:r>
    </w:p>
    <w:p w:rsidR="004F2A29" w:rsidRPr="0051478A" w:rsidRDefault="004F2A29" w:rsidP="004F2A29">
      <w:pPr>
        <w:ind w:firstLine="426"/>
        <w:jc w:val="both"/>
        <w:rPr>
          <w:sz w:val="28"/>
          <w:szCs w:val="28"/>
        </w:rPr>
      </w:pPr>
      <w:r w:rsidRPr="0051478A">
        <w:rPr>
          <w:rFonts w:eastAsia="Calibri"/>
          <w:bCs/>
          <w:sz w:val="28"/>
          <w:szCs w:val="28"/>
        </w:rPr>
        <w:t xml:space="preserve">Кроме того, </w:t>
      </w:r>
      <w:r w:rsidRPr="0051478A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51478A">
        <w:rPr>
          <w:sz w:val="28"/>
          <w:szCs w:val="28"/>
        </w:rPr>
        <w:t xml:space="preserve">Ставропольского края на 2023 год и плановый период 2024 и 2025 годов». </w:t>
      </w:r>
    </w:p>
    <w:p w:rsidR="002327A5" w:rsidRPr="008638FB" w:rsidRDefault="002327A5" w:rsidP="002327A5">
      <w:pPr>
        <w:ind w:firstLine="426"/>
        <w:jc w:val="both"/>
        <w:rPr>
          <w:sz w:val="28"/>
          <w:szCs w:val="28"/>
        </w:rPr>
      </w:pPr>
      <w:r w:rsidRPr="008638FB">
        <w:rPr>
          <w:sz w:val="28"/>
          <w:szCs w:val="28"/>
        </w:rPr>
        <w:t>Изменения внесены по следующим направлениям:</w:t>
      </w:r>
    </w:p>
    <w:p w:rsidR="002327A5" w:rsidRPr="008638FB" w:rsidRDefault="002327A5" w:rsidP="002327A5">
      <w:pPr>
        <w:ind w:firstLine="426"/>
        <w:jc w:val="right"/>
        <w:rPr>
          <w:sz w:val="24"/>
          <w:szCs w:val="24"/>
        </w:rPr>
      </w:pPr>
      <w:r w:rsidRPr="008638FB">
        <w:rPr>
          <w:sz w:val="24"/>
          <w:szCs w:val="24"/>
        </w:rPr>
        <w:t>в рублях</w:t>
      </w: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6"/>
        <w:gridCol w:w="283"/>
        <w:gridCol w:w="284"/>
        <w:gridCol w:w="1275"/>
        <w:gridCol w:w="426"/>
        <w:gridCol w:w="1406"/>
        <w:gridCol w:w="1276"/>
      </w:tblGrid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0C6033" w:rsidRPr="00A046B5" w:rsidRDefault="000C6033" w:rsidP="000C6033">
            <w:pPr>
              <w:ind w:left="-108" w:right="-108"/>
              <w:jc w:val="center"/>
            </w:pPr>
            <w:r w:rsidRPr="00A046B5"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C6033" w:rsidRPr="00A046B5" w:rsidRDefault="000C6033" w:rsidP="000E36D7">
            <w:pPr>
              <w:ind w:left="-108" w:right="-108"/>
            </w:pPr>
            <w:r w:rsidRPr="00A046B5"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C6033" w:rsidRPr="00A046B5" w:rsidRDefault="000C6033" w:rsidP="000E36D7">
            <w:pPr>
              <w:ind w:left="-108" w:right="-108"/>
            </w:pPr>
            <w:proofErr w:type="spellStart"/>
            <w:r w:rsidRPr="00A046B5"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C6033" w:rsidRPr="00A046B5" w:rsidRDefault="000C6033" w:rsidP="000E36D7">
            <w:pPr>
              <w:ind w:left="-108" w:right="-108"/>
            </w:pPr>
            <w:proofErr w:type="gramStart"/>
            <w:r w:rsidRPr="00A046B5"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6033" w:rsidRPr="00A046B5" w:rsidRDefault="000C6033" w:rsidP="000C6033">
            <w:pPr>
              <w:ind w:left="-108" w:right="-108"/>
              <w:jc w:val="center"/>
            </w:pPr>
            <w:r w:rsidRPr="00A046B5"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C6033" w:rsidRPr="00A046B5" w:rsidRDefault="000C6033" w:rsidP="00A046B5">
            <w:pPr>
              <w:ind w:left="-108" w:right="-108"/>
              <w:jc w:val="center"/>
            </w:pPr>
            <w:r w:rsidRPr="00A046B5">
              <w:t>ВР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C6033" w:rsidRPr="00A046B5" w:rsidRDefault="000C6033" w:rsidP="000C6033">
            <w:pPr>
              <w:ind w:left="-93"/>
              <w:jc w:val="center"/>
            </w:pPr>
            <w:r w:rsidRPr="00A046B5">
              <w:t>Изменения</w:t>
            </w:r>
          </w:p>
          <w:p w:rsidR="000C6033" w:rsidRPr="00A046B5" w:rsidRDefault="000C6033" w:rsidP="000C6033">
            <w:pPr>
              <w:ind w:left="-108" w:right="-108"/>
              <w:jc w:val="center"/>
            </w:pPr>
            <w:r w:rsidRPr="00A046B5"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Изменения 2025 год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Муниципальное учреждение "Управление городского хозя</w:t>
            </w:r>
            <w:r w:rsidRPr="00A046B5">
              <w:t>й</w:t>
            </w:r>
            <w:r w:rsidRPr="00A046B5">
              <w:t>ства, транспорта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-866 129 125,40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938 097,38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938 097,38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"Развитие жилищно-коммунального хозяйства, градостро</w:t>
            </w:r>
            <w:r w:rsidRPr="00A046B5">
              <w:t>и</w:t>
            </w:r>
            <w:r w:rsidRPr="00A046B5">
              <w:t>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-4 003 258,93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"Развитие жилищно-коммунального хозя</w:t>
            </w:r>
            <w:r w:rsidRPr="00A046B5">
              <w:t>й</w:t>
            </w:r>
            <w:r w:rsidRPr="00A046B5">
              <w:t>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-4 003 258,93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-4 003 258,93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Закупка товаров, работ и услуг для обеспечения госуда</w:t>
            </w:r>
            <w:r w:rsidRPr="00A046B5">
              <w:t>р</w:t>
            </w:r>
            <w:r w:rsidRPr="00A046B5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200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Прочие мероприятия по благоустройству территорий города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938 097,38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Закупка товаров, работ и услуг для обеспечения госуда</w:t>
            </w:r>
            <w:r w:rsidRPr="00A046B5">
              <w:t>р</w:t>
            </w:r>
            <w:r w:rsidRPr="00A046B5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200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938 097,38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Основное мероприятие "Реконструкция парка Победы 2-я очередь в районе </w:t>
            </w:r>
            <w:proofErr w:type="spellStart"/>
            <w:r w:rsidRPr="00A046B5">
              <w:t>Новопятигорского</w:t>
            </w:r>
            <w:proofErr w:type="spellEnd"/>
            <w:r w:rsidRPr="00A046B5">
              <w:t xml:space="preserve"> озера (в </w:t>
            </w:r>
            <w:proofErr w:type="spellStart"/>
            <w:r w:rsidRPr="00A046B5">
              <w:t>т.ч</w:t>
            </w:r>
            <w:proofErr w:type="spellEnd"/>
            <w:r w:rsidRPr="00A046B5">
              <w:t>. ПСД)"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Реализация мероприятий по социально-экономическому развитию Ставропольского кра</w:t>
            </w:r>
            <w:proofErr w:type="gramStart"/>
            <w:r w:rsidRPr="00A046B5">
              <w:t>я(</w:t>
            </w:r>
            <w:proofErr w:type="gramEnd"/>
            <w:r w:rsidRPr="00A046B5">
              <w:t>Реконструкция благ</w:t>
            </w:r>
            <w:r w:rsidRPr="00A046B5">
              <w:t>о</w:t>
            </w:r>
            <w:r w:rsidRPr="00A046B5">
              <w:t xml:space="preserve">устройства "Парка Победы" 2-я очередь в районе </w:t>
            </w:r>
            <w:proofErr w:type="spellStart"/>
            <w:r w:rsidRPr="00A046B5">
              <w:t>Новопят</w:t>
            </w:r>
            <w:r w:rsidRPr="00A046B5">
              <w:t>и</w:t>
            </w:r>
            <w:r w:rsidRPr="00A046B5">
              <w:t>горского</w:t>
            </w:r>
            <w:proofErr w:type="spellEnd"/>
            <w:r w:rsidRPr="00A046B5">
              <w:t xml:space="preserve"> озера г. Пятигорск)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4 941 356,31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4 941 356,37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-839 744 416,69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Основное мероприятие "Строительство детского сада на ул. </w:t>
            </w:r>
            <w:proofErr w:type="gramStart"/>
            <w:r w:rsidRPr="00A046B5">
              <w:t>Коллективная</w:t>
            </w:r>
            <w:proofErr w:type="gramEnd"/>
            <w:r w:rsidRPr="00A046B5">
              <w:t xml:space="preserve">", в </w:t>
            </w:r>
            <w:proofErr w:type="spellStart"/>
            <w:r w:rsidRPr="00A046B5">
              <w:t>т.ч</w:t>
            </w:r>
            <w:proofErr w:type="spellEnd"/>
            <w:r w:rsidRPr="00A046B5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Финансовое обеспечение (возмещение) затрат, связанных с выполнением инженерных изысканий и подготовкой (пр</w:t>
            </w:r>
            <w:r w:rsidRPr="00A046B5">
              <w:t>и</w:t>
            </w:r>
            <w:r w:rsidRPr="00A046B5">
              <w:t>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A046B5">
              <w:t>о</w:t>
            </w:r>
            <w:r w:rsidRPr="00A046B5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05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Основное мероприятие "Строительство детского сада на 330 мест в селе </w:t>
            </w:r>
            <w:proofErr w:type="spellStart"/>
            <w:r w:rsidRPr="00A046B5">
              <w:t>Золотушка</w:t>
            </w:r>
            <w:proofErr w:type="spellEnd"/>
            <w:r w:rsidRPr="00A046B5">
              <w:t xml:space="preserve">", в </w:t>
            </w:r>
            <w:proofErr w:type="spellStart"/>
            <w:r w:rsidRPr="00A046B5">
              <w:t>т.ч</w:t>
            </w:r>
            <w:proofErr w:type="spellEnd"/>
            <w:r w:rsidRPr="00A046B5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Финансовое обеспечение (возмещение) затрат, связанных с выполнением инженерных изысканий и подготовкой (пр</w:t>
            </w:r>
            <w:r w:rsidRPr="00A046B5">
              <w:t>и</w:t>
            </w:r>
            <w:r w:rsidRPr="00A046B5">
              <w:t>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A046B5">
              <w:t>о</w:t>
            </w:r>
            <w:r w:rsidRPr="00A046B5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Создание новых мест в общеобразовательных организациях в связи с ростом числа обучающихся, вызванным демогр</w:t>
            </w:r>
            <w:r w:rsidRPr="00A046B5">
              <w:t>а</w:t>
            </w:r>
            <w:r w:rsidRPr="00A046B5">
              <w:t>фическим фактором ("Строительство средней общеобраз</w:t>
            </w:r>
            <w:r w:rsidRPr="00A046B5">
              <w:t>о</w:t>
            </w:r>
            <w:r w:rsidRPr="00A046B5">
              <w:t xml:space="preserve">вательной школы на 1550 мест в </w:t>
            </w:r>
            <w:proofErr w:type="spellStart"/>
            <w:r w:rsidRPr="00A046B5">
              <w:t>г</w:t>
            </w:r>
            <w:proofErr w:type="gramStart"/>
            <w:r w:rsidRPr="00A046B5">
              <w:t>.П</w:t>
            </w:r>
            <w:proofErr w:type="gramEnd"/>
            <w:r w:rsidRPr="00A046B5">
              <w:t>ятигорске</w:t>
            </w:r>
            <w:proofErr w:type="spellEnd"/>
            <w:r w:rsidRPr="00A046B5">
              <w:t>, территория 5-6 микрорайона Ново-Пятигорского жилого района в гран</w:t>
            </w:r>
            <w:r w:rsidRPr="00A046B5">
              <w:t>и</w:t>
            </w:r>
            <w:r w:rsidRPr="00A046B5">
              <w:t>цах улиц Степная-Коллективная-Кочубея")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-771 222 015,00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"Проведение ремонта, восстановл</w:t>
            </w:r>
            <w:r w:rsidRPr="00A046B5">
              <w:t>е</w:t>
            </w:r>
            <w:r w:rsidRPr="00A046B5">
              <w:t>ние и реставрация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Закупка товаров, работ и услуг для обеспечения госуда</w:t>
            </w:r>
            <w:r w:rsidRPr="00A046B5">
              <w:t>р</w:t>
            </w:r>
            <w:r w:rsidRPr="00A046B5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200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 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A046B5">
              <w:t>г</w:t>
            </w:r>
            <w:proofErr w:type="gramStart"/>
            <w:r w:rsidRPr="00A046B5">
              <w:t>.П</w:t>
            </w:r>
            <w:proofErr w:type="gramEnd"/>
            <w:r w:rsidRPr="00A046B5">
              <w:t>ятигорск</w:t>
            </w:r>
            <w:proofErr w:type="spellEnd"/>
            <w:r w:rsidRPr="00A046B5">
              <w:t xml:space="preserve">, ул. Козлова,1", в </w:t>
            </w:r>
            <w:proofErr w:type="spellStart"/>
            <w:r w:rsidRPr="00A046B5">
              <w:t>т.ч</w:t>
            </w:r>
            <w:proofErr w:type="spellEnd"/>
            <w:r w:rsidRPr="00A046B5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05 2 10 00000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Финансовое обеспечение (возмещение) затрат, связанных с выполнением инженерных изысканий и подготовкой (пр</w:t>
            </w:r>
            <w:r w:rsidRPr="00A046B5">
              <w:t>и</w:t>
            </w:r>
            <w:r w:rsidRPr="00A046B5">
              <w:t>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A046B5">
              <w:t>о</w:t>
            </w:r>
            <w:r w:rsidRPr="00A046B5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2 10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 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"Строительство, реконструкция, капитал</w:t>
            </w:r>
            <w:r w:rsidRPr="00A046B5">
              <w:t>ь</w:t>
            </w:r>
            <w:r w:rsidRPr="00A046B5">
              <w:t>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"Строительство спортивного ко</w:t>
            </w:r>
            <w:r w:rsidRPr="00A046B5">
              <w:t>м</w:t>
            </w:r>
            <w:r w:rsidRPr="00A046B5">
              <w:t xml:space="preserve">плекса со специализированным залом фехтования", в </w:t>
            </w:r>
            <w:proofErr w:type="spellStart"/>
            <w:r w:rsidRPr="00A046B5">
              <w:t>т.ч</w:t>
            </w:r>
            <w:proofErr w:type="spellEnd"/>
            <w:r w:rsidRPr="00A046B5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07 2 06 00000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Финансовое обеспечение (возмещение) затрат, связанных с выполнением инженерных изысканий и подготовкой (пр</w:t>
            </w:r>
            <w:r w:rsidRPr="00A046B5">
              <w:t>и</w:t>
            </w:r>
            <w:r w:rsidRPr="00A046B5">
              <w:t>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</w:t>
            </w:r>
            <w:r w:rsidRPr="00A046B5">
              <w:t>о</w:t>
            </w:r>
            <w:r w:rsidRPr="00A046B5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Капитальные вложения в объекты государственной (мун</w:t>
            </w:r>
            <w:r w:rsidRPr="00A046B5">
              <w:t>и</w:t>
            </w:r>
            <w:r w:rsidRPr="00A046B5">
              <w:t>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 2 06 S6740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400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Муниципальное учреждение "Финансовое управление адм</w:t>
            </w:r>
            <w:r w:rsidRPr="00A046B5">
              <w:t>и</w:t>
            </w:r>
            <w:r w:rsidRPr="00A046B5">
              <w:t>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Обслуживание государственного (муниципального) вну</w:t>
            </w:r>
            <w:r w:rsidRPr="00A046B5">
              <w:t>т</w:t>
            </w:r>
            <w:r w:rsidRPr="00A046B5">
              <w:t>реннего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"Повышение долгосрочной сбалансирова</w:t>
            </w:r>
            <w:r w:rsidRPr="00A046B5">
              <w:t>н</w:t>
            </w:r>
            <w:r w:rsidRPr="00A046B5">
              <w:t>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09 1 03 00000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Процентные платежи по муниципальному долгу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700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7 712 221,00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 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Муниципальное учреждение "Управление образования а</w:t>
            </w:r>
            <w:r w:rsidRPr="00A046B5">
              <w:t>д</w:t>
            </w:r>
            <w:r w:rsidRPr="00A046B5">
              <w:t>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"Построение и развитие АПК "Безопасный город", обеспечение безопасности жизнедеятельности нас</w:t>
            </w:r>
            <w:r w:rsidRPr="00A046B5">
              <w:t>е</w:t>
            </w:r>
            <w:r w:rsidRPr="00A046B5">
              <w:t>ления, обеспечение пожарной безопасности муниципальных учреждений, профилактика терроризма, профилактика пр</w:t>
            </w:r>
            <w:r w:rsidRPr="00A046B5">
              <w:t>а</w:t>
            </w:r>
            <w:r w:rsidRPr="00A046B5">
              <w:t>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lastRenderedPageBreak/>
              <w:t>Основное мероприятие "Профилактика терроризма и прав</w:t>
            </w:r>
            <w:r w:rsidRPr="00A046B5">
              <w:t>о</w:t>
            </w:r>
            <w:r w:rsidRPr="00A046B5">
              <w:t>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Организация и обеспечение охраны в муниципальных учр</w:t>
            </w:r>
            <w:r w:rsidRPr="00A046B5">
              <w:t>е</w:t>
            </w:r>
            <w:r w:rsidRPr="00A046B5"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-218 669,00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2 595 810,89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2 557 724,00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"Построение и развитие АПК "Безопасный город", обеспечение безопасности жизнедеятельности нас</w:t>
            </w:r>
            <w:r w:rsidRPr="00A046B5">
              <w:t>е</w:t>
            </w:r>
            <w:r w:rsidRPr="00A046B5">
              <w:t>ления, обеспечение пожарной безопасности муниципальных учреждений, профилактика терроризма, профилактика пр</w:t>
            </w:r>
            <w:r w:rsidRPr="00A046B5">
              <w:t>а</w:t>
            </w:r>
            <w:r w:rsidRPr="00A046B5">
              <w:t>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2 557 724,00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"Профилактика терроризма и прав</w:t>
            </w:r>
            <w:r w:rsidRPr="00A046B5">
              <w:t>о</w:t>
            </w:r>
            <w:r w:rsidRPr="00A046B5">
              <w:t>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2 557 724,00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Организация и обеспечение охраны в муниципальных учр</w:t>
            </w:r>
            <w:r w:rsidRPr="00A046B5">
              <w:t>е</w:t>
            </w:r>
            <w:r w:rsidRPr="00A046B5"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2 557 724,00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2 557 724,00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"Энергосбережение и повышение энергет</w:t>
            </w:r>
            <w:r w:rsidRPr="00A046B5">
              <w:t>и</w:t>
            </w:r>
            <w:r w:rsidRPr="00A046B5">
              <w:t>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"Организация и выполнение работ в муниципальных учреждениях города Пятигорска, напра</w:t>
            </w:r>
            <w:r w:rsidRPr="00A046B5">
              <w:t>в</w:t>
            </w:r>
            <w:r w:rsidRPr="00A046B5">
              <w:t>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Мероприятия по выполнению рекомендаций </w:t>
            </w:r>
            <w:proofErr w:type="spellStart"/>
            <w:r w:rsidRPr="00A046B5">
              <w:t>энергопаспо</w:t>
            </w:r>
            <w:r w:rsidRPr="00A046B5">
              <w:t>р</w:t>
            </w:r>
            <w:r w:rsidRPr="00A046B5">
              <w:t>тов</w:t>
            </w:r>
            <w:proofErr w:type="spellEnd"/>
            <w:r w:rsidRPr="00A046B5">
              <w:t xml:space="preserve">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-114 062,00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-114 062,00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152 148,89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152 148,89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152 148,89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152 148,89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-2 377 141,89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 xml:space="preserve">Расходы на обеспечение </w:t>
            </w:r>
            <w:proofErr w:type="gramStart"/>
            <w:r w:rsidRPr="00A046B5">
              <w:t>функционирования модели перс</w:t>
            </w:r>
            <w:r w:rsidRPr="00A046B5">
              <w:t>о</w:t>
            </w:r>
            <w:r w:rsidRPr="00A046B5">
              <w:t>нифицированного финансирования дополнительного обр</w:t>
            </w:r>
            <w:r w:rsidRPr="00A046B5">
              <w:t>а</w:t>
            </w:r>
            <w:r w:rsidRPr="00A046B5">
              <w:t>зования детей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both"/>
              <w:rPr>
                <w:highlight w:val="yellow"/>
              </w:rPr>
            </w:pPr>
            <w:r w:rsidRPr="00110446">
              <w:rPr>
                <w:highlight w:val="yellow"/>
              </w:rPr>
              <w:t>Предоставление субсидий бюджетным, автономным учр</w:t>
            </w:r>
            <w:r w:rsidRPr="00110446">
              <w:rPr>
                <w:highlight w:val="yellow"/>
              </w:rPr>
              <w:t>е</w:t>
            </w:r>
            <w:r w:rsidRPr="00110446">
              <w:rPr>
                <w:highlight w:val="yellow"/>
              </w:rPr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-50 366,00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both"/>
              <w:rPr>
                <w:highlight w:val="yellow"/>
              </w:rPr>
            </w:pPr>
            <w:r w:rsidRPr="00110446">
              <w:rPr>
                <w:highlight w:val="yellow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center"/>
              <w:rPr>
                <w:highlight w:val="yellow"/>
              </w:rPr>
            </w:pPr>
            <w:r w:rsidRPr="00110446">
              <w:rPr>
                <w:highlight w:val="yellow"/>
              </w:rPr>
              <w:t>800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50 366,00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110446" w:rsidRDefault="000C6033" w:rsidP="000E36D7">
            <w:pPr>
              <w:ind w:left="-108" w:right="-108"/>
              <w:jc w:val="right"/>
              <w:rPr>
                <w:highlight w:val="yellow"/>
              </w:rPr>
            </w:pPr>
            <w:r w:rsidRPr="00110446">
              <w:rPr>
                <w:highlight w:val="yellow"/>
              </w:rPr>
              <w:t>0,00</w:t>
            </w:r>
            <w:bookmarkStart w:id="3" w:name="_GoBack"/>
            <w:bookmarkEnd w:id="3"/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-2 339 055,00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"Построение и развитие АПК "Безопасный город", обеспечение безопасности жизнедеятельности нас</w:t>
            </w:r>
            <w:r w:rsidRPr="00A046B5">
              <w:t>е</w:t>
            </w:r>
            <w:r w:rsidRPr="00A046B5">
              <w:t>ления, обеспечение пожарной безопасности муниципальных учреждений, профилактика терроризма, профилактика пр</w:t>
            </w:r>
            <w:r w:rsidRPr="00A046B5">
              <w:t>а</w:t>
            </w:r>
            <w:r w:rsidRPr="00A046B5">
              <w:t>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-2 339 055,00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"Профилактика терроризма и прав</w:t>
            </w:r>
            <w:r w:rsidRPr="00A046B5">
              <w:t>о</w:t>
            </w:r>
            <w:r w:rsidRPr="00A046B5">
              <w:t>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-2 339 055,00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Организация и обеспечение охраны в муниципальных учр</w:t>
            </w:r>
            <w:r w:rsidRPr="00A046B5">
              <w:t>е</w:t>
            </w:r>
            <w:r w:rsidRPr="00A046B5"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-2 339 055,00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-2 339 055,00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"Энергосбережение и повышение энергет</w:t>
            </w:r>
            <w:r w:rsidRPr="00A046B5">
              <w:t>и</w:t>
            </w:r>
            <w:r w:rsidRPr="00A046B5">
              <w:t>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"Организация и выполнение работ в муниципальных учреждениях города Пятигорска, напра</w:t>
            </w:r>
            <w:r w:rsidRPr="00A046B5">
              <w:t>в</w:t>
            </w:r>
            <w:r w:rsidRPr="00A046B5">
              <w:t>ленных на экономию энергоресурсов"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Предоставление субсидий бюджетным, автономным учр</w:t>
            </w:r>
            <w:r w:rsidRPr="00A046B5">
              <w:t>е</w:t>
            </w:r>
            <w:r w:rsidRPr="00A046B5">
              <w:t>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-38 086,89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Муниципальное учреждение "Управление культуры и мол</w:t>
            </w:r>
            <w:r w:rsidRPr="00A046B5">
              <w:t>о</w:t>
            </w:r>
            <w:r w:rsidRPr="00A046B5">
              <w:t>дежной политики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Основное мероприятие "Проведение ремонта, восстановл</w:t>
            </w:r>
            <w:r w:rsidRPr="00A046B5">
              <w:t>е</w:t>
            </w:r>
            <w:r w:rsidRPr="00A046B5">
              <w:t>ние и реставрация воинских захоронений, памятников и мемориальных комплексов"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-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Закупка товаров, работ и услуг для обеспечения госуда</w:t>
            </w:r>
            <w:r w:rsidRPr="00A046B5">
              <w:t>р</w:t>
            </w:r>
            <w:r w:rsidRPr="00A046B5">
              <w:t>ственных (муниципальных)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200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  <w:tr w:rsidR="000C6033" w:rsidRPr="00A046B5" w:rsidTr="000C6033">
        <w:trPr>
          <w:cantSplit/>
          <w:trHeight w:val="20"/>
        </w:trPr>
        <w:tc>
          <w:tcPr>
            <w:tcW w:w="524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both"/>
            </w:pPr>
            <w:r w:rsidRPr="00A046B5"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center"/>
            </w:pPr>
            <w:r w:rsidRPr="00A046B5"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-856 381 434,36</w:t>
            </w:r>
          </w:p>
        </w:tc>
        <w:tc>
          <w:tcPr>
            <w:tcW w:w="1276" w:type="dxa"/>
            <w:shd w:val="clear" w:color="auto" w:fill="auto"/>
            <w:hideMark/>
          </w:tcPr>
          <w:p w:rsidR="000C6033" w:rsidRPr="00A046B5" w:rsidRDefault="000C6033" w:rsidP="000E36D7">
            <w:pPr>
              <w:ind w:left="-108" w:right="-108"/>
              <w:jc w:val="right"/>
            </w:pPr>
            <w:r w:rsidRPr="00A046B5">
              <w:t>0,00</w:t>
            </w:r>
          </w:p>
        </w:tc>
      </w:tr>
    </w:tbl>
    <w:p w:rsidR="000C6033" w:rsidRDefault="000C6033" w:rsidP="00494DA6">
      <w:pPr>
        <w:ind w:firstLine="567"/>
        <w:jc w:val="both"/>
        <w:rPr>
          <w:sz w:val="28"/>
          <w:szCs w:val="28"/>
        </w:rPr>
      </w:pPr>
    </w:p>
    <w:p w:rsidR="000C6033" w:rsidRDefault="000C6033" w:rsidP="00494DA6">
      <w:pPr>
        <w:ind w:firstLine="567"/>
        <w:jc w:val="both"/>
        <w:rPr>
          <w:sz w:val="28"/>
          <w:szCs w:val="28"/>
        </w:rPr>
      </w:pPr>
    </w:p>
    <w:p w:rsidR="00E31AD2" w:rsidRPr="002C40E4" w:rsidRDefault="00371626" w:rsidP="00494DA6">
      <w:pPr>
        <w:ind w:firstLine="567"/>
        <w:jc w:val="both"/>
        <w:rPr>
          <w:sz w:val="28"/>
          <w:szCs w:val="28"/>
        </w:rPr>
      </w:pPr>
      <w:r w:rsidRPr="002C40E4">
        <w:rPr>
          <w:sz w:val="28"/>
          <w:szCs w:val="28"/>
        </w:rPr>
        <w:t xml:space="preserve">В приложение </w:t>
      </w:r>
      <w:r w:rsidR="00BD1A7C" w:rsidRPr="002C40E4">
        <w:rPr>
          <w:sz w:val="28"/>
          <w:szCs w:val="28"/>
        </w:rPr>
        <w:t>9</w:t>
      </w:r>
      <w:r w:rsidRPr="002C40E4">
        <w:rPr>
          <w:sz w:val="28"/>
          <w:szCs w:val="28"/>
        </w:rPr>
        <w:t xml:space="preserve"> «</w:t>
      </w:r>
      <w:r w:rsidR="00E62960" w:rsidRPr="002C40E4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2C40E4">
        <w:rPr>
          <w:sz w:val="28"/>
          <w:szCs w:val="28"/>
        </w:rPr>
        <w:t>2</w:t>
      </w:r>
      <w:r w:rsidR="00B80700" w:rsidRPr="002C40E4">
        <w:rPr>
          <w:sz w:val="28"/>
          <w:szCs w:val="28"/>
        </w:rPr>
        <w:t>3</w:t>
      </w:r>
      <w:r w:rsidR="00E62960" w:rsidRPr="002C40E4">
        <w:rPr>
          <w:sz w:val="28"/>
          <w:szCs w:val="28"/>
        </w:rPr>
        <w:t xml:space="preserve"> год</w:t>
      </w:r>
      <w:r w:rsidRPr="002C40E4">
        <w:rPr>
          <w:sz w:val="28"/>
          <w:szCs w:val="28"/>
        </w:rPr>
        <w:t>» внесены изменения по направл</w:t>
      </w:r>
      <w:r w:rsidRPr="002C40E4">
        <w:rPr>
          <w:sz w:val="28"/>
          <w:szCs w:val="28"/>
        </w:rPr>
        <w:t>е</w:t>
      </w:r>
      <w:r w:rsidRPr="002C40E4">
        <w:rPr>
          <w:sz w:val="28"/>
          <w:szCs w:val="28"/>
        </w:rPr>
        <w:t>ниям, приведенным в описании измен</w:t>
      </w:r>
      <w:r w:rsidR="0033145F" w:rsidRPr="002C40E4">
        <w:rPr>
          <w:sz w:val="28"/>
          <w:szCs w:val="28"/>
        </w:rPr>
        <w:t>е</w:t>
      </w:r>
      <w:r w:rsidRPr="002C40E4">
        <w:rPr>
          <w:sz w:val="28"/>
          <w:szCs w:val="28"/>
        </w:rPr>
        <w:t xml:space="preserve">ний, внесенных в </w:t>
      </w:r>
      <w:r w:rsidR="00F15E8B" w:rsidRPr="002C40E4">
        <w:rPr>
          <w:sz w:val="28"/>
          <w:szCs w:val="28"/>
        </w:rPr>
        <w:t xml:space="preserve"> приложение </w:t>
      </w:r>
      <w:r w:rsidR="00BD1A7C" w:rsidRPr="002C40E4">
        <w:rPr>
          <w:sz w:val="28"/>
          <w:szCs w:val="28"/>
        </w:rPr>
        <w:t>7</w:t>
      </w:r>
      <w:r w:rsidR="00F15E8B" w:rsidRPr="002C40E4">
        <w:rPr>
          <w:sz w:val="28"/>
          <w:szCs w:val="28"/>
        </w:rPr>
        <w:t xml:space="preserve"> «Ведомстве</w:t>
      </w:r>
      <w:r w:rsidR="00F15E8B" w:rsidRPr="002C40E4">
        <w:rPr>
          <w:sz w:val="28"/>
          <w:szCs w:val="28"/>
        </w:rPr>
        <w:t>н</w:t>
      </w:r>
      <w:r w:rsidR="00F15E8B" w:rsidRPr="002C40E4">
        <w:rPr>
          <w:sz w:val="28"/>
          <w:szCs w:val="28"/>
        </w:rPr>
        <w:t>ная структура расходов  бюджета города на 20</w:t>
      </w:r>
      <w:r w:rsidR="00946FBA" w:rsidRPr="002C40E4">
        <w:rPr>
          <w:sz w:val="28"/>
          <w:szCs w:val="28"/>
        </w:rPr>
        <w:t>2</w:t>
      </w:r>
      <w:r w:rsidR="00B80700" w:rsidRPr="002C40E4">
        <w:rPr>
          <w:sz w:val="28"/>
          <w:szCs w:val="28"/>
        </w:rPr>
        <w:t>3</w:t>
      </w:r>
      <w:r w:rsidR="00F15E8B" w:rsidRPr="002C40E4">
        <w:rPr>
          <w:sz w:val="28"/>
          <w:szCs w:val="28"/>
        </w:rPr>
        <w:t xml:space="preserve"> год»</w:t>
      </w:r>
      <w:r w:rsidRPr="002C40E4">
        <w:rPr>
          <w:sz w:val="28"/>
          <w:szCs w:val="28"/>
        </w:rPr>
        <w:t>.</w:t>
      </w:r>
    </w:p>
    <w:p w:rsidR="00163CFF" w:rsidRPr="002C40E4" w:rsidRDefault="00163CFF" w:rsidP="00494DA6">
      <w:pPr>
        <w:ind w:firstLine="567"/>
        <w:jc w:val="both"/>
        <w:rPr>
          <w:sz w:val="28"/>
          <w:szCs w:val="28"/>
        </w:rPr>
      </w:pPr>
    </w:p>
    <w:p w:rsidR="00832B8F" w:rsidRPr="002C40E4" w:rsidRDefault="00832B8F" w:rsidP="00494DA6">
      <w:pPr>
        <w:ind w:firstLine="567"/>
        <w:jc w:val="both"/>
        <w:rPr>
          <w:sz w:val="28"/>
          <w:szCs w:val="28"/>
        </w:rPr>
      </w:pPr>
      <w:r w:rsidRPr="002C40E4">
        <w:rPr>
          <w:sz w:val="28"/>
          <w:szCs w:val="28"/>
        </w:rPr>
        <w:t>В приложение 1</w:t>
      </w:r>
      <w:r w:rsidR="00BD1A7C" w:rsidRPr="002C40E4">
        <w:rPr>
          <w:sz w:val="28"/>
          <w:szCs w:val="28"/>
        </w:rPr>
        <w:t>0</w:t>
      </w:r>
      <w:r w:rsidRPr="002C40E4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2C40E4">
        <w:rPr>
          <w:sz w:val="28"/>
          <w:szCs w:val="28"/>
        </w:rPr>
        <w:t>4</w:t>
      </w:r>
      <w:r w:rsidRPr="002C40E4">
        <w:rPr>
          <w:sz w:val="28"/>
          <w:szCs w:val="28"/>
        </w:rPr>
        <w:t xml:space="preserve"> и 202</w:t>
      </w:r>
      <w:r w:rsidR="00B80700" w:rsidRPr="002C40E4">
        <w:rPr>
          <w:sz w:val="28"/>
          <w:szCs w:val="28"/>
        </w:rPr>
        <w:t>5</w:t>
      </w:r>
      <w:r w:rsidRPr="002C40E4">
        <w:rPr>
          <w:sz w:val="28"/>
          <w:szCs w:val="28"/>
        </w:rPr>
        <w:t xml:space="preserve"> годов» вн</w:t>
      </w:r>
      <w:r w:rsidRPr="002C40E4">
        <w:rPr>
          <w:sz w:val="28"/>
          <w:szCs w:val="28"/>
        </w:rPr>
        <w:t>е</w:t>
      </w:r>
      <w:r w:rsidRPr="002C40E4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2C40E4">
        <w:rPr>
          <w:sz w:val="28"/>
          <w:szCs w:val="28"/>
        </w:rPr>
        <w:t>8</w:t>
      </w:r>
      <w:r w:rsidRPr="002C40E4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2C40E4">
        <w:rPr>
          <w:sz w:val="28"/>
          <w:szCs w:val="28"/>
        </w:rPr>
        <w:t>е</w:t>
      </w:r>
      <w:r w:rsidRPr="002C40E4">
        <w:rPr>
          <w:sz w:val="28"/>
          <w:szCs w:val="28"/>
        </w:rPr>
        <w:t>риод 202</w:t>
      </w:r>
      <w:r w:rsidR="00B80700" w:rsidRPr="002C40E4">
        <w:rPr>
          <w:sz w:val="28"/>
          <w:szCs w:val="28"/>
        </w:rPr>
        <w:t>4</w:t>
      </w:r>
      <w:r w:rsidRPr="002C40E4">
        <w:rPr>
          <w:sz w:val="28"/>
          <w:szCs w:val="28"/>
        </w:rPr>
        <w:t xml:space="preserve"> и 202</w:t>
      </w:r>
      <w:r w:rsidR="00B80700" w:rsidRPr="002C40E4">
        <w:rPr>
          <w:sz w:val="28"/>
          <w:szCs w:val="28"/>
        </w:rPr>
        <w:t>5</w:t>
      </w:r>
      <w:r w:rsidRPr="002C40E4">
        <w:rPr>
          <w:sz w:val="28"/>
          <w:szCs w:val="28"/>
        </w:rPr>
        <w:t xml:space="preserve"> годов».</w:t>
      </w:r>
    </w:p>
    <w:p w:rsidR="00163CFF" w:rsidRPr="002C40E4" w:rsidRDefault="00163CFF" w:rsidP="00494DA6">
      <w:pPr>
        <w:ind w:firstLine="567"/>
        <w:jc w:val="both"/>
        <w:rPr>
          <w:sz w:val="28"/>
          <w:szCs w:val="28"/>
        </w:rPr>
      </w:pPr>
    </w:p>
    <w:p w:rsidR="00E826B1" w:rsidRPr="002C40E4" w:rsidRDefault="00E826B1" w:rsidP="00494DA6">
      <w:pPr>
        <w:ind w:firstLine="567"/>
        <w:jc w:val="both"/>
        <w:rPr>
          <w:sz w:val="28"/>
          <w:szCs w:val="28"/>
        </w:rPr>
      </w:pPr>
      <w:r w:rsidRPr="002C40E4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2C40E4">
        <w:rPr>
          <w:sz w:val="28"/>
          <w:szCs w:val="28"/>
        </w:rPr>
        <w:t>д</w:t>
      </w:r>
      <w:r w:rsidRPr="002C40E4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2C40E4">
        <w:rPr>
          <w:sz w:val="28"/>
          <w:szCs w:val="28"/>
        </w:rPr>
        <w:t>е</w:t>
      </w:r>
      <w:r w:rsidRPr="002C40E4">
        <w:rPr>
          <w:sz w:val="28"/>
          <w:szCs w:val="28"/>
        </w:rPr>
        <w:t>домственная структура расходов  бюджета города на 2023 год».</w:t>
      </w:r>
    </w:p>
    <w:p w:rsidR="00163CFF" w:rsidRPr="002C40E4" w:rsidRDefault="00163CFF" w:rsidP="00494DA6">
      <w:pPr>
        <w:ind w:left="72" w:firstLine="567"/>
        <w:jc w:val="both"/>
        <w:rPr>
          <w:sz w:val="28"/>
          <w:szCs w:val="28"/>
        </w:rPr>
      </w:pPr>
    </w:p>
    <w:p w:rsidR="00E826B1" w:rsidRPr="002C40E4" w:rsidRDefault="00E826B1" w:rsidP="00494DA6">
      <w:pPr>
        <w:ind w:left="72" w:firstLine="567"/>
        <w:jc w:val="both"/>
        <w:rPr>
          <w:sz w:val="28"/>
          <w:szCs w:val="28"/>
        </w:rPr>
      </w:pPr>
      <w:r w:rsidRPr="002C40E4">
        <w:rPr>
          <w:sz w:val="28"/>
          <w:szCs w:val="28"/>
        </w:rPr>
        <w:t>В приложение 12 «Распределение бюджетных ассигнований по разделам и по</w:t>
      </w:r>
      <w:r w:rsidRPr="002C40E4">
        <w:rPr>
          <w:sz w:val="28"/>
          <w:szCs w:val="28"/>
        </w:rPr>
        <w:t>д</w:t>
      </w:r>
      <w:r w:rsidRPr="002C40E4">
        <w:rPr>
          <w:sz w:val="28"/>
          <w:szCs w:val="28"/>
        </w:rPr>
        <w:t>разделам классификации расходов бюджетов 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163CFF" w:rsidRPr="00796F94" w:rsidRDefault="00163CFF" w:rsidP="003545CE">
      <w:pPr>
        <w:ind w:firstLine="709"/>
        <w:jc w:val="both"/>
        <w:rPr>
          <w:color w:val="FF0000"/>
          <w:sz w:val="28"/>
          <w:szCs w:val="28"/>
        </w:rPr>
      </w:pPr>
    </w:p>
    <w:p w:rsidR="000B0D7D" w:rsidRDefault="000B0D7D" w:rsidP="003545CE">
      <w:pPr>
        <w:ind w:firstLine="709"/>
        <w:jc w:val="both"/>
        <w:rPr>
          <w:sz w:val="28"/>
          <w:szCs w:val="28"/>
        </w:rPr>
      </w:pPr>
    </w:p>
    <w:p w:rsidR="000C7743" w:rsidRPr="00616942" w:rsidRDefault="008021F1" w:rsidP="003545CE">
      <w:pPr>
        <w:ind w:firstLine="709"/>
        <w:jc w:val="both"/>
        <w:rPr>
          <w:sz w:val="28"/>
          <w:szCs w:val="28"/>
        </w:rPr>
      </w:pPr>
      <w:r w:rsidRPr="00616942">
        <w:rPr>
          <w:sz w:val="28"/>
          <w:szCs w:val="28"/>
        </w:rPr>
        <w:t>С учетом вышеприведенных изменений</w:t>
      </w:r>
      <w:r w:rsidR="000C7743" w:rsidRPr="00616942">
        <w:rPr>
          <w:sz w:val="28"/>
          <w:szCs w:val="28"/>
        </w:rPr>
        <w:t>:</w:t>
      </w:r>
      <w:r w:rsidR="00300045" w:rsidRPr="00616942">
        <w:rPr>
          <w:sz w:val="28"/>
          <w:szCs w:val="28"/>
        </w:rPr>
        <w:t xml:space="preserve"> </w:t>
      </w:r>
    </w:p>
    <w:p w:rsidR="00390AE3" w:rsidRPr="00616942" w:rsidRDefault="00390AE3" w:rsidP="002932F2">
      <w:pPr>
        <w:ind w:firstLine="709"/>
        <w:jc w:val="both"/>
        <w:rPr>
          <w:sz w:val="28"/>
          <w:szCs w:val="28"/>
        </w:rPr>
      </w:pPr>
    </w:p>
    <w:p w:rsidR="00B358F5" w:rsidRPr="00E128F7" w:rsidRDefault="00B358F5" w:rsidP="002932F2">
      <w:pPr>
        <w:ind w:firstLine="709"/>
        <w:jc w:val="both"/>
        <w:rPr>
          <w:sz w:val="28"/>
          <w:szCs w:val="28"/>
        </w:rPr>
      </w:pPr>
      <w:r w:rsidRPr="00E128F7">
        <w:rPr>
          <w:sz w:val="28"/>
          <w:szCs w:val="28"/>
        </w:rPr>
        <w:t>в 20</w:t>
      </w:r>
      <w:r w:rsidR="00831F45" w:rsidRPr="00E128F7">
        <w:rPr>
          <w:sz w:val="28"/>
          <w:szCs w:val="28"/>
        </w:rPr>
        <w:t>2</w:t>
      </w:r>
      <w:r w:rsidR="002932F2" w:rsidRPr="00E128F7">
        <w:rPr>
          <w:sz w:val="28"/>
          <w:szCs w:val="28"/>
        </w:rPr>
        <w:t>3</w:t>
      </w:r>
      <w:r w:rsidRPr="00E128F7">
        <w:rPr>
          <w:sz w:val="28"/>
          <w:szCs w:val="28"/>
        </w:rPr>
        <w:t xml:space="preserve"> году уточненный план по доходам составил </w:t>
      </w:r>
      <w:r w:rsidR="00E128F7" w:rsidRPr="00E128F7">
        <w:rPr>
          <w:sz w:val="28"/>
          <w:szCs w:val="28"/>
        </w:rPr>
        <w:t>6 878 958 908,32</w:t>
      </w:r>
      <w:r w:rsidR="007D0E52" w:rsidRPr="00E128F7">
        <w:rPr>
          <w:sz w:val="28"/>
          <w:szCs w:val="28"/>
        </w:rPr>
        <w:t xml:space="preserve"> </w:t>
      </w:r>
      <w:r w:rsidRPr="00E128F7">
        <w:rPr>
          <w:sz w:val="28"/>
          <w:szCs w:val="28"/>
        </w:rPr>
        <w:t>рублей, уточненный план по расходам составил</w:t>
      </w:r>
      <w:r w:rsidR="00524EBF" w:rsidRPr="00E128F7">
        <w:rPr>
          <w:sz w:val="28"/>
          <w:szCs w:val="28"/>
        </w:rPr>
        <w:t xml:space="preserve"> </w:t>
      </w:r>
      <w:r w:rsidR="00E128F7" w:rsidRPr="00E128F7">
        <w:rPr>
          <w:sz w:val="28"/>
          <w:szCs w:val="28"/>
        </w:rPr>
        <w:t>7 624 381 205,20</w:t>
      </w:r>
      <w:r w:rsidR="00D42608" w:rsidRPr="00E128F7">
        <w:rPr>
          <w:sz w:val="28"/>
          <w:szCs w:val="28"/>
        </w:rPr>
        <w:t xml:space="preserve"> </w:t>
      </w:r>
      <w:r w:rsidRPr="00E128F7">
        <w:rPr>
          <w:sz w:val="28"/>
          <w:szCs w:val="28"/>
        </w:rPr>
        <w:t>рублей, дефицит составил</w:t>
      </w:r>
      <w:r w:rsidR="000C7743" w:rsidRPr="00E128F7">
        <w:rPr>
          <w:sz w:val="28"/>
          <w:szCs w:val="28"/>
        </w:rPr>
        <w:t xml:space="preserve"> </w:t>
      </w:r>
      <w:r w:rsidR="006D574D" w:rsidRPr="00E128F7">
        <w:rPr>
          <w:sz w:val="28"/>
          <w:szCs w:val="28"/>
        </w:rPr>
        <w:t>-745 422 296,88</w:t>
      </w:r>
      <w:r w:rsidR="007D0E52" w:rsidRPr="00E128F7">
        <w:rPr>
          <w:sz w:val="28"/>
          <w:szCs w:val="28"/>
        </w:rPr>
        <w:t xml:space="preserve"> </w:t>
      </w:r>
      <w:r w:rsidR="000C7743" w:rsidRPr="00E128F7">
        <w:rPr>
          <w:sz w:val="28"/>
          <w:szCs w:val="28"/>
        </w:rPr>
        <w:t>рублей;</w:t>
      </w:r>
    </w:p>
    <w:p w:rsidR="0004540A" w:rsidRPr="00E128F7" w:rsidRDefault="0004540A" w:rsidP="003545CE">
      <w:pPr>
        <w:ind w:firstLine="709"/>
        <w:jc w:val="both"/>
        <w:rPr>
          <w:sz w:val="27"/>
          <w:szCs w:val="27"/>
        </w:rPr>
      </w:pPr>
      <w:r w:rsidRPr="00E128F7">
        <w:rPr>
          <w:sz w:val="27"/>
          <w:szCs w:val="27"/>
        </w:rPr>
        <w:t>в 202</w:t>
      </w:r>
      <w:r w:rsidR="002932F2" w:rsidRPr="00E128F7">
        <w:rPr>
          <w:sz w:val="27"/>
          <w:szCs w:val="27"/>
        </w:rPr>
        <w:t>4</w:t>
      </w:r>
      <w:r w:rsidRPr="00E128F7">
        <w:rPr>
          <w:sz w:val="27"/>
          <w:szCs w:val="27"/>
        </w:rPr>
        <w:t xml:space="preserve"> году уточненный план по доходам составил </w:t>
      </w:r>
      <w:r w:rsidR="00616942" w:rsidRPr="00E128F7">
        <w:rPr>
          <w:sz w:val="27"/>
          <w:szCs w:val="27"/>
        </w:rPr>
        <w:t>7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703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127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952,04</w:t>
      </w:r>
      <w:r w:rsidR="008D2007" w:rsidRPr="00E128F7">
        <w:rPr>
          <w:sz w:val="27"/>
          <w:szCs w:val="27"/>
        </w:rPr>
        <w:t xml:space="preserve"> </w:t>
      </w:r>
      <w:r w:rsidRPr="00E128F7">
        <w:rPr>
          <w:sz w:val="27"/>
          <w:szCs w:val="27"/>
        </w:rPr>
        <w:t>рублей, уто</w:t>
      </w:r>
      <w:r w:rsidRPr="00E128F7">
        <w:rPr>
          <w:sz w:val="27"/>
          <w:szCs w:val="27"/>
        </w:rPr>
        <w:t>ч</w:t>
      </w:r>
      <w:r w:rsidRPr="00E128F7">
        <w:rPr>
          <w:sz w:val="27"/>
          <w:szCs w:val="27"/>
        </w:rPr>
        <w:t xml:space="preserve">ненный план по расходам составил </w:t>
      </w:r>
      <w:r w:rsidR="00616942" w:rsidRPr="00E128F7">
        <w:rPr>
          <w:sz w:val="27"/>
          <w:szCs w:val="27"/>
        </w:rPr>
        <w:t>7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703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127</w:t>
      </w:r>
      <w:r w:rsidR="00616942" w:rsidRPr="00E128F7">
        <w:rPr>
          <w:sz w:val="28"/>
          <w:szCs w:val="28"/>
        </w:rPr>
        <w:t> </w:t>
      </w:r>
      <w:r w:rsidR="00616942" w:rsidRPr="00E128F7">
        <w:rPr>
          <w:sz w:val="27"/>
          <w:szCs w:val="27"/>
        </w:rPr>
        <w:t>952,04</w:t>
      </w:r>
      <w:r w:rsidR="008D2007" w:rsidRPr="00E128F7">
        <w:rPr>
          <w:sz w:val="27"/>
          <w:szCs w:val="27"/>
        </w:rPr>
        <w:t xml:space="preserve"> </w:t>
      </w:r>
      <w:r w:rsidRPr="00E128F7">
        <w:rPr>
          <w:sz w:val="27"/>
          <w:szCs w:val="27"/>
        </w:rPr>
        <w:t xml:space="preserve">рублей, дефицит составил </w:t>
      </w:r>
      <w:r w:rsidR="00B47E8A" w:rsidRPr="00E128F7">
        <w:rPr>
          <w:sz w:val="27"/>
          <w:szCs w:val="27"/>
        </w:rPr>
        <w:t>0</w:t>
      </w:r>
      <w:r w:rsidR="009276FB" w:rsidRPr="00E128F7">
        <w:rPr>
          <w:sz w:val="27"/>
          <w:szCs w:val="27"/>
        </w:rPr>
        <w:t>,00</w:t>
      </w:r>
      <w:r w:rsidR="00182283" w:rsidRPr="00E128F7">
        <w:rPr>
          <w:sz w:val="27"/>
          <w:szCs w:val="27"/>
        </w:rPr>
        <w:t xml:space="preserve"> </w:t>
      </w:r>
      <w:r w:rsidRPr="00E128F7">
        <w:rPr>
          <w:sz w:val="27"/>
          <w:szCs w:val="27"/>
        </w:rPr>
        <w:t>ру</w:t>
      </w:r>
      <w:r w:rsidRPr="00E128F7">
        <w:rPr>
          <w:sz w:val="27"/>
          <w:szCs w:val="27"/>
        </w:rPr>
        <w:t>б</w:t>
      </w:r>
      <w:r w:rsidRPr="00E128F7">
        <w:rPr>
          <w:sz w:val="27"/>
          <w:szCs w:val="27"/>
        </w:rPr>
        <w:t>лей;</w:t>
      </w:r>
    </w:p>
    <w:p w:rsidR="0004540A" w:rsidRPr="002C40E4" w:rsidRDefault="0004540A" w:rsidP="00B47E8A">
      <w:pPr>
        <w:ind w:firstLine="709"/>
        <w:jc w:val="both"/>
        <w:rPr>
          <w:sz w:val="27"/>
          <w:szCs w:val="27"/>
        </w:rPr>
      </w:pPr>
      <w:r w:rsidRPr="002C40E4">
        <w:rPr>
          <w:sz w:val="27"/>
          <w:szCs w:val="27"/>
        </w:rPr>
        <w:t>в 202</w:t>
      </w:r>
      <w:r w:rsidR="002932F2" w:rsidRPr="002C40E4">
        <w:rPr>
          <w:sz w:val="27"/>
          <w:szCs w:val="27"/>
        </w:rPr>
        <w:t>5</w:t>
      </w:r>
      <w:r w:rsidRPr="002C40E4">
        <w:rPr>
          <w:sz w:val="27"/>
          <w:szCs w:val="27"/>
        </w:rPr>
        <w:t xml:space="preserve"> году уточненный план по доходам составил </w:t>
      </w:r>
      <w:r w:rsidR="008505C3" w:rsidRPr="002C40E4">
        <w:rPr>
          <w:sz w:val="27"/>
          <w:szCs w:val="27"/>
        </w:rPr>
        <w:t>8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151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693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213,79</w:t>
      </w:r>
      <w:r w:rsidR="000D4CE9" w:rsidRPr="002C40E4">
        <w:rPr>
          <w:sz w:val="27"/>
          <w:szCs w:val="27"/>
        </w:rPr>
        <w:t xml:space="preserve"> </w:t>
      </w:r>
      <w:r w:rsidRPr="002C40E4">
        <w:rPr>
          <w:sz w:val="27"/>
          <w:szCs w:val="27"/>
        </w:rPr>
        <w:t>рублей, уто</w:t>
      </w:r>
      <w:r w:rsidRPr="002C40E4">
        <w:rPr>
          <w:sz w:val="27"/>
          <w:szCs w:val="27"/>
        </w:rPr>
        <w:t>ч</w:t>
      </w:r>
      <w:r w:rsidRPr="002C40E4">
        <w:rPr>
          <w:sz w:val="27"/>
          <w:szCs w:val="27"/>
        </w:rPr>
        <w:t xml:space="preserve">ненный план по расходам составил </w:t>
      </w:r>
      <w:r w:rsidR="008505C3" w:rsidRPr="002C40E4">
        <w:rPr>
          <w:sz w:val="27"/>
          <w:szCs w:val="27"/>
        </w:rPr>
        <w:t>8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151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693</w:t>
      </w:r>
      <w:r w:rsidR="002C40E4" w:rsidRPr="002C40E4">
        <w:rPr>
          <w:sz w:val="28"/>
          <w:szCs w:val="28"/>
        </w:rPr>
        <w:t> </w:t>
      </w:r>
      <w:r w:rsidR="008505C3" w:rsidRPr="002C40E4">
        <w:rPr>
          <w:sz w:val="27"/>
          <w:szCs w:val="27"/>
        </w:rPr>
        <w:t>213,79</w:t>
      </w:r>
      <w:r w:rsidR="000D4CE9" w:rsidRPr="002C40E4">
        <w:rPr>
          <w:sz w:val="27"/>
          <w:szCs w:val="27"/>
        </w:rPr>
        <w:t xml:space="preserve"> </w:t>
      </w:r>
      <w:r w:rsidRPr="002C40E4">
        <w:rPr>
          <w:sz w:val="27"/>
          <w:szCs w:val="27"/>
        </w:rPr>
        <w:t>рублей, дефицит составил 0,00 ру</w:t>
      </w:r>
      <w:r w:rsidRPr="002C40E4">
        <w:rPr>
          <w:sz w:val="27"/>
          <w:szCs w:val="27"/>
        </w:rPr>
        <w:t>б</w:t>
      </w:r>
      <w:r w:rsidRPr="002C40E4">
        <w:rPr>
          <w:sz w:val="27"/>
          <w:szCs w:val="27"/>
        </w:rPr>
        <w:t>лей.</w:t>
      </w:r>
    </w:p>
    <w:p w:rsidR="007B7F20" w:rsidRPr="002C40E4" w:rsidRDefault="007B7F20" w:rsidP="001B5377">
      <w:pPr>
        <w:ind w:firstLine="900"/>
        <w:jc w:val="both"/>
        <w:rPr>
          <w:sz w:val="27"/>
          <w:szCs w:val="27"/>
        </w:rPr>
      </w:pPr>
    </w:p>
    <w:p w:rsidR="008505C3" w:rsidRPr="002C40E4" w:rsidRDefault="008505C3" w:rsidP="001B5377">
      <w:pPr>
        <w:ind w:firstLine="900"/>
        <w:jc w:val="both"/>
        <w:rPr>
          <w:sz w:val="27"/>
          <w:szCs w:val="27"/>
        </w:rPr>
      </w:pPr>
    </w:p>
    <w:p w:rsidR="007B7F20" w:rsidRPr="002C40E4" w:rsidRDefault="007B7F20" w:rsidP="001B5377">
      <w:pPr>
        <w:ind w:firstLine="900"/>
        <w:jc w:val="both"/>
        <w:rPr>
          <w:sz w:val="27"/>
          <w:szCs w:val="27"/>
        </w:rPr>
      </w:pPr>
    </w:p>
    <w:p w:rsidR="0009590E" w:rsidRPr="002C40E4" w:rsidRDefault="00E97AA0" w:rsidP="001B5377">
      <w:pPr>
        <w:rPr>
          <w:sz w:val="28"/>
          <w:szCs w:val="28"/>
        </w:rPr>
      </w:pPr>
      <w:r w:rsidRPr="002C40E4">
        <w:rPr>
          <w:sz w:val="28"/>
          <w:szCs w:val="28"/>
        </w:rPr>
        <w:t>Глав</w:t>
      </w:r>
      <w:r w:rsidR="00B52B5E" w:rsidRPr="002C40E4">
        <w:rPr>
          <w:sz w:val="28"/>
          <w:szCs w:val="28"/>
        </w:rPr>
        <w:t>а</w:t>
      </w:r>
      <w:r w:rsidRPr="002C40E4">
        <w:rPr>
          <w:sz w:val="28"/>
          <w:szCs w:val="28"/>
        </w:rPr>
        <w:t xml:space="preserve"> города Пятигорска                                                 </w:t>
      </w:r>
      <w:r w:rsidR="00B52B5E" w:rsidRPr="002C40E4">
        <w:rPr>
          <w:sz w:val="28"/>
          <w:szCs w:val="28"/>
        </w:rPr>
        <w:t xml:space="preserve">                            </w:t>
      </w:r>
      <w:proofErr w:type="spellStart"/>
      <w:r w:rsidR="00B52B5E" w:rsidRPr="002C40E4">
        <w:rPr>
          <w:sz w:val="28"/>
          <w:szCs w:val="28"/>
        </w:rPr>
        <w:t>Д</w:t>
      </w:r>
      <w:r w:rsidRPr="002C40E4">
        <w:rPr>
          <w:sz w:val="28"/>
          <w:szCs w:val="28"/>
        </w:rPr>
        <w:t>.</w:t>
      </w:r>
      <w:r w:rsidR="00B52B5E" w:rsidRPr="002C40E4">
        <w:rPr>
          <w:sz w:val="28"/>
          <w:szCs w:val="28"/>
        </w:rPr>
        <w:t>Ю</w:t>
      </w:r>
      <w:r w:rsidRPr="002C40E4">
        <w:rPr>
          <w:sz w:val="28"/>
          <w:szCs w:val="28"/>
        </w:rPr>
        <w:t>.</w:t>
      </w:r>
      <w:r w:rsidR="00B52B5E" w:rsidRPr="002C40E4">
        <w:rPr>
          <w:sz w:val="28"/>
          <w:szCs w:val="28"/>
        </w:rPr>
        <w:t>Ворошилов</w:t>
      </w:r>
      <w:proofErr w:type="spellEnd"/>
    </w:p>
    <w:sectPr w:rsidR="0009590E" w:rsidRPr="002C40E4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11" w:rsidRDefault="001D1611">
      <w:r>
        <w:separator/>
      </w:r>
    </w:p>
  </w:endnote>
  <w:endnote w:type="continuationSeparator" w:id="0">
    <w:p w:rsidR="001D1611" w:rsidRDefault="001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11" w:rsidRDefault="001D1611">
      <w:r>
        <w:separator/>
      </w:r>
    </w:p>
  </w:footnote>
  <w:footnote w:type="continuationSeparator" w:id="0">
    <w:p w:rsidR="001D1611" w:rsidRDefault="001D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71" w:rsidRDefault="00CF4971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446">
      <w:rPr>
        <w:rStyle w:val="a9"/>
        <w:noProof/>
      </w:rPr>
      <w:t>34</w:t>
    </w:r>
    <w:r>
      <w:rPr>
        <w:rStyle w:val="a9"/>
      </w:rPr>
      <w:fldChar w:fldCharType="end"/>
    </w:r>
  </w:p>
  <w:p w:rsidR="00CF4971" w:rsidRDefault="00CF49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3075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2E13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B3F"/>
    <w:rsid w:val="00061DAB"/>
    <w:rsid w:val="0006265D"/>
    <w:rsid w:val="00062784"/>
    <w:rsid w:val="00063B97"/>
    <w:rsid w:val="000642B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5E31"/>
    <w:rsid w:val="000762C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6434"/>
    <w:rsid w:val="000A7AB7"/>
    <w:rsid w:val="000B0777"/>
    <w:rsid w:val="000B08FF"/>
    <w:rsid w:val="000B0D7D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33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0446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573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A1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3CFF"/>
    <w:rsid w:val="00164D8A"/>
    <w:rsid w:val="00165649"/>
    <w:rsid w:val="001659D5"/>
    <w:rsid w:val="00167189"/>
    <w:rsid w:val="0017008E"/>
    <w:rsid w:val="00170D05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3148"/>
    <w:rsid w:val="00184CA5"/>
    <w:rsid w:val="001861D2"/>
    <w:rsid w:val="00187A1D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97C16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611"/>
    <w:rsid w:val="001D17B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342A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423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3F52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18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A34"/>
    <w:rsid w:val="00252280"/>
    <w:rsid w:val="00252D74"/>
    <w:rsid w:val="00252F97"/>
    <w:rsid w:val="00254CAD"/>
    <w:rsid w:val="0025609C"/>
    <w:rsid w:val="002564D1"/>
    <w:rsid w:val="00256EC8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155"/>
    <w:rsid w:val="002719F0"/>
    <w:rsid w:val="00271D2E"/>
    <w:rsid w:val="00272F17"/>
    <w:rsid w:val="00273082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260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0E4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B69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6CB0"/>
    <w:rsid w:val="002E74A0"/>
    <w:rsid w:val="002E78D9"/>
    <w:rsid w:val="002F064A"/>
    <w:rsid w:val="002F06E8"/>
    <w:rsid w:val="002F0F79"/>
    <w:rsid w:val="002F1B9C"/>
    <w:rsid w:val="002F1D8C"/>
    <w:rsid w:val="002F1EF8"/>
    <w:rsid w:val="002F3E26"/>
    <w:rsid w:val="002F41B4"/>
    <w:rsid w:val="002F42DE"/>
    <w:rsid w:val="002F48B7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6E0"/>
    <w:rsid w:val="00332D54"/>
    <w:rsid w:val="0033341D"/>
    <w:rsid w:val="0033363E"/>
    <w:rsid w:val="00333B72"/>
    <w:rsid w:val="00334D02"/>
    <w:rsid w:val="00334D8E"/>
    <w:rsid w:val="003352DF"/>
    <w:rsid w:val="00336128"/>
    <w:rsid w:val="00336B4C"/>
    <w:rsid w:val="00336C6C"/>
    <w:rsid w:val="00337B13"/>
    <w:rsid w:val="00337F4C"/>
    <w:rsid w:val="00337FE5"/>
    <w:rsid w:val="00340D06"/>
    <w:rsid w:val="00341ACD"/>
    <w:rsid w:val="00343061"/>
    <w:rsid w:val="00343B88"/>
    <w:rsid w:val="003441D2"/>
    <w:rsid w:val="0034462D"/>
    <w:rsid w:val="0034582A"/>
    <w:rsid w:val="0034643A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A78FD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5B2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88C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55A9"/>
    <w:rsid w:val="004471C2"/>
    <w:rsid w:val="00447217"/>
    <w:rsid w:val="00447279"/>
    <w:rsid w:val="00447424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56CB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2A29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478A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35DE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444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51D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11F"/>
    <w:rsid w:val="00611421"/>
    <w:rsid w:val="006114C6"/>
    <w:rsid w:val="00611C66"/>
    <w:rsid w:val="00611F7E"/>
    <w:rsid w:val="00614458"/>
    <w:rsid w:val="00615F0C"/>
    <w:rsid w:val="00616942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58B8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88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E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6F4F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512"/>
    <w:rsid w:val="00721B12"/>
    <w:rsid w:val="00722857"/>
    <w:rsid w:val="00722B6F"/>
    <w:rsid w:val="007232CB"/>
    <w:rsid w:val="00724E44"/>
    <w:rsid w:val="00725130"/>
    <w:rsid w:val="00726C6B"/>
    <w:rsid w:val="00727096"/>
    <w:rsid w:val="007276AC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63A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97A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6F6"/>
    <w:rsid w:val="0077183F"/>
    <w:rsid w:val="00772588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4FD"/>
    <w:rsid w:val="00796727"/>
    <w:rsid w:val="00796F94"/>
    <w:rsid w:val="00797329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50C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4915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4E3"/>
    <w:rsid w:val="007F1D18"/>
    <w:rsid w:val="007F2210"/>
    <w:rsid w:val="007F304A"/>
    <w:rsid w:val="007F3421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1FE4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05C3"/>
    <w:rsid w:val="00853032"/>
    <w:rsid w:val="00853076"/>
    <w:rsid w:val="008533FB"/>
    <w:rsid w:val="0085390C"/>
    <w:rsid w:val="00853AC6"/>
    <w:rsid w:val="00856BEA"/>
    <w:rsid w:val="008578D5"/>
    <w:rsid w:val="0086022E"/>
    <w:rsid w:val="008614EF"/>
    <w:rsid w:val="008620A1"/>
    <w:rsid w:val="008621CA"/>
    <w:rsid w:val="00863061"/>
    <w:rsid w:val="008638FB"/>
    <w:rsid w:val="00863986"/>
    <w:rsid w:val="00864493"/>
    <w:rsid w:val="00864F0F"/>
    <w:rsid w:val="00865335"/>
    <w:rsid w:val="0086564E"/>
    <w:rsid w:val="0086577A"/>
    <w:rsid w:val="00865999"/>
    <w:rsid w:val="00865DEB"/>
    <w:rsid w:val="008661CE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0D19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007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4D31"/>
    <w:rsid w:val="008F52A3"/>
    <w:rsid w:val="008F56B2"/>
    <w:rsid w:val="008F6B74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50D9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67429"/>
    <w:rsid w:val="00970236"/>
    <w:rsid w:val="00970320"/>
    <w:rsid w:val="00970C41"/>
    <w:rsid w:val="0097194B"/>
    <w:rsid w:val="00971F3B"/>
    <w:rsid w:val="00972522"/>
    <w:rsid w:val="00972594"/>
    <w:rsid w:val="0097393D"/>
    <w:rsid w:val="009764B2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CE4"/>
    <w:rsid w:val="009C7A09"/>
    <w:rsid w:val="009D0DCB"/>
    <w:rsid w:val="009D16D5"/>
    <w:rsid w:val="009D223B"/>
    <w:rsid w:val="009D2CE1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3F5"/>
    <w:rsid w:val="00A00E10"/>
    <w:rsid w:val="00A01BA3"/>
    <w:rsid w:val="00A02A8B"/>
    <w:rsid w:val="00A03597"/>
    <w:rsid w:val="00A04377"/>
    <w:rsid w:val="00A043A4"/>
    <w:rsid w:val="00A0463C"/>
    <w:rsid w:val="00A046B5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5831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97BFC"/>
    <w:rsid w:val="00AA0D1C"/>
    <w:rsid w:val="00AA17B0"/>
    <w:rsid w:val="00AA28ED"/>
    <w:rsid w:val="00AA3290"/>
    <w:rsid w:val="00AA368C"/>
    <w:rsid w:val="00AA467A"/>
    <w:rsid w:val="00AA7080"/>
    <w:rsid w:val="00AB0071"/>
    <w:rsid w:val="00AB20F5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6927"/>
    <w:rsid w:val="00AD7297"/>
    <w:rsid w:val="00AD7DB4"/>
    <w:rsid w:val="00AE1345"/>
    <w:rsid w:val="00AE1FC9"/>
    <w:rsid w:val="00AE4572"/>
    <w:rsid w:val="00AE543D"/>
    <w:rsid w:val="00AE54E9"/>
    <w:rsid w:val="00AE586E"/>
    <w:rsid w:val="00AE596A"/>
    <w:rsid w:val="00AE59E1"/>
    <w:rsid w:val="00AE5C2F"/>
    <w:rsid w:val="00AE7EE8"/>
    <w:rsid w:val="00AF06C1"/>
    <w:rsid w:val="00AF1DF0"/>
    <w:rsid w:val="00AF1E7B"/>
    <w:rsid w:val="00AF2638"/>
    <w:rsid w:val="00AF3150"/>
    <w:rsid w:val="00AF43A0"/>
    <w:rsid w:val="00AF4D45"/>
    <w:rsid w:val="00AF63BD"/>
    <w:rsid w:val="00AF6EC5"/>
    <w:rsid w:val="00AF743B"/>
    <w:rsid w:val="00AF7836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CE9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1516"/>
    <w:rsid w:val="00B324B1"/>
    <w:rsid w:val="00B32B7F"/>
    <w:rsid w:val="00B334C5"/>
    <w:rsid w:val="00B34F06"/>
    <w:rsid w:val="00B358F5"/>
    <w:rsid w:val="00B35E60"/>
    <w:rsid w:val="00B36635"/>
    <w:rsid w:val="00B3697C"/>
    <w:rsid w:val="00B36ED5"/>
    <w:rsid w:val="00B40530"/>
    <w:rsid w:val="00B405AB"/>
    <w:rsid w:val="00B407F0"/>
    <w:rsid w:val="00B43E9C"/>
    <w:rsid w:val="00B442EC"/>
    <w:rsid w:val="00B44309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2C91"/>
    <w:rsid w:val="00B63942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4E7B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3CD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3D90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060E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C12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A7A81"/>
    <w:rsid w:val="00CB0F3D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9F"/>
    <w:rsid w:val="00CC35DB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983"/>
    <w:rsid w:val="00CF0D23"/>
    <w:rsid w:val="00CF0E82"/>
    <w:rsid w:val="00CF110A"/>
    <w:rsid w:val="00CF15A0"/>
    <w:rsid w:val="00CF165D"/>
    <w:rsid w:val="00CF283A"/>
    <w:rsid w:val="00CF32F4"/>
    <w:rsid w:val="00CF4971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4201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6845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0384"/>
    <w:rsid w:val="00DE1181"/>
    <w:rsid w:val="00DE14E7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5F36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28F7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3946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487E"/>
    <w:rsid w:val="00E35268"/>
    <w:rsid w:val="00E3577E"/>
    <w:rsid w:val="00E3692A"/>
    <w:rsid w:val="00E36D05"/>
    <w:rsid w:val="00E37710"/>
    <w:rsid w:val="00E400DE"/>
    <w:rsid w:val="00E40572"/>
    <w:rsid w:val="00E40B3D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5E21"/>
    <w:rsid w:val="00E45FE7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43D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5567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790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99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19A"/>
    <w:rsid w:val="00EB2466"/>
    <w:rsid w:val="00EB2722"/>
    <w:rsid w:val="00EB4357"/>
    <w:rsid w:val="00EB5D50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8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3EB6"/>
    <w:rsid w:val="00ED4EC3"/>
    <w:rsid w:val="00ED5C19"/>
    <w:rsid w:val="00ED63C8"/>
    <w:rsid w:val="00ED6402"/>
    <w:rsid w:val="00ED7196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CDD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6F59"/>
    <w:rsid w:val="00F57395"/>
    <w:rsid w:val="00F5791C"/>
    <w:rsid w:val="00F601B2"/>
    <w:rsid w:val="00F61112"/>
    <w:rsid w:val="00F616D4"/>
    <w:rsid w:val="00F65A07"/>
    <w:rsid w:val="00F6698F"/>
    <w:rsid w:val="00F676E9"/>
    <w:rsid w:val="00F7067E"/>
    <w:rsid w:val="00F70D3E"/>
    <w:rsid w:val="00F712A7"/>
    <w:rsid w:val="00F71D87"/>
    <w:rsid w:val="00F72DD3"/>
    <w:rsid w:val="00F740E0"/>
    <w:rsid w:val="00F75AA7"/>
    <w:rsid w:val="00F7647B"/>
    <w:rsid w:val="00F76C23"/>
    <w:rsid w:val="00F77071"/>
    <w:rsid w:val="00F7731F"/>
    <w:rsid w:val="00F778E1"/>
    <w:rsid w:val="00F81C8E"/>
    <w:rsid w:val="00F82243"/>
    <w:rsid w:val="00F8232B"/>
    <w:rsid w:val="00F82ED6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057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BBC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2B0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uiPriority w:val="99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uiPriority w:val="99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FC1-A68F-4FBA-894F-612D785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36</Pages>
  <Words>19313</Words>
  <Characters>110089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129144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588</cp:revision>
  <cp:lastPrinted>2023-07-04T14:53:00Z</cp:lastPrinted>
  <dcterms:created xsi:type="dcterms:W3CDTF">2019-02-08T06:26:00Z</dcterms:created>
  <dcterms:modified xsi:type="dcterms:W3CDTF">2023-10-27T09:52:00Z</dcterms:modified>
</cp:coreProperties>
</file>