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18" w:rsidRPr="00014C1C" w:rsidRDefault="009F1F7F" w:rsidP="0083200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4C1C">
        <w:rPr>
          <w:rFonts w:ascii="Times New Roman" w:hAnsi="Times New Roman" w:cs="Times New Roman"/>
          <w:b/>
          <w:sz w:val="28"/>
          <w:szCs w:val="28"/>
        </w:rPr>
        <w:t>Информационный материал</w:t>
      </w:r>
    </w:p>
    <w:p w:rsidR="009F1F7F" w:rsidRPr="00014C1C" w:rsidRDefault="009F1F7F" w:rsidP="00BE31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14C1C">
        <w:rPr>
          <w:rFonts w:ascii="Times New Roman" w:hAnsi="Times New Roman" w:cs="Times New Roman"/>
          <w:sz w:val="28"/>
          <w:szCs w:val="28"/>
        </w:rPr>
        <w:t xml:space="preserve">для общественных обсуждений по представлению разрешения на </w:t>
      </w:r>
      <w:r w:rsidR="00F51F7E" w:rsidRPr="00014C1C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="00931D68" w:rsidRPr="00014C1C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</w:p>
    <w:p w:rsidR="00BE313D" w:rsidRPr="00014C1C" w:rsidRDefault="00BE313D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24" w:type="dxa"/>
        <w:jc w:val="center"/>
        <w:tblLook w:val="04A0" w:firstRow="1" w:lastRow="0" w:firstColumn="1" w:lastColumn="0" w:noHBand="0" w:noVBand="1"/>
      </w:tblPr>
      <w:tblGrid>
        <w:gridCol w:w="4465"/>
        <w:gridCol w:w="5859"/>
      </w:tblGrid>
      <w:tr w:rsidR="00064A14" w:rsidRPr="00014C1C" w:rsidTr="00B80115">
        <w:trPr>
          <w:trHeight w:val="654"/>
          <w:jc w:val="center"/>
        </w:trPr>
        <w:tc>
          <w:tcPr>
            <w:tcW w:w="4465" w:type="dxa"/>
          </w:tcPr>
          <w:p w:rsidR="00064A14" w:rsidRPr="00014C1C" w:rsidRDefault="009F1F7F" w:rsidP="009F1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C1C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5859" w:type="dxa"/>
          </w:tcPr>
          <w:p w:rsidR="00064A14" w:rsidRPr="00014C1C" w:rsidRDefault="009F1F7F" w:rsidP="00324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C1C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город Пятигорск, </w:t>
            </w:r>
            <w:r w:rsidR="00324AC4" w:rsidRPr="00014C1C">
              <w:rPr>
                <w:rFonts w:ascii="Times New Roman" w:hAnsi="Times New Roman" w:cs="Times New Roman"/>
                <w:sz w:val="28"/>
                <w:szCs w:val="28"/>
              </w:rPr>
              <w:t xml:space="preserve">садоводческое товарищество </w:t>
            </w:r>
            <w:r w:rsidR="00324AC4" w:rsidRPr="0001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«им. Лихачева» (массив № 9), садовый участок 44</w:t>
            </w:r>
          </w:p>
        </w:tc>
      </w:tr>
      <w:tr w:rsidR="00064A14" w:rsidRPr="00014C1C" w:rsidTr="00B80115">
        <w:trPr>
          <w:trHeight w:val="639"/>
          <w:jc w:val="center"/>
        </w:trPr>
        <w:tc>
          <w:tcPr>
            <w:tcW w:w="4465" w:type="dxa"/>
          </w:tcPr>
          <w:p w:rsidR="00064A14" w:rsidRPr="00014C1C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C1C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014C1C" w:rsidRDefault="00324AC4" w:rsidP="007E5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C1C">
              <w:rPr>
                <w:rFonts w:ascii="Times New Roman" w:eastAsia="Calibri" w:hAnsi="Times New Roman" w:cs="Times New Roman"/>
                <w:sz w:val="28"/>
                <w:szCs w:val="28"/>
              </w:rPr>
              <w:t>26:33:050426:44</w:t>
            </w:r>
          </w:p>
        </w:tc>
      </w:tr>
      <w:tr w:rsidR="00064A14" w:rsidRPr="00014C1C" w:rsidTr="00B80115">
        <w:trPr>
          <w:trHeight w:val="319"/>
          <w:jc w:val="center"/>
        </w:trPr>
        <w:tc>
          <w:tcPr>
            <w:tcW w:w="4465" w:type="dxa"/>
          </w:tcPr>
          <w:p w:rsidR="00064A14" w:rsidRPr="00014C1C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C1C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014C1C" w:rsidRDefault="00014C1C" w:rsidP="009F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C1C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  <w:r w:rsidR="009F1F7F" w:rsidRPr="00014C1C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</w:tr>
      <w:tr w:rsidR="00064A14" w:rsidRPr="00014C1C" w:rsidTr="00B80115">
        <w:trPr>
          <w:trHeight w:val="319"/>
          <w:jc w:val="center"/>
        </w:trPr>
        <w:tc>
          <w:tcPr>
            <w:tcW w:w="4465" w:type="dxa"/>
          </w:tcPr>
          <w:p w:rsidR="00064A14" w:rsidRPr="00014C1C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C1C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859" w:type="dxa"/>
          </w:tcPr>
          <w:p w:rsidR="00064A14" w:rsidRPr="00014C1C" w:rsidRDefault="009F1F7F" w:rsidP="00014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C1C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064A14" w:rsidRPr="00014C1C" w:rsidTr="00B80115">
        <w:trPr>
          <w:trHeight w:val="654"/>
          <w:jc w:val="center"/>
        </w:trPr>
        <w:tc>
          <w:tcPr>
            <w:tcW w:w="4465" w:type="dxa"/>
          </w:tcPr>
          <w:p w:rsidR="00064A14" w:rsidRPr="00014C1C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C1C"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5859" w:type="dxa"/>
          </w:tcPr>
          <w:p w:rsidR="00064A14" w:rsidRPr="00014C1C" w:rsidRDefault="00014C1C" w:rsidP="00014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C1C">
              <w:rPr>
                <w:rFonts w:ascii="Times New Roman" w:hAnsi="Times New Roman" w:cs="Times New Roman"/>
                <w:sz w:val="28"/>
                <w:szCs w:val="28"/>
              </w:rPr>
              <w:t>Для садоводства</w:t>
            </w:r>
          </w:p>
        </w:tc>
      </w:tr>
      <w:tr w:rsidR="00064A14" w:rsidRPr="00014C1C" w:rsidTr="00B80115">
        <w:trPr>
          <w:trHeight w:val="654"/>
          <w:jc w:val="center"/>
        </w:trPr>
        <w:tc>
          <w:tcPr>
            <w:tcW w:w="4465" w:type="dxa"/>
          </w:tcPr>
          <w:p w:rsidR="00064A14" w:rsidRPr="00014C1C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C1C"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(пользователь)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014C1C" w:rsidRDefault="00014C1C" w:rsidP="00014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Пастернак Евгени</w:t>
            </w:r>
            <w:r w:rsidRPr="0001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1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Витальевн</w:t>
            </w:r>
            <w:r w:rsidRPr="0001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064A14" w:rsidRPr="00014C1C" w:rsidTr="00B80115">
        <w:trPr>
          <w:trHeight w:val="639"/>
          <w:jc w:val="center"/>
        </w:trPr>
        <w:tc>
          <w:tcPr>
            <w:tcW w:w="4465" w:type="dxa"/>
          </w:tcPr>
          <w:p w:rsidR="00064A14" w:rsidRPr="00014C1C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C1C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объект размещения</w:t>
            </w:r>
          </w:p>
        </w:tc>
        <w:tc>
          <w:tcPr>
            <w:tcW w:w="5859" w:type="dxa"/>
            <w:vAlign w:val="center"/>
          </w:tcPr>
          <w:p w:rsidR="00064A14" w:rsidRPr="00014C1C" w:rsidRDefault="00014C1C" w:rsidP="007E5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жилой дом</w:t>
            </w:r>
          </w:p>
        </w:tc>
      </w:tr>
    </w:tbl>
    <w:p w:rsidR="00014C1C" w:rsidRPr="00014C1C" w:rsidRDefault="00014C1C" w:rsidP="00014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11C00" w:rsidRPr="00014C1C" w:rsidRDefault="00711C00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1C">
        <w:rPr>
          <w:rFonts w:ascii="Times New Roman" w:hAnsi="Times New Roman" w:cs="Times New Roman"/>
          <w:sz w:val="28"/>
          <w:szCs w:val="28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территории муниципального образова</w:t>
      </w:r>
      <w:r w:rsidR="0038003B" w:rsidRPr="00014C1C">
        <w:rPr>
          <w:rFonts w:ascii="Times New Roman" w:hAnsi="Times New Roman" w:cs="Times New Roman"/>
          <w:sz w:val="28"/>
          <w:szCs w:val="28"/>
        </w:rPr>
        <w:t>ния города-курорта Пятигорска по проекта</w:t>
      </w:r>
      <w:r w:rsidRPr="00014C1C">
        <w:rPr>
          <w:rFonts w:ascii="Times New Roman" w:hAnsi="Times New Roman" w:cs="Times New Roman"/>
          <w:sz w:val="28"/>
          <w:szCs w:val="28"/>
        </w:rPr>
        <w:t>м документов в области градостроительной деятельности, утвержденным решением Думы города Пятигорска от 29 ноября 2018г. № 43-30РД.</w:t>
      </w:r>
    </w:p>
    <w:p w:rsidR="00AC3069" w:rsidRPr="00AC3069" w:rsidRDefault="00AC3069" w:rsidP="00AC3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земельный участок в соответствии с Правилами землепользования и застройки муниципального образования города-курорта Пятигорска расположен в зоне «СХ-2» Ведение садоводства (код по классификатору 13.2), в которой предусмотрено</w:t>
      </w:r>
      <w:r w:rsidR="003F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видами разрешенного использования земельных участков предусмотрено</w:t>
      </w:r>
      <w:r w:rsidRPr="00AC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</w:t>
      </w:r>
      <w:r w:rsidR="003F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</w:t>
      </w:r>
      <w:r w:rsidRPr="00AC306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</w:t>
      </w:r>
      <w:r w:rsidR="003F5C9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C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3F5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bookmarkStart w:id="0" w:name="_GoBack"/>
      <w:bookmarkEnd w:id="0"/>
      <w:r w:rsidRPr="00AC30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069" w:rsidRPr="00AC3069" w:rsidRDefault="00AC3069" w:rsidP="00AC3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статье 40, п.1, п1.1 </w:t>
      </w:r>
      <w:proofErr w:type="spellStart"/>
      <w:r w:rsidRPr="00AC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ГрК</w:t>
      </w:r>
      <w:proofErr w:type="spellEnd"/>
      <w:r w:rsidRPr="00AC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характеристики которые неблагоприятны для застройки, вправе обратиться за разрешениями на отклонение от предельных параметров разрешенного строительства.</w:t>
      </w:r>
    </w:p>
    <w:p w:rsidR="00AC3069" w:rsidRPr="00AC3069" w:rsidRDefault="00AC3069" w:rsidP="00AC3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Неблагоприятным фактором </w:t>
      </w:r>
      <w:r w:rsidRPr="00AC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земельного участка является сложная </w:t>
      </w:r>
      <w:r w:rsidR="00014C1C" w:rsidRPr="00014C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трапециевидн</w:t>
      </w:r>
      <w:r w:rsidR="00014C1C" w:rsidRPr="00014C1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14C1C" w:rsidRPr="0001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вытянут</w:t>
      </w:r>
      <w:r w:rsidR="00014C1C" w:rsidRPr="00014C1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14C1C" w:rsidRPr="0001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014C1C" w:rsidRPr="00014C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4C1C" w:rsidRPr="0001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шириной участка в плане 13 м и длиной – </w:t>
      </w:r>
      <w:r w:rsidR="00014C1C" w:rsidRPr="00014C1C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14C1C" w:rsidRPr="00014C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C306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обусловлена уже сложившейся застройкой</w:t>
      </w:r>
      <w:r w:rsidRPr="00AC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3069" w:rsidRPr="00AC3069" w:rsidRDefault="00AC3069" w:rsidP="00AC30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общественные обсуждения проводятся с целью предоставления разрешения </w:t>
      </w:r>
      <w:r w:rsidR="00014C1C" w:rsidRPr="0001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AC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отклонение от предельных параметров разрешенного строительства на земельном участке с кадастровым номером </w:t>
      </w:r>
      <w:r w:rsidR="00014C1C" w:rsidRPr="00014C1C">
        <w:rPr>
          <w:rFonts w:ascii="Times New Roman" w:eastAsia="Calibri" w:hAnsi="Times New Roman" w:cs="Times New Roman"/>
          <w:sz w:val="28"/>
          <w:szCs w:val="28"/>
        </w:rPr>
        <w:t>26:33:050426:44</w:t>
      </w:r>
      <w:r w:rsidRPr="00AC30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3069" w:rsidRPr="00AC3069" w:rsidRDefault="00AC3069" w:rsidP="00AC30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</w:t>
      </w:r>
      <w:r w:rsidR="00014C1C" w:rsidRPr="00014C1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C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отступ от границ земельного участка – </w:t>
      </w:r>
      <w:r w:rsidR="00014C1C" w:rsidRPr="00014C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</w:p>
    <w:p w:rsidR="00336CAF" w:rsidRPr="00014C1C" w:rsidRDefault="00336CAF" w:rsidP="00AC30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36CAF" w:rsidRPr="00014C1C" w:rsidSect="006A4B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64A14"/>
    <w:rsid w:val="00014C1C"/>
    <w:rsid w:val="00021940"/>
    <w:rsid w:val="000465D5"/>
    <w:rsid w:val="00064A14"/>
    <w:rsid w:val="001047DE"/>
    <w:rsid w:val="00184BA3"/>
    <w:rsid w:val="00206D30"/>
    <w:rsid w:val="002400D2"/>
    <w:rsid w:val="002B5906"/>
    <w:rsid w:val="002B65C5"/>
    <w:rsid w:val="00324AC4"/>
    <w:rsid w:val="00336CAF"/>
    <w:rsid w:val="00341285"/>
    <w:rsid w:val="00377EF1"/>
    <w:rsid w:val="0038003B"/>
    <w:rsid w:val="003A256F"/>
    <w:rsid w:val="003F17F7"/>
    <w:rsid w:val="003F5C90"/>
    <w:rsid w:val="004D0CC9"/>
    <w:rsid w:val="0059225C"/>
    <w:rsid w:val="005D0881"/>
    <w:rsid w:val="006A4B88"/>
    <w:rsid w:val="006B5B2E"/>
    <w:rsid w:val="006D1FCF"/>
    <w:rsid w:val="00711C00"/>
    <w:rsid w:val="00776AC5"/>
    <w:rsid w:val="0078689C"/>
    <w:rsid w:val="00795D0F"/>
    <w:rsid w:val="007E5235"/>
    <w:rsid w:val="00800371"/>
    <w:rsid w:val="00832005"/>
    <w:rsid w:val="0087251C"/>
    <w:rsid w:val="00884E58"/>
    <w:rsid w:val="008E15BE"/>
    <w:rsid w:val="008F7BEB"/>
    <w:rsid w:val="00931D68"/>
    <w:rsid w:val="00954318"/>
    <w:rsid w:val="009806E2"/>
    <w:rsid w:val="009F1F7F"/>
    <w:rsid w:val="009F3092"/>
    <w:rsid w:val="00A024D8"/>
    <w:rsid w:val="00A77673"/>
    <w:rsid w:val="00AC3069"/>
    <w:rsid w:val="00B80115"/>
    <w:rsid w:val="00BE313D"/>
    <w:rsid w:val="00C90B1D"/>
    <w:rsid w:val="00CF00E1"/>
    <w:rsid w:val="00F51D25"/>
    <w:rsid w:val="00F51F7E"/>
    <w:rsid w:val="00F55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CD445-022B-4695-A44C-3EC21910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2022-11-01T11:29:00Z</cp:lastPrinted>
  <dcterms:created xsi:type="dcterms:W3CDTF">2021-11-24T07:25:00Z</dcterms:created>
  <dcterms:modified xsi:type="dcterms:W3CDTF">2023-01-10T10:01:00Z</dcterms:modified>
</cp:coreProperties>
</file>