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7B6F" w14:textId="77777777" w:rsidR="00FD3193" w:rsidRPr="00336001" w:rsidRDefault="00FD3193" w:rsidP="00FD3193">
      <w:pPr>
        <w:pStyle w:val="a3"/>
        <w:ind w:left="5580"/>
        <w:rPr>
          <w:color w:val="auto"/>
          <w:sz w:val="24"/>
          <w:szCs w:val="24"/>
        </w:rPr>
      </w:pPr>
      <w:r w:rsidRPr="00336001">
        <w:rPr>
          <w:color w:val="auto"/>
          <w:sz w:val="24"/>
          <w:szCs w:val="24"/>
        </w:rPr>
        <w:t>Приложение 2</w:t>
      </w:r>
    </w:p>
    <w:p w14:paraId="395840F8" w14:textId="77777777" w:rsidR="00FD3193" w:rsidRPr="00336001" w:rsidRDefault="00FD3193" w:rsidP="00FD3193">
      <w:pPr>
        <w:pStyle w:val="1"/>
        <w:ind w:left="5580"/>
        <w:rPr>
          <w:b w:val="0"/>
          <w:sz w:val="24"/>
          <w:szCs w:val="24"/>
        </w:rPr>
      </w:pPr>
      <w:r w:rsidRPr="00336001">
        <w:rPr>
          <w:b w:val="0"/>
          <w:sz w:val="24"/>
          <w:szCs w:val="24"/>
        </w:rPr>
        <w:t>к приказу Муниципального унитарного предприятия города Пятигорска Ставропольского края</w:t>
      </w:r>
    </w:p>
    <w:p w14:paraId="09C1364D" w14:textId="77777777" w:rsidR="00FD3193" w:rsidRPr="00336001" w:rsidRDefault="00FD3193" w:rsidP="00FD3193">
      <w:pPr>
        <w:ind w:left="5529"/>
      </w:pPr>
      <w:r w:rsidRPr="00336001">
        <w:t xml:space="preserve"> «Спецавтохозяйство»</w:t>
      </w:r>
    </w:p>
    <w:p w14:paraId="544CD108" w14:textId="77777777" w:rsidR="00FD3193" w:rsidRPr="00336001" w:rsidRDefault="00FD3193" w:rsidP="00FD3193">
      <w:pPr>
        <w:pStyle w:val="a3"/>
        <w:tabs>
          <w:tab w:val="left" w:pos="3600"/>
        </w:tabs>
        <w:ind w:left="5580"/>
        <w:rPr>
          <w:color w:val="auto"/>
          <w:sz w:val="24"/>
          <w:szCs w:val="24"/>
        </w:rPr>
      </w:pPr>
      <w:r w:rsidRPr="00336001">
        <w:rPr>
          <w:color w:val="auto"/>
          <w:sz w:val="24"/>
          <w:szCs w:val="24"/>
        </w:rPr>
        <w:t>от 12.05.2023 г. № 21</w:t>
      </w:r>
    </w:p>
    <w:p w14:paraId="21FC0E6D" w14:textId="77777777" w:rsidR="00FD3193" w:rsidRPr="00336001" w:rsidRDefault="00FD3193" w:rsidP="00FD3193">
      <w:pPr>
        <w:pStyle w:val="a3"/>
        <w:jc w:val="center"/>
        <w:rPr>
          <w:color w:val="auto"/>
          <w:sz w:val="16"/>
          <w:szCs w:val="16"/>
        </w:rPr>
      </w:pPr>
    </w:p>
    <w:p w14:paraId="5DC2425D" w14:textId="77777777" w:rsidR="00FD3193" w:rsidRPr="00336001" w:rsidRDefault="00FD3193" w:rsidP="00FD3193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ИНСТРУКЦИЯ</w:t>
      </w:r>
    </w:p>
    <w:p w14:paraId="0078D0AA" w14:textId="77777777" w:rsidR="00FD3193" w:rsidRPr="00336001" w:rsidRDefault="00FD3193" w:rsidP="00FD3193">
      <w:pPr>
        <w:pStyle w:val="a3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по заполнению заявки на участие в аукционе</w:t>
      </w:r>
    </w:p>
    <w:p w14:paraId="35E9CC4C" w14:textId="77777777" w:rsidR="00FD3193" w:rsidRPr="00336001" w:rsidRDefault="00FD3193" w:rsidP="00FD3193">
      <w:pPr>
        <w:pStyle w:val="a3"/>
        <w:spacing w:after="200"/>
        <w:jc w:val="center"/>
        <w:rPr>
          <w:color w:val="auto"/>
        </w:rPr>
      </w:pPr>
      <w:r w:rsidRPr="00336001">
        <w:rPr>
          <w:color w:val="auto"/>
          <w:sz w:val="28"/>
          <w:szCs w:val="28"/>
        </w:rPr>
        <w:t>на право заключения договоров, предусматривающих переход прав владения и (или) пользования в отношении имущества муниципальной собственности города-курорта Пятигорска</w:t>
      </w:r>
    </w:p>
    <w:p w14:paraId="654F3E79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1. Заявка должна быть заполнена на русском языке, от руки печатными буквами (за исключением поля «Подпись» и «м.п.»).</w:t>
      </w:r>
    </w:p>
    <w:p w14:paraId="2C1C9C79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2. При заполнении Заявки не рекомендуется использовать чернила (пасту) красного и зеленого цвета.</w:t>
      </w:r>
    </w:p>
    <w:p w14:paraId="60AB92BD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3. Сведения, содержащиеся в заявке, не должны допускать двусмысленного толкования.</w:t>
      </w:r>
    </w:p>
    <w:p w14:paraId="3129531F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4. В пункте 1 указываются фирменное наименование (наименование), сведения об организационно-правовой форме заявителя – юридического лица или фамилия, имя, отчество заявителя - физического лица в именительном падеже.</w:t>
      </w:r>
    </w:p>
    <w:p w14:paraId="1966ACC6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5. В пункте 2 указываются сведения о месте нахождения заявителя – юридического лица в соответствии с выпиской из единого государственного реестра юридических лиц или сведения о месте жительства заявителя - физического лица в соответствии с документом, удостоверяющим личность;</w:t>
      </w:r>
    </w:p>
    <w:p w14:paraId="12FED99C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6. В пункте 3 указывается почтовый адрес заявителя - юридического лица.</w:t>
      </w:r>
    </w:p>
    <w:p w14:paraId="55EEF98E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7. В пункте 4 указываются серия, номер, кем и когда выдан паспорт заявителя - физического лица.</w:t>
      </w:r>
    </w:p>
    <w:p w14:paraId="4BE8AC27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8. В пункте 5 указывается номер контактного телефона с кодом города.</w:t>
      </w:r>
    </w:p>
    <w:p w14:paraId="38213FC4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9. В пункте 6 указываются банковские реквизиты Заявителя для возврата задатка в объеме, необходимом для оформления платежного поручения.</w:t>
      </w:r>
    </w:p>
    <w:p w14:paraId="6E9815BF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10. В пунктах 8 и 9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доверенности.</w:t>
      </w:r>
    </w:p>
    <w:p w14:paraId="5B872E88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11. В пункте 13 проставляется личная подпись руководителя заявителя – юридического лица и печать (при наличии печати), личная подпись заявителя – физического лица или лица, действующего от имени заявителя по доверенности и дата подачи Заявки.</w:t>
      </w:r>
    </w:p>
    <w:p w14:paraId="6C10F1D8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12. В пункте 14 проставляется подпись представителя организатора аукциона, уполномоченного на прием заявок, дата и время приема Заявки.</w:t>
      </w:r>
    </w:p>
    <w:p w14:paraId="611ACE86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13. Прилагаемые к заявке документы должны быть оформлены в соответствии с нижеприведенными требованиями:</w:t>
      </w:r>
    </w:p>
    <w:p w14:paraId="5C71C99D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1) копии документа, удостоверяющего личность, предоставляется заявителем - физическим лицом;</w:t>
      </w:r>
    </w:p>
    <w:p w14:paraId="14506B32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lastRenderedPageBreak/>
        <w:t>2) заявители – иностранные лица предоставляют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даты размещения на официальном сайте торгов извещения о проведении аукциона;</w:t>
      </w:r>
    </w:p>
    <w:p w14:paraId="6C2D2ADD" w14:textId="77777777" w:rsidR="00FD3193" w:rsidRPr="00336001" w:rsidRDefault="00FD3193" w:rsidP="00FD3193">
      <w:pPr>
        <w:autoSpaceDE w:val="0"/>
        <w:autoSpaceDN w:val="0"/>
        <w:adjustRightInd w:val="0"/>
        <w:ind w:firstLine="709"/>
        <w:jc w:val="both"/>
      </w:pPr>
      <w:r w:rsidRPr="00336001">
        <w:rPr>
          <w:sz w:val="28"/>
          <w:szCs w:val="28"/>
        </w:rPr>
        <w:t>3) лицо, представляющее интересы заявителя - юридического лица, предоставляет документ, подтверждающий полномочия на осуществление действий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то к Заявке прилагается доверенность на осуществление действий от имени заявителя, заверенная печатью заявителя (при наличии печати) и подписанная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к Заявке должен быть приложен документ, подтверждающий полномочия такого лица;</w:t>
      </w:r>
    </w:p>
    <w:p w14:paraId="1BD247FD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4) учредительные документы заявителя - юридического лица предоставляются в копиях, заверенных руководителем юридического лица;</w:t>
      </w:r>
    </w:p>
    <w:p w14:paraId="6D20775E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5) решение об одобрении или о совершении крупной сделки либо копия такого решения предоставляются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14:paraId="119055C6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>6) заявители должны предоставить платежное поручение или квитанцию, либо их копии, подтверждающие перечисление задатка.</w:t>
      </w:r>
    </w:p>
    <w:p w14:paraId="693753E2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 xml:space="preserve">14. Все документы, приложенные к заявке, должны быть оформлены с учётом следующих требований: </w:t>
      </w:r>
    </w:p>
    <w:p w14:paraId="0A9A05D5" w14:textId="77777777" w:rsidR="00FD3193" w:rsidRPr="00336001" w:rsidRDefault="00FD3193" w:rsidP="00FD319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336001">
        <w:rPr>
          <w:rFonts w:ascii="Times New Roman" w:hAnsi="Times New Roman"/>
          <w:color w:val="auto"/>
          <w:sz w:val="28"/>
          <w:szCs w:val="28"/>
        </w:rPr>
        <w:t xml:space="preserve">1) документы, прилагаемые в копиях, должны быть подписаны уполномоченным лицом и заверены печатью заявителя (при наличии печати); </w:t>
      </w:r>
    </w:p>
    <w:p w14:paraId="51DE721A" w14:textId="77777777" w:rsidR="00FD3193" w:rsidRPr="00336001" w:rsidRDefault="00FD3193" w:rsidP="00FD3193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2) копии документов должны быть заверены нотариально в случае, если указание на это содержится в документации об аукционе;</w:t>
      </w:r>
    </w:p>
    <w:p w14:paraId="5DCC3259" w14:textId="1A41FB28" w:rsidR="00FD3193" w:rsidRPr="00336001" w:rsidRDefault="00FD3193" w:rsidP="00FD3193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 xml:space="preserve">3) в документах не допускается применение факсимильных подписей, а также наличие подчисток и исправлений; </w:t>
      </w:r>
    </w:p>
    <w:p w14:paraId="7DB4778A" w14:textId="77777777" w:rsidR="00FD3193" w:rsidRPr="00336001" w:rsidRDefault="00FD3193" w:rsidP="00FD3193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14:paraId="0F5AE8F7" w14:textId="77777777" w:rsidR="00FD3193" w:rsidRPr="00336001" w:rsidRDefault="00FD3193" w:rsidP="00FD3193">
      <w:pPr>
        <w:pStyle w:val="a3"/>
        <w:ind w:firstLine="709"/>
        <w:jc w:val="both"/>
        <w:rPr>
          <w:color w:val="auto"/>
        </w:rPr>
      </w:pPr>
      <w:r w:rsidRPr="00336001">
        <w:rPr>
          <w:color w:val="auto"/>
          <w:sz w:val="28"/>
          <w:szCs w:val="28"/>
        </w:rPr>
        <w:t>5) документы, насчитывающие более одного листа, должны быть пронумерованы, прошиты и заверены печатью заявителя (при наличии печати) и подписью уполномоченного лица.</w:t>
      </w:r>
    </w:p>
    <w:p w14:paraId="13B35A0E" w14:textId="2049EDB0" w:rsidR="00CB211F" w:rsidRPr="00FD3193" w:rsidRDefault="00FD3193" w:rsidP="00FD3193">
      <w:pPr>
        <w:pStyle w:val="11"/>
        <w:spacing w:after="0" w:line="240" w:lineRule="auto"/>
        <w:ind w:left="0" w:firstLine="709"/>
        <w:jc w:val="both"/>
      </w:pPr>
      <w:r w:rsidRPr="00336001">
        <w:rPr>
          <w:rFonts w:ascii="Times New Roman" w:hAnsi="Times New Roman"/>
          <w:color w:val="auto"/>
          <w:sz w:val="28"/>
          <w:szCs w:val="28"/>
        </w:rPr>
        <w:t>15. Документы, представленные заявителем в аукционную комиссию в составе заявки, возврату не подлежат.</w:t>
      </w:r>
      <w:r w:rsidRPr="00336001">
        <w:rPr>
          <w:color w:val="auto"/>
          <w:sz w:val="28"/>
          <w:szCs w:val="28"/>
        </w:rPr>
        <w:t> </w:t>
      </w:r>
    </w:p>
    <w:sectPr w:rsidR="00CB211F" w:rsidRPr="00FD3193" w:rsidSect="00B4469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8C"/>
    <w:rsid w:val="0047758C"/>
    <w:rsid w:val="0096745B"/>
    <w:rsid w:val="00CB211F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5706-A6FB-4F8D-B8BC-D60B57CB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CB211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1F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customStyle="1" w:styleId="a3">
    <w:name w:val="обычный"/>
    <w:basedOn w:val="a"/>
    <w:rsid w:val="00CB211F"/>
    <w:rPr>
      <w:color w:val="000000"/>
      <w:sz w:val="20"/>
      <w:szCs w:val="20"/>
    </w:rPr>
  </w:style>
  <w:style w:type="paragraph" w:customStyle="1" w:styleId="11">
    <w:name w:val="Абзац списка1"/>
    <w:basedOn w:val="a"/>
    <w:rsid w:val="00CB211F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2023-05-16T13:24:00Z</dcterms:created>
  <dcterms:modified xsi:type="dcterms:W3CDTF">2023-05-18T12:36:00Z</dcterms:modified>
</cp:coreProperties>
</file>