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8" w:rsidRPr="00822B78" w:rsidRDefault="00822B78" w:rsidP="00822B78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от 6 сентября 2012 г. N 3640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МУНИЦИПАЛЬНОЙ УСЛУГИ ПО ЗАКРЕПЛЕНИЮ (ИЗЪЯТИЮ)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ИМУЩЕСТВА ЗА МУНИЦИПАЛЬНЫМИ ПРЕДПРИЯТИЯМИ И МУНИЦИПАЛЬНЫМИ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УЧРЕЖДЕНИЯМИ НА ПРАВЕ ХОЗЯЙСТВЕННОГО ВЕДЕНИЯ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И ОПЕРАТИВНОГО УПРАВЛЕНИЯ</w:t>
      </w:r>
    </w:p>
    <w:p w:rsidR="00822B78" w:rsidRPr="00822B78" w:rsidRDefault="00822B78" w:rsidP="00822B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822B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822B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постановлением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822B7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закреплению (изъятию) муниципального имущества за муниципальными предприятиями и муниципальными учреждениями на праве хозяйственного ведения и оперативного управления.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Л.Н.ТРАВНЕВ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Утвержден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от 06.09.2012 N 3640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22B7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ЗАКРЕПЛЕНИЮ (ИЗЪЯТИЮ)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МУНИЦИПАЛЬНОГО ИМУЩЕСТВА ЗА МУНИЦИПАЛЬНЫМИ ПРЕДПРИЯТИЯМИ</w:t>
      </w:r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 НА ПРАВЕ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</w:p>
    <w:p w:rsidR="00822B78" w:rsidRPr="00822B78" w:rsidRDefault="00822B78" w:rsidP="00822B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ВЕДЕНИЯ И ОПЕРАТИВНОГО УПРАВЛЕНИЯ</w:t>
      </w:r>
    </w:p>
    <w:p w:rsidR="00822B78" w:rsidRPr="00822B78" w:rsidRDefault="00822B78" w:rsidP="00822B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по закреплению (изъятию) муниципального имущества за муниципальными предприятиями и муниципальными учреждениями на праве хозяйственного ведения и оперативного управления (далее - Административный регламент).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муниципальным предприятиям и муниципальным учреждениям.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муниципальную услугу.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Администрация города Пятигорска: 357500, город Пятигорск, площадь Ленина, 2.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предпраздничные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день пятница - с 9.00 до 16.00;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Справочный телефон: 8 (879-3) 39-09-64.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6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14.05.2018 N 1660)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1.3.2.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ее предоставления и перечне документов, необходимых для ее получения, размещается: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"Интернет", адрес сайта: www.pyatigorsk.org;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в порядке консультирования письменного (по почте, по электронной почте) или устного (лично, по телефону);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310" w:history="1">
        <w:r w:rsidRPr="00822B7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2.1.1. Закрепление (изъятие) муниципального имущества за муниципальными предприятиями и муниципальными учреждениями на праве хозяйственного ведения и оперативного управления.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2.2.2. Рассмотрение заявления о предоставлении муниципальной услуги и подготовка соответствующих проектов муниципальных правовых актов осуществляется Муниципальным учреждением "Управление имущественных отношений администрации города Пятигорска".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- Пятигорский отдел Управления Федеральной службы государственной регистрации, кадастра и картографии;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- Пятигорский филиал ФГБУ "ФКП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>" по Ставропольскому краю".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. 2.2.3 в ред. </w:t>
      </w:r>
      <w:hyperlink r:id="rId7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09.10.2013 N 3732)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8" w:history="1">
        <w:r w:rsidRPr="00822B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правовым актом Думы города Пятигорска.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в случае принятия решения о предоставлении муниципальной услуги: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- постановление администрации города Пятигорска о закреплении (изъятии) муниципального имущества за муниципальными предприятиями и муниципальными учреждениями на праве хозяйственного ведения и оперативного управления;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- акт приема-передачи закрепленного (изъятого) муниципального имущества за муниципальными предприятиями и муниципальными учреждениями на праве хозяйственного ведения и оперативного управления;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в случае принятия решения об отказе в предоставлении муниципальной услуги: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 с указанием оснований принятого решения.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течение тридцати дней со дня регистрации письменного обращения в администрации города Пятигорска. Прохождение отдельных административных процедур, необходимых для предоставления муниципальной услуги, и выдача документов осуществляются не позднее окончания срока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2.4.2. Возможность приостановления предоставления муниципальной услуги действующим законодательством не предусмотрена.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1) Гражданским </w:t>
      </w:r>
      <w:hyperlink r:id="rId9" w:history="1">
        <w:r w:rsidRPr="00822B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05.12.1994, N 32, ст. 330, 29.01.1996, N 5, ст. 410);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0" w:history="1">
        <w:r w:rsidRPr="00822B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от 30 ноября 1994 г. N 52-ФЗ "О введении в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действие части первой Гражданского кодекса Российской Федерации" ("Собрание законодательства Российской Федерации" от 05.12.1994, N 32, ст. 3302);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822B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от 26 января 1996 г. N 15-ФЗ "О введении в действие части второй Гражданского кодекса Российской Федерации" ("Собрание законодательства Российской Федерации" от 29.01.1996, N 5, ст. 410);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history="1">
        <w:r w:rsidRPr="00822B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от 14 ноября 2002 г. N 161-ФЗ "О государственных и муниципальных унитарных предприятиях" ("Российская газета", N 229, 03.12.2002 N 252, 16.12.2003 N 289, 22.12.2006 N 164, 21.07.2007 N 272, 05.12.2007);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822B7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 Пятигорска, утвержденным решением Думы города Пятигорска от 28 июня 2007 г. N 93-16 ("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правда", N 71, 30.06.2007, N 33, 29.03.2008, N 123, 01.11.2008, N 132, 28.11.2009);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6)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14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12.08.2016 N 3033.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822B7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2.6.1. Для получения муниципальной услуги: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с целью закрепления муниципального имущества за муниципальными предприятиями и муниципальными учреждениями на праве хозяйственного ведения и оперативного управления заявитель представляет следующие документы: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66" w:history="1">
        <w:r w:rsidRPr="00822B7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в письменной форме по образцу согласно Приложению 2 к настоящему Административному регламенту;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2) с целью изъятия муниципального имущества из оперативного управления и прекращения права хозяйственного ведения на муниципальное имущество заявитель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6" w:history="1">
        <w:r w:rsidRPr="00822B7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Приложению 2 к настоящему административному регламенту;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12.08.2016 N 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- правоустанавливающие документы на изымаемое имущество (в случае изъятия движимого имущества);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- документы, удостоверяющие права на изымаемое имущество (в случае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изъятия движимого имущества).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6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09.10.2013 N 3732)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цвета, заверяется печатью.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 в Муниципальное учреждение "Управление имущественных отношений администрации города Пятигорска":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изъятию муниципального имущества из оперативного управления и прекращения права хозяйственного ведения на муниципальное имущество, МУ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  <w:proofErr w:type="gramEnd"/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в Управление Федеральной службы государственной регистрации, кадастра и картографии по Ставропольскому краю с целью получения выписки из Единого государственного реестра прав на недвижимое имущество и сделок с ним;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2) в ФГБУ "ФКП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>" по Ставропольскому краю с целью получения кадастрового паспорта.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по собственной инициативе.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(п. 2.7.1 в ред. </w:t>
      </w:r>
      <w:hyperlink r:id="rId17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09.10.2013 N 3732)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2.7.2. Муниципальное учреждение "Управление имущественных отношений администрации города Пятигорска" не вправе требовать от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предусмотренных </w:t>
      </w:r>
      <w:hyperlink r:id="rId18" w:history="1">
        <w:r w:rsidRPr="00822B7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(часть 3 введена </w:t>
      </w:r>
      <w:hyperlink r:id="rId19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12.08.2016 N 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является следующее: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на осуществление таких действий;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2) заявителем не предоставлены документы, предусмотренные </w:t>
      </w:r>
      <w:hyperlink w:anchor="P101" w:history="1">
        <w:r w:rsidRPr="00822B78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0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02.07.2018 N 2445)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принятие в установленном порядке решения, предусматривающего иной порядок использования или распоряжения таким имуществом;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4) если в результате сделки муниципальное предприятие (учреждение) будет лишено возможности осуществлять деятельность, цели, предмет, виды которой определены уставом такого предприятия (учреждения).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2.13.1. Время ожидания в очереди для подачи документов в администрацию города Пятигорска и при получении результата предоставления муниципальной услуги не превышает 15 минут.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2.14.1. Обращение заявителя, поступившее в администрацию города Пятигорска, подлежит обязательной регистрации в течение 3 дней с момента поступления в порядке делопроизводства.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2.14.1 в ред. </w:t>
      </w:r>
      <w:hyperlink r:id="rId21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12.08.2016 N 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2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заявителей для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Управление должен быть оборудован информационной табличкой (вывеской), содержащей информацию о наименовании Управления.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Подъе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анию должен быть оборудован местами для парковки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автомобилей. Доступ заявителей к парковочным местам является бесплатным.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Места ожидания для заявителей и помещение, выделенное для предоставления муниципальной услуги, должны соответствовать санитарно-эпидемиологическим правилам, оборудованы противопожарной системой и средствами пожаротушения, системой оповещения о возникновении чрезвычайной ситуации, стульями, кресельными секциями 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услуги, образцами заполнения заявлений о предоставлении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средствами вычислительной техники (как правило, один компьютер на каждого специалиста) и организационной техникой, системой кондиционирования воздуха.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23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 Пятигорска от 12.08.2016 N 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2.15.2. 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9) обеспечение допуска на объект собаки-проводника при наличии документа, подтверждающего ее специальное обучение, выданного по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"Интернет";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2.15.2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lastRenderedPageBreak/>
        <w:t>2) достоверность и полнота информирования юридического лица о ходе рассмотрения его обращения;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удобство и доступность получения юридическим лицом информации о порядке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ответственным исполнителем органа, осуществляющего предоставление муниципальной услуги, при подаче запроса и получении подготовленных в ходе предоставления муниципальной услуги документов.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рассмотрение заявления;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принятие постановления администрации города Пятигорска о закреплении (изъятии) муниципального имущества за муниципальными предприятиями и муниципальными учреждениями на праве хозяйственного ведения и оперативного управления;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прием-передача закрепленного (изъятого) имущества.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поступление ответственному исполнителю Муниципального учреждения "Управление имущественных отношений администрации города Пятигорска" заявления о закреплении (изъятии) муниципального имущества за муниципальными предприятиями и муниципальными учреждениями на праве хозяйственного ведения и оперативного управления.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3.2.2. При поступлении заявления и приложенных к нему документов ответственный исполнитель Муниципального учреждения "Управление имущественных отношений администрации города Пятигорска" осуществляет их рассмотрение на предмет отсутствия оснований для отказа в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3.2.3. При наличии оснований для отказа в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обеспечивает подготовку и подписание в адрес заявителя соответствующего письма.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3.2.4. Результатом настоящей административной процедуры является подписание курирующим заместителем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письма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3.2.5. Способом фиксации результата административной процедуры является оформление на бумажном носителе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и направление (вручение) его заявителю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3.2.6. Максимальный срок выполнения данного действия составляет 7 дней.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. 3.2.6 в ред. </w:t>
      </w:r>
      <w:hyperlink r:id="rId25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3.3. Принятие постановления администрации города Пятигорска о закреплении (изъятии) муниципального имущества за муниципальными предприятиями и муниципальными учреждениями на праве хозяйственного ведения и оперативного управления.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>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3.3.3. Согласование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производится с курирующими заместителями главы администрации города Пятигорска, правовым управлением и управляющим делами администрации города Пятигорска, главным распорядителем бюджетных средств.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3.3.4. Согласованный проект постановления Администрации города Пятигорска передается ответственным исполнителем Муниципального учреждения "Управление имущественных отношений администрации города Пятигорска" в общий отдел администрации города Пятигорска.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3.3.5.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lastRenderedPageBreak/>
        <w:t>3.3.6.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отношений администрации города Пятигорска" для выполнения дальнейших административных процедур, предусмотренных настоящим Административным регламентом.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принятие постановления администрации города Пятигорска о закреплении (изъятии) муниципального имущества за муниципальными предприятиями и муниципальными учреждениями на праве хозяйственного ведения и оперативного управления.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3.3.9. Максимальный срок выполнения данного действия составляет 20 дней.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3.4. Прием-передача закрепленного (изъятого) имущества.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издание постановления администрации города Пятигорска о закреплении (изъятии) муниципального имущества за муниципальными предприятиями и муниципальными учреждениями на праве хозяйственного ведения и оперативного управления.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3.4.2. При закреплении муниципального имущества за муниципальными предприятиями и муниципальными учреждениями на праве хозяйственного ведения и оперативного управления ответственный исполнитель Муниципального учреждения "Управление имущественных отношений администрации города Пятигорска" обеспечивает подготовку, подписание и утверждение начальником Муниципального учреждения "Управление имущественных отношений администрации города Пятигорска" акта приема-передачи муниципального имущества.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3.4.3. При изъятии муниципального имущества из оперативного управления муниципальных учреждений и при прекращении права хозяйственного ведения муниципальных предприятий ответственный исполнитель муниципального предприятия или муниципального учреждения обеспечивает подготовку, подписание и утверждение начальником муниципального предприятия или муниципального учреждения акта приема-передачи муниципального имущества.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3.4.4. Ответственный исполнитель стороны, принимающей муниципальное имущество, обеспечивает подписание и утверждение акта приема-передачи.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 является утвержденный акт приема-передачи закрепленного (изъятого) за муниципальными предприятиями и муниципальными учреждениями на праве хозяйственного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ведения и оперативного управления муниципального имущества.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3.4.6. Способом фиксации результата административной процедуры является оформление акта приема-передачи на бумажном носителе.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3.4.7. Максимальный срок выполнения данного действия составляет 5 дней.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 и Муниципального учреждения "Управление имущественных отношений администрации города Пятигорска".</w:t>
      </w:r>
      <w:proofErr w:type="gramEnd"/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администрацией города Пятигорска и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от 14.05.2018 N 1660)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администрации города Пятигорска или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в том числе в следующих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7) отказ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14.05.2018 N 1660)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14.05.2018 N 1660)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5.3.1. Оснований для приостановления рассмотрения жалобы не установлено.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5.3.2. Ответ на жалобу по существу изложенных доводов не дается в следующих случаях: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lastRenderedPageBreak/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2) если в жалобе содержатся нецензурные либо оскорбительные выражения, угрозы жизни, здоровью и имуществу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а также членов семьи должностного лица, администрация города Пятигорска или Муниципальное учреждение "Управление имущественных отношений администрации города Пятигорска" вправе оставить жалобу без ответа по существу поставленных в нем вопросов и сообщить заявителю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направившему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жалобу, о недопустимости злоупотребления правом;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Муниципальное учреждение "Управление имущественных отношений администрации города Пятигорска" либо в администрацию города Пятигорска или одному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и тому же должностному лицу.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О решении прекращения переписки уведомляется гражданин, направивший жалобу;</w:t>
      </w:r>
      <w:proofErr w:type="gramEnd"/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5.5.2.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последние обязаны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5.6.1. Жалобы подаются начальнику Муниципального учреждения "Управление имущественных отношений администрации города Пятигорска" либо Главе города Пятигорска.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Жалоба, поступившая к Главе города Пятигорска, в Муниципальное учреждение "Управление имущественных отношений администрации города Пятигорска",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в приеме документов у заявителя либо в исправлении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5.7.1 в ред. </w:t>
      </w:r>
      <w:hyperlink r:id="rId29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. Пятигорска от 12.08.2016 N </w:t>
      </w:r>
      <w:r w:rsidRPr="00822B78">
        <w:rPr>
          <w:rFonts w:ascii="Times New Roman" w:hAnsi="Times New Roman" w:cs="Times New Roman"/>
          <w:sz w:val="28"/>
          <w:szCs w:val="28"/>
        </w:rPr>
        <w:lastRenderedPageBreak/>
        <w:t>3033)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Муниципальное учреждение "Управление имущественных отношений администрация города Пятигорска" принимает одно из следующих решений: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города Пятигорска или Муниципальным учреждением "Управление имущественных отношений администрации города Пятигорска"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5.8.2. По результатам рассмотрения жалобы Глава города Пятигорска принимает одно из следующих решений: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B78" w:rsidRPr="00822B78" w:rsidRDefault="00822B78" w:rsidP="00822B7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5.8.3. В случае установления в ходе или по результатам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. 5.8.3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822B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2B78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3033)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закреплению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(изъятию) муниципального имущества за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 на праве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хозяйственного ведения и оперативного управления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0"/>
      <w:bookmarkEnd w:id="2"/>
      <w:r w:rsidRPr="00822B78">
        <w:rPr>
          <w:rFonts w:ascii="Times New Roman" w:hAnsi="Times New Roman" w:cs="Times New Roman"/>
          <w:sz w:val="28"/>
          <w:szCs w:val="28"/>
        </w:rPr>
        <w:t>БЛОК-СХЕМА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ЗАКРЕПЛЕНИЮ (ИЗЪЯТИЮ)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МУНИЦИПАЛЬНОГО ИМУЩЕСТВА ЗА МУНИЦИПАЛЬНЫМИ ПРЕДПРИЯТИЯМИ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 НА ПРАВЕ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ВЕДЕНИЯ И ОПЕРАТИВНОГО УПРАВЛЕНИЯ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┌─────────────────────────────────────────────────┐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│  Рассмотрение заявления о закреплении (изъятии)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│           муниципального имущества            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└───┬────────────────────────────┬────────────────┘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│                           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\/                           \/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┌────────┐    ┌───────────────────────────────────┐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│ Отказ  │   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 Подготовка проекта постановления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└────────┘    │  администрации города Пятигорска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└─────────────────┬─────────────────┘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\/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┌──────────────────────────────────┐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┌─┤           Согласование         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│ └────────────────────────────┬─────┘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│      /\                    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\/     │                       \/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┌─────────┴────┐  ┌──────────────────────────┐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│   Доработка  │ 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 xml:space="preserve">  Подписание, регистрация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└──────────────┘  └────────────────┬─────────┘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        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          \/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┌───────────────────────────────────────────────┐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│     Подготовка, подписание и утверждение     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│ акта приема-передачи объекта основных средств │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└───────────────────────────────────────────────┘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закреплению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(изъятию) муниципального имущества за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 на праве</w:t>
      </w:r>
    </w:p>
    <w:p w:rsidR="00822B78" w:rsidRPr="00822B78" w:rsidRDefault="00822B78" w:rsidP="00822B7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хозяйственного ведения и оперативного управления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О ЗАКРЕПЛЕНИИ (ИЗЪЯТИИ) МУНИЦИПАЛЬНОГО ИМУЩЕСТВА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ЗА МУНИЦИПАЛЬНЫМ ПРЕДПРИЯТИЕМ ИЛИ МУНИЦИПАЛЬНЫМ УЧРЕЖДЕНИЕМ</w:t>
      </w:r>
    </w:p>
    <w:p w:rsidR="00822B78" w:rsidRPr="00822B78" w:rsidRDefault="00822B78" w:rsidP="00822B7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города Пятигорска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(полное наименование юридического лица)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   (местонахождение юридического лица)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  телефон (факс) заявителя: _____________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6"/>
      <w:bookmarkEnd w:id="3"/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Вариант 1: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Просим  закрепить  на  праве  оперативного  управления  (хозяйственного</w:t>
      </w:r>
      <w:proofErr w:type="gramEnd"/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ведения) муниципальное имущество _________________________________________,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движимого или недвижимого имущества)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(характеристика объекта)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Имущество необходимо учреждению (предприятию) для осуществления _______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____________________________________________________, в целях _____________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lastRenderedPageBreak/>
        <w:t>Приложение: ________________.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(Ф.И.О., должность представителя юридического лица (подпись)</w:t>
      </w:r>
      <w:proofErr w:type="gramEnd"/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"___" ___________ 20__ г.                                М.П.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6"/>
      <w:bookmarkEnd w:id="4"/>
      <w:r w:rsidRPr="00822B78">
        <w:rPr>
          <w:rFonts w:ascii="Times New Roman" w:hAnsi="Times New Roman" w:cs="Times New Roman"/>
          <w:sz w:val="28"/>
          <w:szCs w:val="28"/>
        </w:rPr>
        <w:t>Вариант 2: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Просим    изъять   из   оперативного   управления   (прекратить   право</w:t>
      </w:r>
      <w:proofErr w:type="gramEnd"/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хозяйственного ведения) муниципальное имущество __________________________,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движимого или недвижимого имущества)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78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_________________________________________________,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 xml:space="preserve">(характеристика объекта - балансовая стоимость - руб., </w:t>
      </w:r>
      <w:proofErr w:type="spellStart"/>
      <w:r w:rsidRPr="00822B78">
        <w:rPr>
          <w:rFonts w:ascii="Times New Roman" w:hAnsi="Times New Roman" w:cs="Times New Roman"/>
          <w:sz w:val="28"/>
          <w:szCs w:val="28"/>
        </w:rPr>
        <w:t>площадь-кв.м</w:t>
      </w:r>
      <w:proofErr w:type="spellEnd"/>
      <w:r w:rsidRPr="00822B7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марка, инвентарный номер).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Вышеуказанное  имущество  целесообразно закрепить на праве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управления (хозяйственного ведения)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2B78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учреждения или предприятия)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Приложение: ________________.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22B78">
        <w:rPr>
          <w:rFonts w:ascii="Times New Roman" w:hAnsi="Times New Roman" w:cs="Times New Roman"/>
          <w:sz w:val="28"/>
          <w:szCs w:val="28"/>
        </w:rPr>
        <w:t>(Ф.И.О., должность представителя юридического лица (подпись)</w:t>
      </w:r>
      <w:proofErr w:type="gramEnd"/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78">
        <w:rPr>
          <w:rFonts w:ascii="Times New Roman" w:hAnsi="Times New Roman" w:cs="Times New Roman"/>
          <w:sz w:val="28"/>
          <w:szCs w:val="28"/>
        </w:rPr>
        <w:t>"___" ___________ 20__ г.                              М.П.</w:t>
      </w: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B78" w:rsidRPr="00822B78" w:rsidRDefault="00822B78" w:rsidP="00822B78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822B78" w:rsidRDefault="00822B78" w:rsidP="00822B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84894" w:rsidRPr="00822B78" w:rsidSect="00BA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78"/>
    <w:rsid w:val="000304C7"/>
    <w:rsid w:val="001A5888"/>
    <w:rsid w:val="003B4254"/>
    <w:rsid w:val="004B109D"/>
    <w:rsid w:val="00594794"/>
    <w:rsid w:val="00810B13"/>
    <w:rsid w:val="00822B78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4FB2956F5CE0B3A11FA63D220FD1F9640E57ABF476819FD93B72EFD3711E7FF8E627336BFC4924B2C9Ep9K2L" TargetMode="External"/><Relationship Id="rId13" Type="http://schemas.openxmlformats.org/officeDocument/2006/relationships/hyperlink" Target="consultantplus://offline/ref=4454FB2956F5CE0B3A11FA63D220FD1F9640E57ABA436719F69EEA24F56E1DE5F8813D6431F6C8934B2C9C90pFK9L" TargetMode="External"/><Relationship Id="rId18" Type="http://schemas.openxmlformats.org/officeDocument/2006/relationships/hyperlink" Target="consultantplus://offline/ref=4454FB2956F5CE0B3A11E46EC44CA3159343B273BD4B6449A2CCEC73AA3E1BB0B8C13B34p7K1L" TargetMode="External"/><Relationship Id="rId26" Type="http://schemas.openxmlformats.org/officeDocument/2006/relationships/hyperlink" Target="consultantplus://offline/ref=4454FB2956F5CE0B3A11FA63D220FD1F9640E57ABA406D18F790EA24F56E1DE5F8813D6431F6C8934B2C9C97pFK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54FB2956F5CE0B3A11FA63D220FD1F9640E57ABA436A1DFD91EA24F56E1DE5F8813D6431F6C8934B2C9C97pFK0L" TargetMode="External"/><Relationship Id="rId7" Type="http://schemas.openxmlformats.org/officeDocument/2006/relationships/hyperlink" Target="consultantplus://offline/ref=4454FB2956F5CE0B3A11FA63D220FD1F9640E57ABD46671FFB93B72EFD3711E7FF8E627336BFC4924B2C9Cp9K0L" TargetMode="External"/><Relationship Id="rId12" Type="http://schemas.openxmlformats.org/officeDocument/2006/relationships/hyperlink" Target="consultantplus://offline/ref=4454FB2956F5CE0B3A11E46EC44CA3159343BC77BA446449A2CCEC73AAp3KEL" TargetMode="External"/><Relationship Id="rId17" Type="http://schemas.openxmlformats.org/officeDocument/2006/relationships/hyperlink" Target="consultantplus://offline/ref=4454FB2956F5CE0B3A11FA63D220FD1F9640E57ABD46671FFB93B72EFD3711E7FF8E627336BFC4924B2C9Dp9K3L" TargetMode="External"/><Relationship Id="rId25" Type="http://schemas.openxmlformats.org/officeDocument/2006/relationships/hyperlink" Target="consultantplus://offline/ref=4454FB2956F5CE0B3A11FA63D220FD1F9640E57ABA436A1DFD91EA24F56E1DE5F8813D6431F6C8934B2C9C95pFK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54FB2956F5CE0B3A11FA63D220FD1F9640E57ABD46671FFB93B72EFD3711E7FF8E627336BFC4924B2C9Dp9K6L" TargetMode="External"/><Relationship Id="rId20" Type="http://schemas.openxmlformats.org/officeDocument/2006/relationships/hyperlink" Target="consultantplus://offline/ref=4454FB2956F5CE0B3A11FA63D220FD1F9640E57ABA406B19FB9FEA24F56E1DE5F8813D6431F6C8934B2C9C96pFK7L" TargetMode="External"/><Relationship Id="rId29" Type="http://schemas.openxmlformats.org/officeDocument/2006/relationships/hyperlink" Target="consultantplus://offline/ref=4454FB2956F5CE0B3A11FA63D220FD1F9640E57ABA436A1DFD91EA24F56E1DE5F8813D6431F6C8934B2C9C95pFK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4FB2956F5CE0B3A11FA63D220FD1F9640E57ABA406D18F790EA24F56E1DE5F8813D6431F6C8934B2C9C96pFK7L" TargetMode="External"/><Relationship Id="rId11" Type="http://schemas.openxmlformats.org/officeDocument/2006/relationships/hyperlink" Target="consultantplus://offline/ref=4454FB2956F5CE0B3A11E46EC44CA315994DBC76BE483943AA95E071pAKDL" TargetMode="External"/><Relationship Id="rId24" Type="http://schemas.openxmlformats.org/officeDocument/2006/relationships/hyperlink" Target="consultantplus://offline/ref=4454FB2956F5CE0B3A11FA63D220FD1F9640E57ABA436A1DFD91EA24F56E1DE5F8813D6431F6C8934B2C9C94pFK0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454FB2956F5CE0B3A11E46EC44CA3159343B273BD4B6449A2CCEC73AA3E1BB0B8C13B3172B2C59Bp4KFL" TargetMode="External"/><Relationship Id="rId15" Type="http://schemas.openxmlformats.org/officeDocument/2006/relationships/hyperlink" Target="consultantplus://offline/ref=4454FB2956F5CE0B3A11FA63D220FD1F9640E57ABA436A1DFD91EA24F56E1DE5F8813D6431F6C8934B2C9C96pFK6L" TargetMode="External"/><Relationship Id="rId23" Type="http://schemas.openxmlformats.org/officeDocument/2006/relationships/hyperlink" Target="consultantplus://offline/ref=4454FB2956F5CE0B3A11FA63D220FD1F9640E57ABA436A1DFD91EA24F56E1DE5F8813D6431F6C8934B2C9C97pFK4L" TargetMode="External"/><Relationship Id="rId28" Type="http://schemas.openxmlformats.org/officeDocument/2006/relationships/hyperlink" Target="consultantplus://offline/ref=4454FB2956F5CE0B3A11FA63D220FD1F9640E57ABA406D18F790EA24F56E1DE5F8813D6431F6C8934B2C9C94pFK0L" TargetMode="External"/><Relationship Id="rId10" Type="http://schemas.openxmlformats.org/officeDocument/2006/relationships/hyperlink" Target="consultantplus://offline/ref=4454FB2956F5CE0B3A11E46EC44CA315924BBF76BE406449A2CCEC73AAp3KEL" TargetMode="External"/><Relationship Id="rId19" Type="http://schemas.openxmlformats.org/officeDocument/2006/relationships/hyperlink" Target="consultantplus://offline/ref=4454FB2956F5CE0B3A11FA63D220FD1F9640E57ABA436A1DFD91EA24F56E1DE5F8813D6431F6C8934B2C9C96pFK8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454FB2956F5CE0B3A11E46EC44CA3159342BF71B2416449A2CCEC73AAp3KEL" TargetMode="External"/><Relationship Id="rId9" Type="http://schemas.openxmlformats.org/officeDocument/2006/relationships/hyperlink" Target="consultantplus://offline/ref=4454FB2956F5CE0B3A11E46EC44CA3159342BF71B2416449A2CCEC73AAp3KEL" TargetMode="External"/><Relationship Id="rId14" Type="http://schemas.openxmlformats.org/officeDocument/2006/relationships/hyperlink" Target="consultantplus://offline/ref=4454FB2956F5CE0B3A11FA63D220FD1F9640E57ABA436A1DFD91EA24F56E1DE5F8813D6431F6C8934B2C9C96pFK7L" TargetMode="External"/><Relationship Id="rId22" Type="http://schemas.openxmlformats.org/officeDocument/2006/relationships/hyperlink" Target="consultantplus://offline/ref=4454FB2956F5CE0B3A11FA63D220FD1F9640E57ABA436A1DFD91EA24F56E1DE5F8813D6431F6C8934B2C9C97pFK2L" TargetMode="External"/><Relationship Id="rId27" Type="http://schemas.openxmlformats.org/officeDocument/2006/relationships/hyperlink" Target="consultantplus://offline/ref=4454FB2956F5CE0B3A11FA63D220FD1F9640E57ABA406D18F790EA24F56E1DE5F8813D6431F6C8934B2C9C97pFK8L" TargetMode="External"/><Relationship Id="rId30" Type="http://schemas.openxmlformats.org/officeDocument/2006/relationships/hyperlink" Target="consultantplus://offline/ref=4454FB2956F5CE0B3A11FA63D220FD1F9640E57ABA436A1DFD91EA24F56E1DE5F8813D6431F6C8934B2C9C92pF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7998</Words>
  <Characters>45589</Characters>
  <Application>Microsoft Office Word</Application>
  <DocSecurity>0</DocSecurity>
  <Lines>379</Lines>
  <Paragraphs>106</Paragraphs>
  <ScaleCrop>false</ScaleCrop>
  <Company>RePack by SPecialiST</Company>
  <LinksUpToDate>false</LinksUpToDate>
  <CharactersWithSpaces>53481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2018-09-18T11:10:00Z</dcterms:created>
  <dcterms:modified xsi:type="dcterms:W3CDTF">2018-09-18T11:11:00Z</dcterms:modified>
</cp:coreProperties>
</file>