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385C95" w:rsidP="0065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18.03.20244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806</w:t>
      </w: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955691" w:rsidRDefault="00955691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46"/>
      <w:bookmarkEnd w:id="1"/>
    </w:p>
    <w:p w:rsidR="00955691" w:rsidRDefault="00955691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3B" w:rsidRDefault="005B1D8C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 </w:t>
      </w: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65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</w:t>
      </w:r>
      <w:r w:rsidR="00411FF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 ст. 179 Бюджетного кодекса Российской Федерации,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утверждении </w:t>
      </w:r>
      <w:r w:rsidR="00012A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еречня муниципальных программ города-курорта Пятигорска, планируемых к разработке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(о признании утратившим силу постановления администрации города Пятигорска от 08.11.2013 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1FCF" w:rsidRPr="00025452" w:rsidRDefault="00F01FCF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657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</w:t>
      </w:r>
      <w:r w:rsidR="0095569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Пятигорска «Развитие образования», утвержденную постановлением </w:t>
      </w:r>
      <w:r w:rsidR="009556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администрации города Пятигорска от 28.08.2017 № 3610</w:t>
      </w:r>
      <w:r w:rsidR="008B3E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с учетом ране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внесенных изменений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97616E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7616E">
        <w:rPr>
          <w:rFonts w:ascii="Times New Roman" w:eastAsia="Times New Roman" w:hAnsi="Times New Roman" w:cs="Times New Roman"/>
          <w:sz w:val="28"/>
          <w:szCs w:val="28"/>
        </w:rPr>
        <w:t>3973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, изложив ее в редакции согласно </w:t>
      </w:r>
      <w:r w:rsidR="000B3659" w:rsidRPr="000B3228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5691" w:rsidRDefault="00955691" w:rsidP="009556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439" w:rsidRPr="00955691" w:rsidRDefault="00955691" w:rsidP="009556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E5CD2" w:rsidRPr="009556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</w:t>
      </w:r>
      <w:r w:rsidR="00DE5CD2" w:rsidRPr="0095569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5E6910" w:rsidRPr="0095569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5E6910" w:rsidRPr="009556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E6910" w:rsidRPr="00955691">
        <w:rPr>
          <w:rFonts w:ascii="Times New Roman" w:eastAsia="Times New Roman" w:hAnsi="Times New Roman" w:cs="Times New Roman"/>
          <w:sz w:val="28"/>
          <w:szCs w:val="28"/>
        </w:rPr>
        <w:t>872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</w:t>
      </w:r>
      <w:r w:rsidR="00A617A1" w:rsidRPr="00955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>№ 3610»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3659" w:rsidRPr="00955691">
        <w:rPr>
          <w:rFonts w:ascii="Times New Roman" w:eastAsia="Times New Roman" w:hAnsi="Times New Roman" w:cs="Times New Roman"/>
          <w:sz w:val="28"/>
          <w:szCs w:val="28"/>
        </w:rPr>
        <w:t>от 25.10.2023 № 3973 «О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3610»</w:t>
      </w:r>
      <w:r w:rsidR="00DB7439" w:rsidRPr="00955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5691" w:rsidRPr="00955691" w:rsidRDefault="00955691" w:rsidP="00955691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955691" w:rsidRDefault="005B1D8C" w:rsidP="009556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="00955691" w:rsidRPr="00955691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- начальника </w:t>
      </w:r>
      <w:r w:rsidR="00F01FCF" w:rsidRPr="009556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96C" w:rsidRPr="00955691">
        <w:rPr>
          <w:rFonts w:ascii="Times New Roman" w:eastAsia="Times New Roman" w:hAnsi="Times New Roman" w:cs="Times New Roman"/>
          <w:sz w:val="28"/>
          <w:szCs w:val="28"/>
        </w:rPr>
        <w:t>униципального учреждения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 w:rsidR="00D0096C" w:rsidRPr="00955691"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Pr="00955691">
        <w:rPr>
          <w:rFonts w:ascii="Times New Roman" w:eastAsia="Times New Roman" w:hAnsi="Times New Roman" w:cs="Times New Roman"/>
          <w:sz w:val="28"/>
          <w:szCs w:val="28"/>
        </w:rPr>
        <w:t>Пятигорска» Васютину Н.А.</w:t>
      </w:r>
    </w:p>
    <w:p w:rsidR="00955691" w:rsidRDefault="00955691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DB7439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1D8C" w:rsidRDefault="005B1D8C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F5" w:rsidRPr="00025452" w:rsidRDefault="00C611F5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657A4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    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0B3659" w:rsidRDefault="000B3659" w:rsidP="00657A4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0A5" w:rsidRDefault="003250A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250A5" w:rsidRPr="00742105" w:rsidRDefault="003250A5" w:rsidP="003250A5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50A5" w:rsidRPr="00742105" w:rsidRDefault="003250A5" w:rsidP="003250A5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50A5" w:rsidRPr="00742105" w:rsidRDefault="003250A5" w:rsidP="003250A5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250A5" w:rsidRPr="00742105" w:rsidRDefault="003250A5" w:rsidP="003250A5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___________ </w:t>
      </w:r>
      <w:r w:rsidRPr="0074210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</w:p>
    <w:p w:rsidR="003250A5" w:rsidRPr="00742105" w:rsidRDefault="003250A5" w:rsidP="003250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«Развитие образования»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0A5" w:rsidRPr="00742105" w:rsidTr="00A837ED">
        <w:trPr>
          <w:trHeight w:val="486"/>
        </w:trPr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культуры и молодежной политики администрации города Пятигорска»  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детский сад № 12 «Калинка»;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общеобразовательная школа «Геула»;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автономная некоммерческая организация средняя общеобразовательная школа «ОБРАЗОВАНИЕ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ПЛЮС КМВ»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216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дошкольного образования в городе-курорте Пятигорске»;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65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общего образования в городе-курорте Пятигорска»;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571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дополнительного образования в городе-курорте Пятигорске»;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w:anchor="P657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«Строительство, реконструкция объектов муниципальной собственности города-курорта Пятигорска»;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w:anchor="P742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результаты оценки качества знаний в муниципальных общеобразовательных организациях города-курорта Пятигорска;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программы составляет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22 203 626,44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19 722 730,98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1 500 951,50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1 929 732,23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1 912 886,93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1 890 629,90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2 062 969,42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286 433,42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868 263,06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2 135 432,26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2 135 432,26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2 480 895,46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262 620,41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266 908,42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192 313,58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257 081,50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277 954,91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306 004,16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306 004,16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306 004,16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306 004,16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250A5" w:rsidRPr="00742105" w:rsidTr="00A837ED">
        <w:tc>
          <w:tcPr>
            <w:tcW w:w="2127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512" w:type="dxa"/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образовательной деятельности;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1-6 лет, состоящих на учете для определения в муниципальные дошкольные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детей в возрасте 1-6 лет;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знаний в муниципальных общеобразовательных организациях города-курорта Пятигорска; 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щем количестве муниципальных общеобразовательных организаций;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организаций.</w:t>
            </w:r>
          </w:p>
        </w:tc>
      </w:tr>
    </w:tbl>
    <w:p w:rsidR="003250A5" w:rsidRPr="00742105" w:rsidRDefault="003250A5" w:rsidP="003250A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образования, в том числе формулировка основных проблем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образования и прогноз ее развития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Система образования города-курорта Пятигорска представлена 74 образовательными учреждениями. В образовательных учреждениях реализуется 3 уровня образования: дошкольное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42105">
        <w:rPr>
          <w:rFonts w:ascii="Times New Roman" w:hAnsi="Times New Roman" w:cs="Times New Roman"/>
          <w:sz w:val="28"/>
          <w:szCs w:val="28"/>
        </w:rPr>
        <w:t>(39 муниципальных учреждений, 1 негосударственное), общее образование (29 муниципальных учреждений, 3 негосударственных), дополнительное образование (6 муниципальных учреждений).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образования детей.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Муниципального учреждения «Управление образования администрации города Пятигорска» (далее - управление образования), общеобразовательных организаций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общеобразовательных организаций являются результаты единого государственного экзамена. 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Высокий уровень знаний обучающиеся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организаций, работе с талантливыми детьми.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качестве основной задачи в области реализации права на образование детей с ограниченными возможностями здоровья является создание условий для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всеми детьми указанной категории с учетом психофизических особенностей.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учреждений,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дистанционной формы обучения.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поддержка социального статуса педагога, совершенствование структуры и качества подготовки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В городе-курорте Пятигорске остается проблема удовлетворения потребности отрасли образования в педагогических кадрах. Количество педагогических вакансий составляет в среднем 26 педагогов. Повышение квалификации и профессиональная переподготовка педагогических кадров осуществляются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молодым учителям и наставникам педагогических работников.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медицинским оборудованием, усовершенствовать пищеблоки школьных столовых, обеспечить в полном объеме спортивные залы спортивным оборудованием и инвентарем, приобрести учебники и учебные пособия, заменить оконные блоки. При этом, материально-техническая база дошкольных образовательных учреждений и учреждений дополнительного образования детей требует обновления.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Пятигорска имеется еще ряд проблем.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требует внедрения новых форм и методов.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необходимость модернизационных преобразований с целью повышения доступности и качества образования в городе-курорте Пятигорске, необходимость создания системы количественных и качественных показателей, характеризующих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основные аспекты развития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:rsidR="003250A5" w:rsidRPr="00742105" w:rsidRDefault="003250A5" w:rsidP="003250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Наиболее вероятными прогнозными вариантами развития системы образования в городе-курорте Пятигорске являются: постепенное решение вышеуказанных проблем, выход на траекторию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бюджетных расходов на обеспечение результативности деятельности образовательных организаций, развитие конкуренции в сфере предоставления образовательных услуг, повышение эффективности и прозрачности управления.</w:t>
      </w:r>
    </w:p>
    <w:p w:rsidR="003250A5" w:rsidRPr="00742105" w:rsidRDefault="003250A5" w:rsidP="003250A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 и описание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ожидаемых конечных результатов реализации программы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определены следующие тактические цели и задачи.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1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года, разработанный Министерством экономического развития Российской Федерации;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3250A5" w:rsidRPr="00742105" w:rsidRDefault="003250A5" w:rsidP="003250A5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0A5" w:rsidRPr="00742105" w:rsidRDefault="003250A5" w:rsidP="003250A5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Минпросвещения России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5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образования», утвержденная постановлением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31 декабря 2023 </w:t>
      </w:r>
      <w:r w:rsidRPr="0074210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844</w:t>
      </w:r>
      <w:r w:rsidRPr="00742105">
        <w:rPr>
          <w:rFonts w:ascii="Times New Roman" w:hAnsi="Times New Roman" w:cs="Times New Roman"/>
          <w:sz w:val="28"/>
          <w:szCs w:val="28"/>
        </w:rPr>
        <w:t>-п;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Пятигорска до 2035 года, утвержденная решением Думы города Пятигорска от 24 сентября 2020 года № 32-59 РД.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следующие приоритеты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Программы: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целенаправленно формировать человеческий и квалификационный капитал, исходя из необходимости обеспечения инновационного развития экономики и геополитической конкурентоспособности города-курорта Пятигорска;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модернизационного развития: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предоставляемых обра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зовательных муниципальных услуг, соответствующих социально-экономическим реалиям и перспективам;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исполнением;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родительского попечения;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общественную и трудовую деятельность;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развитие современной системы подготовки высококвалифицированных кадров, непрерывного образования;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учреждений образования;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эффективности механизмов управления качеством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1) подпрограмма «Развитие системы дошкольного образования в городе-курорте Пятигорске»;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2) подпрограмма «Развитие системы общего образования в городе-курорте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Пятигорска»;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3) подпрограмма «Развитие дополнительного образования в городе-курорте Пятигорске»;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4) подпрограмма «Строительство, реконструкция объектов муниципальной собственности города-курорта Пятигорска»;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5) подпрограмма «Обеспечение реализации муниципальной программы города-курорта Пятигорска «Развитие образования» и общепрограммные мероприятия».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3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1 к программе.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28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90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Объемы и источники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муниципальной программы приведен в приложении 4 к программе.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3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муниципальной программы города-курорта Пятигорска «Развитие образования», задачам подпрограмм Программы приведены в приложении 5 к программе.</w:t>
      </w: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216"/>
      <w:bookmarkEnd w:id="2"/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дошкольного образования в городе-курорте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3250A5" w:rsidRPr="00742105" w:rsidRDefault="003250A5" w:rsidP="0032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1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 в городе-курорте Пятигорске»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учреждение детский сад № 12 «Калинка»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учреждениях дошкольного образования;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дошкольного образования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в возрасте до трех лет, получающих дошкольное образование в организациях, осуществляющих образовательную деятельность по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дошкольного образования и присмотр и уход;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образовательных организаций с высшим образованием в общей численности педагогических работников дошкольных образовательных организаций;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муниципальных дошкольных образовательных организаций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1 составляет –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8 104 246,56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6 626 667,96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625 385,06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632 328,01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651 788,68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705 561,52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781 481,43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781 138,03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825 560,95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811 712,14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811 712,14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– 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1 477 578,60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160 231,92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161 967,31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113 471,55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157 742,97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161 283,49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rPr>
          <w:trHeight w:val="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250A5" w:rsidRPr="00742105" w:rsidTr="00A837ED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0A5" w:rsidRPr="00742105" w:rsidTr="00A837ED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образовательных организациях с высшим образованием в общей численности педагогических работников дошкольных образовательных организаций;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3250A5" w:rsidRPr="00742105" w:rsidTr="00A837E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муниципальных дошкольных образовательных организаций</w:t>
            </w:r>
          </w:p>
        </w:tc>
      </w:tr>
    </w:tbl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1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3250A5" w:rsidRPr="00742105" w:rsidRDefault="003250A5" w:rsidP="003250A5">
      <w:pPr>
        <w:pStyle w:val="ConsPlusNormal"/>
        <w:numPr>
          <w:ilvl w:val="0"/>
          <w:numId w:val="9"/>
        </w:numPr>
        <w:spacing w:before="220"/>
        <w:ind w:left="851" w:hanging="31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образовательных организаций;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части </w:t>
      </w:r>
      <w:r w:rsidRPr="00742105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  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дошкольных образовательных организаций;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сопровождение инновационной и опытно-экспериментальной деятельности в дошкольных образовательных </w:t>
      </w:r>
      <w:r w:rsidRPr="0074210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:rsidR="003250A5" w:rsidRPr="00742105" w:rsidRDefault="003250A5" w:rsidP="003250A5">
      <w:pPr>
        <w:pStyle w:val="ConsPlusNormal"/>
        <w:numPr>
          <w:ilvl w:val="0"/>
          <w:numId w:val="9"/>
        </w:numPr>
        <w:spacing w:before="22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педагогических кадров в дошкольном образовании.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привлечение в систему дошкольного образования молодых кадров путем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материальной поддержки и обеспечения методического сопровождения;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аттестации;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:rsidR="003250A5" w:rsidRPr="00742105" w:rsidRDefault="003250A5" w:rsidP="003250A5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образования.</w:t>
      </w:r>
    </w:p>
    <w:p w:rsidR="003250A5" w:rsidRPr="00742105" w:rsidRDefault="003250A5" w:rsidP="003250A5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дошкольного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проведение работ по ликвидации аварийных ситуаций по дошкольным образовательным организациям; </w:t>
      </w:r>
    </w:p>
    <w:p w:rsidR="003250A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дошкольных образовательных организаций, а также приобретение материально-технической базы для дошкольных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муниципальных учрежедний.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1 является управление образования. В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42105">
        <w:rPr>
          <w:rFonts w:ascii="Times New Roman" w:hAnsi="Times New Roman" w:cs="Times New Roman"/>
          <w:sz w:val="28"/>
          <w:szCs w:val="28"/>
        </w:rPr>
        <w:t xml:space="preserve"> участвуют муниципальные и частные дошкольные образовательные организации города-курорта Пятигорска (по согласованию).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приложении 4 к Программе.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денежных средств.</w:t>
      </w:r>
    </w:p>
    <w:p w:rsidR="003250A5" w:rsidRPr="00742105" w:rsidRDefault="003250A5" w:rsidP="0032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365"/>
      <w:bookmarkEnd w:id="3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общего образования в городе-курорте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 (далее - подпрограмма 2)</w:t>
      </w:r>
    </w:p>
    <w:p w:rsidR="003250A5" w:rsidRPr="00742105" w:rsidRDefault="003250A5" w:rsidP="003250A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 в городе-курорте Пятигорске»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общеобразовательная школа «Геула»;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организация средняя общеобразовательная школа «ОБРАЗОВАНИЕ ПЛЮС КМВ»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общеобразовательных организациях;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одаренными детьми;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муниципальной поддержки оздоровления и отдыха детей;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(в рамках краевой программы «Развитие дистанционного обучения»);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сервисной платформы цифровой образовательной среды, в общем числе обучающихся (Региональный проект «Цифровая образовательная среда» национального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«Образование»);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стями здоровья, повысивших свой профессиональный уровень;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директоров, реализующих региональный проект «Патриотическое воспитание граждан Российской Федерации»;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победителями и призерами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обучающихся, принявших участие в олимпиадах и конкурсах различного уровня;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точники финансового обеспечения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мероприятий подпрограммы 2 составляет –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10 131 018,32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финансового обеспечения: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9 406 670,82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744 293,86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801 223,33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881 585,40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1 000 294,85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1 115 431,93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1 225 231,13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1 332 602,26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1 153 004,03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1 153 004,03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724 347,50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76 734,39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78 849,01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52 832,77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72 436,66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84 814,59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250A5" w:rsidRPr="00742105" w:rsidTr="00A837ED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0A5" w:rsidRPr="00742105" w:rsidTr="00A837ED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муниципальных общеобразовательных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(в рамках краевой программы «Развитие дистанционного обучения»);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числе обучающихся (Региональный проект  «Цифровая образовательная среда» национального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советников директоров, реализующих региональный проект «Патриотическое воспитание граждан Российской Федерации»; 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общеобразовательной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2</w:t>
      </w:r>
    </w:p>
    <w:p w:rsidR="003250A5" w:rsidRPr="00742105" w:rsidRDefault="003250A5" w:rsidP="0032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поступательное развитие и совершенствование системы общего образования на основе ее модернизации.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мероприятиями п</w:t>
      </w:r>
      <w:r w:rsidRPr="00742105">
        <w:rPr>
          <w:rFonts w:ascii="Times New Roman" w:hAnsi="Times New Roman" w:cs="Times New Roman"/>
          <w:sz w:val="28"/>
          <w:szCs w:val="28"/>
        </w:rPr>
        <w:t>одпрограммы 2 являются:</w:t>
      </w:r>
    </w:p>
    <w:p w:rsidR="003250A5" w:rsidRPr="00742105" w:rsidRDefault="003250A5" w:rsidP="003250A5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следующих мероприятий: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организация обязательного медицинского осмотра работников муниципальных общеобразовательных организаций; 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общеобразовательным организациям;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деятельности в образовательных организациях 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организациях;</w:t>
      </w:r>
    </w:p>
    <w:p w:rsidR="003250A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функционирование учебно-методического центра военно-патрио</w:t>
      </w:r>
      <w:r>
        <w:rPr>
          <w:rFonts w:ascii="Times New Roman" w:hAnsi="Times New Roman" w:cs="Times New Roman"/>
          <w:sz w:val="28"/>
          <w:szCs w:val="28"/>
        </w:rPr>
        <w:t>тического воспитания «Авангард»;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детского технопарка «Кванториум».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3250A5" w:rsidRPr="00742105" w:rsidRDefault="003250A5" w:rsidP="003250A5">
      <w:pPr>
        <w:pStyle w:val="ConsPlusNormal"/>
        <w:numPr>
          <w:ilvl w:val="0"/>
          <w:numId w:val="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педагогических кадров в общем образовании.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аттестации педагогов и руководящих кадров;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работников образовательных организаций;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руководящих кадров;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по вопросам профилактики суицидального поведения обучающихся, употребления психоактивных веществ,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105">
        <w:rPr>
          <w:rFonts w:ascii="Times New Roman" w:hAnsi="Times New Roman" w:cs="Times New Roman"/>
          <w:sz w:val="28"/>
          <w:szCs w:val="28"/>
        </w:rPr>
        <w:t xml:space="preserve"> ВИЧ-инфекции и жестокого обращения с детьми;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:rsidR="003250A5" w:rsidRPr="00742105" w:rsidRDefault="003250A5" w:rsidP="003250A5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учреждений и работников образования;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работников образования;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празднованию «День учителя»;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одаренных детей.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3250A5" w:rsidRPr="00742105" w:rsidRDefault="003250A5" w:rsidP="003250A5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школьного и муниципального этапов всероссийской олимпиады школьников;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присуждение премии Главы города победителям олимпиад;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3250A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</w:t>
      </w:r>
      <w:r>
        <w:rPr>
          <w:rFonts w:ascii="Times New Roman" w:hAnsi="Times New Roman" w:cs="Times New Roman"/>
          <w:sz w:val="28"/>
          <w:szCs w:val="28"/>
        </w:rPr>
        <w:t>ероприятий для детей и молодежи;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C7">
        <w:rPr>
          <w:rFonts w:ascii="Times New Roman" w:hAnsi="Times New Roman" w:cs="Times New Roman"/>
          <w:sz w:val="28"/>
          <w:szCs w:val="28"/>
        </w:rPr>
        <w:t>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«Управление социальной поддержки населения администрации города Пятигорска».</w:t>
      </w:r>
    </w:p>
    <w:p w:rsidR="003250A5" w:rsidRPr="00742105" w:rsidRDefault="003250A5" w:rsidP="003250A5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здоровья;</w:t>
      </w:r>
    </w:p>
    <w:p w:rsidR="003250A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каникулярное время;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контроль организации питания учащихся;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42105">
        <w:rPr>
          <w:rFonts w:ascii="Times New Roman" w:hAnsi="Times New Roman" w:cs="Times New Roman"/>
          <w:sz w:val="28"/>
          <w:szCs w:val="28"/>
        </w:rPr>
        <w:t xml:space="preserve">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3250A5" w:rsidRPr="00742105" w:rsidRDefault="003250A5" w:rsidP="003250A5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общеобразовательным организациям;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общеобразовательных организаций, а также приобретение материально-технической базы для общеобразовательных организаций.</w:t>
      </w:r>
    </w:p>
    <w:p w:rsidR="003250A5" w:rsidRDefault="003250A5" w:rsidP="003250A5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проекта «Современная школа».</w:t>
      </w:r>
    </w:p>
    <w:p w:rsidR="003250A5" w:rsidRDefault="003250A5" w:rsidP="003250A5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3250A5" w:rsidRDefault="003250A5" w:rsidP="003250A5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детского технопарка «Кванториум».</w:t>
      </w:r>
    </w:p>
    <w:p w:rsidR="003250A5" w:rsidRPr="00742105" w:rsidRDefault="003250A5" w:rsidP="003250A5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«Патриотическое воспитание граждан Российской Федерации».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В рамках данного основного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советников директоров по воспитанию и взаи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модействию с детскими общественными объединениями в муниципальных общеобразовательных организациях.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приложении 4 к настоящей программе.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571"/>
      <w:bookmarkEnd w:id="4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дополнительного образования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Пятигорске» муниципальной программы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3250A5" w:rsidRPr="00742105" w:rsidRDefault="003250A5" w:rsidP="0032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3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городе-курорте Пятигорске»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молодежной политики администрации города Пятигорска»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обучающихся;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принимающих участие в городских мероприятиях, направленных на военно-патриотическое воспитание.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3 составляет –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1 242 154,38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963 185,02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88 040,06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87 560,09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89 821,42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94 461,21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113 510,21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117 069,80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129 536,19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–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593,02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593,02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278 969,36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25 654,10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26 092,10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26 009,26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26 901,87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31 856,83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– 35 613,80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35 613,80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35 613,80 тыс. рублей, 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35 613,80 тыс. рублей.</w:t>
            </w:r>
          </w:p>
        </w:tc>
      </w:tr>
      <w:tr w:rsidR="003250A5" w:rsidRPr="00742105" w:rsidTr="00A837ED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0A5" w:rsidRPr="00742105" w:rsidTr="00A837ED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</w:tbl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Подпрограммой 3 предусмотрена реализация следующих основных мероприятий:</w:t>
      </w:r>
    </w:p>
    <w:p w:rsidR="003250A5" w:rsidRPr="00742105" w:rsidRDefault="003250A5" w:rsidP="003250A5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(оказание услуг) муниципальных организаций дополнительного образования детей;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организация обязательного медицинского осмотра работников </w:t>
      </w:r>
      <w:r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r w:rsidRPr="00742105">
        <w:rPr>
          <w:rFonts w:ascii="Times New Roman" w:hAnsi="Times New Roman" w:cs="Times New Roman"/>
          <w:sz w:val="28"/>
          <w:szCs w:val="28"/>
        </w:rPr>
        <w:t>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(АВЕРС).</w:t>
      </w:r>
    </w:p>
    <w:p w:rsidR="003250A5" w:rsidRPr="00742105" w:rsidRDefault="003250A5" w:rsidP="003250A5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творчества «Счастливое детство»;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 в области дополнительного образования.</w:t>
      </w:r>
    </w:p>
    <w:p w:rsidR="003250A5" w:rsidRPr="00742105" w:rsidRDefault="003250A5" w:rsidP="003250A5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дополнительного образования.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организациям дополнительного образования;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организаций дополнительного образования, а также приобретение материально-технической базы для общеобразовательных организаций.</w:t>
      </w:r>
    </w:p>
    <w:p w:rsidR="003250A5" w:rsidRPr="00742105" w:rsidRDefault="003250A5" w:rsidP="003250A5">
      <w:pPr>
        <w:pStyle w:val="ConsPlusNormal"/>
        <w:numPr>
          <w:ilvl w:val="0"/>
          <w:numId w:val="3"/>
        </w:numPr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 Организация и проведение мероприятий, направленных на профессиональную ориентацию обучающихся.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участия детей в открытых онлайн-уроках, реализуемых с учетом опыта цикла открытых уроков «Проектория», направленных на раннюю профориентацию,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будущее»,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участия детей в мероприятиях, направленных на раннюю про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фориентацию (Посещение регионального чемпионата «Молодые профессионалы» (WorldSkills Russia), Экскурсии на промышленные предприятия, Экскурсии в организации профессионального образования, Профессиональные пробы по компетенциям, Классные часы, встречи с представителями профессиональных сообществ и др.)</w:t>
      </w:r>
    </w:p>
    <w:p w:rsidR="003250A5" w:rsidRPr="00742105" w:rsidRDefault="003250A5" w:rsidP="003250A5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42105">
        <w:rPr>
          <w:rFonts w:ascii="Times New Roman" w:hAnsi="Times New Roman" w:cs="Times New Roman"/>
          <w:sz w:val="28"/>
          <w:szCs w:val="28"/>
        </w:rPr>
        <w:t>. Реализация регионального проекта «Успех каждого ребенка».</w:t>
      </w:r>
    </w:p>
    <w:p w:rsidR="003250A5" w:rsidRPr="00742105" w:rsidRDefault="003250A5" w:rsidP="003250A5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функционирования модели персонифицированного финансирования дополнительного образования детей;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организационного, методического и аналитического сопровождения и мониторинга развития системы дополнительного образования детей.</w:t>
      </w:r>
    </w:p>
    <w:p w:rsidR="003250A5" w:rsidRPr="00742105" w:rsidRDefault="003250A5" w:rsidP="003250A5">
      <w:pPr>
        <w:widowControl w:val="0"/>
        <w:autoSpaceDE w:val="0"/>
        <w:autoSpaceDN w:val="0"/>
        <w:adjustRightInd w:val="0"/>
        <w:spacing w:before="24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2105">
        <w:rPr>
          <w:rFonts w:ascii="Times New Roman" w:eastAsia="Times New Roman" w:hAnsi="Times New Roman" w:cs="Times New Roman"/>
          <w:sz w:val="28"/>
          <w:szCs w:val="28"/>
        </w:rPr>
        <w:t>. Патриотическое воспитание подрастающего поколения.</w:t>
      </w:r>
    </w:p>
    <w:p w:rsidR="003250A5" w:rsidRPr="00742105" w:rsidRDefault="003250A5" w:rsidP="00325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3250A5" w:rsidRPr="00742105" w:rsidRDefault="003250A5" w:rsidP="0032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(оказание услуг) МБУ ДО «ЦВПВМ»;</w:t>
      </w:r>
    </w:p>
    <w:p w:rsidR="003250A5" w:rsidRPr="00742105" w:rsidRDefault="003250A5" w:rsidP="00325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детей и молодежи;</w:t>
      </w:r>
    </w:p>
    <w:p w:rsidR="003250A5" w:rsidRPr="00000319" w:rsidRDefault="003250A5" w:rsidP="003250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0A5" w:rsidRPr="00000319" w:rsidRDefault="003250A5" w:rsidP="003250A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9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подготовке молодежи к военной службе;</w:t>
      </w:r>
    </w:p>
    <w:p w:rsidR="003250A5" w:rsidRPr="00000319" w:rsidRDefault="003250A5" w:rsidP="003250A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0A5" w:rsidRPr="00000319" w:rsidRDefault="003250A5" w:rsidP="003250A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9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практической помощи муниципальным общеобразовательным учреждениям в вопросах работы с допризывной молодежью.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3250A5" w:rsidRPr="007421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приложении 4 к настоящей программе.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«Управление культуры администрации города Пятигорска».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денежных средств.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657"/>
      <w:bookmarkEnd w:id="5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«Строительство, реконструкция объектов муниципальной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собственности города-курорта Пятигорска» муниципальной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программы города-курорта Пятигорска «Развитие образования»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3250A5" w:rsidRPr="00742105" w:rsidRDefault="003250A5" w:rsidP="0032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4</w:t>
      </w:r>
    </w:p>
    <w:p w:rsidR="003250A5" w:rsidRPr="00742105" w:rsidRDefault="003250A5" w:rsidP="0032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 объектов муниципальной собственности города-курорта Пятигорске»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городского хозяйства, транспорта и связи администрации города Пятигорска»;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подпрограммы 4 составляет –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2 301 162,06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2 301 162,06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- 930,00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364 310,97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238 642,85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46 182,81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6 400,00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113 254,84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1 531 440,59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тыс. рублей, 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0,00 тыс. рублей, в том числе по годам: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рублей,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3250A5" w:rsidRPr="00742105" w:rsidTr="00A837ED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50A5" w:rsidRPr="00742105" w:rsidTr="00A837ED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3250A5" w:rsidRPr="00742105" w:rsidTr="00A837E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250A5" w:rsidRPr="00742105" w:rsidRDefault="003250A5" w:rsidP="00A837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</w:tbl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Решение задач подпрограммы 4 осуществляется путем выполнения следующих основных мероприятий:</w:t>
      </w:r>
    </w:p>
    <w:p w:rsidR="003250A5" w:rsidRPr="00742105" w:rsidRDefault="003250A5" w:rsidP="003250A5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«Современная школа» предусмотрена реализация мероприятий по социально-экономическому развитию Ставропольского края: </w:t>
      </w:r>
    </w:p>
    <w:p w:rsidR="003250A5" w:rsidRPr="00742105" w:rsidRDefault="003250A5" w:rsidP="003250A5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реконструкция с элементами реставрации МОУ «Гимназия № 11» по ул. Кирова, д. 83 в городе Пятигорске);</w:t>
      </w:r>
    </w:p>
    <w:p w:rsidR="003250A5" w:rsidRDefault="003250A5" w:rsidP="003250A5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7E89">
        <w:rPr>
          <w:rFonts w:ascii="Times New Roman" w:hAnsi="Times New Roman" w:cs="Times New Roman"/>
          <w:sz w:val="28"/>
          <w:szCs w:val="28"/>
        </w:rPr>
        <w:t>оздание новых мест в общеобразовательных организациях в связи с ростом числа обучающихся, вызванным демографическим фактором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A5" w:rsidRPr="00742105" w:rsidRDefault="003250A5" w:rsidP="003250A5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Строительство детского сада-яслей на 220 мест, ст. Константиновская, пересечение улиц Шоссейная и Почтовая (в т.ч. ПСД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50A5" w:rsidRDefault="003250A5" w:rsidP="003250A5">
      <w:pPr>
        <w:pStyle w:val="ConsPlusNormal"/>
        <w:numPr>
          <w:ilvl w:val="0"/>
          <w:numId w:val="35"/>
        </w:numPr>
        <w:spacing w:before="2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детского сада на ул. Коллективная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A5" w:rsidRDefault="003250A5" w:rsidP="003250A5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в г. Пятигорске, территория 5-6 микрорайона Ново-Пятигорск жилого района в границах улиц Степная-Коллективная-Кочубея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A5" w:rsidRDefault="003250A5" w:rsidP="003250A5">
      <w:pPr>
        <w:pStyle w:val="ConsPlusNormal"/>
        <w:numPr>
          <w:ilvl w:val="0"/>
          <w:numId w:val="35"/>
        </w:numPr>
        <w:spacing w:before="22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 xml:space="preserve">Строительство объекта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на 1000 </w:t>
      </w:r>
      <w:r w:rsidRPr="00BB19DA">
        <w:rPr>
          <w:rFonts w:ascii="Times New Roman" w:hAnsi="Times New Roman" w:cs="Times New Roman"/>
          <w:sz w:val="28"/>
          <w:szCs w:val="28"/>
        </w:rPr>
        <w:lastRenderedPageBreak/>
        <w:t xml:space="preserve">мест по адресу: Ставропольский край, г.Пятигорск, в районе водозаборных сооружений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>Скачки-2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9DA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A5" w:rsidRDefault="003250A5" w:rsidP="003250A5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по пер. Малиновского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A5" w:rsidRDefault="003250A5" w:rsidP="003250A5">
      <w:pPr>
        <w:pStyle w:val="ConsPlusNormal"/>
        <w:numPr>
          <w:ilvl w:val="0"/>
          <w:numId w:val="35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детского сада на 330 мест в селе Золотушка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4 представляют в совокупности комплекс взаимосвязанных мер, направленных на решение задач подпрограммы 4, обеспечивающих поступательное развитие и совершенствование системы образования города-курорта Пятигорска.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4 является управление образования, соисполнителем подпрограммы 4 является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105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105">
        <w:rPr>
          <w:rFonts w:ascii="Times New Roman" w:hAnsi="Times New Roman" w:cs="Times New Roman"/>
          <w:sz w:val="28"/>
          <w:szCs w:val="28"/>
        </w:rPr>
        <w:t>. В реализации данных основных мероприятий подпрограммы 4 участвуют юридические лица и индивидуальные предприниматели (по согласованию).</w:t>
      </w:r>
    </w:p>
    <w:p w:rsidR="003250A5" w:rsidRPr="00742105" w:rsidRDefault="000F10BC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3250A5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3250A5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приложении 4 к настоящей программе.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ответственность за качественное и своевременное исполнение мероприятий подпрограммы 4, целевое и эффективное использование выделяемых на ее реализацию денежных средств.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42"/>
      <w:bookmarkEnd w:id="6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 программы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мероприятия» муниципальной программы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3250A5" w:rsidRPr="00742105" w:rsidRDefault="003250A5" w:rsidP="003250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3250A5" w:rsidRPr="00742105" w:rsidRDefault="003250A5" w:rsidP="003250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0A5" w:rsidRPr="00742105" w:rsidRDefault="003250A5" w:rsidP="00325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Сферой реализации подпрограммы 5 является управленческая и организационная деятельность управления образования - ответственного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4210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«Ра</w:t>
      </w:r>
      <w:r w:rsidRPr="00742105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4210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7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«Управление образования администрации города Пятигорска»,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Думы города Пятигорска от 15 октября 2020 № 60-60 ГД.</w:t>
      </w:r>
    </w:p>
    <w:p w:rsidR="003250A5" w:rsidRPr="00742105" w:rsidRDefault="003250A5" w:rsidP="003250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Пятигорска, являющихся соисполнителями программы.</w:t>
      </w:r>
    </w:p>
    <w:p w:rsidR="003250A5" w:rsidRPr="00742105" w:rsidRDefault="003250A5" w:rsidP="003250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Подпрограммой 4 предусмотрена реализация следующего основного мероприятия:</w:t>
      </w:r>
    </w:p>
    <w:p w:rsidR="003250A5" w:rsidRPr="00742105" w:rsidRDefault="003250A5" w:rsidP="003250A5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программы. </w:t>
      </w:r>
    </w:p>
    <w:p w:rsidR="003250A5" w:rsidRPr="00742105" w:rsidRDefault="003250A5" w:rsidP="003250A5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этого мероприятия планируется:</w:t>
      </w:r>
    </w:p>
    <w:p w:rsidR="003250A5" w:rsidRPr="00742105" w:rsidRDefault="003250A5" w:rsidP="003250A5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Пятигорска;</w:t>
      </w:r>
    </w:p>
    <w:p w:rsidR="003250A5" w:rsidRPr="00742105" w:rsidRDefault="003250A5" w:rsidP="003250A5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учреждений;</w:t>
      </w:r>
    </w:p>
    <w:p w:rsidR="003250A5" w:rsidRPr="00742105" w:rsidRDefault="003250A5" w:rsidP="003250A5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и повышения квалификации.</w:t>
      </w:r>
    </w:p>
    <w:p w:rsidR="003250A5" w:rsidRPr="00742105" w:rsidRDefault="003250A5" w:rsidP="003250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0A5" w:rsidRPr="00BF1E99" w:rsidRDefault="003250A5" w:rsidP="003250A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3250A5" w:rsidRPr="00BF1E99" w:rsidRDefault="003250A5" w:rsidP="003250A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</w:p>
    <w:p w:rsidR="003250A5" w:rsidRPr="00BF1E99" w:rsidRDefault="003250A5" w:rsidP="003250A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Пятигорска, управляющего делами </w:t>
      </w:r>
    </w:p>
    <w:p w:rsidR="003250A5" w:rsidRDefault="003250A5" w:rsidP="0032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администрации города Пятигорска  </w:t>
      </w:r>
      <w:r w:rsidRPr="00BF1E99">
        <w:rPr>
          <w:rFonts w:ascii="Times New Roman" w:hAnsi="Times New Roman"/>
          <w:sz w:val="28"/>
          <w:szCs w:val="28"/>
        </w:rPr>
        <w:tab/>
      </w:r>
      <w:r w:rsidRPr="00BF1E99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F1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1E99">
        <w:rPr>
          <w:rFonts w:ascii="Times New Roman" w:hAnsi="Times New Roman"/>
          <w:sz w:val="28"/>
          <w:szCs w:val="28"/>
        </w:rPr>
        <w:t>И.И.Никишин</w:t>
      </w:r>
    </w:p>
    <w:p w:rsidR="003250A5" w:rsidRDefault="003250A5" w:rsidP="003250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50A5" w:rsidRDefault="003250A5" w:rsidP="003250A5">
      <w:pPr>
        <w:widowControl w:val="0"/>
        <w:autoSpaceDE w:val="0"/>
        <w:autoSpaceDN w:val="0"/>
        <w:spacing w:line="240" w:lineRule="auto"/>
        <w:jc w:val="both"/>
        <w:outlineLvl w:val="1"/>
        <w:rPr>
          <w:sz w:val="28"/>
          <w:szCs w:val="28"/>
        </w:rPr>
        <w:sectPr w:rsidR="003250A5" w:rsidSect="0068025D">
          <w:headerReference w:type="default" r:id="rId18"/>
          <w:pgSz w:w="11906" w:h="16838" w:code="9"/>
          <w:pgMar w:top="851" w:right="709" w:bottom="1134" w:left="1701" w:header="992" w:footer="709" w:gutter="0"/>
          <w:pgNumType w:start="1"/>
          <w:cols w:space="708"/>
          <w:titlePg/>
          <w:docGrid w:linePitch="360"/>
        </w:sectPr>
      </w:pPr>
    </w:p>
    <w:p w:rsidR="003250A5" w:rsidRDefault="003250A5" w:rsidP="003250A5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250A5" w:rsidRPr="00C6487A" w:rsidRDefault="003250A5" w:rsidP="003250A5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250A5" w:rsidRPr="00C6487A" w:rsidRDefault="003250A5" w:rsidP="003250A5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250A5" w:rsidRPr="00C6487A" w:rsidRDefault="003250A5" w:rsidP="003250A5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3250A5" w:rsidRPr="00C6487A" w:rsidRDefault="003250A5" w:rsidP="003250A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3250A5" w:rsidRPr="00262DA0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7" w:name="P773"/>
      <w:bookmarkEnd w:id="7"/>
      <w:r w:rsidRPr="00262DA0">
        <w:rPr>
          <w:rFonts w:ascii="Times New Roman" w:hAnsi="Times New Roman" w:cs="Times New Roman"/>
          <w:szCs w:val="20"/>
        </w:rPr>
        <w:t>СВЕДЕНИЯ</w:t>
      </w:r>
    </w:p>
    <w:p w:rsidR="003250A5" w:rsidRPr="00262DA0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ОБ ИНДИКАТОРАХ ДОСТИЖЕНИЯ ЦЕЛЕЙ МУНИЦИПАЛЬНОЙ ПРОГРАММЫ</w:t>
      </w:r>
    </w:p>
    <w:p w:rsidR="003250A5" w:rsidRPr="00262DA0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ГОРОДА-КУРОРТА ПЯТИГОРСКА «РАЗВИТИЕ ОБРАЗОВАНИЯ»</w:t>
      </w:r>
    </w:p>
    <w:p w:rsidR="003250A5" w:rsidRPr="00262DA0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(ДАЛЕЕ - ПРОГРАММА) И ПОКАЗАТЕЛЯХ РЕШЕНИЯ ЗАДАЧ</w:t>
      </w:r>
    </w:p>
    <w:p w:rsidR="003250A5" w:rsidRPr="00C6487A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62DA0">
        <w:rPr>
          <w:rFonts w:ascii="Times New Roman" w:hAnsi="Times New Roman" w:cs="Times New Roman"/>
          <w:szCs w:val="20"/>
        </w:rPr>
        <w:t>ПОДПРОГРАММ</w:t>
      </w:r>
      <w:r w:rsidRPr="00C6487A">
        <w:rPr>
          <w:rFonts w:ascii="Times New Roman" w:hAnsi="Times New Roman" w:cs="Times New Roman"/>
          <w:b/>
          <w:szCs w:val="20"/>
        </w:rPr>
        <w:t xml:space="preserve"> </w:t>
      </w:r>
      <w:r w:rsidRPr="00262DA0">
        <w:rPr>
          <w:rFonts w:ascii="Times New Roman" w:hAnsi="Times New Roman" w:cs="Times New Roman"/>
          <w:szCs w:val="20"/>
        </w:rPr>
        <w:t>ПРОГРАММЫ И ИХ ЗНАЧЕНИЯХ</w:t>
      </w:r>
    </w:p>
    <w:p w:rsidR="003250A5" w:rsidRPr="00C6487A" w:rsidRDefault="003250A5" w:rsidP="003250A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8"/>
        <w:gridCol w:w="993"/>
        <w:gridCol w:w="737"/>
        <w:gridCol w:w="798"/>
        <w:gridCol w:w="733"/>
        <w:gridCol w:w="708"/>
        <w:gridCol w:w="709"/>
        <w:gridCol w:w="709"/>
        <w:gridCol w:w="709"/>
        <w:gridCol w:w="708"/>
        <w:gridCol w:w="709"/>
        <w:gridCol w:w="4253"/>
      </w:tblGrid>
      <w:tr w:rsidR="003250A5" w:rsidRPr="00C6487A" w:rsidTr="00A837ED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3250A5" w:rsidRPr="00C6487A" w:rsidTr="00A837ED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25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A5" w:rsidRPr="00C6487A" w:rsidTr="00A837ED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50A5" w:rsidRPr="00C6487A" w:rsidTr="00A837ED">
        <w:trPr>
          <w:trHeight w:val="604"/>
        </w:trPr>
        <w:tc>
          <w:tcPr>
            <w:tcW w:w="15070" w:type="dxa"/>
            <w:gridSpan w:val="13"/>
            <w:vAlign w:val="center"/>
          </w:tcPr>
          <w:p w:rsidR="003250A5" w:rsidRPr="00C6487A" w:rsidRDefault="003250A5" w:rsidP="00A837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3250A5" w:rsidRPr="00C6487A" w:rsidTr="00A837ED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лет согласно данным  Территориального органа Федеральной службы государственной статистики, скорректированной на численность населения в возрасте от 5 до 18 лет, не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подлежащего обучению согласно формы федерального статистического наблюдения № 1-НД Территориального органа Федеральной службы государственной статистики (человек) (раздел 1 строка 01)</w:t>
            </w:r>
          </w:p>
        </w:tc>
      </w:tr>
      <w:tr w:rsidR="003250A5" w:rsidRPr="00C6487A" w:rsidTr="00A837ED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250A5" w:rsidRPr="00C6487A" w:rsidRDefault="000F10BC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250A5" w:rsidRPr="00C6487A">
                <w:rPr>
                  <w:rFonts w:ascii="Times New Roman" w:hAnsi="Times New Roman" w:cs="Times New Roman"/>
                  <w:sz w:val="20"/>
                  <w:szCs w:val="20"/>
                </w:rPr>
                <w:t>По данным ежегодного изучения мнения получателей муниципальных услуг, проводимого МУ «Управление образования администрации г. Пятигорска» в соответствии с постановлением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муниципальных услуг муниципальными учреждениями в сфере образования, культуры и здравоохранения»</w:t>
              </w:r>
            </w:hyperlink>
          </w:p>
        </w:tc>
      </w:tr>
      <w:tr w:rsidR="003250A5" w:rsidRPr="00C6487A" w:rsidTr="00A837ED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A5" w:rsidRPr="00C6487A" w:rsidTr="00A837ED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A5" w:rsidRPr="00C6487A" w:rsidTr="00A837ED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A5" w:rsidRPr="00C6487A" w:rsidTr="00A837ED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 муниципальных общеобразовательных учреждений,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3250A5" w:rsidRPr="00C6487A" w:rsidTr="00A837ED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условиями осуществления образовательной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показателей, характеризующих удовлетворенность населения условиями осуществления образовательной деятельности,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города-курорта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Пятигорска (НОК УООД). Исследование проводится оператором НОК УООД методом анкетирования родителей (законных представителей) обучающихся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оказания услуг организациями в сфере образования</w:t>
            </w:r>
          </w:p>
        </w:tc>
      </w:tr>
      <w:tr w:rsidR="003250A5" w:rsidRPr="00C6487A" w:rsidTr="00A837E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 в возрасте 1-6 лет состоящих на учете для определения в муниципальные дошкольные образовательные учреждения по данным  ИАС «Аверс: web – комплектование» к общей численности детей в возрасте от 1-6 лет согласно данным  Территориального органа Федеральной службы государственной статистики </w:t>
            </w:r>
          </w:p>
        </w:tc>
      </w:tr>
      <w:tr w:rsidR="003250A5" w:rsidRPr="00C6487A" w:rsidTr="00A837ED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организациях города-курорта Пятигорска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3250A5" w:rsidRPr="00C6487A" w:rsidTr="00A837ED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 муниципальных общеобразовательных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общеобразовательных организаций, отвечающих современным условиям, к общему их числу. Расчет показателя:</w:t>
            </w:r>
          </w:p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A5" w:rsidRPr="00C6487A" w:rsidRDefault="000F10BC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95pt;margin-top:8.85pt;width:70.3pt;height:30.05pt;z-index:251658240">
                  <v:imagedata r:id="rId20" o:title=""/>
                </v:shape>
                <o:OLEObject Type="Embed" ProgID="Equation.3" ShapeID="_x0000_s1026" DrawAspect="Content" ObjectID="_1772523460" r:id="rId21"/>
              </w:object>
            </w:r>
            <w:r w:rsidR="003250A5"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26" type="#_x0000_t75" style="width:115.8pt;height:36.3pt" o:ole="">
                  <v:imagedata r:id="rId22" o:title=""/>
                </v:shape>
                <o:OLEObject Type="Embed" ProgID="Equation.3" ShapeID="_x0000_i1026" DrawAspect="Content" ObjectID="_1772523458" r:id="rId23"/>
              </w:objec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27" type="#_x0000_t75" style="width:172.2pt;height:36.3pt" o:ole="">
                  <v:imagedata r:id="rId24" o:title=""/>
                </v:shape>
                <o:OLEObject Type="Embed" ProgID="Equation.3" ShapeID="_x0000_i1027" DrawAspect="Content" ObjectID="_1772523459" r:id="rId25"/>
              </w:objec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  (i=7,8),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4C4446" wp14:editId="11E3EBCD">
                  <wp:extent cx="2273935" cy="461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ОУсто - доля муниципальных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общеобразовательных учреждений городских поселений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P4г, P4c – число общеобразовательных учреждений, имею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щих актовый за или лекционный зал, в городских поселениях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P5г, P5c – число общеобразовательных учреждений, имеющих столовую или буфет – всего (городских поселений и в сельской местности);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P6г, P6c – число общеобразовательных учреждений городских поселений и в сельской местности, имеющих библиотеки (книжный фонд);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городских поселений и в сельской местности, здания которых требуют капитального ремонта;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городских поселений и в сельской местности, находящихся в аварийном состоянии;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P9г, P9c – число общеобразовательных учреждений городских поселений и в сельской местности, имеющих все виды благоустройства;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подключенных к сети Интернет;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P12г, P12c – число общеобразовательных учреждений городских поселений и в сельской местности, реализующих образовательные программы с использованием дистанционных технологий;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P14г, P14c – число общеобразовательных учреждений городских поселений и в сельской местности, имеющих дымовые извещатели;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P15г, P15c – число общеобразовательных учреждений городских поселений и в сельской местности, имеющих пожарные краны и рукава;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инвалидов;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P17г, P17c – число вакантных должностей всех работников 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учреждений – всего (городских поселений и в сельской местности).</w:t>
            </w:r>
          </w:p>
        </w:tc>
      </w:tr>
      <w:tr w:rsidR="003250A5" w:rsidRPr="00C6487A" w:rsidTr="00A837ED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с высшим образованием в общей численности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статистического наблюдения № 85-К (человек) (раздел 7 строка 51) и количества педагогических работников общеобразовательных учреждений с высшим профессиональным образованием согласно данным формы федерального статистического наблюдения № ОО-1 (человек) (раздел 3.1, стр. 06, гр. 4) к общей численности педагогических работников муниципальных  образовательных учреждений 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3250A5" w:rsidRPr="00C6487A" w:rsidTr="00A837E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(раздел 4 строка 38) Территориального органа Федеральной службы государственной статистики (человек), к численности детей в возрасте 1–6 лет, скорректированной на численность детей в возрасте 5-6 лет, обучающихся в школе согласно данным формы федерального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статистического наблюдения № ОО-1(раздел 2.7.1, стр. 02, стр. 03).</w:t>
            </w:r>
          </w:p>
        </w:tc>
      </w:tr>
      <w:tr w:rsidR="003250A5" w:rsidRPr="00C6487A" w:rsidTr="00A837ED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дошкольных образовательных учреждений, оказывающих дополнительные услуги, к общей численности муниципальных дошкольных образовательных учреждений согласно данным формы федерального статистического наблюдения № 85-К</w:t>
            </w:r>
          </w:p>
        </w:tc>
      </w:tr>
      <w:tr w:rsidR="003250A5" w:rsidRPr="00C6487A" w:rsidTr="00A837ED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38)</w:t>
            </w:r>
          </w:p>
        </w:tc>
      </w:tr>
      <w:tr w:rsidR="003250A5" w:rsidRPr="00C6487A" w:rsidTr="00A837ED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 сводного отчета)</w:t>
            </w:r>
          </w:p>
        </w:tc>
      </w:tr>
      <w:tr w:rsidR="003250A5" w:rsidRPr="00C6487A" w:rsidTr="00A837ED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3250A5" w:rsidRPr="00C6487A" w:rsidTr="00A837ED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дошкольные образовательные организации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 данным формы федерального статистического наблюдения № 85-К (раздел 4 строка 38)</w:t>
            </w:r>
          </w:p>
        </w:tc>
      </w:tr>
      <w:tr w:rsidR="003250A5" w:rsidRPr="00C6487A" w:rsidTr="00A837E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54" w:type="dxa"/>
            <w:gridSpan w:val="12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формы федерального статистического наблюдения № 85-К Территориального органа Федеральной службы государственной статистики (человек)) (раздел 4 строка 38, к разделу 7 строка 51)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дошкольных образовательных организаций с высшим образованием в общей численности педагогических работников дошкольных образовательных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3250A5" w:rsidRPr="00C6487A" w:rsidTr="00A837ED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«ИМЦРО» к общему количеству педагогических и руководящих работников дошкольных образовательных организаций согласно данным формы федерального статистического наблюдения № 85-К (человек) (раздел 7 строка 51, раздел 7 строка 64)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дошкольных образовательных учреждений в возрасте до 35 лет к общей численности педагогических работников дошкольных образовательных учреждений согласно данным формы федерального статистического наблюдения № 85-К (человек) (раздел 8 строка 65 к разделу 7 строка 51)</w:t>
            </w:r>
          </w:p>
        </w:tc>
      </w:tr>
      <w:tr w:rsidR="003250A5" w:rsidRPr="00C6487A" w:rsidTr="00A837ED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учреждений</w:t>
            </w:r>
          </w:p>
        </w:tc>
      </w:tr>
      <w:tr w:rsidR="003250A5" w:rsidRPr="00C6487A" w:rsidTr="00A837E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3250A5" w:rsidRPr="00C6487A" w:rsidTr="00A837E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ремонта, в общей численности муниципальных дошкольных образовательных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количества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№ 85-К (раздел 12 строка 88 и строка 89) 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3250A5" w:rsidRPr="00C6487A" w:rsidTr="00A837ED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54" w:type="dxa"/>
            <w:gridSpan w:val="12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3250A5" w:rsidRPr="00C6487A" w:rsidTr="00A837ED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3250A5" w:rsidRPr="00C6487A" w:rsidTr="00A837E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данным формы федерального статистического наблюдения № ОО-1(раздел 2.6.1, стр. 11, гр. 3)</w:t>
            </w:r>
          </w:p>
        </w:tc>
      </w:tr>
      <w:tr w:rsidR="003250A5" w:rsidRPr="00C6487A" w:rsidTr="00A837E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об основном общем образовании, в общей численности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выпускников муниципальных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количества выпускников, не получивших аттестат об основном общем образовании к общему количеству выпускников, обучающихся по программам основного общего образования согласно данным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федерального статистического наблюдения № ОО-1(раздел 2.6.1, стр. 04, гр. 3)</w:t>
            </w:r>
          </w:p>
        </w:tc>
      </w:tr>
      <w:tr w:rsidR="003250A5" w:rsidRPr="00C6487A" w:rsidTr="00A837ED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города-курорта Пятигорска,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3250A5" w:rsidRPr="00C6487A" w:rsidTr="00A837ED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3250A5" w:rsidRPr="00C6487A" w:rsidTr="00A837ED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«Развитие дистанционного обучения»)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3250A5" w:rsidRPr="00C6487A" w:rsidTr="00A837ED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2: Развитие кадрового потенциала в общеобразовательных учреждениях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формы федерального статистического наблюдения № ОО-1 (человек) (раздел 3.1, стр. 06, гр. 4)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в возрасте до 35 лет к общей численности педагогических работников общеобразовательных учреждений согласно данным формы федерального статистического наблюдения № ОО-1 (человек) (раздел 3.5, стр. 06, гр. 4; стр. 06, гр. 6)</w:t>
            </w:r>
          </w:p>
        </w:tc>
      </w:tr>
      <w:tr w:rsidR="003250A5" w:rsidRPr="00C6487A" w:rsidTr="00A837E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3250A5" w:rsidRPr="00C6487A" w:rsidTr="00A837E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 муниципальных,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принявших участие в конкурсах профессионального мастерства по данным ежегодного мониторинга МКУ «ИМЦРО» к общему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3250A5" w:rsidRPr="00C6487A" w:rsidTr="00A837ED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3250A5" w:rsidRPr="00C6487A" w:rsidTr="00A837ED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3250A5" w:rsidRPr="00C6487A" w:rsidTr="00A837ED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3250A5" w:rsidRPr="00C6487A" w:rsidTr="00A837ED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Количество советников директоров, реализующих 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2: Совершенствование системы работы с одаренными детьми</w:t>
            </w:r>
          </w:p>
        </w:tc>
      </w:tr>
      <w:tr w:rsidR="003250A5" w:rsidRPr="00C6487A" w:rsidTr="00A837ED">
        <w:trPr>
          <w:trHeight w:val="976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по программам общего образования, принявших участие в олимпиадах и конкурсах различного уровня к общей численности обучающихся по программам общего образования, согласно данным формы федерального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3250A5" w:rsidRPr="00C6487A" w:rsidTr="00A837ED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 программам основного общего и среднего общего  образования, участвующих в олимпиадах и конкурсах различного уровня, ставших победителями и 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4 Подпрограммы 2: Развитие системы муниципальной поддержки оздоровления и отдыха детей</w:t>
            </w:r>
          </w:p>
        </w:tc>
      </w:tr>
      <w:tr w:rsidR="003250A5" w:rsidRPr="00C6487A" w:rsidTr="00A837E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первой и второй групп здоровья, обучающихся в муниципальных общеобразовательных учреждениях (по данным ведомственной отчетности) к общему числу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детей и подростков, обучающихся в муниципальных общеобразовательных учреждениях, получающих горячее питание согласно данным статистической формы № ОО-2 (раздел 1.4), к общей численности обучающихся в муниципальных общеобразователь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учреждениях согласно данным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3250A5" w:rsidRPr="00C6487A" w:rsidTr="00A837ED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3250A5" w:rsidRPr="00C6487A" w:rsidTr="00A837ED">
        <w:trPr>
          <w:trHeight w:val="55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общей численности муниципальных общеобразовательных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3250A5" w:rsidRPr="00C6487A" w:rsidTr="00A837ED">
        <w:trPr>
          <w:trHeight w:val="550"/>
        </w:trPr>
        <w:tc>
          <w:tcPr>
            <w:tcW w:w="716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детей, осваивающих дополнительные общеобразовательные программы технической и естественно-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научной направленности с использованием средств обучения и воспитания детского технопарка "Кванториум" на базе общеобразовательной организации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3250A5" w:rsidRPr="00C6487A" w:rsidTr="00A837ED">
        <w:trPr>
          <w:trHeight w:val="300"/>
        </w:trPr>
        <w:tc>
          <w:tcPr>
            <w:tcW w:w="15070" w:type="dxa"/>
            <w:gridSpan w:val="13"/>
            <w:shd w:val="clear" w:color="auto" w:fill="auto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3250A5" w:rsidRPr="00C6487A" w:rsidTr="00A837ED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За 2018-2020 г. показатель определяется отношением количества детей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(человек) 2021-2025 г. показатель определяется на основании ИС «Навигатор ДО СК» </w:t>
            </w:r>
          </w:p>
        </w:tc>
      </w:tr>
      <w:tr w:rsidR="003250A5" w:rsidRPr="00C6487A" w:rsidTr="00A837ED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детей-инвалидов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Федеральной службы государственной статистики  (человек)</w:t>
            </w:r>
          </w:p>
        </w:tc>
      </w:tr>
      <w:tr w:rsidR="003250A5" w:rsidRPr="00C6487A" w:rsidTr="00A837ED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3250A5" w:rsidRPr="00C6487A" w:rsidTr="00A837ED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3250A5" w:rsidRPr="00C6487A" w:rsidTr="00A837ED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3250A5" w:rsidRPr="00C6487A" w:rsidTr="00A837ED">
        <w:trPr>
          <w:trHeight w:val="615"/>
        </w:trPr>
        <w:tc>
          <w:tcPr>
            <w:tcW w:w="1507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3250A5" w:rsidRPr="00C6487A" w:rsidTr="00A837ED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менее 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менее 2,45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менее 2,5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менее  2,55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статистики  (человек)</w:t>
            </w:r>
          </w:p>
        </w:tc>
      </w:tr>
      <w:tr w:rsidR="003250A5" w:rsidRPr="00C6487A" w:rsidTr="00A837ED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 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3250A5" w:rsidRPr="00C6487A" w:rsidTr="00A837ED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подростков, являющихся обучающимися общеобразовательных организаций города-курорта Пятигорска, прини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мающих участие в городских мероприятиях, направленных на военно-патриотическое воспитание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 числа детей, принимающих участие в городских мероприятиях, направленных на военно-патриотическое воспитание(Сведения, полученные на основании данных МУ «Управления образования админи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г. Пятигорска» по результатам проведения мероприятий) к общему числу детей, обучающихся в общеобразовательных организациях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3250A5" w:rsidRPr="00C6487A" w:rsidTr="00A837ED">
        <w:trPr>
          <w:trHeight w:val="397"/>
        </w:trPr>
        <w:tc>
          <w:tcPr>
            <w:tcW w:w="15070" w:type="dxa"/>
            <w:gridSpan w:val="13"/>
            <w:shd w:val="clear" w:color="auto" w:fill="auto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3250A5" w:rsidRPr="00C6487A" w:rsidTr="00A837ED">
        <w:trPr>
          <w:trHeight w:val="540"/>
        </w:trPr>
        <w:tc>
          <w:tcPr>
            <w:tcW w:w="15070" w:type="dxa"/>
            <w:gridSpan w:val="13"/>
            <w:shd w:val="clear" w:color="auto" w:fill="auto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3250A5" w:rsidRPr="00C6487A" w:rsidTr="00A837ED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3250A5" w:rsidRPr="00C6487A" w:rsidTr="00A837ED">
        <w:trPr>
          <w:trHeight w:val="720"/>
        </w:trPr>
        <w:tc>
          <w:tcPr>
            <w:tcW w:w="15070" w:type="dxa"/>
            <w:gridSpan w:val="13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3250A5" w:rsidRPr="00C6487A" w:rsidTr="00A837ED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детей в возрасте от 2 месяцев до 7 лет, получающих дошкольное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3250A5" w:rsidRPr="00C6487A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(раздел 4 строка 38) 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:rsidR="003250A5" w:rsidRPr="00C6487A" w:rsidRDefault="003250A5" w:rsidP="003250A5">
      <w:pPr>
        <w:spacing w:line="240" w:lineRule="auto"/>
        <w:jc w:val="both"/>
        <w:rPr>
          <w:rFonts w:ascii="Times New Roman" w:hAnsi="Times New Roman" w:cs="Times New Roman"/>
        </w:rPr>
      </w:pPr>
    </w:p>
    <w:p w:rsidR="003250A5" w:rsidRDefault="003250A5" w:rsidP="003250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50A5" w:rsidRDefault="003250A5" w:rsidP="003250A5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250A5" w:rsidSect="003250A5">
          <w:headerReference w:type="default" r:id="rId27"/>
          <w:pgSz w:w="16838" w:h="11906" w:orient="landscape" w:code="9"/>
          <w:pgMar w:top="1701" w:right="1134" w:bottom="709" w:left="992" w:header="709" w:footer="709" w:gutter="0"/>
          <w:cols w:space="708"/>
          <w:titlePg/>
          <w:docGrid w:linePitch="360"/>
        </w:sectPr>
      </w:pPr>
    </w:p>
    <w:p w:rsidR="003250A5" w:rsidRPr="00906D91" w:rsidRDefault="003250A5" w:rsidP="003250A5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50A5" w:rsidRPr="00906D91" w:rsidRDefault="003250A5" w:rsidP="003250A5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250A5" w:rsidRPr="00906D91" w:rsidRDefault="003250A5" w:rsidP="003250A5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250A5" w:rsidRPr="00906D91" w:rsidRDefault="003250A5" w:rsidP="003250A5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3250A5" w:rsidRPr="00425FE1" w:rsidRDefault="003250A5" w:rsidP="003250A5">
      <w:pPr>
        <w:widowControl w:val="0"/>
        <w:autoSpaceDE w:val="0"/>
        <w:autoSpaceDN w:val="0"/>
        <w:spacing w:line="240" w:lineRule="auto"/>
        <w:ind w:firstLine="10632"/>
        <w:jc w:val="both"/>
        <w:rPr>
          <w:rFonts w:ascii="Times New Roman" w:hAnsi="Times New Roman" w:cs="Times New Roman"/>
          <w:szCs w:val="20"/>
        </w:rPr>
      </w:pPr>
    </w:p>
    <w:p w:rsidR="003250A5" w:rsidRPr="00262DA0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8" w:name="P1328"/>
      <w:bookmarkEnd w:id="8"/>
      <w:r w:rsidRPr="00262DA0">
        <w:rPr>
          <w:rFonts w:ascii="Times New Roman" w:hAnsi="Times New Roman" w:cs="Times New Roman"/>
          <w:szCs w:val="20"/>
        </w:rPr>
        <w:t>СВЕДЕНИЯ</w:t>
      </w:r>
    </w:p>
    <w:p w:rsidR="003250A5" w:rsidRPr="00262DA0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ОБ ОСНОВНЫХ МЕРАХ ПРАВОВОГО РЕГУЛИРОВАНИЯ</w:t>
      </w:r>
    </w:p>
    <w:p w:rsidR="003250A5" w:rsidRPr="00262DA0" w:rsidRDefault="003250A5" w:rsidP="003250A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В СФЕРЕ РЕАЛИЗАЦИИ ПРОГРАММЫ</w:t>
      </w: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15"/>
        <w:gridCol w:w="6804"/>
        <w:gridCol w:w="3273"/>
        <w:gridCol w:w="1830"/>
        <w:gridCol w:w="9"/>
      </w:tblGrid>
      <w:tr w:rsidR="003250A5" w:rsidRPr="00425FE1" w:rsidTr="00A837ED">
        <w:trPr>
          <w:gridAfter w:val="1"/>
          <w:wAfter w:w="9" w:type="dxa"/>
          <w:trHeight w:val="1837"/>
          <w:tblHeader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2915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Вид муниципального правового акта города-курорта Пятигорска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3273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3250A5" w:rsidRPr="00425FE1" w:rsidTr="00A837ED">
        <w:trPr>
          <w:gridAfter w:val="1"/>
          <w:wAfter w:w="9" w:type="dxa"/>
          <w:trHeight w:val="252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915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273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3250A5" w:rsidRPr="00425FE1" w:rsidTr="00A837ED">
        <w:trPr>
          <w:jc w:val="center"/>
        </w:trPr>
        <w:tc>
          <w:tcPr>
            <w:tcW w:w="15455" w:type="dxa"/>
            <w:gridSpan w:val="6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(от </w:t>
            </w:r>
            <w:r w:rsidRPr="00425FE1">
              <w:rPr>
                <w:rFonts w:ascii="Times New Roman" w:hAnsi="Times New Roman" w:cs="Times New Roman"/>
                <w:szCs w:val="20"/>
              </w:rPr>
              <w:t>06.09.2012 № 3647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Регламент </w:t>
            </w:r>
            <w:r w:rsidRPr="00D92C8A">
              <w:rPr>
                <w:rFonts w:ascii="Times New Roman" w:hAnsi="Times New Roman" w:cs="Times New Roman"/>
                <w:szCs w:val="20"/>
              </w:rPr>
              <w:t>предоставления муниципальной услуги по приему заявлений, постановке на учет детей в образовательные учреждения, реализующие основную образовательную программу дошкольного образования (детские сады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31.05.2022 № 1981)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Регламент 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D92C8A">
              <w:rPr>
                <w:rFonts w:ascii="Times New Roman" w:hAnsi="Times New Roman" w:cs="Times New Roman"/>
                <w:szCs w:val="2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Проект постановления администрации города Пятигорска</w:t>
            </w:r>
          </w:p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(от 11.08.2023 № 3031)</w:t>
            </w:r>
          </w:p>
        </w:tc>
        <w:tc>
          <w:tcPr>
            <w:tcW w:w="6804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Регламент</w:t>
            </w:r>
            <w:r w:rsidRPr="00FB2CC1">
              <w:rPr>
                <w:rFonts w:ascii="Times New Roman" w:hAnsi="Times New Roman" w:cs="Times New Roman"/>
                <w:szCs w:val="20"/>
              </w:rPr>
              <w:t xml:space="preserve"> предоставления муниципальным учреждением «Управление образования администрации города Пятигорска», государственной услуги «Выплата компенсации части родительской платы за присмотр и уход за детьми в муниципальных образовательных организациях, </w:t>
            </w:r>
            <w:r w:rsidRPr="00FB2CC1">
              <w:rPr>
                <w:rFonts w:ascii="Times New Roman" w:hAnsi="Times New Roman" w:cs="Times New Roman"/>
                <w:szCs w:val="20"/>
              </w:rPr>
              <w:lastRenderedPageBreak/>
              <w:t>находящихся на территории города-курорта Пятигорска»</w:t>
            </w:r>
          </w:p>
        </w:tc>
        <w:tc>
          <w:tcPr>
            <w:tcW w:w="3273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 xml:space="preserve">МУ «Управление образования администрации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22.12.2023 № 5105)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Cs w:val="20"/>
              </w:rPr>
              <w:t>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 на очередной финансовый год</w:t>
            </w:r>
          </w:p>
        </w:tc>
        <w:tc>
          <w:tcPr>
            <w:tcW w:w="3273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Ежегодно до </w:t>
            </w:r>
            <w:r>
              <w:rPr>
                <w:rFonts w:ascii="Times New Roman" w:hAnsi="Times New Roman" w:cs="Times New Roman"/>
                <w:szCs w:val="20"/>
              </w:rPr>
              <w:t>31 декабря, по мере необходимости</w:t>
            </w:r>
          </w:p>
        </w:tc>
      </w:tr>
      <w:tr w:rsidR="003250A5" w:rsidRPr="00425FE1" w:rsidTr="00A837ED">
        <w:trPr>
          <w:jc w:val="center"/>
        </w:trPr>
        <w:tc>
          <w:tcPr>
            <w:tcW w:w="15455" w:type="dxa"/>
            <w:gridSpan w:val="6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20.01.2024 № 133)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425FE1">
              <w:rPr>
                <w:rFonts w:ascii="Times New Roman" w:hAnsi="Times New Roman" w:cs="Times New Roman"/>
                <w:szCs w:val="20"/>
              </w:rPr>
              <w:t>акрепление территорий городского округа города-курорта Пятигорска за муниципальными общеобразовательными учреждениями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25FE1">
              <w:rPr>
                <w:rFonts w:ascii="Times New Roman" w:hAnsi="Times New Roman" w:cs="Times New Roman"/>
                <w:szCs w:val="20"/>
              </w:rPr>
              <w:t>Пятигорска</w:t>
            </w:r>
          </w:p>
          <w:p w:rsidR="003250A5" w:rsidRPr="00503D03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17.01.20220 № 23)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егламент 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D92C8A">
              <w:rPr>
                <w:rFonts w:ascii="Times New Roman" w:hAnsi="Times New Roman" w:cs="Times New Roman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273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от 18.05.2023 </w:t>
            </w:r>
            <w:r>
              <w:rPr>
                <w:rFonts w:ascii="Times New Roman" w:hAnsi="Times New Roman" w:cs="Times New Roman"/>
                <w:szCs w:val="20"/>
              </w:rPr>
              <w:t xml:space="preserve">№ </w:t>
            </w:r>
            <w:r w:rsidRPr="00D92C8A">
              <w:rPr>
                <w:rFonts w:ascii="Times New Roman" w:hAnsi="Times New Roman" w:cs="Times New Roman"/>
                <w:szCs w:val="20"/>
              </w:rPr>
              <w:t>1610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D1762">
              <w:rPr>
                <w:rFonts w:ascii="Times New Roman" w:hAnsi="Times New Roman" w:cs="Times New Roman"/>
                <w:szCs w:val="20"/>
              </w:rPr>
              <w:t>Об организации отдыха, оздоровления и занятости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273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мая</w:t>
            </w:r>
          </w:p>
        </w:tc>
      </w:tr>
      <w:tr w:rsidR="003250A5" w:rsidRPr="00425FE1" w:rsidTr="00A837ED">
        <w:trPr>
          <w:jc w:val="center"/>
        </w:trPr>
        <w:tc>
          <w:tcPr>
            <w:tcW w:w="15455" w:type="dxa"/>
            <w:gridSpan w:val="6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3250A5" w:rsidRPr="00425FE1" w:rsidTr="00A837ED">
        <w:trPr>
          <w:gridAfter w:val="1"/>
          <w:wAfter w:w="9" w:type="dxa"/>
          <w:jc w:val="center"/>
        </w:trPr>
        <w:tc>
          <w:tcPr>
            <w:tcW w:w="62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остановления администрации города Пятигорска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03.03.2023 № 549)</w:t>
            </w:r>
          </w:p>
        </w:tc>
        <w:tc>
          <w:tcPr>
            <w:tcW w:w="6804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08450F">
              <w:rPr>
                <w:rFonts w:ascii="Times New Roman" w:hAnsi="Times New Roman" w:cs="Times New Roman"/>
                <w:szCs w:val="20"/>
              </w:rPr>
              <w:t xml:space="preserve">егламент предоставления муниципальными образовательными организациями, подведомственными муниципальному учреждению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08450F">
              <w:rPr>
                <w:rFonts w:ascii="Times New Roman" w:hAnsi="Times New Roman" w:cs="Times New Roman"/>
                <w:szCs w:val="20"/>
              </w:rPr>
              <w:t>Управление образования администрации города Пятигорска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08450F">
              <w:rPr>
                <w:rFonts w:ascii="Times New Roman" w:hAnsi="Times New Roman" w:cs="Times New Roman"/>
                <w:szCs w:val="20"/>
              </w:rPr>
              <w:t xml:space="preserve">,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08450F">
              <w:rPr>
                <w:rFonts w:ascii="Times New Roman" w:hAnsi="Times New Roman" w:cs="Times New Roman"/>
                <w:szCs w:val="20"/>
              </w:rPr>
              <w:t>Запись на обучение по дополнительной общеобразовательной программе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3250A5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</w:tbl>
    <w:p w:rsidR="003250A5" w:rsidRDefault="003250A5" w:rsidP="003250A5">
      <w:pPr>
        <w:spacing w:after="160" w:line="240" w:lineRule="auto"/>
        <w:jc w:val="both"/>
      </w:pPr>
    </w:p>
    <w:p w:rsidR="003250A5" w:rsidRDefault="003250A5" w:rsidP="003250A5">
      <w:pPr>
        <w:spacing w:line="240" w:lineRule="auto"/>
        <w:jc w:val="both"/>
      </w:pPr>
    </w:p>
    <w:p w:rsidR="003250A5" w:rsidRPr="00C6487A" w:rsidRDefault="003250A5" w:rsidP="00325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50A5" w:rsidRDefault="003250A5" w:rsidP="003250A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5323" w:type="dxa"/>
        <w:jc w:val="center"/>
        <w:tblLook w:val="04A0" w:firstRow="1" w:lastRow="0" w:firstColumn="1" w:lastColumn="0" w:noHBand="0" w:noVBand="1"/>
      </w:tblPr>
      <w:tblGrid>
        <w:gridCol w:w="560"/>
        <w:gridCol w:w="1567"/>
        <w:gridCol w:w="1701"/>
        <w:gridCol w:w="1275"/>
        <w:gridCol w:w="1276"/>
        <w:gridCol w:w="1276"/>
        <w:gridCol w:w="1276"/>
        <w:gridCol w:w="1275"/>
        <w:gridCol w:w="1276"/>
        <w:gridCol w:w="1276"/>
        <w:gridCol w:w="1286"/>
        <w:gridCol w:w="1279"/>
      </w:tblGrid>
      <w:tr w:rsidR="003250A5" w:rsidRPr="00F44423" w:rsidTr="00A837ED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Пятигорска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03400C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03400C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муниципальной программы города-курорта Пятигорска «Развитие образования»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03400C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3250A5" w:rsidRPr="00F44423" w:rsidTr="00A837ED">
        <w:trPr>
          <w:trHeight w:val="99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3250A5" w:rsidRPr="00F44423" w:rsidTr="00A837ED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250A5" w:rsidRPr="00F44423" w:rsidTr="00A837ED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250A5" w:rsidRPr="00F44423" w:rsidTr="00A837E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50A5" w:rsidRPr="00F44423" w:rsidTr="00A837ED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2 592 437,58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4 174 267,22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2 441 436,42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2 441 436,42</w:t>
            </w:r>
          </w:p>
        </w:tc>
      </w:tr>
      <w:tr w:rsidR="003250A5" w:rsidRPr="00F44423" w:rsidTr="00A837ED">
        <w:trPr>
          <w:trHeight w:val="4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2 286 433,42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3 868 263,06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2 135 432,26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2 135 432,26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1 471 616,76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2 958 056,46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1 367 545,58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1 321 147,86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</w:tr>
      <w:tr w:rsidR="003250A5" w:rsidRPr="00F44423" w:rsidTr="00A837ED">
        <w:trPr>
          <w:trHeight w:val="11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8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1 636 908,60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814 816,66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910 206,60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848 878,24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848 878,24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744 081,80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842 598,67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787 685,29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787 685,29</w:t>
            </w:r>
          </w:p>
        </w:tc>
      </w:tr>
      <w:tr w:rsidR="003250A5" w:rsidRPr="00F44423" w:rsidTr="00A837ED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3250A5" w:rsidRPr="00F44423" w:rsidTr="00A837ED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3250A5" w:rsidRPr="00F44423" w:rsidTr="00A837ED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6 632,41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</w:tr>
      <w:tr w:rsidR="003250A5" w:rsidRPr="00F44423" w:rsidTr="00A837ED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3250A5" w:rsidRPr="00F44423" w:rsidTr="00A837ED">
        <w:trPr>
          <w:trHeight w:val="495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3250A5" w:rsidRPr="00F44423" w:rsidTr="00A837E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961 858,37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1 006 281,29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992 432,48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992 432,48</w:t>
            </w:r>
          </w:p>
        </w:tc>
      </w:tr>
      <w:tr w:rsidR="003250A5" w:rsidRPr="00F44423" w:rsidTr="00A837ED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781 138,03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825 560,95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811 712,14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811 712,14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416 511,40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412 323,47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416 511,40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412 323,47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364 626,63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413 237,48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364 626,63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413 237,48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620 936,50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650 943,00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700 928,46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780 069,57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771 206,31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824 038,26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810 143,26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810 143,26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414 618,46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414 618,46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356 587,85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413 200,24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356 587,85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413 200,24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</w:tr>
      <w:tr w:rsidR="003250A5" w:rsidRPr="00F44423" w:rsidTr="00A837ED">
        <w:trPr>
          <w:trHeight w:val="15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3250A5" w:rsidRPr="00F44423" w:rsidTr="00A837ED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3250A5" w:rsidRPr="00F44423" w:rsidTr="00A837ED">
        <w:trPr>
          <w:trHeight w:val="465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2 «Развитие системы общего образования в городе-курорте Пятигорске»</w:t>
            </w:r>
          </w:p>
        </w:tc>
      </w:tr>
      <w:tr w:rsidR="003250A5" w:rsidRPr="00F44423" w:rsidTr="00A837ED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1 314 901,15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1 422 272,28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1 242 674,05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1 242 674,05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1 225 231,13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1 332 602,26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1 153 004,03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1 153 004,03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951 034,18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1 015 319,79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951 034,18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908 824,39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274 196,95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317 282,47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278 819,67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278 819,67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209 277,92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273 342,15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311 277,45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278 419,67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278 419,67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5 605,02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1 051 284,54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1 021 978,49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1 000 994,26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1 000 994,26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815 876,86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753 373,65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815 876,86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753 373,65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235 407,68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268 604,84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235 407,68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268 604,84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</w:tr>
      <w:tr w:rsidR="003250A5" w:rsidRPr="00F44423" w:rsidTr="00A837ED">
        <w:trPr>
          <w:trHeight w:val="15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3250A5" w:rsidRPr="00F44423" w:rsidTr="00A837ED">
        <w:trPr>
          <w:trHeight w:val="7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4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3250A5" w:rsidRPr="00F44423" w:rsidTr="00A837ED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3250A5" w:rsidRPr="00F44423" w:rsidTr="00A837ED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3250A5" w:rsidRPr="00F44423" w:rsidTr="00A837ED">
        <w:trPr>
          <w:trHeight w:val="139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13 247,96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8 971,20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8 971,20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4 276,76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3250A5" w:rsidRPr="00F44423" w:rsidTr="00A837ED">
        <w:trPr>
          <w:trHeight w:val="10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130 431,44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141 284,07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140 369,87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140 369,87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117 810,93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126 688,68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117 810,93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126 688,68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12 620,51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12 620,51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</w:tr>
      <w:tr w:rsidR="003250A5" w:rsidRPr="00F44423" w:rsidTr="00A837ED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136 467,82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Ставропольского края 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29 972,42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24 367,40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5 605,02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</w:tr>
      <w:tr w:rsidR="003250A5" w:rsidRPr="00F44423" w:rsidTr="00A837ED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21 278,92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21 172,94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21 172,94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3250A5" w:rsidRPr="00F44423" w:rsidTr="00A837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3250A5" w:rsidRPr="00F44423" w:rsidTr="00A837ED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3250A5" w:rsidRPr="00F44423" w:rsidTr="00A837ED">
        <w:trPr>
          <w:trHeight w:val="510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3250A5" w:rsidRPr="00F44423" w:rsidTr="00A837ED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152 683,60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165 149,99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157 206,82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157 206,82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129 536,19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129 536,19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56 373,40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68 960,67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60 800,07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60 800,07</w:t>
            </w:r>
          </w:p>
        </w:tc>
      </w:tr>
      <w:tr w:rsidR="003250A5" w:rsidRPr="00F44423" w:rsidTr="00A837ED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</w:tr>
      <w:tr w:rsidR="003250A5" w:rsidRPr="00F44423" w:rsidTr="00A837ED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3250A5" w:rsidRPr="00F44423" w:rsidTr="00A837ED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2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105 131,68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109 531,56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105 131,68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109 531,56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46 026,15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48 956,04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43 035,10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43 035,10</w:t>
            </w:r>
          </w:p>
        </w:tc>
      </w:tr>
      <w:tr w:rsidR="003250A5" w:rsidRPr="00F44423" w:rsidTr="00A837ED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</w:tr>
      <w:tr w:rsidR="003250A5" w:rsidRPr="00F44423" w:rsidTr="00A837ED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3250A5" w:rsidRPr="00F44423" w:rsidTr="00A837ED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3250A5" w:rsidRPr="00F44423" w:rsidTr="00A837E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3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учрежедний дополнительного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2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профессиональную ориентацию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3250A5" w:rsidRPr="00F44423" w:rsidTr="00A837ED">
        <w:trPr>
          <w:trHeight w:val="10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3250A5" w:rsidRPr="00F44423" w:rsidTr="00A837ED">
        <w:trPr>
          <w:trHeight w:val="510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4 «Строительство, реконструкция объектов муниципальной собственности»</w:t>
            </w:r>
          </w:p>
        </w:tc>
      </w:tr>
      <w:tr w:rsidR="003250A5" w:rsidRPr="00F44423" w:rsidTr="00A837ED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113 254,84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1 531 440,59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113 254,84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1 531 440,59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ные мероприятия подпрограммы: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5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11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детского сада на ул. Коллективная», в т.ч. ПСД.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36 678,21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27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соисполнителю Программы МУ «Управление городского хозяйства, транспорта 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3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15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"Строительство средней общеобразовательной школы на 1550 мест по пер. Малиновского",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6, в т.ч. ПСД.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24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бюджета Ставропольского края 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1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10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детского сада на 330 мест в селе Золотушка»,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9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6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9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50A5" w:rsidRPr="00F44423" w:rsidTr="00A837ED">
        <w:trPr>
          <w:trHeight w:val="675"/>
          <w:jc w:val="center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4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3250A5" w:rsidRPr="00F44423" w:rsidTr="00A837ED">
        <w:trPr>
          <w:trHeight w:val="94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6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3250A5" w:rsidRPr="00F44423" w:rsidTr="00A837ED">
        <w:trPr>
          <w:trHeight w:val="34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100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3250A5" w:rsidRPr="00F44423" w:rsidTr="00A837ED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3250A5" w:rsidRPr="00F44423" w:rsidTr="00A837ED">
        <w:trPr>
          <w:trHeight w:val="25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0A5" w:rsidRPr="00F44423" w:rsidRDefault="003250A5" w:rsidP="00A837ED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3250A5" w:rsidRDefault="003250A5" w:rsidP="003250A5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0A5" w:rsidRDefault="003250A5" w:rsidP="003250A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250A5" w:rsidRPr="00425FE1" w:rsidRDefault="003250A5" w:rsidP="003250A5">
      <w:pPr>
        <w:widowControl w:val="0"/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4</w:t>
      </w:r>
    </w:p>
    <w:p w:rsidR="003250A5" w:rsidRPr="00425FE1" w:rsidRDefault="003250A5" w:rsidP="003250A5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3250A5" w:rsidRPr="00425FE1" w:rsidRDefault="003250A5" w:rsidP="003250A5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3250A5" w:rsidRPr="00425FE1" w:rsidRDefault="003250A5" w:rsidP="003250A5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3250A5" w:rsidRPr="00425FE1" w:rsidRDefault="003250A5" w:rsidP="003250A5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3250A5" w:rsidRPr="0003400C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9" w:name="P1948"/>
      <w:bookmarkEnd w:id="9"/>
      <w:r w:rsidRPr="0003400C">
        <w:rPr>
          <w:rFonts w:ascii="Times New Roman" w:hAnsi="Times New Roman" w:cs="Times New Roman"/>
          <w:szCs w:val="20"/>
        </w:rPr>
        <w:t>ПЕРЕЧЕНЬ</w:t>
      </w:r>
    </w:p>
    <w:p w:rsidR="003250A5" w:rsidRPr="0003400C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ОСНОВНЫХ МЕРОПРИЯТИЙ ПОДПРОГРАММ МУНИЦИПАЛЬНОЙ ПРОГРАММЫ</w:t>
      </w:r>
    </w:p>
    <w:p w:rsidR="003250A5" w:rsidRPr="0003400C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ГОРОДА-КУРОРТА ПЯТИГОРСКА «РАЗВИТИЕ ОБРАЗОВАНИЯ»</w:t>
      </w:r>
    </w:p>
    <w:p w:rsidR="003250A5" w:rsidRPr="00425FE1" w:rsidRDefault="003250A5" w:rsidP="003250A5">
      <w:pPr>
        <w:spacing w:after="1" w:line="240" w:lineRule="auto"/>
        <w:jc w:val="both"/>
        <w:rPr>
          <w:rFonts w:ascii="Times New Roman" w:hAnsi="Times New Roman" w:cs="Times New Roman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654"/>
        <w:gridCol w:w="3296"/>
        <w:gridCol w:w="1316"/>
        <w:gridCol w:w="1356"/>
        <w:gridCol w:w="3293"/>
      </w:tblGrid>
      <w:tr w:rsidR="003250A5" w:rsidRPr="00425FE1" w:rsidTr="00A837ED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250A5" w:rsidRPr="00425FE1" w:rsidTr="00A837ED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0A5" w:rsidRPr="00425FE1" w:rsidTr="00A837ED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0A5" w:rsidRPr="00425FE1" w:rsidTr="00A837ED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</w:t>
            </w:r>
          </w:p>
        </w:tc>
      </w:tr>
      <w:tr w:rsidR="003250A5" w:rsidRPr="00425FE1" w:rsidTr="00A837ED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3250A5" w:rsidRPr="00425FE1" w:rsidTr="00A837ED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Подпрограмма 1 «Развитие системы дошкольного образования в городе-курорте Пятигорске»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(далее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п.1.1.-1.5., 1.8 в таблице 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3250A5" w:rsidRPr="00425FE1" w:rsidTr="00A837ED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1 - 1.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6. в таблице Приложение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3250A5" w:rsidRPr="00425FE1" w:rsidTr="00A837ED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п.1.2.1.-1.2.5. в таблице Приложение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425FE1">
              <w:rPr>
                <w:rFonts w:ascii="Times New Roman" w:hAnsi="Times New Roman" w:cs="Times New Roman"/>
              </w:rPr>
              <w:t xml:space="preserve">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сфере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п.1.2.5. в таблице Приложение 1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425FE1">
              <w:rPr>
                <w:rFonts w:ascii="Times New Roman" w:hAnsi="Times New Roman" w:cs="Times New Roman"/>
              </w:rPr>
              <w:t>муниципальной програ</w:t>
            </w:r>
            <w:r>
              <w:rPr>
                <w:rFonts w:ascii="Times New Roman" w:hAnsi="Times New Roman" w:cs="Times New Roman"/>
              </w:rPr>
              <w:t>мме города-курорта Пятигорска «</w:t>
            </w:r>
            <w:r w:rsidRPr="00425FE1">
              <w:rPr>
                <w:rFonts w:ascii="Times New Roman" w:hAnsi="Times New Roman" w:cs="Times New Roman"/>
              </w:rPr>
              <w:t>Развитие образования»</w:t>
            </w:r>
          </w:p>
        </w:tc>
      </w:tr>
      <w:tr w:rsidR="003250A5" w:rsidRPr="00425FE1" w:rsidTr="00A837ED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3250A5" w:rsidRPr="00425FE1" w:rsidTr="00A837ED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1.3.1.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</w:t>
            </w:r>
            <w:r>
              <w:rPr>
                <w:rFonts w:ascii="Times New Roman" w:hAnsi="Times New Roman" w:cs="Times New Roman"/>
              </w:rPr>
              <w:t>-1.4., п. 1.6.-</w:t>
            </w:r>
            <w:r w:rsidRPr="00425FE1">
              <w:rPr>
                <w:rFonts w:ascii="Times New Roman" w:hAnsi="Times New Roman" w:cs="Times New Roman"/>
              </w:rPr>
              <w:t>1.8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3250A5" w:rsidRPr="00425FE1" w:rsidTr="00A837ED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2.1.1. -2.1.7.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3250A5" w:rsidRPr="00425FE1" w:rsidTr="00A837ED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2.2.1.-2.2.8.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2.2.4. в таблице Приложение 1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425FE1">
              <w:rPr>
                <w:rFonts w:ascii="Times New Roman" w:hAnsi="Times New Roman" w:cs="Times New Roman"/>
              </w:rPr>
              <w:t>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3250A5" w:rsidRPr="00425FE1" w:rsidTr="00A837ED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 МУ «Управление социальной поддержки населения администрации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2.3.1.</w:t>
            </w:r>
            <w:r>
              <w:rPr>
                <w:rFonts w:ascii="Times New Roman" w:hAnsi="Times New Roman" w:cs="Times New Roman"/>
              </w:rPr>
              <w:t>и п.</w:t>
            </w:r>
            <w:r w:rsidRPr="00425FE1">
              <w:rPr>
                <w:rFonts w:ascii="Times New Roman" w:hAnsi="Times New Roman" w:cs="Times New Roman"/>
              </w:rPr>
              <w:t>2.3.2.в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3250A5" w:rsidRPr="00425FE1" w:rsidTr="00A837ED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п.2.4.1.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2.4.3.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3250A5" w:rsidRPr="00425FE1" w:rsidTr="00A837ED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250A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3250A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0A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50A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2.5.2 </w:t>
            </w:r>
            <w:r w:rsidRPr="00425FE1">
              <w:rPr>
                <w:rFonts w:ascii="Times New Roman" w:hAnsi="Times New Roman" w:cs="Times New Roman"/>
              </w:rPr>
              <w:t>в таблице Приложение 1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5014A">
              <w:rPr>
                <w:rFonts w:ascii="Times New Roman" w:hAnsi="Times New Roman" w:cs="Times New Roman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25FE1">
              <w:rPr>
                <w:rFonts w:ascii="Times New Roman" w:hAnsi="Times New Roman" w:cs="Times New Roman"/>
              </w:rPr>
              <w:t>в таблице Приложение 1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.-1.4.,1.7.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hideMark/>
          </w:tcPr>
          <w:p w:rsidR="003250A5" w:rsidRPr="00235C92" w:rsidRDefault="003250A5" w:rsidP="00A837E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7DB8">
              <w:rPr>
                <w:rFonts w:ascii="Times New Roman" w:hAnsi="Times New Roman" w:cs="Times New Roman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3250A5" w:rsidRPr="00425FE1" w:rsidTr="00A837ED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дополнительного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- Муниципальное учреждение «Управление образования администрации г. Пятигорска»; соисполнители подпрограммы -  Муниципальное учреждение «Управление культуры</w:t>
            </w:r>
            <w:r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425FE1">
              <w:rPr>
                <w:rFonts w:ascii="Times New Roman" w:hAnsi="Times New Roman" w:cs="Times New Roman"/>
              </w:rPr>
              <w:t xml:space="preserve">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3.1.1 и 3.1.2.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0A5" w:rsidRPr="00425FE1" w:rsidTr="00A837ED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0A5" w:rsidRPr="00425FE1" w:rsidTr="00A837ED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3250A5" w:rsidRPr="00425FE1" w:rsidTr="00A837ED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направленных на профессиональную ориентацию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п.3.2.1. и п.3.2.2.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3250A5" w:rsidRPr="00425FE1" w:rsidTr="00A837ED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п.3.3.1. в таблице Приложение 1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3250A5" w:rsidRPr="00425FE1" w:rsidTr="00A837ED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п.3.4.1. </w:t>
            </w:r>
            <w:r w:rsidRPr="00425FE1">
              <w:rPr>
                <w:rFonts w:ascii="Times New Roman" w:hAnsi="Times New Roman" w:cs="Times New Roman"/>
              </w:rPr>
              <w:t>в таблице Приложение 1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</w:t>
            </w:r>
            <w:r>
              <w:rPr>
                <w:rFonts w:ascii="Times New Roman" w:hAnsi="Times New Roman" w:cs="Times New Roman"/>
              </w:rPr>
              <w:t xml:space="preserve"> 1.5.,</w:t>
            </w:r>
            <w:r w:rsidRPr="00425FE1">
              <w:rPr>
                <w:rFonts w:ascii="Times New Roman" w:hAnsi="Times New Roman" w:cs="Times New Roman"/>
              </w:rPr>
              <w:t xml:space="preserve"> 1.7</w:t>
            </w:r>
            <w:r>
              <w:rPr>
                <w:rFonts w:ascii="Times New Roman" w:hAnsi="Times New Roman" w:cs="Times New Roman"/>
              </w:rPr>
              <w:t>.</w:t>
            </w:r>
            <w:r w:rsidRPr="00425FE1">
              <w:rPr>
                <w:rFonts w:ascii="Times New Roman" w:hAnsi="Times New Roman" w:cs="Times New Roman"/>
              </w:rPr>
              <w:t xml:space="preserve">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3250A5" w:rsidRPr="00425FE1" w:rsidTr="00A837ED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средней общеобразовательной школы на 1550 мест в г. Пятигорске, территория 5-6 микрорайона Ново-Пятигорск жилого района в границах улиц Степная-Коллективная-Кочубея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средней общеобразовательной школы на 1550 мест по пер. Малиновского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</w:t>
            </w:r>
            <w:r>
              <w:rPr>
                <w:rFonts w:ascii="Times New Roman" w:hAnsi="Times New Roman" w:cs="Times New Roman"/>
              </w:rPr>
              <w:t xml:space="preserve"> к муни</w:t>
            </w:r>
            <w:r w:rsidRPr="00425FE1">
              <w:rPr>
                <w:rFonts w:ascii="Times New Roman" w:hAnsi="Times New Roman" w:cs="Times New Roman"/>
              </w:rPr>
              <w:t>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250A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04DA5">
              <w:rPr>
                <w:rFonts w:ascii="Times New Roman" w:hAnsi="Times New Roman" w:cs="Times New Roman"/>
              </w:rPr>
              <w:tab/>
              <w:t>«Строительство объекта «Средняя общеобразовательная школа на 1000 мест по адресу: Ставропольский край, г.Пятигорск, в районе водозаборных сооружений «Скачки-2», в т.ч. ПСД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</w:t>
            </w:r>
            <w:r>
              <w:rPr>
                <w:rFonts w:ascii="Times New Roman" w:hAnsi="Times New Roman" w:cs="Times New Roman"/>
              </w:rPr>
              <w:t xml:space="preserve"> к муни</w:t>
            </w:r>
            <w:r w:rsidRPr="00425FE1">
              <w:rPr>
                <w:rFonts w:ascii="Times New Roman" w:hAnsi="Times New Roman" w:cs="Times New Roman"/>
              </w:rPr>
              <w:t>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3250A5" w:rsidRPr="007E5667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3250A5" w:rsidRPr="00425FE1" w:rsidTr="00A837ED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0B78">
              <w:rPr>
                <w:rFonts w:ascii="Times New Roman" w:hAnsi="Times New Roman" w:cs="Times New Roman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3250A5" w:rsidRPr="003E570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детского сада на ул. Коллективная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3250A5" w:rsidRPr="00425FE1" w:rsidRDefault="003250A5" w:rsidP="00A837E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детского сада на 330 мест в селе Золотушка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 муниципальной программы города-курорта Пятигорска «Развитие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 -1.8. в таблице Приложение 1 к муниципальной программе города-курорта Пятигорска «Развитие образования»</w:t>
            </w:r>
          </w:p>
        </w:tc>
      </w:tr>
      <w:tr w:rsidR="003250A5" w:rsidRPr="00425FE1" w:rsidTr="00A837ED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:rsidR="003250A5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1.1.1- п. 4.2.1. в таблице Приложение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к муниципальной программе города-курорта Пятигорска «Развитие образования»</w:t>
            </w:r>
          </w:p>
        </w:tc>
      </w:tr>
    </w:tbl>
    <w:p w:rsidR="003250A5" w:rsidRDefault="003250A5" w:rsidP="003250A5">
      <w:pPr>
        <w:spacing w:line="240" w:lineRule="auto"/>
        <w:jc w:val="both"/>
      </w:pPr>
    </w:p>
    <w:p w:rsidR="003250A5" w:rsidRDefault="003250A5" w:rsidP="003250A5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3250A5" w:rsidRPr="007F4154" w:rsidRDefault="003250A5" w:rsidP="003250A5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250A5" w:rsidRPr="007F4154" w:rsidRDefault="003250A5" w:rsidP="003250A5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250A5" w:rsidRPr="007F4154" w:rsidRDefault="003250A5" w:rsidP="003250A5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3250A5" w:rsidRPr="007F4154" w:rsidRDefault="003250A5" w:rsidP="003250A5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3250A5" w:rsidRPr="00425FE1" w:rsidRDefault="003250A5" w:rsidP="003250A5">
      <w:pPr>
        <w:widowControl w:val="0"/>
        <w:tabs>
          <w:tab w:val="left" w:pos="1296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3250A5" w:rsidRPr="0003400C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10" w:name="P2123"/>
      <w:bookmarkEnd w:id="10"/>
      <w:r w:rsidRPr="0003400C">
        <w:rPr>
          <w:rFonts w:ascii="Times New Roman" w:hAnsi="Times New Roman" w:cs="Times New Roman"/>
          <w:szCs w:val="20"/>
        </w:rPr>
        <w:t>СВЕДЕНИЯ</w:t>
      </w:r>
    </w:p>
    <w:p w:rsidR="003250A5" w:rsidRPr="0003400C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О ВЕСОВЫХ КОЭФФИЦИЕНТАХ, ПРИСВОЕННЫХ ЦЕЛЯМ МУНИЦИПАЛЬНОЙ</w:t>
      </w:r>
    </w:p>
    <w:p w:rsidR="003250A5" w:rsidRPr="0003400C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ПРОГРАММЫ ГОРОДА-КУРОРТА ПЯТИГОРСКА «РАЗВИТИЕ ОБРАЗОВАНИЯ»,</w:t>
      </w:r>
    </w:p>
    <w:p w:rsidR="003250A5" w:rsidRPr="0003400C" w:rsidRDefault="003250A5" w:rsidP="003250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ЗАДАЧАМ ПОДПРОГРАММ ПРОГРАММЫ</w:t>
      </w:r>
    </w:p>
    <w:p w:rsidR="003250A5" w:rsidRPr="00425FE1" w:rsidRDefault="003250A5" w:rsidP="003250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40"/>
        <w:gridCol w:w="706"/>
        <w:gridCol w:w="428"/>
        <w:gridCol w:w="1326"/>
        <w:gridCol w:w="1288"/>
        <w:gridCol w:w="1252"/>
        <w:gridCol w:w="1288"/>
        <w:gridCol w:w="1291"/>
        <w:gridCol w:w="1291"/>
        <w:gridCol w:w="821"/>
        <w:gridCol w:w="371"/>
        <w:gridCol w:w="821"/>
        <w:gridCol w:w="364"/>
      </w:tblGrid>
      <w:tr w:rsidR="003250A5" w:rsidRPr="00425FE1" w:rsidTr="00A837ED">
        <w:trPr>
          <w:trHeight w:val="461"/>
          <w:tblHeader/>
        </w:trPr>
        <w:tc>
          <w:tcPr>
            <w:tcW w:w="153" w:type="pct"/>
            <w:vMerge w:val="restar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7" w:type="pct"/>
            <w:vMerge w:val="restar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519" w:type="pct"/>
            <w:gridSpan w:val="12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3250A5" w:rsidRPr="00425FE1" w:rsidTr="00A837ED">
        <w:trPr>
          <w:trHeight w:val="329"/>
          <w:tblHeader/>
        </w:trPr>
        <w:tc>
          <w:tcPr>
            <w:tcW w:w="153" w:type="pct"/>
            <w:vMerge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3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4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3" w:type="pct"/>
            <w:gridSpan w:val="2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1" w:type="pct"/>
            <w:gridSpan w:val="2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3250A5" w:rsidRPr="00425FE1" w:rsidTr="00A837ED">
        <w:trPr>
          <w:trHeight w:val="2384"/>
        </w:trPr>
        <w:tc>
          <w:tcPr>
            <w:tcW w:w="15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5FE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</w:t>
            </w:r>
            <w:r w:rsidRPr="00425FE1">
              <w:rPr>
                <w:rFonts w:ascii="Times New Roman" w:hAnsi="Times New Roman" w:cs="Times New Roman"/>
              </w:rPr>
              <w:t xml:space="preserve"> </w:t>
            </w:r>
          </w:p>
          <w:p w:rsidR="003250A5" w:rsidRPr="00463B86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6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4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2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7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50A5" w:rsidRPr="00425FE1" w:rsidTr="00A837ED">
        <w:tc>
          <w:tcPr>
            <w:tcW w:w="5000" w:type="pct"/>
            <w:gridSpan w:val="14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1: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</w:t>
            </w:r>
            <w:r>
              <w:rPr>
                <w:rFonts w:ascii="Times New Roman" w:hAnsi="Times New Roman" w:cs="Times New Roman"/>
              </w:rPr>
              <w:t>:</w:t>
            </w:r>
            <w:r w:rsidRPr="00425FE1">
              <w:rPr>
                <w:rFonts w:ascii="Times New Roman" w:hAnsi="Times New Roman" w:cs="Times New Roman"/>
              </w:rPr>
              <w:t xml:space="preserve">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кадрового потенциала в учреждения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1: </w:t>
            </w:r>
          </w:p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250A5" w:rsidRPr="00425FE1" w:rsidTr="00A837ED">
        <w:tc>
          <w:tcPr>
            <w:tcW w:w="4629" w:type="pct"/>
            <w:gridSpan w:val="12"/>
            <w:vAlign w:val="center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(далее - Подпрограмма 2)</w:t>
            </w:r>
          </w:p>
        </w:tc>
        <w:tc>
          <w:tcPr>
            <w:tcW w:w="371" w:type="pct"/>
            <w:gridSpan w:val="2"/>
          </w:tcPr>
          <w:p w:rsidR="003250A5" w:rsidRPr="00425FE1" w:rsidRDefault="003250A5" w:rsidP="00A83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Развитие кадрового потенциала в общеобразовательных учреждениях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250A5" w:rsidRPr="00425FE1" w:rsidTr="00A837ED">
        <w:trPr>
          <w:trHeight w:val="1104"/>
        </w:trPr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7" w:type="pct"/>
            <w:vAlign w:val="center"/>
          </w:tcPr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2: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5 Подпрограммы 2: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250A5" w:rsidRPr="00425FE1" w:rsidTr="00A837ED">
        <w:tc>
          <w:tcPr>
            <w:tcW w:w="4629" w:type="pct"/>
            <w:gridSpan w:val="12"/>
            <w:vAlign w:val="center"/>
          </w:tcPr>
          <w:p w:rsidR="003250A5" w:rsidRPr="00425FE1" w:rsidRDefault="003250A5" w:rsidP="00A837E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  <w:tc>
          <w:tcPr>
            <w:tcW w:w="371" w:type="pct"/>
            <w:gridSpan w:val="2"/>
          </w:tcPr>
          <w:p w:rsidR="003250A5" w:rsidRPr="00425FE1" w:rsidRDefault="003250A5" w:rsidP="00A837E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3: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2 Подпрограммы 3: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3: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3: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3250A5" w:rsidRPr="00425FE1" w:rsidTr="00A837ED">
        <w:tc>
          <w:tcPr>
            <w:tcW w:w="4629" w:type="pct"/>
            <w:gridSpan w:val="12"/>
            <w:vAlign w:val="center"/>
          </w:tcPr>
          <w:p w:rsidR="003250A5" w:rsidRPr="00425FE1" w:rsidRDefault="003250A5" w:rsidP="00A837E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  <w:tc>
          <w:tcPr>
            <w:tcW w:w="371" w:type="pct"/>
            <w:gridSpan w:val="2"/>
          </w:tcPr>
          <w:p w:rsidR="003250A5" w:rsidRPr="00425FE1" w:rsidRDefault="003250A5" w:rsidP="00A837E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4: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обучения обучающихся общеобразовательных организаций города в 1 - 11 классах в одну смену</w:t>
            </w:r>
          </w:p>
        </w:tc>
        <w:tc>
          <w:tcPr>
            <w:tcW w:w="355" w:type="pct"/>
            <w:gridSpan w:val="2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15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2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3" w:type="pct"/>
            <w:gridSpan w:val="2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1" w:type="pct"/>
            <w:gridSpan w:val="2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3250A5" w:rsidRPr="00425FE1" w:rsidTr="00A837ED">
        <w:tc>
          <w:tcPr>
            <w:tcW w:w="153" w:type="pct"/>
            <w:vAlign w:val="center"/>
          </w:tcPr>
          <w:p w:rsidR="003250A5" w:rsidRPr="00425FE1" w:rsidRDefault="003250A5" w:rsidP="00A837E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27" w:type="pct"/>
            <w:vAlign w:val="center"/>
          </w:tcPr>
          <w:p w:rsidR="003250A5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Pr="00425FE1">
              <w:rPr>
                <w:rFonts w:ascii="Times New Roman" w:hAnsi="Times New Roman" w:cs="Times New Roman"/>
              </w:rPr>
              <w:t xml:space="preserve">2 Подпрограммы 4: </w:t>
            </w:r>
          </w:p>
          <w:p w:rsidR="003250A5" w:rsidRPr="00425FE1" w:rsidRDefault="003250A5" w:rsidP="00A837ED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5FE1">
              <w:rPr>
                <w:rFonts w:ascii="Times New Roman" w:hAnsi="Times New Roman" w:cs="Times New Roman"/>
              </w:rPr>
              <w:t xml:space="preserve"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</w:t>
            </w:r>
            <w:r>
              <w:rPr>
                <w:rFonts w:ascii="Times New Roman" w:hAnsi="Times New Roman" w:cs="Times New Roman"/>
              </w:rPr>
              <w:t>7</w:t>
            </w:r>
            <w:r w:rsidRPr="00425FE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5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ind w:left="216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3250A5" w:rsidRPr="00425FE1" w:rsidRDefault="003250A5" w:rsidP="00A837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250A5" w:rsidRPr="00425FE1" w:rsidTr="00A8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3250A5" w:rsidRPr="00425FE1" w:rsidRDefault="003250A5" w:rsidP="00A837ED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3250A5" w:rsidRDefault="003250A5" w:rsidP="00A837ED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3250A5" w:rsidRPr="00BF1E99" w:rsidRDefault="003250A5" w:rsidP="00A837E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9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  <w:p w:rsidR="003250A5" w:rsidRDefault="003250A5" w:rsidP="00A837E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99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города Пятигорска, управляющего делами </w:t>
            </w:r>
          </w:p>
          <w:p w:rsidR="003250A5" w:rsidRDefault="003250A5" w:rsidP="00A837E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</w:pPr>
            <w:r w:rsidRPr="00BF1E99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3250A5" w:rsidRDefault="003250A5" w:rsidP="00A837ED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50A5" w:rsidRPr="00425FE1" w:rsidRDefault="003250A5" w:rsidP="00A837ED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12" w:type="pct"/>
            <w:gridSpan w:val="8"/>
          </w:tcPr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3250A5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 xml:space="preserve">                </w:t>
            </w:r>
          </w:p>
          <w:p w:rsidR="003250A5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BF1E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BF1E99">
              <w:rPr>
                <w:sz w:val="28"/>
                <w:szCs w:val="28"/>
              </w:rPr>
              <w:t>И.И.Никишин</w:t>
            </w:r>
          </w:p>
        </w:tc>
        <w:tc>
          <w:tcPr>
            <w:tcW w:w="373" w:type="pct"/>
            <w:gridSpan w:val="2"/>
          </w:tcPr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50A5" w:rsidRPr="00425FE1" w:rsidTr="00A8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3250A5" w:rsidRPr="00425FE1" w:rsidRDefault="003250A5" w:rsidP="00A837ED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12" w:type="pct"/>
            <w:gridSpan w:val="8"/>
          </w:tcPr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250A5" w:rsidRPr="00425FE1" w:rsidTr="00A83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3250A5" w:rsidRPr="00425FE1" w:rsidRDefault="003250A5" w:rsidP="00A837ED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12" w:type="pct"/>
            <w:gridSpan w:val="8"/>
          </w:tcPr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3250A5" w:rsidRPr="00425FE1" w:rsidRDefault="003250A5" w:rsidP="00A837ED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250A5" w:rsidRPr="00425FE1" w:rsidRDefault="003250A5" w:rsidP="003250A5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textWrapping" w:clear="all"/>
      </w:r>
    </w:p>
    <w:p w:rsidR="003250A5" w:rsidRDefault="003250A5" w:rsidP="003250A5">
      <w:pPr>
        <w:spacing w:line="240" w:lineRule="auto"/>
        <w:jc w:val="both"/>
      </w:pPr>
    </w:p>
    <w:p w:rsidR="003250A5" w:rsidRPr="00C6487A" w:rsidRDefault="003250A5" w:rsidP="003250A5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3659" w:rsidRDefault="000B3659" w:rsidP="00657A4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B3659" w:rsidSect="003250A5">
      <w:pgSz w:w="16838" w:h="11906" w:orient="landscape" w:code="9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BC" w:rsidRDefault="000F10BC" w:rsidP="00041E2E">
      <w:pPr>
        <w:spacing w:after="0" w:line="240" w:lineRule="auto"/>
      </w:pPr>
      <w:r>
        <w:separator/>
      </w:r>
    </w:p>
  </w:endnote>
  <w:endnote w:type="continuationSeparator" w:id="0">
    <w:p w:rsidR="000F10BC" w:rsidRDefault="000F10BC" w:rsidP="000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BC" w:rsidRDefault="000F10BC" w:rsidP="00041E2E">
      <w:pPr>
        <w:spacing w:after="0" w:line="240" w:lineRule="auto"/>
      </w:pPr>
      <w:r>
        <w:separator/>
      </w:r>
    </w:p>
  </w:footnote>
  <w:footnote w:type="continuationSeparator" w:id="0">
    <w:p w:rsidR="000F10BC" w:rsidRDefault="000F10BC" w:rsidP="000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04493"/>
      <w:docPartObj>
        <w:docPartGallery w:val="Page Numbers (Top of Page)"/>
        <w:docPartUnique/>
      </w:docPartObj>
    </w:sdtPr>
    <w:sdtEndPr/>
    <w:sdtContent>
      <w:p w:rsidR="003250A5" w:rsidRDefault="003250A5">
        <w:pPr>
          <w:pStyle w:val="a5"/>
          <w:jc w:val="right"/>
        </w:pPr>
        <w:r w:rsidRPr="00DC51EB">
          <w:rPr>
            <w:rFonts w:ascii="Times New Roman" w:hAnsi="Times New Roman" w:cs="Times New Roman"/>
          </w:rPr>
          <w:fldChar w:fldCharType="begin"/>
        </w:r>
        <w:r w:rsidRPr="00DC51EB">
          <w:rPr>
            <w:rFonts w:ascii="Times New Roman" w:hAnsi="Times New Roman" w:cs="Times New Roman"/>
          </w:rPr>
          <w:instrText>PAGE   \* MERGEFORMAT</w:instrText>
        </w:r>
        <w:r w:rsidRPr="00DC51EB">
          <w:rPr>
            <w:rFonts w:ascii="Times New Roman" w:hAnsi="Times New Roman" w:cs="Times New Roman"/>
          </w:rPr>
          <w:fldChar w:fldCharType="separate"/>
        </w:r>
        <w:r w:rsidR="00385C95">
          <w:rPr>
            <w:rFonts w:ascii="Times New Roman" w:hAnsi="Times New Roman" w:cs="Times New Roman"/>
            <w:noProof/>
          </w:rPr>
          <w:t>21</w:t>
        </w:r>
        <w:r w:rsidRPr="00DC51EB">
          <w:rPr>
            <w:rFonts w:ascii="Times New Roman" w:hAnsi="Times New Roman" w:cs="Times New Roman"/>
          </w:rPr>
          <w:fldChar w:fldCharType="end"/>
        </w:r>
      </w:p>
    </w:sdtContent>
  </w:sdt>
  <w:p w:rsidR="003250A5" w:rsidRDefault="00325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4B" w:rsidRDefault="00657A4B" w:rsidP="004469C1">
    <w:pPr>
      <w:pStyle w:val="a5"/>
      <w:jc w:val="right"/>
    </w:pPr>
  </w:p>
  <w:p w:rsidR="00657A4B" w:rsidRDefault="00657A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FF39AF"/>
    <w:multiLevelType w:val="multilevel"/>
    <w:tmpl w:val="733C4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3" w15:restartNumberingAfterBreak="0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6C0F87"/>
    <w:multiLevelType w:val="hybridMultilevel"/>
    <w:tmpl w:val="AC7ED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 w15:restartNumberingAfterBreak="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 w15:restartNumberingAfterBreak="0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9" w15:restartNumberingAfterBreak="0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9"/>
  </w:num>
  <w:num w:numId="5">
    <w:abstractNumId w:val="30"/>
  </w:num>
  <w:num w:numId="6">
    <w:abstractNumId w:val="21"/>
  </w:num>
  <w:num w:numId="7">
    <w:abstractNumId w:val="6"/>
  </w:num>
  <w:num w:numId="8">
    <w:abstractNumId w:val="17"/>
  </w:num>
  <w:num w:numId="9">
    <w:abstractNumId w:val="18"/>
  </w:num>
  <w:num w:numId="10">
    <w:abstractNumId w:val="25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27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23"/>
  </w:num>
  <w:num w:numId="24">
    <w:abstractNumId w:val="1"/>
  </w:num>
  <w:num w:numId="25">
    <w:abstractNumId w:val="2"/>
  </w:num>
  <w:num w:numId="26">
    <w:abstractNumId w:val="29"/>
  </w:num>
  <w:num w:numId="27">
    <w:abstractNumId w:val="24"/>
  </w:num>
  <w:num w:numId="28">
    <w:abstractNumId w:val="15"/>
  </w:num>
  <w:num w:numId="29">
    <w:abstractNumId w:val="22"/>
  </w:num>
  <w:num w:numId="30">
    <w:abstractNumId w:val="20"/>
  </w:num>
  <w:num w:numId="31">
    <w:abstractNumId w:val="8"/>
  </w:num>
  <w:num w:numId="32">
    <w:abstractNumId w:val="35"/>
  </w:num>
  <w:num w:numId="33">
    <w:abstractNumId w:val="34"/>
  </w:num>
  <w:num w:numId="34">
    <w:abstractNumId w:val="3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62"/>
    <w:rsid w:val="00000319"/>
    <w:rsid w:val="00012A4C"/>
    <w:rsid w:val="00014741"/>
    <w:rsid w:val="0003400C"/>
    <w:rsid w:val="00041E2E"/>
    <w:rsid w:val="000B0CB9"/>
    <w:rsid w:val="000B3228"/>
    <w:rsid w:val="000B3659"/>
    <w:rsid w:val="000C4BFF"/>
    <w:rsid w:val="000E2D34"/>
    <w:rsid w:val="000F10BC"/>
    <w:rsid w:val="0011517E"/>
    <w:rsid w:val="001240BF"/>
    <w:rsid w:val="00154050"/>
    <w:rsid w:val="00155B46"/>
    <w:rsid w:val="001B1DB2"/>
    <w:rsid w:val="001E16BD"/>
    <w:rsid w:val="002329A7"/>
    <w:rsid w:val="00262DA0"/>
    <w:rsid w:val="00264B62"/>
    <w:rsid w:val="003250A5"/>
    <w:rsid w:val="003312C0"/>
    <w:rsid w:val="00385C95"/>
    <w:rsid w:val="003E0DFA"/>
    <w:rsid w:val="003E2212"/>
    <w:rsid w:val="003F5B5E"/>
    <w:rsid w:val="003F6B4D"/>
    <w:rsid w:val="00411FFD"/>
    <w:rsid w:val="004219B0"/>
    <w:rsid w:val="004469C1"/>
    <w:rsid w:val="00450CBA"/>
    <w:rsid w:val="004A1F57"/>
    <w:rsid w:val="004D1BCD"/>
    <w:rsid w:val="004E1962"/>
    <w:rsid w:val="005062D1"/>
    <w:rsid w:val="00551999"/>
    <w:rsid w:val="005B08A1"/>
    <w:rsid w:val="005B1D8C"/>
    <w:rsid w:val="005B379F"/>
    <w:rsid w:val="005C1AAE"/>
    <w:rsid w:val="005D0299"/>
    <w:rsid w:val="005E6910"/>
    <w:rsid w:val="00635EF4"/>
    <w:rsid w:val="00657A4B"/>
    <w:rsid w:val="0067568A"/>
    <w:rsid w:val="006B2698"/>
    <w:rsid w:val="00707B3B"/>
    <w:rsid w:val="00735922"/>
    <w:rsid w:val="007941DD"/>
    <w:rsid w:val="007E740E"/>
    <w:rsid w:val="00802B7F"/>
    <w:rsid w:val="00894EF7"/>
    <w:rsid w:val="008B3EE6"/>
    <w:rsid w:val="00955691"/>
    <w:rsid w:val="0097616E"/>
    <w:rsid w:val="00987CD1"/>
    <w:rsid w:val="00A01302"/>
    <w:rsid w:val="00A0139A"/>
    <w:rsid w:val="00A325FA"/>
    <w:rsid w:val="00A41D2C"/>
    <w:rsid w:val="00A55FE7"/>
    <w:rsid w:val="00A617A1"/>
    <w:rsid w:val="00A6245B"/>
    <w:rsid w:val="00AE69C8"/>
    <w:rsid w:val="00AE7C47"/>
    <w:rsid w:val="00B37688"/>
    <w:rsid w:val="00B454F2"/>
    <w:rsid w:val="00B46C8E"/>
    <w:rsid w:val="00B76791"/>
    <w:rsid w:val="00B90B07"/>
    <w:rsid w:val="00BB2E98"/>
    <w:rsid w:val="00C15F1E"/>
    <w:rsid w:val="00C611F5"/>
    <w:rsid w:val="00C6487A"/>
    <w:rsid w:val="00C91343"/>
    <w:rsid w:val="00C94C7B"/>
    <w:rsid w:val="00CB394E"/>
    <w:rsid w:val="00D0096C"/>
    <w:rsid w:val="00D21AB4"/>
    <w:rsid w:val="00DA5F27"/>
    <w:rsid w:val="00DB7439"/>
    <w:rsid w:val="00DE5CD2"/>
    <w:rsid w:val="00E20DE0"/>
    <w:rsid w:val="00E41596"/>
    <w:rsid w:val="00E8405B"/>
    <w:rsid w:val="00EA240B"/>
    <w:rsid w:val="00ED5A3A"/>
    <w:rsid w:val="00EF7111"/>
    <w:rsid w:val="00F01FCF"/>
    <w:rsid w:val="00F44423"/>
    <w:rsid w:val="00F81280"/>
    <w:rsid w:val="00F90A26"/>
    <w:rsid w:val="00F91117"/>
    <w:rsid w:val="00FA3A8D"/>
    <w:rsid w:val="00FB52A6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2F237"/>
  <w15:docId w15:val="{A0E25972-8A80-4E5E-A811-E756BCC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E2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unhideWhenUsed/>
    <w:rsid w:val="00ED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D5A3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6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48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48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487A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48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487A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487A"/>
  </w:style>
  <w:style w:type="paragraph" w:styleId="af0">
    <w:name w:val="Body Text"/>
    <w:basedOn w:val="a"/>
    <w:link w:val="af1"/>
    <w:rsid w:val="00C6487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1">
    <w:name w:val="Основной текст Знак"/>
    <w:basedOn w:val="a0"/>
    <w:link w:val="af0"/>
    <w:rsid w:val="00C648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2">
    <w:name w:val="Body Text Indent"/>
    <w:basedOn w:val="a"/>
    <w:link w:val="af3"/>
    <w:rsid w:val="00C648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C648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6487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C6487A"/>
    <w:rPr>
      <w:sz w:val="52"/>
      <w:lang w:val="ru-RU" w:eastAsia="ru-RU" w:bidi="ar-SA"/>
    </w:rPr>
  </w:style>
  <w:style w:type="paragraph" w:styleId="af4">
    <w:name w:val="Normal (Web)"/>
    <w:basedOn w:val="a"/>
    <w:rsid w:val="00C6487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6487A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48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C6487A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C6487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1">
    <w:name w:val="Заголовок Знак1"/>
    <w:link w:val="af7"/>
    <w:rsid w:val="00C6487A"/>
    <w:rPr>
      <w:b/>
      <w:bCs/>
      <w:caps/>
      <w:sz w:val="28"/>
      <w:szCs w:val="24"/>
      <w:lang w:eastAsia="ar-SA"/>
    </w:rPr>
  </w:style>
  <w:style w:type="table" w:styleId="af8">
    <w:name w:val="Table Grid"/>
    <w:basedOn w:val="a1"/>
    <w:uiPriority w:val="59"/>
    <w:rsid w:val="00C6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Текст выноски Знак1"/>
    <w:basedOn w:val="a0"/>
    <w:uiPriority w:val="99"/>
    <w:semiHidden/>
    <w:rsid w:val="00C64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Схема документа Знак"/>
    <w:link w:val="afa"/>
    <w:uiPriority w:val="99"/>
    <w:rsid w:val="00C6487A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unhideWhenUsed/>
    <w:rsid w:val="00C648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C6487A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C648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6487A"/>
  </w:style>
  <w:style w:type="character" w:styleId="afb">
    <w:name w:val="FollowedHyperlink"/>
    <w:uiPriority w:val="99"/>
    <w:unhideWhenUsed/>
    <w:rsid w:val="00C6487A"/>
    <w:rPr>
      <w:color w:val="800080"/>
      <w:u w:val="single"/>
    </w:rPr>
  </w:style>
  <w:style w:type="paragraph" w:customStyle="1" w:styleId="font5">
    <w:name w:val="font5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64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64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648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6487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64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"/>
    <w:qFormat/>
    <w:rsid w:val="00C6487A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c">
    <w:name w:val="Заголовок Знак"/>
    <w:basedOn w:val="a0"/>
    <w:uiPriority w:val="10"/>
    <w:rsid w:val="00C6487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Title"/>
    <w:basedOn w:val="a"/>
    <w:next w:val="a"/>
    <w:link w:val="11"/>
    <w:qFormat/>
    <w:rsid w:val="00C6487A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C648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C64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C64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C64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C648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afd">
    <w:name w:val="No Spacing"/>
    <w:link w:val="afe"/>
    <w:uiPriority w:val="1"/>
    <w:qFormat/>
    <w:rsid w:val="00C6487A"/>
    <w:pPr>
      <w:spacing w:after="0" w:line="240" w:lineRule="auto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C648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eader" Target="header1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yperlink" Target="consultantplus://offline/ref=DE376DC4ACD307221D6D344A13756442BBA767CAF27E2AB6ED7F12935BF259E3522AF76E1EA3BBBB1AA184A5363F794Ey2a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image" Target="media/image2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02431-AD1E-48CF-935C-87A79B78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115</Pages>
  <Words>23727</Words>
  <Characters>135247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4</cp:revision>
  <cp:lastPrinted>2024-03-21T07:20:00Z</cp:lastPrinted>
  <dcterms:created xsi:type="dcterms:W3CDTF">2024-03-21T07:32:00Z</dcterms:created>
  <dcterms:modified xsi:type="dcterms:W3CDTF">2024-03-21T07:51:00Z</dcterms:modified>
</cp:coreProperties>
</file>