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CB" w:rsidRPr="00693C6A" w:rsidRDefault="009974CB" w:rsidP="009F4A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6A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9974CB" w:rsidRPr="00693C6A" w:rsidRDefault="009974CB" w:rsidP="009F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C6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 «Сохранение и развитие культуры» за 201</w:t>
      </w:r>
      <w:r w:rsidR="00B1140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93C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974CB" w:rsidRPr="00693C6A" w:rsidRDefault="009974CB" w:rsidP="009F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4CB" w:rsidRPr="00693C6A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Муниципальная программа «Сохранение и развитие культуры» (далее – Программа) утверждена постановлением администрации города Пятигорска от 14.09.17 г. № 3817.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Реализация Программы в 201</w:t>
      </w:r>
      <w:r w:rsidR="00B11406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города-курорта Пятигорска «Сохранение и развитие культуры» на очередной 201</w:t>
      </w:r>
      <w:r w:rsidR="00B11406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финансовый год».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>На реализацию мероприятий Программы за счет средств бюджета города-курорта Пятигорска по состоянию на 01.01.1</w:t>
      </w:r>
      <w:r w:rsidR="00B11406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г. было запланировано </w:t>
      </w:r>
      <w:r w:rsidR="00B11406">
        <w:rPr>
          <w:rFonts w:ascii="Times New Roman" w:hAnsi="Times New Roman" w:cs="Times New Roman"/>
          <w:sz w:val="28"/>
          <w:szCs w:val="28"/>
        </w:rPr>
        <w:t>10</w:t>
      </w:r>
      <w:r w:rsidR="003A149C">
        <w:rPr>
          <w:rFonts w:ascii="Times New Roman" w:hAnsi="Times New Roman" w:cs="Times New Roman"/>
          <w:sz w:val="28"/>
          <w:szCs w:val="28"/>
        </w:rPr>
        <w:t>4</w:t>
      </w:r>
      <w:r w:rsidR="00B11406">
        <w:rPr>
          <w:rFonts w:ascii="Times New Roman" w:hAnsi="Times New Roman" w:cs="Times New Roman"/>
          <w:sz w:val="28"/>
          <w:szCs w:val="28"/>
        </w:rPr>
        <w:t> </w:t>
      </w:r>
      <w:r w:rsidR="003A149C">
        <w:rPr>
          <w:rFonts w:ascii="Times New Roman" w:hAnsi="Times New Roman" w:cs="Times New Roman"/>
          <w:sz w:val="28"/>
          <w:szCs w:val="28"/>
        </w:rPr>
        <w:t>432</w:t>
      </w:r>
      <w:r w:rsidR="00B11406">
        <w:rPr>
          <w:rFonts w:ascii="Times New Roman" w:hAnsi="Times New Roman" w:cs="Times New Roman"/>
          <w:sz w:val="28"/>
          <w:szCs w:val="28"/>
        </w:rPr>
        <w:t>,</w:t>
      </w:r>
      <w:r w:rsidR="003A149C">
        <w:rPr>
          <w:rFonts w:ascii="Times New Roman" w:hAnsi="Times New Roman" w:cs="Times New Roman"/>
          <w:sz w:val="28"/>
          <w:szCs w:val="28"/>
        </w:rPr>
        <w:t>65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руб., в соответствии с бюджетной росписью расходов по состоянию на 31.12.1</w:t>
      </w:r>
      <w:r w:rsidR="00134063" w:rsidRPr="00134063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г. объем бюджетных средств был увеличен до </w:t>
      </w:r>
      <w:r w:rsidR="00B11406">
        <w:rPr>
          <w:rFonts w:ascii="Times New Roman" w:hAnsi="Times New Roman" w:cs="Times New Roman"/>
          <w:sz w:val="28"/>
          <w:szCs w:val="28"/>
        </w:rPr>
        <w:t>705 122,72</w:t>
      </w:r>
      <w:r w:rsidRPr="00693C6A">
        <w:rPr>
          <w:rFonts w:ascii="Times New Roman" w:hAnsi="Times New Roman" w:cs="Times New Roman"/>
          <w:sz w:val="28"/>
          <w:szCs w:val="28"/>
        </w:rPr>
        <w:t xml:space="preserve"> тыс. руб., в том числе средства краевого бюджета составили </w:t>
      </w:r>
      <w:r w:rsidR="00983D85">
        <w:rPr>
          <w:rFonts w:ascii="Times New Roman" w:hAnsi="Times New Roman" w:cs="Times New Roman"/>
          <w:sz w:val="28"/>
          <w:szCs w:val="28"/>
        </w:rPr>
        <w:t>60</w:t>
      </w:r>
      <w:r w:rsidRPr="00693C6A">
        <w:rPr>
          <w:rFonts w:ascii="Times New Roman" w:hAnsi="Times New Roman" w:cs="Times New Roman"/>
          <w:sz w:val="28"/>
          <w:szCs w:val="28"/>
        </w:rPr>
        <w:t>1</w:t>
      </w:r>
      <w:r w:rsidR="00B11406">
        <w:rPr>
          <w:rFonts w:ascii="Times New Roman" w:hAnsi="Times New Roman" w:cs="Times New Roman"/>
          <w:sz w:val="28"/>
          <w:szCs w:val="28"/>
        </w:rPr>
        <w:t> 346,90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 Кассовое исполнение на отчетную дату составило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</w:t>
      </w:r>
      <w:r w:rsidR="00B11406">
        <w:rPr>
          <w:rFonts w:ascii="Times New Roman" w:hAnsi="Times New Roman" w:cs="Times New Roman"/>
          <w:sz w:val="28"/>
          <w:szCs w:val="28"/>
        </w:rPr>
        <w:t>704 247,97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руб., что составляет 99,8</w:t>
      </w:r>
      <w:r w:rsidR="00B11406">
        <w:rPr>
          <w:rFonts w:ascii="Times New Roman" w:hAnsi="Times New Roman" w:cs="Times New Roman"/>
          <w:sz w:val="28"/>
          <w:szCs w:val="28"/>
        </w:rPr>
        <w:t>8</w:t>
      </w:r>
      <w:r w:rsidRPr="00693C6A">
        <w:rPr>
          <w:rFonts w:ascii="Times New Roman" w:hAnsi="Times New Roman" w:cs="Times New Roman"/>
          <w:sz w:val="28"/>
          <w:szCs w:val="28"/>
        </w:rPr>
        <w:t xml:space="preserve"> % к бюджетной росписи.</w:t>
      </w:r>
    </w:p>
    <w:p w:rsidR="003D09F2" w:rsidRDefault="003D09F2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цели программы:</w:t>
      </w:r>
    </w:p>
    <w:p w:rsidR="003D09F2" w:rsidRDefault="003D09F2" w:rsidP="003D09F2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3D09F2">
        <w:rPr>
          <w:rFonts w:ascii="Times New Roman" w:hAnsi="Times New Roman" w:cs="Times New Roman"/>
          <w:sz w:val="28"/>
          <w:szCs w:val="28"/>
        </w:rPr>
        <w:t>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города-курорта Пятигорска, включая филиалы</w:t>
      </w:r>
      <w:r>
        <w:rPr>
          <w:rFonts w:ascii="Times New Roman" w:hAnsi="Times New Roman" w:cs="Times New Roman"/>
          <w:sz w:val="28"/>
          <w:szCs w:val="28"/>
        </w:rPr>
        <w:t>, составила 61</w:t>
      </w:r>
      <w:r w:rsidR="0021306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93C6A">
        <w:rPr>
          <w:rFonts w:ascii="Times New Roman" w:hAnsi="Times New Roman" w:cs="Times New Roman"/>
          <w:sz w:val="28"/>
          <w:szCs w:val="28"/>
        </w:rPr>
        <w:t xml:space="preserve">(плановое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2130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93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9F2" w:rsidRDefault="003D09F2" w:rsidP="003D09F2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09F2">
        <w:rPr>
          <w:rFonts w:ascii="Times New Roman" w:hAnsi="Times New Roman" w:cs="Times New Roman"/>
          <w:sz w:val="28"/>
          <w:szCs w:val="28"/>
        </w:rPr>
        <w:t>оля объектов культурного наследия, находящихся в муниципальной собственности и требующих консервации, в общем количестве объектов культурного наследия,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составила 1</w:t>
      </w:r>
      <w:r w:rsidR="00213069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693C6A">
        <w:rPr>
          <w:rFonts w:ascii="Times New Roman" w:hAnsi="Times New Roman" w:cs="Times New Roman"/>
          <w:sz w:val="28"/>
          <w:szCs w:val="28"/>
        </w:rPr>
        <w:t xml:space="preserve">(плановое значение показателя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21306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93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9F2" w:rsidRDefault="00C12CB0" w:rsidP="003D09F2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09F2" w:rsidRPr="003D09F2">
        <w:rPr>
          <w:rFonts w:ascii="Times New Roman" w:hAnsi="Times New Roman" w:cs="Times New Roman"/>
          <w:sz w:val="28"/>
          <w:szCs w:val="28"/>
        </w:rPr>
        <w:t>оличество посетителей и участников мероприятий и программ, реализуемых муниципальными учреждениями культуры города-курорта Пятигорска</w:t>
      </w:r>
      <w:r w:rsidR="003D09F2">
        <w:rPr>
          <w:rFonts w:ascii="Times New Roman" w:hAnsi="Times New Roman" w:cs="Times New Roman"/>
          <w:sz w:val="28"/>
          <w:szCs w:val="28"/>
        </w:rPr>
        <w:t xml:space="preserve"> 152,20 (</w:t>
      </w:r>
      <w:r w:rsidR="003D09F2" w:rsidRPr="00693C6A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</w:t>
      </w:r>
      <w:r w:rsidR="003D09F2">
        <w:rPr>
          <w:rFonts w:ascii="Times New Roman" w:hAnsi="Times New Roman" w:cs="Times New Roman"/>
          <w:sz w:val="28"/>
          <w:szCs w:val="28"/>
        </w:rPr>
        <w:t>133,0 тыс. чел.)</w:t>
      </w:r>
    </w:p>
    <w:p w:rsidR="009974CB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1. 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культуры».</w:t>
      </w:r>
    </w:p>
    <w:p w:rsidR="00AC4E95" w:rsidRDefault="00AC4E95" w:rsidP="00AC4E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="00134063" w:rsidRPr="00134063">
        <w:rPr>
          <w:rFonts w:ascii="Times New Roman" w:hAnsi="Times New Roman" w:cs="Times New Roman"/>
          <w:sz w:val="28"/>
          <w:szCs w:val="28"/>
        </w:rPr>
        <w:t>1</w:t>
      </w:r>
      <w:r w:rsidRPr="00693C6A">
        <w:rPr>
          <w:rFonts w:ascii="Times New Roman" w:hAnsi="Times New Roman" w:cs="Times New Roman"/>
          <w:sz w:val="28"/>
          <w:szCs w:val="28"/>
        </w:rPr>
        <w:t xml:space="preserve">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 (далее Подпрограмма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C6A">
        <w:rPr>
          <w:rFonts w:ascii="Times New Roman" w:hAnsi="Times New Roman" w:cs="Times New Roman"/>
          <w:sz w:val="28"/>
          <w:szCs w:val="28"/>
        </w:rPr>
        <w:t xml:space="preserve">) </w:t>
      </w:r>
      <w:r w:rsidR="00431BF0">
        <w:rPr>
          <w:rFonts w:ascii="Times New Roman" w:hAnsi="Times New Roman" w:cs="Times New Roman"/>
          <w:sz w:val="28"/>
          <w:szCs w:val="28"/>
        </w:rPr>
        <w:t>на 01.01.19 г. с</w:t>
      </w:r>
      <w:r w:rsidR="00431BF0" w:rsidRPr="00693C6A">
        <w:rPr>
          <w:rFonts w:ascii="Times New Roman" w:hAnsi="Times New Roman" w:cs="Times New Roman"/>
          <w:sz w:val="28"/>
          <w:szCs w:val="28"/>
        </w:rPr>
        <w:t>редства бюджета города-курорта Пятигорска не предусмотрены</w:t>
      </w:r>
      <w:r w:rsidRPr="00693C6A">
        <w:rPr>
          <w:rFonts w:ascii="Times New Roman" w:hAnsi="Times New Roman" w:cs="Times New Roman"/>
          <w:sz w:val="28"/>
          <w:szCs w:val="28"/>
        </w:rPr>
        <w:t>, по состоянию на 31.12.1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 г. в соответствии со сводной бюджетной росписью расходов </w:t>
      </w:r>
      <w:r w:rsidR="00134063">
        <w:rPr>
          <w:rFonts w:ascii="Times New Roman" w:hAnsi="Times New Roman" w:cs="Times New Roman"/>
          <w:sz w:val="28"/>
          <w:szCs w:val="28"/>
        </w:rPr>
        <w:t>сумма расходов на цели реализации Подпрограммы 1 составила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 091,43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 Кассовые расходы составили</w:t>
      </w:r>
      <w:r>
        <w:rPr>
          <w:rFonts w:ascii="Times New Roman" w:hAnsi="Times New Roman" w:cs="Times New Roman"/>
          <w:sz w:val="28"/>
          <w:szCs w:val="28"/>
        </w:rPr>
        <w:t>1 648,47</w:t>
      </w:r>
      <w:r w:rsidRPr="00693C6A">
        <w:rPr>
          <w:rFonts w:ascii="Times New Roman" w:hAnsi="Times New Roman" w:cs="Times New Roman"/>
          <w:sz w:val="28"/>
          <w:szCs w:val="28"/>
        </w:rPr>
        <w:t xml:space="preserve"> тыс. руб. или </w:t>
      </w:r>
      <w:r w:rsidR="00431BF0">
        <w:rPr>
          <w:rFonts w:ascii="Times New Roman" w:hAnsi="Times New Roman" w:cs="Times New Roman"/>
          <w:sz w:val="28"/>
          <w:szCs w:val="28"/>
        </w:rPr>
        <w:t>78,82</w:t>
      </w:r>
      <w:r w:rsidRPr="00693C6A">
        <w:rPr>
          <w:rFonts w:ascii="Times New Roman" w:hAnsi="Times New Roman" w:cs="Times New Roman"/>
          <w:sz w:val="28"/>
          <w:szCs w:val="28"/>
        </w:rPr>
        <w:t>% к бюджетной росписи на 31.12.1</w:t>
      </w:r>
      <w:r w:rsidR="00431BF0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B69B4" w:rsidRDefault="004B69B4" w:rsidP="00AC4E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1 были запланированы и выполнены следующие мероприятия:</w:t>
      </w:r>
    </w:p>
    <w:p w:rsidR="004B69B4" w:rsidRDefault="0022250A" w:rsidP="002225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4B69B4" w:rsidRPr="004B69B4">
        <w:rPr>
          <w:rFonts w:ascii="Times New Roman" w:hAnsi="Times New Roman" w:cs="Times New Roman"/>
          <w:sz w:val="28"/>
          <w:szCs w:val="28"/>
        </w:rPr>
        <w:t>существление мероприятий по сохранению и охран</w:t>
      </w:r>
      <w:r>
        <w:rPr>
          <w:rFonts w:ascii="Times New Roman" w:hAnsi="Times New Roman" w:cs="Times New Roman"/>
          <w:sz w:val="28"/>
          <w:szCs w:val="28"/>
        </w:rPr>
        <w:t>е объектов культурного наследия.</w:t>
      </w:r>
    </w:p>
    <w:p w:rsidR="0022250A" w:rsidRPr="00693C6A" w:rsidRDefault="0022250A" w:rsidP="002225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На выпо</w:t>
      </w:r>
      <w:r w:rsidR="009A2CD1">
        <w:rPr>
          <w:rFonts w:ascii="Times New Roman" w:hAnsi="Times New Roman" w:cs="Times New Roman"/>
          <w:sz w:val="28"/>
          <w:szCs w:val="28"/>
        </w:rPr>
        <w:t>лнение данного мероприятия распределено341,4</w:t>
      </w:r>
      <w:r>
        <w:rPr>
          <w:rFonts w:ascii="Times New Roman" w:hAnsi="Times New Roman" w:cs="Times New Roman"/>
          <w:sz w:val="28"/>
          <w:szCs w:val="28"/>
        </w:rPr>
        <w:t>3 </w:t>
      </w:r>
      <w:r w:rsidRPr="00693C6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3C6A">
        <w:rPr>
          <w:rFonts w:ascii="Times New Roman" w:hAnsi="Times New Roman" w:cs="Times New Roman"/>
          <w:sz w:val="28"/>
          <w:szCs w:val="28"/>
        </w:rPr>
        <w:t>руб.</w:t>
      </w:r>
      <w:r w:rsidR="009A2CD1">
        <w:rPr>
          <w:rFonts w:ascii="Times New Roman" w:hAnsi="Times New Roman" w:cs="Times New Roman"/>
          <w:sz w:val="28"/>
          <w:szCs w:val="28"/>
        </w:rPr>
        <w:t xml:space="preserve"> -средства города-курорта Пятигорска.На 31.12.2019 израсходовано 181,47 тыс. руб.</w:t>
      </w:r>
      <w:r w:rsidR="00802DB8">
        <w:rPr>
          <w:rFonts w:ascii="Times New Roman" w:hAnsi="Times New Roman" w:cs="Times New Roman"/>
          <w:sz w:val="28"/>
          <w:szCs w:val="28"/>
        </w:rPr>
        <w:t>, или 53,15% от запланированной в 2019 г. суммы.</w:t>
      </w:r>
    </w:p>
    <w:p w:rsidR="004B69B4" w:rsidRDefault="0022250A" w:rsidP="002225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02DB8">
        <w:rPr>
          <w:rFonts w:ascii="Times New Roman" w:hAnsi="Times New Roman" w:cs="Times New Roman"/>
          <w:sz w:val="28"/>
          <w:szCs w:val="28"/>
        </w:rPr>
        <w:t xml:space="preserve"> П</w:t>
      </w:r>
      <w:r w:rsidR="004B69B4" w:rsidRPr="004B69B4">
        <w:rPr>
          <w:rFonts w:ascii="Times New Roman" w:hAnsi="Times New Roman" w:cs="Times New Roman"/>
          <w:sz w:val="28"/>
          <w:szCs w:val="28"/>
        </w:rPr>
        <w:t>роведение ремонта, восстановление и реставрация воинских захоронений, памятников и мемориальных комплексов</w:t>
      </w:r>
      <w:r w:rsidR="004B69B4">
        <w:rPr>
          <w:rFonts w:ascii="Times New Roman" w:hAnsi="Times New Roman" w:cs="Times New Roman"/>
          <w:sz w:val="28"/>
          <w:szCs w:val="28"/>
        </w:rPr>
        <w:t>.</w:t>
      </w:r>
    </w:p>
    <w:p w:rsidR="00802DB8" w:rsidRPr="00693C6A" w:rsidRDefault="00802DB8" w:rsidP="00802D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На выпо</w:t>
      </w:r>
      <w:r>
        <w:rPr>
          <w:rFonts w:ascii="Times New Roman" w:hAnsi="Times New Roman" w:cs="Times New Roman"/>
          <w:sz w:val="28"/>
          <w:szCs w:val="28"/>
        </w:rPr>
        <w:t>лнение данного мероприятия распределено1 750,00 </w:t>
      </w:r>
      <w:r w:rsidRPr="00693C6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3C6A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-средства города-курорта Пятигорска.На 31.12.2019 израсходовано 1 467,00 тыс. руб., или 83,83% от запланированной в 2019 г. суммы.</w:t>
      </w:r>
    </w:p>
    <w:p w:rsidR="00803604" w:rsidRPr="00693C6A" w:rsidRDefault="00803604" w:rsidP="0080360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результате реализации запланированных мероприятий в рамках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C6A">
        <w:rPr>
          <w:rFonts w:ascii="Times New Roman" w:hAnsi="Times New Roman" w:cs="Times New Roman"/>
          <w:sz w:val="28"/>
          <w:szCs w:val="28"/>
        </w:rPr>
        <w:t xml:space="preserve"> задачи 1 «</w:t>
      </w:r>
      <w:r>
        <w:rPr>
          <w:rFonts w:ascii="Times New Roman" w:hAnsi="Times New Roman" w:cs="Times New Roman"/>
          <w:sz w:val="28"/>
          <w:szCs w:val="28"/>
        </w:rPr>
        <w:t>Обеспечение сохранности историко-культурного наследия и устойчивого развития культурного потенциала населения города-курорта Пятигорска</w:t>
      </w:r>
      <w:r w:rsidRPr="00693C6A">
        <w:rPr>
          <w:rFonts w:ascii="Times New Roman" w:hAnsi="Times New Roman" w:cs="Times New Roman"/>
          <w:sz w:val="28"/>
          <w:szCs w:val="28"/>
        </w:rPr>
        <w:t>» были достигнуты следующие значения показателей:</w:t>
      </w:r>
    </w:p>
    <w:p w:rsidR="00803604" w:rsidRDefault="00803604" w:rsidP="00803604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объектов культурного наследия, находящихся в удовлетворительном состоянии от общего количества недвижимых памятников истории и культуры составил 56</w:t>
      </w:r>
      <w:r w:rsidR="0021306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% (что соответствует плановому показателю);</w:t>
      </w:r>
    </w:p>
    <w:p w:rsidR="00803604" w:rsidRDefault="00803604" w:rsidP="00803604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F734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историко-культурн</w:t>
      </w:r>
      <w:r w:rsidR="00CF734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CF73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объекта культурного наследия «Кофейня и кондитерская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C3670">
        <w:rPr>
          <w:rFonts w:ascii="Times New Roman" w:hAnsi="Times New Roman" w:cs="Times New Roman"/>
          <w:sz w:val="28"/>
          <w:szCs w:val="28"/>
        </w:rPr>
        <w:t xml:space="preserve"> (</w:t>
      </w:r>
      <w:r w:rsidR="00BF1D99">
        <w:rPr>
          <w:rFonts w:ascii="Times New Roman" w:hAnsi="Times New Roman" w:cs="Times New Roman"/>
          <w:sz w:val="28"/>
          <w:szCs w:val="28"/>
        </w:rPr>
        <w:t xml:space="preserve">1 шт., что соответствует </w:t>
      </w:r>
      <w:r w:rsidR="002A3581">
        <w:rPr>
          <w:rFonts w:ascii="Times New Roman" w:hAnsi="Times New Roman" w:cs="Times New Roman"/>
          <w:sz w:val="28"/>
          <w:szCs w:val="28"/>
        </w:rPr>
        <w:t>плановому показателю</w:t>
      </w:r>
      <w:r w:rsidR="007C36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670" w:rsidRDefault="0022250A" w:rsidP="00803604">
      <w:pPr>
        <w:pStyle w:val="a3"/>
        <w:numPr>
          <w:ilvl w:val="0"/>
          <w:numId w:val="8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для проведения реставрационных работ объектов культурного наследия (показатель не выполнен, на конец 2019 г. </w:t>
      </w:r>
      <w:r w:rsidR="007C3670">
        <w:rPr>
          <w:rFonts w:ascii="Times New Roman" w:hAnsi="Times New Roman" w:cs="Times New Roman"/>
          <w:sz w:val="28"/>
          <w:szCs w:val="28"/>
        </w:rPr>
        <w:t>сформирован пакет документов</w:t>
      </w:r>
      <w:r w:rsidR="004516DB">
        <w:rPr>
          <w:rFonts w:ascii="Times New Roman" w:hAnsi="Times New Roman" w:cs="Times New Roman"/>
          <w:sz w:val="28"/>
          <w:szCs w:val="28"/>
        </w:rPr>
        <w:t xml:space="preserve"> для проведения реставрационных работ 6 объектов культурного наследия</w:t>
      </w:r>
      <w:r w:rsidR="007C3670">
        <w:rPr>
          <w:rFonts w:ascii="Times New Roman" w:hAnsi="Times New Roman" w:cs="Times New Roman"/>
          <w:sz w:val="28"/>
          <w:szCs w:val="28"/>
        </w:rPr>
        <w:t>, который находится на стадии рассмотрения государственной экспертизы в АУ СК «Экспертиза в сфере строительства»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3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74CB" w:rsidRPr="00693C6A" w:rsidRDefault="009974CB" w:rsidP="00A22E2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рамках Подпрограммы 1 запланировано и исполнено в срок </w:t>
      </w:r>
      <w:r w:rsidR="00F77092">
        <w:rPr>
          <w:rFonts w:ascii="Times New Roman" w:hAnsi="Times New Roman" w:cs="Times New Roman"/>
          <w:sz w:val="28"/>
          <w:szCs w:val="28"/>
        </w:rPr>
        <w:t>4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контрольных события.</w:t>
      </w:r>
    </w:p>
    <w:p w:rsidR="009974CB" w:rsidRPr="00693C6A" w:rsidRDefault="009974CB" w:rsidP="0017757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2. Подпрограмма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</w:r>
      <w:r w:rsidR="004A15BE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9974CB" w:rsidP="006E5C2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>На реализацию подпрограммы 2 «Реализация мероприятий по сохранению и развитию культуры» муниципальной программы города-курорта Пятигорска «Сохранение и развитие культуры» (далее Подпрограмма 2) на 01.01.1</w:t>
      </w:r>
      <w:r w:rsidR="000C7751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 г. было запланировано </w:t>
      </w:r>
      <w:r w:rsidR="000C7751">
        <w:rPr>
          <w:rFonts w:ascii="Times New Roman" w:hAnsi="Times New Roman" w:cs="Times New Roman"/>
          <w:sz w:val="28"/>
          <w:szCs w:val="28"/>
        </w:rPr>
        <w:t>87 358,40</w:t>
      </w:r>
      <w:r w:rsidRPr="00693C6A">
        <w:rPr>
          <w:rFonts w:ascii="Times New Roman" w:hAnsi="Times New Roman" w:cs="Times New Roman"/>
          <w:sz w:val="28"/>
          <w:szCs w:val="28"/>
        </w:rPr>
        <w:t> тыс. руб., по состоянию на 31.12.1</w:t>
      </w:r>
      <w:r w:rsidR="00A737EC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 г. в соответствии со сводной бюджетной росписью расходов сумма была увеличена до </w:t>
      </w:r>
      <w:r w:rsidR="00E3452B">
        <w:rPr>
          <w:rFonts w:ascii="Times New Roman" w:hAnsi="Times New Roman" w:cs="Times New Roman"/>
          <w:sz w:val="28"/>
          <w:szCs w:val="28"/>
        </w:rPr>
        <w:t>685 764,28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3452B">
        <w:rPr>
          <w:rFonts w:ascii="Times New Roman" w:hAnsi="Times New Roman" w:cs="Times New Roman"/>
          <w:sz w:val="28"/>
          <w:szCs w:val="28"/>
        </w:rPr>
        <w:t xml:space="preserve">, </w:t>
      </w:r>
      <w:r w:rsidR="00A43F76">
        <w:rPr>
          <w:rFonts w:ascii="Times New Roman" w:hAnsi="Times New Roman" w:cs="Times New Roman"/>
          <w:sz w:val="28"/>
          <w:szCs w:val="28"/>
        </w:rPr>
        <w:t>из них:</w:t>
      </w:r>
      <w:r w:rsidR="00E3452B">
        <w:rPr>
          <w:rFonts w:ascii="Times New Roman" w:hAnsi="Times New Roman" w:cs="Times New Roman"/>
          <w:sz w:val="28"/>
          <w:szCs w:val="28"/>
        </w:rPr>
        <w:t xml:space="preserve"> 601 346,90 тыс. руб. средства краевого бюджета</w:t>
      </w:r>
      <w:proofErr w:type="gramEnd"/>
      <w:r w:rsidR="00E3452B">
        <w:rPr>
          <w:rFonts w:ascii="Times New Roman" w:hAnsi="Times New Roman" w:cs="Times New Roman"/>
          <w:sz w:val="28"/>
          <w:szCs w:val="28"/>
        </w:rPr>
        <w:t>, 8</w:t>
      </w:r>
      <w:r w:rsidR="005E412F">
        <w:rPr>
          <w:rFonts w:ascii="Times New Roman" w:hAnsi="Times New Roman" w:cs="Times New Roman"/>
          <w:sz w:val="28"/>
          <w:szCs w:val="28"/>
        </w:rPr>
        <w:t>4 417,38</w:t>
      </w:r>
      <w:r w:rsidR="00E3452B">
        <w:rPr>
          <w:rFonts w:ascii="Times New Roman" w:hAnsi="Times New Roman" w:cs="Times New Roman"/>
          <w:sz w:val="28"/>
          <w:szCs w:val="28"/>
        </w:rPr>
        <w:t xml:space="preserve"> тыс. руб. - средства бюджета города-курорта Пятигорска. </w:t>
      </w:r>
      <w:r w:rsidRPr="00693C6A">
        <w:rPr>
          <w:rFonts w:ascii="Times New Roman" w:hAnsi="Times New Roman" w:cs="Times New Roman"/>
          <w:sz w:val="28"/>
          <w:szCs w:val="28"/>
        </w:rPr>
        <w:t>Касс</w:t>
      </w:r>
      <w:r w:rsidR="000C7751">
        <w:rPr>
          <w:rFonts w:ascii="Times New Roman" w:hAnsi="Times New Roman" w:cs="Times New Roman"/>
          <w:sz w:val="28"/>
          <w:szCs w:val="28"/>
        </w:rPr>
        <w:t xml:space="preserve">овые расходы составили </w:t>
      </w:r>
      <w:r w:rsidR="00E3452B">
        <w:rPr>
          <w:rFonts w:ascii="Times New Roman" w:hAnsi="Times New Roman" w:cs="Times New Roman"/>
          <w:sz w:val="28"/>
          <w:szCs w:val="28"/>
        </w:rPr>
        <w:t>685 379,51</w:t>
      </w:r>
      <w:r w:rsidRPr="00693C6A">
        <w:rPr>
          <w:rFonts w:ascii="Times New Roman" w:hAnsi="Times New Roman" w:cs="Times New Roman"/>
          <w:sz w:val="28"/>
          <w:szCs w:val="28"/>
        </w:rPr>
        <w:t> тыс. руб. или 99,</w:t>
      </w:r>
      <w:r w:rsidR="00E3452B">
        <w:rPr>
          <w:rFonts w:ascii="Times New Roman" w:hAnsi="Times New Roman" w:cs="Times New Roman"/>
          <w:sz w:val="28"/>
          <w:szCs w:val="28"/>
        </w:rPr>
        <w:t>9</w:t>
      </w:r>
      <w:r w:rsidR="00A737EC">
        <w:rPr>
          <w:rFonts w:ascii="Times New Roman" w:hAnsi="Times New Roman" w:cs="Times New Roman"/>
          <w:sz w:val="28"/>
          <w:szCs w:val="28"/>
        </w:rPr>
        <w:t>5</w:t>
      </w:r>
      <w:r w:rsidRPr="00693C6A">
        <w:rPr>
          <w:rFonts w:ascii="Times New Roman" w:hAnsi="Times New Roman" w:cs="Times New Roman"/>
          <w:sz w:val="28"/>
          <w:szCs w:val="28"/>
        </w:rPr>
        <w:t>% к бюджетной росписи на 31.12.1</w:t>
      </w:r>
      <w:r w:rsidR="000C7751">
        <w:rPr>
          <w:rFonts w:ascii="Times New Roman" w:hAnsi="Times New Roman" w:cs="Times New Roman"/>
          <w:sz w:val="28"/>
          <w:szCs w:val="28"/>
        </w:rPr>
        <w:t>9</w:t>
      </w:r>
      <w:r w:rsidR="00E3452B">
        <w:rPr>
          <w:rFonts w:ascii="Times New Roman" w:hAnsi="Times New Roman" w:cs="Times New Roman"/>
          <w:sz w:val="28"/>
          <w:szCs w:val="28"/>
        </w:rPr>
        <w:t> </w:t>
      </w:r>
      <w:r w:rsidRPr="00693C6A">
        <w:rPr>
          <w:rFonts w:ascii="Times New Roman" w:hAnsi="Times New Roman" w:cs="Times New Roman"/>
          <w:sz w:val="28"/>
          <w:szCs w:val="28"/>
        </w:rPr>
        <w:t>г.</w:t>
      </w:r>
      <w:r w:rsidR="00A43F76">
        <w:rPr>
          <w:rFonts w:ascii="Times New Roman" w:hAnsi="Times New Roman" w:cs="Times New Roman"/>
          <w:sz w:val="28"/>
          <w:szCs w:val="28"/>
        </w:rPr>
        <w:t>, из них средства краевого бюджета потрачены в полном объеме, средства бюджета города-курорта Пятигорска на 99,55% - 84 032,61 тыс. руб.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2 были запланированы и выполнены следующие мероприятия: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2.1 «Осуществление библиотечного, библиографического и информационного обслуживания населения города-курорта Пятигорска». 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На выполнение данного мероприятия было выделено </w:t>
      </w:r>
      <w:r w:rsidR="00BF7D7C">
        <w:rPr>
          <w:rFonts w:ascii="Times New Roman" w:hAnsi="Times New Roman" w:cs="Times New Roman"/>
          <w:sz w:val="28"/>
          <w:szCs w:val="28"/>
        </w:rPr>
        <w:t>44 706,93</w:t>
      </w:r>
      <w:r w:rsidR="00800CF7">
        <w:rPr>
          <w:rFonts w:ascii="Times New Roman" w:hAnsi="Times New Roman" w:cs="Times New Roman"/>
          <w:sz w:val="28"/>
          <w:szCs w:val="28"/>
        </w:rPr>
        <w:t> </w:t>
      </w:r>
      <w:r w:rsidRPr="00693C6A">
        <w:rPr>
          <w:rFonts w:ascii="Times New Roman" w:hAnsi="Times New Roman" w:cs="Times New Roman"/>
          <w:sz w:val="28"/>
          <w:szCs w:val="28"/>
        </w:rPr>
        <w:t>тыс.</w:t>
      </w:r>
      <w:r w:rsidR="00983D85">
        <w:rPr>
          <w:rFonts w:ascii="Times New Roman" w:hAnsi="Times New Roman" w:cs="Times New Roman"/>
          <w:sz w:val="28"/>
          <w:szCs w:val="28"/>
        </w:rPr>
        <w:t> </w:t>
      </w:r>
      <w:r w:rsidRPr="00693C6A"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  <w:r w:rsidR="00BF7D7C">
        <w:rPr>
          <w:rFonts w:ascii="Times New Roman" w:hAnsi="Times New Roman" w:cs="Times New Roman"/>
          <w:sz w:val="28"/>
          <w:szCs w:val="28"/>
        </w:rPr>
        <w:t>381,09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 средства краевого бюджета, </w:t>
      </w:r>
      <w:r w:rsidR="00BF7D7C">
        <w:rPr>
          <w:rFonts w:ascii="Times New Roman" w:hAnsi="Times New Roman" w:cs="Times New Roman"/>
          <w:sz w:val="28"/>
          <w:szCs w:val="28"/>
        </w:rPr>
        <w:t>44 325,84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руб.– средства местного бюджета. Средства краевого бюджета израсходованы в полном объеме</w:t>
      </w:r>
      <w:r w:rsidR="00A43F76">
        <w:rPr>
          <w:rFonts w:ascii="Times New Roman" w:hAnsi="Times New Roman" w:cs="Times New Roman"/>
          <w:sz w:val="28"/>
          <w:szCs w:val="28"/>
        </w:rPr>
        <w:t>, средства города-курорта Пятигорска на 99,76 % (44 218,62 тыс. руб.)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 xml:space="preserve">Субсидия из бюджета Ставропольского края направленная на поддержку отрасли культуры (комплектование </w:t>
      </w:r>
      <w:r w:rsidR="00BF7D7C">
        <w:rPr>
          <w:rFonts w:ascii="Times New Roman" w:hAnsi="Times New Roman" w:cs="Times New Roman"/>
          <w:sz w:val="28"/>
          <w:szCs w:val="28"/>
        </w:rPr>
        <w:t>книжных фондов библиотек) в 2019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году, позволила увеличить долю новых поступлений в библиотечный фонд Муниципального бюджетного учреждения культуры «Централизованная библиотечная система города Пятигорска» н</w:t>
      </w:r>
      <w:r w:rsidR="00BF7D7C">
        <w:rPr>
          <w:rFonts w:ascii="Times New Roman" w:hAnsi="Times New Roman" w:cs="Times New Roman"/>
          <w:sz w:val="28"/>
          <w:szCs w:val="28"/>
        </w:rPr>
        <w:t xml:space="preserve">а </w:t>
      </w:r>
      <w:r w:rsidRPr="00693C6A">
        <w:rPr>
          <w:rFonts w:ascii="Times New Roman" w:hAnsi="Times New Roman" w:cs="Times New Roman"/>
          <w:sz w:val="28"/>
          <w:szCs w:val="28"/>
        </w:rPr>
        <w:t>1</w:t>
      </w:r>
      <w:r w:rsidR="00BF7D7C">
        <w:rPr>
          <w:rFonts w:ascii="Times New Roman" w:hAnsi="Times New Roman" w:cs="Times New Roman"/>
          <w:sz w:val="28"/>
          <w:szCs w:val="28"/>
        </w:rPr>
        <w:t>,2</w:t>
      </w:r>
      <w:r w:rsidR="00180677">
        <w:rPr>
          <w:rFonts w:ascii="Times New Roman" w:hAnsi="Times New Roman" w:cs="Times New Roman"/>
          <w:sz w:val="28"/>
          <w:szCs w:val="28"/>
        </w:rPr>
        <w:t>0</w:t>
      </w:r>
      <w:r w:rsidRPr="00693C6A">
        <w:rPr>
          <w:rFonts w:ascii="Times New Roman" w:hAnsi="Times New Roman" w:cs="Times New Roman"/>
          <w:sz w:val="28"/>
          <w:szCs w:val="28"/>
        </w:rPr>
        <w:t xml:space="preserve"> % (в соответствии с Соглашением между министерством культуры Ставропольского края и администрацией города-курорта Пятигорска Ставропольского края о предоставлении субсидии в 201</w:t>
      </w:r>
      <w:r w:rsidR="00BF7D7C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из бюджета Ставропольского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края бюджету города – курорта Пятигорска Ставропольского края на поддержку отрасли культуры (комплектование книжных фондов библиотек муниципальных образований Ставропольского края) от </w:t>
      </w:r>
      <w:r w:rsidR="00A54288" w:rsidRPr="00A54288">
        <w:rPr>
          <w:rFonts w:ascii="Times New Roman" w:hAnsi="Times New Roman" w:cs="Times New Roman"/>
          <w:sz w:val="28"/>
          <w:szCs w:val="28"/>
        </w:rPr>
        <w:t>1</w:t>
      </w:r>
      <w:r w:rsidRPr="00A54288">
        <w:rPr>
          <w:rFonts w:ascii="Times New Roman" w:hAnsi="Times New Roman" w:cs="Times New Roman"/>
          <w:sz w:val="28"/>
          <w:szCs w:val="28"/>
        </w:rPr>
        <w:t>8.0</w:t>
      </w:r>
      <w:r w:rsidR="00A54288" w:rsidRPr="00A54288">
        <w:rPr>
          <w:rFonts w:ascii="Times New Roman" w:hAnsi="Times New Roman" w:cs="Times New Roman"/>
          <w:sz w:val="28"/>
          <w:szCs w:val="28"/>
        </w:rPr>
        <w:t>3</w:t>
      </w:r>
      <w:r w:rsidRPr="00A54288">
        <w:rPr>
          <w:rFonts w:ascii="Times New Roman" w:hAnsi="Times New Roman" w:cs="Times New Roman"/>
          <w:sz w:val="28"/>
          <w:szCs w:val="28"/>
        </w:rPr>
        <w:t>.1</w:t>
      </w:r>
      <w:r w:rsidR="00A54288" w:rsidRPr="00A54288">
        <w:rPr>
          <w:rFonts w:ascii="Times New Roman" w:hAnsi="Times New Roman" w:cs="Times New Roman"/>
          <w:sz w:val="28"/>
          <w:szCs w:val="28"/>
        </w:rPr>
        <w:t>9</w:t>
      </w:r>
      <w:r w:rsidRPr="00A54288">
        <w:rPr>
          <w:rFonts w:ascii="Times New Roman" w:hAnsi="Times New Roman" w:cs="Times New Roman"/>
          <w:sz w:val="28"/>
          <w:szCs w:val="28"/>
        </w:rPr>
        <w:t xml:space="preserve"> №</w:t>
      </w:r>
      <w:r w:rsidR="00A54288">
        <w:rPr>
          <w:rFonts w:ascii="Times New Roman" w:hAnsi="Times New Roman" w:cs="Times New Roman"/>
          <w:sz w:val="28"/>
          <w:szCs w:val="28"/>
        </w:rPr>
        <w:t>07727000-1-2019-001</w:t>
      </w:r>
      <w:r w:rsidRPr="00693C6A">
        <w:rPr>
          <w:rFonts w:ascii="Times New Roman" w:hAnsi="Times New Roman" w:cs="Times New Roman"/>
          <w:sz w:val="28"/>
          <w:szCs w:val="28"/>
        </w:rPr>
        <w:t>).</w:t>
      </w:r>
    </w:p>
    <w:p w:rsidR="009974CB" w:rsidRDefault="00A00359" w:rsidP="003673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74CB" w:rsidRPr="00693C6A">
        <w:rPr>
          <w:rFonts w:ascii="Times New Roman" w:hAnsi="Times New Roman" w:cs="Times New Roman"/>
          <w:sz w:val="28"/>
          <w:szCs w:val="28"/>
        </w:rPr>
        <w:t>а 201</w:t>
      </w:r>
      <w:r w:rsidR="00BF7D7C">
        <w:rPr>
          <w:rFonts w:ascii="Times New Roman" w:hAnsi="Times New Roman" w:cs="Times New Roman"/>
          <w:sz w:val="28"/>
          <w:szCs w:val="28"/>
        </w:rPr>
        <w:t>9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год за счет сре</w:t>
      </w:r>
      <w:proofErr w:type="gramStart"/>
      <w:r w:rsidR="009974CB" w:rsidRPr="00693C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974CB" w:rsidRPr="00693C6A">
        <w:rPr>
          <w:rFonts w:ascii="Times New Roman" w:hAnsi="Times New Roman" w:cs="Times New Roman"/>
          <w:sz w:val="28"/>
          <w:szCs w:val="28"/>
        </w:rPr>
        <w:t xml:space="preserve">аевого и местного бюджетов было приобретено </w:t>
      </w:r>
      <w:r w:rsidR="00BF7D7C">
        <w:rPr>
          <w:rFonts w:ascii="Times New Roman" w:hAnsi="Times New Roman" w:cs="Times New Roman"/>
          <w:sz w:val="28"/>
          <w:szCs w:val="28"/>
        </w:rPr>
        <w:t>8</w:t>
      </w:r>
      <w:r w:rsidR="00983D85">
        <w:rPr>
          <w:rFonts w:ascii="Times New Roman" w:hAnsi="Times New Roman" w:cs="Times New Roman"/>
          <w:sz w:val="28"/>
          <w:szCs w:val="28"/>
        </w:rPr>
        <w:t> </w:t>
      </w:r>
      <w:r w:rsidR="00BF7D7C">
        <w:rPr>
          <w:rFonts w:ascii="Times New Roman" w:hAnsi="Times New Roman" w:cs="Times New Roman"/>
          <w:sz w:val="28"/>
          <w:szCs w:val="28"/>
        </w:rPr>
        <w:t>203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экземпляров книг.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974CB" w:rsidRPr="00693C6A">
        <w:rPr>
          <w:rFonts w:ascii="Times New Roman" w:hAnsi="Times New Roman" w:cs="Times New Roman"/>
          <w:sz w:val="28"/>
          <w:szCs w:val="28"/>
        </w:rPr>
        <w:t>бщая книговыдача составила 1</w:t>
      </w:r>
      <w:r w:rsidR="00BF7D7C">
        <w:rPr>
          <w:rFonts w:ascii="Times New Roman" w:hAnsi="Times New Roman" w:cs="Times New Roman"/>
          <w:sz w:val="28"/>
          <w:szCs w:val="28"/>
        </w:rPr>
        <w:t> 277 300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экземпляров, что на 0,</w:t>
      </w:r>
      <w:r w:rsidR="00BF7D7C">
        <w:rPr>
          <w:rFonts w:ascii="Times New Roman" w:hAnsi="Times New Roman" w:cs="Times New Roman"/>
          <w:sz w:val="28"/>
          <w:szCs w:val="28"/>
        </w:rPr>
        <w:t>01</w:t>
      </w:r>
      <w:r w:rsidR="009974CB" w:rsidRPr="00693C6A">
        <w:rPr>
          <w:rFonts w:ascii="Times New Roman" w:hAnsi="Times New Roman" w:cs="Times New Roman"/>
          <w:sz w:val="28"/>
          <w:szCs w:val="28"/>
        </w:rPr>
        <w:t>% больше, чем показатель 201</w:t>
      </w:r>
      <w:r w:rsidR="00BF7D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(1 2</w:t>
      </w:r>
      <w:r w:rsidR="00BF7D7C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7D7C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экземпляров). К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оличество посещений составило </w:t>
      </w:r>
      <w:r w:rsidR="00180677">
        <w:rPr>
          <w:rFonts w:ascii="Times New Roman" w:hAnsi="Times New Roman" w:cs="Times New Roman"/>
          <w:sz w:val="28"/>
          <w:szCs w:val="28"/>
        </w:rPr>
        <w:t>503 378 человек, на 1,74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% больше, чем показател</w:t>
      </w:r>
      <w:r>
        <w:rPr>
          <w:rFonts w:ascii="Times New Roman" w:hAnsi="Times New Roman" w:cs="Times New Roman"/>
          <w:sz w:val="28"/>
          <w:szCs w:val="28"/>
        </w:rPr>
        <w:t>ь 201</w:t>
      </w:r>
      <w:r w:rsidR="001806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80677">
        <w:rPr>
          <w:rFonts w:ascii="Times New Roman" w:hAnsi="Times New Roman" w:cs="Times New Roman"/>
          <w:sz w:val="28"/>
          <w:szCs w:val="28"/>
        </w:rPr>
        <w:t>494</w:t>
      </w:r>
      <w:r w:rsidR="00A737EC">
        <w:rPr>
          <w:rFonts w:ascii="Times New Roman" w:hAnsi="Times New Roman" w:cs="Times New Roman"/>
          <w:sz w:val="28"/>
          <w:szCs w:val="28"/>
        </w:rPr>
        <w:t> </w:t>
      </w:r>
      <w:r w:rsidR="00180677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 xml:space="preserve"> посещений). К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оличество проведенных массовых мероприятий составило </w:t>
      </w:r>
      <w:r w:rsidR="00180677">
        <w:rPr>
          <w:rFonts w:ascii="Times New Roman" w:hAnsi="Times New Roman" w:cs="Times New Roman"/>
          <w:sz w:val="28"/>
          <w:szCs w:val="28"/>
        </w:rPr>
        <w:t>831</w:t>
      </w:r>
      <w:r w:rsidR="009974CB" w:rsidRPr="00693C6A">
        <w:rPr>
          <w:rFonts w:ascii="Times New Roman" w:hAnsi="Times New Roman" w:cs="Times New Roman"/>
          <w:sz w:val="28"/>
          <w:szCs w:val="28"/>
        </w:rPr>
        <w:t>. Дан</w:t>
      </w:r>
      <w:r w:rsidR="00180677">
        <w:rPr>
          <w:rFonts w:ascii="Times New Roman" w:hAnsi="Times New Roman" w:cs="Times New Roman"/>
          <w:sz w:val="28"/>
          <w:szCs w:val="28"/>
        </w:rPr>
        <w:t>ный показатель увеличился на 8,49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% в сравнении </w:t>
      </w:r>
      <w:r w:rsidR="00180677">
        <w:rPr>
          <w:rFonts w:ascii="Times New Roman" w:hAnsi="Times New Roman" w:cs="Times New Roman"/>
          <w:sz w:val="28"/>
          <w:szCs w:val="28"/>
        </w:rPr>
        <w:t>с прошлым годом (2018 года - 766</w:t>
      </w:r>
      <w:r w:rsidR="009974CB" w:rsidRPr="00693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9974CB" w:rsidRPr="00693C6A">
        <w:rPr>
          <w:rFonts w:ascii="Times New Roman" w:hAnsi="Times New Roman" w:cs="Times New Roman"/>
          <w:sz w:val="28"/>
          <w:szCs w:val="28"/>
        </w:rPr>
        <w:t>исло посетивших культурно–массовы</w:t>
      </w:r>
      <w:r w:rsidR="00180677">
        <w:rPr>
          <w:rFonts w:ascii="Times New Roman" w:hAnsi="Times New Roman" w:cs="Times New Roman"/>
          <w:sz w:val="28"/>
          <w:szCs w:val="28"/>
        </w:rPr>
        <w:t>е мероприятия составило - 35 317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человек. По сравнению с 201</w:t>
      </w:r>
      <w:r w:rsidR="00180677">
        <w:rPr>
          <w:rFonts w:ascii="Times New Roman" w:hAnsi="Times New Roman" w:cs="Times New Roman"/>
          <w:sz w:val="28"/>
          <w:szCs w:val="28"/>
        </w:rPr>
        <w:t>8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годом вышеуказанный показатель увеличился на 0,</w:t>
      </w:r>
      <w:r w:rsidR="00180677">
        <w:rPr>
          <w:rFonts w:ascii="Times New Roman" w:hAnsi="Times New Roman" w:cs="Times New Roman"/>
          <w:sz w:val="28"/>
          <w:szCs w:val="28"/>
        </w:rPr>
        <w:t>4</w:t>
      </w:r>
      <w:r w:rsidR="00A737EC">
        <w:rPr>
          <w:rFonts w:ascii="Times New Roman" w:hAnsi="Times New Roman" w:cs="Times New Roman"/>
          <w:sz w:val="28"/>
          <w:szCs w:val="28"/>
        </w:rPr>
        <w:t>0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% (35 </w:t>
      </w:r>
      <w:r w:rsidR="00180677">
        <w:rPr>
          <w:rFonts w:ascii="Times New Roman" w:hAnsi="Times New Roman" w:cs="Times New Roman"/>
          <w:sz w:val="28"/>
          <w:szCs w:val="28"/>
        </w:rPr>
        <w:t>176</w:t>
      </w:r>
      <w:r w:rsidR="009974CB" w:rsidRPr="00693C6A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10234D" w:rsidRPr="00693C6A" w:rsidRDefault="0010234D" w:rsidP="001023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378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культуры «Централизованная библиотечная система» произведены расходы на проведение </w:t>
      </w:r>
      <w:r>
        <w:rPr>
          <w:rFonts w:ascii="Times New Roman" w:hAnsi="Times New Roman" w:cs="Times New Roman"/>
          <w:sz w:val="28"/>
          <w:szCs w:val="28"/>
        </w:rPr>
        <w:t>обследования и изыскательских работ по сохранению объекта культурного наследия регионального значения «Здание городской Думы, где выступал с докладом С.М. Киров в 1918 г.» на сумму 867,46 тыс. руб.</w:t>
      </w:r>
    </w:p>
    <w:p w:rsidR="009974CB" w:rsidRPr="00693C6A" w:rsidRDefault="009974CB" w:rsidP="00C875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результате реализации запланированных мероприятий в рамках Подпрограммы 2 задачи 1 «Развитие библиотечной деятельности» были достигнуты следующие значения показателей:</w:t>
      </w:r>
    </w:p>
    <w:p w:rsidR="003E6ECF" w:rsidRPr="00693C6A" w:rsidRDefault="003E6ECF" w:rsidP="003E6ECF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3C6A">
        <w:rPr>
          <w:rFonts w:ascii="Times New Roman" w:hAnsi="Times New Roman" w:cs="Times New Roman"/>
          <w:sz w:val="28"/>
          <w:szCs w:val="28"/>
        </w:rPr>
        <w:t xml:space="preserve">оличество пользователей библиотек </w:t>
      </w:r>
      <w:r>
        <w:rPr>
          <w:rFonts w:ascii="Times New Roman" w:hAnsi="Times New Roman" w:cs="Times New Roman"/>
          <w:sz w:val="28"/>
          <w:szCs w:val="28"/>
        </w:rPr>
        <w:t>составило 64,75 тыс. человек (плановое значение показателя 64,23 тыс. человек)</w:t>
      </w:r>
      <w:r w:rsidRPr="00693C6A">
        <w:rPr>
          <w:rFonts w:ascii="Times New Roman" w:hAnsi="Times New Roman" w:cs="Times New Roman"/>
          <w:sz w:val="28"/>
          <w:szCs w:val="28"/>
        </w:rPr>
        <w:t>;</w:t>
      </w:r>
    </w:p>
    <w:p w:rsidR="0010234D" w:rsidRPr="00A040AA" w:rsidRDefault="0010234D" w:rsidP="0010234D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0AA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A040AA">
        <w:rPr>
          <w:rFonts w:ascii="Times New Roman" w:hAnsi="Times New Roman" w:cs="Times New Roman"/>
          <w:sz w:val="28"/>
          <w:szCs w:val="28"/>
        </w:rPr>
        <w:t>виртуальных пользователей, обращающихся к электронным базам данных и электронному библиотечному каталогу составило</w:t>
      </w:r>
      <w:proofErr w:type="gramEnd"/>
      <w:r w:rsidRPr="00A040AA">
        <w:rPr>
          <w:rFonts w:ascii="Times New Roman" w:hAnsi="Times New Roman" w:cs="Times New Roman"/>
          <w:sz w:val="28"/>
          <w:szCs w:val="28"/>
        </w:rPr>
        <w:t xml:space="preserve"> 7,54 тыс. человек (</w:t>
      </w:r>
      <w:r>
        <w:rPr>
          <w:rFonts w:ascii="Times New Roman" w:hAnsi="Times New Roman" w:cs="Times New Roman"/>
          <w:sz w:val="28"/>
          <w:szCs w:val="28"/>
        </w:rPr>
        <w:t xml:space="preserve">плановый показатель 10,00 тыс. человек, отклонение произошло из-за </w:t>
      </w:r>
      <w:r w:rsidRPr="00A040AA">
        <w:rPr>
          <w:rFonts w:ascii="Times New Roman" w:hAnsi="Times New Roman" w:cs="Times New Roman"/>
          <w:sz w:val="28"/>
          <w:szCs w:val="28"/>
        </w:rPr>
        <w:t>некорректно сформирован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A040A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40AA">
        <w:rPr>
          <w:rFonts w:ascii="Times New Roman" w:hAnsi="Times New Roman" w:cs="Times New Roman"/>
          <w:sz w:val="28"/>
          <w:szCs w:val="28"/>
        </w:rPr>
        <w:t xml:space="preserve">, изменения будут внесены </w:t>
      </w:r>
      <w:r w:rsidR="006D584F">
        <w:rPr>
          <w:rFonts w:ascii="Times New Roman" w:hAnsi="Times New Roman" w:cs="Times New Roman"/>
          <w:sz w:val="28"/>
          <w:szCs w:val="28"/>
        </w:rPr>
        <w:t xml:space="preserve">в муниципальную программу «Сохранение и развитие культуры» </w:t>
      </w:r>
      <w:r w:rsidRPr="00A040AA">
        <w:rPr>
          <w:rFonts w:ascii="Times New Roman" w:hAnsi="Times New Roman" w:cs="Times New Roman"/>
          <w:sz w:val="28"/>
          <w:szCs w:val="28"/>
        </w:rPr>
        <w:t>в 2020 году);</w:t>
      </w:r>
    </w:p>
    <w:p w:rsidR="0010234D" w:rsidRPr="00693C6A" w:rsidRDefault="0010234D" w:rsidP="0010234D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93C6A">
        <w:rPr>
          <w:rFonts w:ascii="Times New Roman" w:hAnsi="Times New Roman" w:cs="Times New Roman"/>
          <w:sz w:val="28"/>
          <w:szCs w:val="28"/>
        </w:rPr>
        <w:t xml:space="preserve">бновление книжного фонда к общему фонду библиотек </w:t>
      </w:r>
      <w:r>
        <w:rPr>
          <w:rFonts w:ascii="Times New Roman" w:hAnsi="Times New Roman" w:cs="Times New Roman"/>
          <w:sz w:val="28"/>
          <w:szCs w:val="28"/>
        </w:rPr>
        <w:t xml:space="preserve">составил 1,20%, </w:t>
      </w:r>
      <w:r w:rsidRPr="00693C6A">
        <w:rPr>
          <w:rFonts w:ascii="Times New Roman" w:hAnsi="Times New Roman" w:cs="Times New Roman"/>
          <w:sz w:val="28"/>
          <w:szCs w:val="28"/>
        </w:rPr>
        <w:t>плановое значение показателя - 2,00 %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 не достиг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планового значения в связи с недостаточным объемом ресурсного </w:t>
      </w:r>
      <w:r w:rsidRPr="00693C6A">
        <w:rPr>
          <w:rFonts w:ascii="Times New Roman" w:hAnsi="Times New Roman" w:cs="Times New Roman"/>
          <w:sz w:val="28"/>
          <w:szCs w:val="28"/>
        </w:rPr>
        <w:t>обеспечения, выделяемого на комплектование книжных фондов;</w:t>
      </w:r>
    </w:p>
    <w:p w:rsidR="0097271D" w:rsidRDefault="0097271D" w:rsidP="006B0ECA">
      <w:pPr>
        <w:pStyle w:val="a3"/>
        <w:numPr>
          <w:ilvl w:val="0"/>
          <w:numId w:val="9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93C6A">
        <w:rPr>
          <w:rFonts w:ascii="Times New Roman" w:hAnsi="Times New Roman" w:cs="Times New Roman"/>
          <w:sz w:val="28"/>
          <w:szCs w:val="28"/>
        </w:rPr>
        <w:t>исло обращений виртуальных пользователей к сайту ЦБС, в том числе к электронным базам данных достиг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3E6ECF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>0</w:t>
      </w:r>
      <w:r w:rsidR="003E6ECF">
        <w:rPr>
          <w:rFonts w:ascii="Times New Roman" w:hAnsi="Times New Roman" w:cs="Times New Roman"/>
          <w:sz w:val="28"/>
          <w:szCs w:val="28"/>
        </w:rPr>
        <w:t>,35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человек (плановое значение показателя 4</w:t>
      </w:r>
      <w:r w:rsidR="003E6ECF">
        <w:rPr>
          <w:rFonts w:ascii="Times New Roman" w:hAnsi="Times New Roman" w:cs="Times New Roman"/>
          <w:sz w:val="28"/>
          <w:szCs w:val="28"/>
        </w:rPr>
        <w:t>2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человек);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2.2 «Осуществление и оказание услуг культурно-досуговыми учреждениями города-курорта Пятигорска». 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На выполнение данного мероприятия было выделено </w:t>
      </w:r>
      <w:r w:rsidR="00223093">
        <w:rPr>
          <w:rFonts w:ascii="Times New Roman" w:hAnsi="Times New Roman" w:cs="Times New Roman"/>
          <w:sz w:val="28"/>
          <w:szCs w:val="28"/>
        </w:rPr>
        <w:t>33 576,25</w:t>
      </w:r>
      <w:r w:rsidRPr="00693C6A">
        <w:rPr>
          <w:rFonts w:ascii="Times New Roman" w:hAnsi="Times New Roman" w:cs="Times New Roman"/>
          <w:sz w:val="28"/>
          <w:szCs w:val="28"/>
        </w:rPr>
        <w:t xml:space="preserve"> тыс. руб., из них </w:t>
      </w:r>
      <w:r w:rsidR="00223093">
        <w:rPr>
          <w:rFonts w:ascii="Times New Roman" w:hAnsi="Times New Roman" w:cs="Times New Roman"/>
          <w:sz w:val="28"/>
          <w:szCs w:val="28"/>
        </w:rPr>
        <w:t>965,81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 - средства краевого бюджета, </w:t>
      </w:r>
      <w:r w:rsidR="00223093">
        <w:rPr>
          <w:rFonts w:ascii="Times New Roman" w:hAnsi="Times New Roman" w:cs="Times New Roman"/>
          <w:sz w:val="28"/>
          <w:szCs w:val="28"/>
        </w:rPr>
        <w:t>31 610,44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 – средства местного бюджета. Средства краевого бюджета израсходованы в полном объеме, средства местного – на 99,</w:t>
      </w:r>
      <w:r w:rsidR="00223093">
        <w:rPr>
          <w:rFonts w:ascii="Times New Roman" w:hAnsi="Times New Roman" w:cs="Times New Roman"/>
          <w:sz w:val="28"/>
          <w:szCs w:val="28"/>
        </w:rPr>
        <w:t>1</w:t>
      </w:r>
      <w:r w:rsidR="003E6ECF">
        <w:rPr>
          <w:rFonts w:ascii="Times New Roman" w:hAnsi="Times New Roman" w:cs="Times New Roman"/>
          <w:sz w:val="28"/>
          <w:szCs w:val="28"/>
        </w:rPr>
        <w:t>4</w:t>
      </w:r>
      <w:r w:rsidRPr="00693C6A">
        <w:rPr>
          <w:rFonts w:ascii="Times New Roman" w:hAnsi="Times New Roman" w:cs="Times New Roman"/>
          <w:sz w:val="28"/>
          <w:szCs w:val="28"/>
        </w:rPr>
        <w:t>% (</w:t>
      </w:r>
      <w:r w:rsidR="00223093">
        <w:rPr>
          <w:rFonts w:ascii="Times New Roman" w:hAnsi="Times New Roman" w:cs="Times New Roman"/>
          <w:sz w:val="28"/>
          <w:szCs w:val="28"/>
        </w:rPr>
        <w:t>32 298,69</w:t>
      </w:r>
      <w:r w:rsidRPr="00693C6A">
        <w:rPr>
          <w:rFonts w:ascii="Times New Roman" w:hAnsi="Times New Roman" w:cs="Times New Roman"/>
          <w:sz w:val="28"/>
          <w:szCs w:val="28"/>
        </w:rPr>
        <w:t> тыс. руб.).</w:t>
      </w:r>
    </w:p>
    <w:p w:rsidR="000C054F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6A">
        <w:rPr>
          <w:rFonts w:ascii="Times New Roman" w:hAnsi="Times New Roman" w:cs="Times New Roman"/>
          <w:sz w:val="28"/>
          <w:szCs w:val="28"/>
        </w:rPr>
        <w:t xml:space="preserve">Субсидия из бюджета Ставропольского края, направленная на обеспечение развития и укрепление материально-технической базы домов культуры в населенных пунктах с числом жителей до 50 тыс. человек, позволила обеспечить развитие и укрепление материально-технической базы в </w:t>
      </w:r>
      <w:r w:rsidR="00D96C01">
        <w:rPr>
          <w:rFonts w:ascii="Times New Roman" w:hAnsi="Times New Roman" w:cs="Times New Roman"/>
          <w:sz w:val="28"/>
          <w:szCs w:val="28"/>
        </w:rPr>
        <w:t>одном</w:t>
      </w:r>
      <w:r w:rsidRPr="00693C6A">
        <w:rPr>
          <w:rFonts w:ascii="Times New Roman" w:hAnsi="Times New Roman" w:cs="Times New Roman"/>
          <w:sz w:val="28"/>
          <w:szCs w:val="28"/>
        </w:rPr>
        <w:t xml:space="preserve"> дом</w:t>
      </w:r>
      <w:r w:rsidR="00D96C01">
        <w:rPr>
          <w:rFonts w:ascii="Times New Roman" w:hAnsi="Times New Roman" w:cs="Times New Roman"/>
          <w:sz w:val="28"/>
          <w:szCs w:val="28"/>
        </w:rPr>
        <w:t>е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культуры города Пятигорска (в соответствии с Соглашением </w:t>
      </w:r>
      <w:proofErr w:type="gramEnd"/>
    </w:p>
    <w:p w:rsidR="009974CB" w:rsidRPr="00693C6A" w:rsidRDefault="009974CB" w:rsidP="000C05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между министерством культуры Ставропольского края и администрацией города-курорта Пятигорска Ставропольского края о предоставлении субсидии в 201</w:t>
      </w:r>
      <w:r w:rsidR="00223093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из бюджета Ставропольского края бюджету города-курорта Пятигорска Ставропольского края на обеспечение развития и укрепления материально-технической базы домов культуры в населенных пунктах с числом жителей до 50 тыс. человек от </w:t>
      </w:r>
      <w:r w:rsidR="00A54288">
        <w:rPr>
          <w:rFonts w:ascii="Times New Roman" w:hAnsi="Times New Roman" w:cs="Times New Roman"/>
          <w:sz w:val="28"/>
          <w:szCs w:val="28"/>
        </w:rPr>
        <w:t>05</w:t>
      </w:r>
      <w:r w:rsidRPr="00A54288">
        <w:rPr>
          <w:rFonts w:ascii="Times New Roman" w:hAnsi="Times New Roman" w:cs="Times New Roman"/>
          <w:sz w:val="28"/>
          <w:szCs w:val="28"/>
        </w:rPr>
        <w:t>.0</w:t>
      </w:r>
      <w:r w:rsidR="00A54288" w:rsidRPr="00A54288">
        <w:rPr>
          <w:rFonts w:ascii="Times New Roman" w:hAnsi="Times New Roman" w:cs="Times New Roman"/>
          <w:sz w:val="28"/>
          <w:szCs w:val="28"/>
        </w:rPr>
        <w:t>4</w:t>
      </w:r>
      <w:r w:rsidRPr="00A54288">
        <w:rPr>
          <w:rFonts w:ascii="Times New Roman" w:hAnsi="Times New Roman" w:cs="Times New Roman"/>
          <w:sz w:val="28"/>
          <w:szCs w:val="28"/>
        </w:rPr>
        <w:t>.</w:t>
      </w:r>
      <w:r w:rsidR="00A54288" w:rsidRPr="00A54288">
        <w:rPr>
          <w:rFonts w:ascii="Times New Roman" w:hAnsi="Times New Roman" w:cs="Times New Roman"/>
          <w:sz w:val="28"/>
          <w:szCs w:val="28"/>
        </w:rPr>
        <w:t>20</w:t>
      </w:r>
      <w:r w:rsidRPr="00A54288">
        <w:rPr>
          <w:rFonts w:ascii="Times New Roman" w:hAnsi="Times New Roman" w:cs="Times New Roman"/>
          <w:sz w:val="28"/>
          <w:szCs w:val="28"/>
        </w:rPr>
        <w:t>1</w:t>
      </w:r>
      <w:r w:rsidR="00A54288" w:rsidRPr="00A54288">
        <w:rPr>
          <w:rFonts w:ascii="Times New Roman" w:hAnsi="Times New Roman" w:cs="Times New Roman"/>
          <w:sz w:val="28"/>
          <w:szCs w:val="28"/>
        </w:rPr>
        <w:t>9</w:t>
      </w:r>
      <w:r w:rsidRPr="00A54288">
        <w:rPr>
          <w:rFonts w:ascii="Times New Roman" w:hAnsi="Times New Roman" w:cs="Times New Roman"/>
          <w:sz w:val="28"/>
          <w:szCs w:val="28"/>
        </w:rPr>
        <w:t xml:space="preserve"> г. №07727000-1-201</w:t>
      </w:r>
      <w:r w:rsidR="00A54288" w:rsidRPr="00A54288">
        <w:rPr>
          <w:rFonts w:ascii="Times New Roman" w:hAnsi="Times New Roman" w:cs="Times New Roman"/>
          <w:sz w:val="28"/>
          <w:szCs w:val="28"/>
        </w:rPr>
        <w:t>9</w:t>
      </w:r>
      <w:r w:rsidRPr="00A54288">
        <w:rPr>
          <w:rFonts w:ascii="Times New Roman" w:hAnsi="Times New Roman" w:cs="Times New Roman"/>
          <w:sz w:val="28"/>
          <w:szCs w:val="28"/>
        </w:rPr>
        <w:t>-00</w:t>
      </w:r>
      <w:r w:rsidR="00A54288" w:rsidRPr="00A54288">
        <w:rPr>
          <w:rFonts w:ascii="Times New Roman" w:hAnsi="Times New Roman" w:cs="Times New Roman"/>
          <w:sz w:val="28"/>
          <w:szCs w:val="28"/>
        </w:rPr>
        <w:t>2</w:t>
      </w:r>
      <w:r w:rsidRPr="00A54288">
        <w:rPr>
          <w:rFonts w:ascii="Times New Roman" w:hAnsi="Times New Roman" w:cs="Times New Roman"/>
          <w:sz w:val="28"/>
          <w:szCs w:val="28"/>
        </w:rPr>
        <w:t>).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Муниципальн</w:t>
      </w:r>
      <w:r w:rsidR="00223093">
        <w:rPr>
          <w:rFonts w:ascii="Times New Roman" w:hAnsi="Times New Roman" w:cs="Times New Roman"/>
          <w:sz w:val="28"/>
          <w:szCs w:val="28"/>
        </w:rPr>
        <w:t>ы</w:t>
      </w:r>
      <w:r w:rsidRPr="00693C6A">
        <w:rPr>
          <w:rFonts w:ascii="Times New Roman" w:hAnsi="Times New Roman" w:cs="Times New Roman"/>
          <w:sz w:val="28"/>
          <w:szCs w:val="28"/>
        </w:rPr>
        <w:t>м казенн</w:t>
      </w:r>
      <w:r w:rsidR="00223093">
        <w:rPr>
          <w:rFonts w:ascii="Times New Roman" w:hAnsi="Times New Roman" w:cs="Times New Roman"/>
          <w:sz w:val="28"/>
          <w:szCs w:val="28"/>
        </w:rPr>
        <w:t>ым учрежден</w:t>
      </w:r>
      <w:r w:rsidRPr="00693C6A">
        <w:rPr>
          <w:rFonts w:ascii="Times New Roman" w:hAnsi="Times New Roman" w:cs="Times New Roman"/>
          <w:sz w:val="28"/>
          <w:szCs w:val="28"/>
        </w:rPr>
        <w:t>и</w:t>
      </w:r>
      <w:r w:rsidR="00223093">
        <w:rPr>
          <w:rFonts w:ascii="Times New Roman" w:hAnsi="Times New Roman" w:cs="Times New Roman"/>
          <w:sz w:val="28"/>
          <w:szCs w:val="28"/>
        </w:rPr>
        <w:t>ем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культуры клубного типа Сельский Дом Культуры ст. Константиновской </w:t>
      </w:r>
      <w:r w:rsidR="00223093">
        <w:rPr>
          <w:rFonts w:ascii="Times New Roman" w:hAnsi="Times New Roman" w:cs="Times New Roman"/>
          <w:sz w:val="28"/>
          <w:szCs w:val="28"/>
        </w:rPr>
        <w:t>приобретен</w:t>
      </w:r>
      <w:r w:rsidR="00EE4E48">
        <w:rPr>
          <w:rFonts w:ascii="Times New Roman" w:hAnsi="Times New Roman" w:cs="Times New Roman"/>
          <w:sz w:val="28"/>
          <w:szCs w:val="28"/>
        </w:rPr>
        <w:t xml:space="preserve">ы </w:t>
      </w:r>
      <w:r w:rsidR="000C054F">
        <w:rPr>
          <w:rFonts w:ascii="Times New Roman" w:hAnsi="Times New Roman" w:cs="Times New Roman"/>
          <w:sz w:val="28"/>
          <w:szCs w:val="28"/>
        </w:rPr>
        <w:t>кресла и световое оборудование для зрительного зала</w:t>
      </w:r>
      <w:r w:rsidR="00223093">
        <w:rPr>
          <w:rFonts w:ascii="Times New Roman" w:hAnsi="Times New Roman" w:cs="Times New Roman"/>
          <w:sz w:val="28"/>
          <w:szCs w:val="28"/>
        </w:rPr>
        <w:t>на 1</w:t>
      </w:r>
      <w:r w:rsidR="00EE4E48">
        <w:rPr>
          <w:rFonts w:ascii="Times New Roman" w:hAnsi="Times New Roman" w:cs="Times New Roman"/>
          <w:sz w:val="28"/>
          <w:szCs w:val="28"/>
        </w:rPr>
        <w:t> </w:t>
      </w:r>
      <w:r w:rsidR="00223093">
        <w:rPr>
          <w:rFonts w:ascii="Times New Roman" w:hAnsi="Times New Roman" w:cs="Times New Roman"/>
          <w:sz w:val="28"/>
          <w:szCs w:val="28"/>
        </w:rPr>
        <w:t>040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="00223093">
        <w:rPr>
          <w:rFonts w:ascii="Times New Roman" w:hAnsi="Times New Roman" w:cs="Times New Roman"/>
          <w:sz w:val="28"/>
          <w:szCs w:val="28"/>
        </w:rPr>
        <w:t>965,81</w:t>
      </w:r>
      <w:r w:rsidRPr="00693C6A">
        <w:rPr>
          <w:rFonts w:ascii="Times New Roman" w:hAnsi="Times New Roman" w:cs="Times New Roman"/>
          <w:sz w:val="28"/>
          <w:szCs w:val="28"/>
        </w:rPr>
        <w:t> тыс. руб. за счет сре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>аевого бюджета</w:t>
      </w:r>
      <w:r w:rsidR="00EE4E48">
        <w:rPr>
          <w:rFonts w:ascii="Times New Roman" w:hAnsi="Times New Roman" w:cs="Times New Roman"/>
          <w:sz w:val="28"/>
          <w:szCs w:val="28"/>
        </w:rPr>
        <w:t xml:space="preserve"> и 74,19 тыс. руб. – средства местного бюджета</w:t>
      </w:r>
      <w:r w:rsidRPr="00693C6A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Домах культуры города Пятигорска состоялось </w:t>
      </w:r>
      <w:r w:rsidR="00223093">
        <w:rPr>
          <w:rFonts w:ascii="Times New Roman" w:hAnsi="Times New Roman" w:cs="Times New Roman"/>
          <w:sz w:val="28"/>
          <w:szCs w:val="28"/>
        </w:rPr>
        <w:t>1</w:t>
      </w:r>
      <w:r w:rsidR="00A54288">
        <w:rPr>
          <w:rFonts w:ascii="Times New Roman" w:hAnsi="Times New Roman" w:cs="Times New Roman"/>
          <w:sz w:val="28"/>
          <w:szCs w:val="28"/>
        </w:rPr>
        <w:t> </w:t>
      </w:r>
      <w:r w:rsidR="00223093">
        <w:rPr>
          <w:rFonts w:ascii="Times New Roman" w:hAnsi="Times New Roman" w:cs="Times New Roman"/>
          <w:sz w:val="28"/>
          <w:szCs w:val="28"/>
        </w:rPr>
        <w:t>010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культурно - массовых и досуговых мероприятия, в которых приняло участие </w:t>
      </w:r>
      <w:r w:rsidRPr="00524D63">
        <w:rPr>
          <w:rFonts w:ascii="Times New Roman" w:hAnsi="Times New Roman" w:cs="Times New Roman"/>
          <w:sz w:val="28"/>
          <w:szCs w:val="28"/>
        </w:rPr>
        <w:t>1</w:t>
      </w:r>
      <w:r w:rsidR="00223093" w:rsidRPr="00524D63">
        <w:rPr>
          <w:rFonts w:ascii="Times New Roman" w:hAnsi="Times New Roman" w:cs="Times New Roman"/>
          <w:sz w:val="28"/>
          <w:szCs w:val="28"/>
        </w:rPr>
        <w:t>52</w:t>
      </w:r>
      <w:r w:rsidR="00524D63" w:rsidRPr="00524D63">
        <w:rPr>
          <w:rFonts w:ascii="Times New Roman" w:hAnsi="Times New Roman" w:cs="Times New Roman"/>
          <w:sz w:val="28"/>
          <w:szCs w:val="28"/>
        </w:rPr>
        <w:t>,</w:t>
      </w:r>
      <w:r w:rsidR="00524D63">
        <w:rPr>
          <w:rFonts w:ascii="Times New Roman" w:hAnsi="Times New Roman" w:cs="Times New Roman"/>
          <w:sz w:val="28"/>
          <w:szCs w:val="28"/>
        </w:rPr>
        <w:t>2 тыс.</w:t>
      </w:r>
      <w:r w:rsidRPr="00693C6A">
        <w:rPr>
          <w:rFonts w:ascii="Times New Roman" w:hAnsi="Times New Roman" w:cs="Times New Roman"/>
          <w:sz w:val="28"/>
          <w:szCs w:val="28"/>
        </w:rPr>
        <w:t xml:space="preserve"> жителей и гостей Пятигорска.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201</w:t>
      </w:r>
      <w:r w:rsidR="00A54288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в клубных учреждениях культуры функционировало </w:t>
      </w:r>
      <w:r w:rsidR="00045F26">
        <w:rPr>
          <w:rFonts w:ascii="Times New Roman" w:hAnsi="Times New Roman" w:cs="Times New Roman"/>
          <w:sz w:val="28"/>
          <w:szCs w:val="28"/>
        </w:rPr>
        <w:t>99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клубных формирования, коллективов художественной самодеятельности, театральных с</w:t>
      </w:r>
      <w:r w:rsidR="00045F26">
        <w:rPr>
          <w:rFonts w:ascii="Times New Roman" w:hAnsi="Times New Roman" w:cs="Times New Roman"/>
          <w:sz w:val="28"/>
          <w:szCs w:val="28"/>
        </w:rPr>
        <w:t>тудий, в которых занималось 1</w:t>
      </w:r>
      <w:r w:rsidR="00021D45">
        <w:rPr>
          <w:rFonts w:ascii="Times New Roman" w:hAnsi="Times New Roman" w:cs="Times New Roman"/>
          <w:sz w:val="28"/>
          <w:szCs w:val="28"/>
        </w:rPr>
        <w:t> </w:t>
      </w:r>
      <w:r w:rsidR="00045F26">
        <w:rPr>
          <w:rFonts w:ascii="Times New Roman" w:hAnsi="Times New Roman" w:cs="Times New Roman"/>
          <w:sz w:val="28"/>
          <w:szCs w:val="28"/>
        </w:rPr>
        <w:t>814</w:t>
      </w:r>
      <w:r w:rsidRPr="00693C6A">
        <w:rPr>
          <w:rFonts w:ascii="Times New Roman" w:hAnsi="Times New Roman" w:cs="Times New Roman"/>
          <w:sz w:val="28"/>
          <w:szCs w:val="28"/>
        </w:rPr>
        <w:t xml:space="preserve"> жителей города и близлежащих поселков</w:t>
      </w:r>
      <w:r w:rsidR="00644DAB">
        <w:rPr>
          <w:rFonts w:ascii="Times New Roman" w:hAnsi="Times New Roman" w:cs="Times New Roman"/>
          <w:sz w:val="28"/>
          <w:szCs w:val="28"/>
        </w:rPr>
        <w:t>. Снижение п</w:t>
      </w:r>
      <w:r w:rsidR="00644DAB" w:rsidRPr="00644DAB">
        <w:rPr>
          <w:rFonts w:ascii="Times New Roman" w:hAnsi="Times New Roman" w:cs="Times New Roman"/>
          <w:sz w:val="28"/>
          <w:szCs w:val="28"/>
        </w:rPr>
        <w:t>оказателя произошло в связи отсутствием руководителей клубных формирований МБУК КТ «ГДК №1», что повлекло за собой сокращение клубных формирований и в них участников, соответственно</w:t>
      </w:r>
      <w:r w:rsidRPr="00644DAB">
        <w:rPr>
          <w:rFonts w:ascii="Times New Roman" w:hAnsi="Times New Roman" w:cs="Times New Roman"/>
          <w:sz w:val="28"/>
          <w:szCs w:val="28"/>
        </w:rPr>
        <w:t>.</w:t>
      </w:r>
    </w:p>
    <w:p w:rsidR="009974CB" w:rsidRPr="00693C6A" w:rsidRDefault="009974CB" w:rsidP="002544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В результате реализации запланированных мероприятий Программы в рамках Подпрограммы 2 задачи 2 «Развитие культурно-досуговой деятельности» были достигнуты следующие значения показателей:</w:t>
      </w:r>
    </w:p>
    <w:p w:rsidR="0010234D" w:rsidRDefault="0010234D" w:rsidP="0010234D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63">
        <w:rPr>
          <w:rFonts w:ascii="Times New Roman" w:hAnsi="Times New Roman" w:cs="Times New Roman"/>
          <w:sz w:val="28"/>
          <w:szCs w:val="28"/>
        </w:rPr>
        <w:t>уровень показателя «Количество самодеятельных творческих коллективов» достиг 99 единиц (плановое значение показателя - 103 единиц);</w:t>
      </w:r>
    </w:p>
    <w:p w:rsidR="0010234D" w:rsidRPr="00644DAB" w:rsidRDefault="0010234D" w:rsidP="0010234D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D63">
        <w:rPr>
          <w:rFonts w:ascii="Times New Roman" w:hAnsi="Times New Roman" w:cs="Times New Roman"/>
          <w:sz w:val="28"/>
          <w:szCs w:val="28"/>
        </w:rPr>
        <w:lastRenderedPageBreak/>
        <w:t xml:space="preserve">уровень показателя «Количество участников культурно-досуговых формирований в культурно-досуговых муниципальных учреждениях» не достиг планового значения на 175 человека (фактическое значение показателя - 1 814 человек, плановое значение показателя 1989 человек) в связи с </w:t>
      </w:r>
      <w:r w:rsidRPr="00644DAB">
        <w:rPr>
          <w:rFonts w:ascii="Times New Roman" w:hAnsi="Times New Roman" w:cs="Times New Roman"/>
          <w:sz w:val="28"/>
          <w:szCs w:val="28"/>
        </w:rPr>
        <w:t>отсутствием руководителей клубных формирований МБУК КТ «ГДК №1», что повлекло за собой сокращение клубных формирований и в них участников, соответственно;</w:t>
      </w:r>
      <w:proofErr w:type="gramEnd"/>
    </w:p>
    <w:p w:rsidR="009974CB" w:rsidRDefault="009974CB" w:rsidP="00F57B71">
      <w:pPr>
        <w:pStyle w:val="a3"/>
        <w:numPr>
          <w:ilvl w:val="0"/>
          <w:numId w:val="10"/>
        </w:numPr>
        <w:tabs>
          <w:tab w:val="clear" w:pos="151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уровень показателя «Число культурно-массовых мероприятий в учреждениях культурно-досугового типа» превысил </w:t>
      </w:r>
      <w:r w:rsidR="008652CC">
        <w:rPr>
          <w:rFonts w:ascii="Times New Roman" w:hAnsi="Times New Roman" w:cs="Times New Roman"/>
          <w:sz w:val="28"/>
          <w:szCs w:val="28"/>
        </w:rPr>
        <w:t>планир</w:t>
      </w:r>
      <w:r w:rsidR="00045F26">
        <w:rPr>
          <w:rFonts w:ascii="Times New Roman" w:hAnsi="Times New Roman" w:cs="Times New Roman"/>
          <w:sz w:val="28"/>
          <w:szCs w:val="28"/>
        </w:rPr>
        <w:t>уемое значение на 128</w:t>
      </w:r>
      <w:r w:rsidR="00FF4B66">
        <w:rPr>
          <w:rFonts w:ascii="Times New Roman" w:hAnsi="Times New Roman" w:cs="Times New Roman"/>
          <w:sz w:val="28"/>
          <w:szCs w:val="28"/>
        </w:rPr>
        <w:t xml:space="preserve"> единиц и составил </w:t>
      </w:r>
      <w:r w:rsidR="00045F26">
        <w:rPr>
          <w:rFonts w:ascii="Times New Roman" w:hAnsi="Times New Roman" w:cs="Times New Roman"/>
          <w:sz w:val="28"/>
          <w:szCs w:val="28"/>
        </w:rPr>
        <w:t>1 010</w:t>
      </w:r>
      <w:r w:rsidR="00FF4B66">
        <w:rPr>
          <w:rFonts w:ascii="Times New Roman" w:hAnsi="Times New Roman" w:cs="Times New Roman"/>
          <w:sz w:val="28"/>
          <w:szCs w:val="28"/>
        </w:rPr>
        <w:t xml:space="preserve"> единиц (план – 8</w:t>
      </w:r>
      <w:r w:rsidR="00045F26">
        <w:rPr>
          <w:rFonts w:ascii="Times New Roman" w:hAnsi="Times New Roman" w:cs="Times New Roman"/>
          <w:sz w:val="28"/>
          <w:szCs w:val="28"/>
        </w:rPr>
        <w:t>8</w:t>
      </w:r>
      <w:r w:rsidR="0010234D">
        <w:rPr>
          <w:rFonts w:ascii="Times New Roman" w:hAnsi="Times New Roman" w:cs="Times New Roman"/>
          <w:sz w:val="28"/>
          <w:szCs w:val="28"/>
        </w:rPr>
        <w:t>2).</w:t>
      </w:r>
    </w:p>
    <w:p w:rsidR="009974CB" w:rsidRPr="00693C6A" w:rsidRDefault="009974CB" w:rsidP="00F57B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2.3 «Организация культурно-массовых мероприятий, привлечение жителей города к культурно-досуговой деятельности». На данное ме</w:t>
      </w:r>
      <w:r w:rsidR="00045F26">
        <w:rPr>
          <w:rFonts w:ascii="Times New Roman" w:hAnsi="Times New Roman" w:cs="Times New Roman"/>
          <w:sz w:val="28"/>
          <w:szCs w:val="28"/>
        </w:rPr>
        <w:t>роприятие было выделено и израсходовано 8 481,10</w:t>
      </w:r>
      <w:r w:rsidRPr="00693C6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426AC">
        <w:rPr>
          <w:rFonts w:ascii="Times New Roman" w:hAnsi="Times New Roman" w:cs="Times New Roman"/>
          <w:sz w:val="28"/>
          <w:szCs w:val="28"/>
        </w:rPr>
        <w:t>, все средства выделены из бюджета города-курорта Пятигорска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201</w:t>
      </w:r>
      <w:r w:rsidR="00045F26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были проведены </w:t>
      </w:r>
      <w:r w:rsidR="00045F26">
        <w:rPr>
          <w:rFonts w:ascii="Times New Roman" w:hAnsi="Times New Roman" w:cs="Times New Roman"/>
          <w:sz w:val="28"/>
          <w:szCs w:val="28"/>
        </w:rPr>
        <w:t xml:space="preserve">36 </w:t>
      </w:r>
      <w:r w:rsidRPr="00693C6A">
        <w:rPr>
          <w:rFonts w:ascii="Times New Roman" w:hAnsi="Times New Roman" w:cs="Times New Roman"/>
          <w:sz w:val="28"/>
          <w:szCs w:val="28"/>
        </w:rPr>
        <w:t>городских культурно-массовых мероприятий:</w:t>
      </w:r>
    </w:p>
    <w:p w:rsidR="009974CB" w:rsidRDefault="00045F26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07.01.19 проведена праздничная программа «Рождественские встречи в Пятигорске»;</w:t>
      </w:r>
    </w:p>
    <w:p w:rsidR="00045F26" w:rsidRDefault="00045F26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11.01.19 вечер памяти «От всей души» посвященный 76-й годо</w:t>
      </w:r>
      <w:r w:rsidR="00D17C28">
        <w:rPr>
          <w:rFonts w:ascii="Times New Roman" w:hAnsi="Times New Roman" w:cs="Times New Roman"/>
          <w:sz w:val="28"/>
          <w:szCs w:val="28"/>
        </w:rPr>
        <w:t>вщине освобождения города Пятигорска от немецко-фашистских захватчиков;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15.02.19 памятное мероприятие «Черный тюльпан», посвященное героям локальных войн;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22.02.19 праздничная программа «Служу Отечеству», посвященная Дню Защитника Отечества, гала-концерт конкурса патриотической песни «Солдатский конверт»;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06.03.19 церемония награждения «Женщина года – 2018», посвященная Международному женскому дню;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09.03.19 театрализованная программа, народные гуляния «Широкая Масленица»;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18.03.19 праздничный концерт «Россия. Севастополь. Крым»;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29.03.19 «Вечер от всей души», посвященный Дню работника культуры России;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27.03.19 – 29.03.19 </w:t>
      </w:r>
      <w:r w:rsidR="00A962A2">
        <w:rPr>
          <w:rFonts w:ascii="Times New Roman" w:hAnsi="Times New Roman" w:cs="Times New Roman"/>
          <w:sz w:val="28"/>
          <w:szCs w:val="28"/>
        </w:rPr>
        <w:t>«Вечер от всей души», посвященный Дню работника культуры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7C28" w:rsidRDefault="00A962A2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27.09.19 – 29.09.19 Городской фестиваль-конкурс «Арт-парад героев сказок»</w:t>
      </w:r>
      <w:r w:rsidR="00D17C28">
        <w:rPr>
          <w:rFonts w:ascii="Times New Roman" w:hAnsi="Times New Roman" w:cs="Times New Roman"/>
          <w:sz w:val="28"/>
          <w:szCs w:val="28"/>
        </w:rPr>
        <w:t>;</w:t>
      </w:r>
    </w:p>
    <w:p w:rsidR="00A962A2" w:rsidRDefault="00A962A2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года. Благотворительный марафон «Большое Сердце», в рамках программы профилактика безнадзорности, преступлений и </w:t>
      </w:r>
      <w:r w:rsidR="005777EE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5777EE">
        <w:rPr>
          <w:rFonts w:ascii="Times New Roman" w:hAnsi="Times New Roman" w:cs="Times New Roman"/>
          <w:sz w:val="28"/>
          <w:szCs w:val="28"/>
        </w:rPr>
        <w:t>.</w:t>
      </w:r>
    </w:p>
    <w:p w:rsidR="005777EE" w:rsidRDefault="005777EE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07.04.19 Благотворительный концерт «</w:t>
      </w:r>
      <w:r>
        <w:rPr>
          <w:rFonts w:ascii="Times New Roman" w:hAnsi="Times New Roman" w:cs="Times New Roman"/>
          <w:sz w:val="28"/>
          <w:szCs w:val="28"/>
          <w:lang w:val="en-US"/>
        </w:rPr>
        <w:t>NON-</w:t>
      </w:r>
      <w:r>
        <w:rPr>
          <w:rFonts w:ascii="Times New Roman" w:hAnsi="Times New Roman" w:cs="Times New Roman"/>
          <w:sz w:val="28"/>
          <w:szCs w:val="28"/>
        </w:rPr>
        <w:t>СТОП»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18.04.19 краеведческий форум «Неизвестный Пятигорск», в рамках празднования Международного дня памятников и исторических мест;</w:t>
      </w:r>
    </w:p>
    <w:p w:rsidR="00D17C28" w:rsidRDefault="00D17C28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19.04.19 всероссийская 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Библио-ночь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2019»;</w:t>
      </w:r>
    </w:p>
    <w:p w:rsidR="005777EE" w:rsidRDefault="005777EE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01.05.19 мероприятие, посвященное Празднику Весны и Труда;</w:t>
      </w:r>
    </w:p>
    <w:p w:rsidR="005777EE" w:rsidRDefault="005777EE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01.05.19 открытие сезона фонтанов;</w:t>
      </w:r>
    </w:p>
    <w:p w:rsidR="001E5515" w:rsidRDefault="001E551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09.05.19 </w:t>
      </w:r>
      <w:r w:rsidR="001D5E5C">
        <w:rPr>
          <w:rFonts w:ascii="Times New Roman" w:hAnsi="Times New Roman" w:cs="Times New Roman"/>
          <w:sz w:val="28"/>
          <w:szCs w:val="28"/>
        </w:rPr>
        <w:t>«Салют Победы» - мероприятия, посвященные 74-й годовщине Победы в ВОВ, городской конкурс по сохранению и популяризации объектов воинской славы «Наследники Великой Победы», конкурс инсценированной военно-патриотической песни «Все о той весне», выступление концертно-фронтовых бригад «Голос Победы»,</w:t>
      </w:r>
      <w:r w:rsidR="001D5E5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D5E5C">
        <w:rPr>
          <w:rFonts w:ascii="Times New Roman" w:hAnsi="Times New Roman" w:cs="Times New Roman"/>
          <w:sz w:val="28"/>
          <w:szCs w:val="28"/>
        </w:rPr>
        <w:t>Региональный фестиваль-конкурс хоров ветеранов «Нам дороги эти позабыть нельзя», акция «Трамвай Победы», парад Победы, митинг памяти «Мы из бессмертия», большой праздничный концерт «Салют Победы» с</w:t>
      </w:r>
      <w:proofErr w:type="gramEnd"/>
      <w:r w:rsidR="001D5E5C">
        <w:rPr>
          <w:rFonts w:ascii="Times New Roman" w:hAnsi="Times New Roman" w:cs="Times New Roman"/>
          <w:sz w:val="28"/>
          <w:szCs w:val="28"/>
        </w:rPr>
        <w:t xml:space="preserve"> участием звезд российской эстрады, праздничная программа «Этот 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515" w:rsidRDefault="001E551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19.05.19 «День открытых дверей» - отчетный концерт муниципальных учреждений культуры;</w:t>
      </w:r>
    </w:p>
    <w:p w:rsidR="001E5515" w:rsidRDefault="001E551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24.05.19 концертная программа, посвященная Дню </w:t>
      </w:r>
      <w:r w:rsidR="00FA55DA">
        <w:rPr>
          <w:rFonts w:ascii="Times New Roman" w:hAnsi="Times New Roman" w:cs="Times New Roman"/>
          <w:sz w:val="28"/>
          <w:szCs w:val="28"/>
        </w:rPr>
        <w:t>славянской письменности;</w:t>
      </w:r>
    </w:p>
    <w:p w:rsidR="001E5515" w:rsidRDefault="00FA55DA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01.06.19 – 06.06.</w:t>
      </w:r>
      <w:r w:rsidR="001E551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юношеский конкурс пианистов им. В.И. Сафонова</w:t>
      </w:r>
      <w:r w:rsidR="001E5515">
        <w:rPr>
          <w:rFonts w:ascii="Times New Roman" w:hAnsi="Times New Roman" w:cs="Times New Roman"/>
          <w:sz w:val="28"/>
          <w:szCs w:val="28"/>
        </w:rPr>
        <w:t>;</w:t>
      </w:r>
    </w:p>
    <w:p w:rsidR="001E5515" w:rsidRDefault="00FA55DA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1E5515">
        <w:rPr>
          <w:rFonts w:ascii="Times New Roman" w:hAnsi="Times New Roman" w:cs="Times New Roman"/>
          <w:sz w:val="28"/>
          <w:szCs w:val="28"/>
        </w:rPr>
        <w:t xml:space="preserve">.19 </w:t>
      </w:r>
      <w:r>
        <w:rPr>
          <w:rFonts w:ascii="Times New Roman" w:hAnsi="Times New Roman" w:cs="Times New Roman"/>
          <w:sz w:val="28"/>
          <w:szCs w:val="28"/>
        </w:rPr>
        <w:t>большое театрализованное представление «Город детства», в рамках празднования международного Дня защиты детей;</w:t>
      </w:r>
    </w:p>
    <w:p w:rsidR="00FA55DA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01.06.19 большая театрализованная программа «Курортный сезон – 2019» (открытие);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06.06.19 день поэзии «Мой Пушкин», посвященный Пушкинскому Дню России»;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12.06.19 </w:t>
      </w:r>
      <w:r w:rsidR="00291A58">
        <w:rPr>
          <w:rFonts w:ascii="Times New Roman" w:hAnsi="Times New Roman" w:cs="Times New Roman"/>
          <w:sz w:val="28"/>
          <w:szCs w:val="28"/>
        </w:rPr>
        <w:t>региональный фестиваль национальных культур «Хоровод наций» в рамках празднования Дня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август 2019 г. программа организации досуга жителей и гостей города «Курортные вечера»;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07.07.19 праздничная программа, посвященная Дню семьи, любви и верности;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август 2019 г. программа мероприятий по организации досуга детей в дни школьных каникул;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22.08.19 праздничная программа, посвященная Дню Российского Флага;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27.08.19 августовское совещание;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13.09.19 «Человек Года – 2019»;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13.09.19 – 14.09.19 Праздничный трамвайчик;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14.09.19 большой праздничный концерт «Этот город самый лучший!»;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15.09.19 праздничная программа «С днем рождения, Пятигорск!»;</w:t>
      </w:r>
    </w:p>
    <w:p w:rsidR="00CB5C4C" w:rsidRDefault="00CB5C4C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21.09.19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региональный конкурс авторской песни «Город нашей судьбы»</w:t>
      </w:r>
      <w:r w:rsidR="00E52A45">
        <w:rPr>
          <w:rFonts w:ascii="Times New Roman" w:hAnsi="Times New Roman" w:cs="Times New Roman"/>
          <w:sz w:val="28"/>
          <w:szCs w:val="28"/>
        </w:rPr>
        <w:t>;</w:t>
      </w:r>
    </w:p>
    <w:p w:rsidR="00E52A45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22.09.19 большая праздничная программа, посвященная Дню Ставропольского края;</w:t>
      </w:r>
    </w:p>
    <w:p w:rsidR="00E52A45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29.09.19 – 01.10.19 фестиваль «Золотой возраст», посвященный Международному Дню пожилых людей;</w:t>
      </w:r>
    </w:p>
    <w:p w:rsidR="00E52A45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01.10.19 благотворительная акция «Тепло сердец» (выездные концерты в дома для престарелых людей);</w:t>
      </w:r>
    </w:p>
    <w:p w:rsidR="00E52A45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15.10.19 – 20.10.19 всероссийский фестиваль поэзия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сезоны – 2019»</w:t>
      </w:r>
      <w:r w:rsidR="00291A58">
        <w:rPr>
          <w:rFonts w:ascii="Times New Roman" w:hAnsi="Times New Roman" w:cs="Times New Roman"/>
          <w:sz w:val="28"/>
          <w:szCs w:val="28"/>
        </w:rPr>
        <w:t xml:space="preserve">, торжественное мероприятие, посвященное Дню рождения поэта </w:t>
      </w:r>
      <w:proofErr w:type="spellStart"/>
      <w:r w:rsidR="00291A5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="00291A58">
        <w:rPr>
          <w:rFonts w:ascii="Times New Roman" w:hAnsi="Times New Roman" w:cs="Times New Roman"/>
          <w:sz w:val="28"/>
          <w:szCs w:val="28"/>
        </w:rPr>
        <w:t xml:space="preserve"> Хетагурова, праздничное мероприятие у памятника М.Ю. Лермонтову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A45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04.11.19 праздничная программа, посвященная Дню народного единства;</w:t>
      </w:r>
    </w:p>
    <w:p w:rsidR="00E52A45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22.11.19 – 24.11.19 открытый фестиваль джазового искусства «Пятигорская осень – 2019»;</w:t>
      </w:r>
    </w:p>
    <w:p w:rsidR="00E52A45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01.12.19 – 03.12.19 фестиваль творчества людей с ограниченными возможностями здоровья;</w:t>
      </w:r>
    </w:p>
    <w:p w:rsidR="00E52A45" w:rsidRPr="00693C6A" w:rsidRDefault="00E52A45" w:rsidP="004031FE">
      <w:pPr>
        <w:pStyle w:val="a3"/>
        <w:numPr>
          <w:ilvl w:val="0"/>
          <w:numId w:val="6"/>
        </w:numPr>
        <w:tabs>
          <w:tab w:val="clear" w:pos="1429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31.12.19 главное новогоднее театрализованное представление, посвященное встрече Нового года.</w:t>
      </w:r>
    </w:p>
    <w:p w:rsidR="00B843EF" w:rsidRPr="00693C6A" w:rsidRDefault="009974CB" w:rsidP="002544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В результате реализации запланированных мероприятий в рамках Подпрограммы 2 задачи 3 «Привлечение жителей города к культурно-досуговой деятельности» </w:t>
      </w:r>
      <w:r w:rsidR="00FF4B6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A3581">
        <w:rPr>
          <w:rFonts w:ascii="Times New Roman" w:hAnsi="Times New Roman" w:cs="Times New Roman"/>
          <w:sz w:val="28"/>
          <w:szCs w:val="28"/>
        </w:rPr>
        <w:t>«Ч</w:t>
      </w:r>
      <w:r w:rsidR="00FF4B66">
        <w:rPr>
          <w:rFonts w:ascii="Times New Roman" w:hAnsi="Times New Roman" w:cs="Times New Roman"/>
          <w:sz w:val="28"/>
          <w:szCs w:val="28"/>
        </w:rPr>
        <w:t xml:space="preserve">исло общегородских культурно-массовых мероприятий на территории города-курорта Пятигорска, </w:t>
      </w:r>
      <w:r w:rsidR="001D0BBF">
        <w:rPr>
          <w:rFonts w:ascii="Times New Roman" w:hAnsi="Times New Roman" w:cs="Times New Roman"/>
          <w:sz w:val="28"/>
          <w:szCs w:val="28"/>
        </w:rPr>
        <w:t>проводимых согласно ежегодно-утверждаемой «Программы муниципальных культурно-массовых мероприятий» составил 3</w:t>
      </w:r>
      <w:r w:rsidR="00E52A45">
        <w:rPr>
          <w:rFonts w:ascii="Times New Roman" w:hAnsi="Times New Roman" w:cs="Times New Roman"/>
          <w:sz w:val="28"/>
          <w:szCs w:val="28"/>
        </w:rPr>
        <w:t>6</w:t>
      </w:r>
      <w:r w:rsidR="001D0BBF">
        <w:rPr>
          <w:rFonts w:ascii="Times New Roman" w:hAnsi="Times New Roman" w:cs="Times New Roman"/>
          <w:sz w:val="28"/>
          <w:szCs w:val="28"/>
        </w:rPr>
        <w:t xml:space="preserve"> единиц (плановое значение показателя – 25 единиц)</w:t>
      </w:r>
      <w:r w:rsidR="00D329B8">
        <w:rPr>
          <w:rFonts w:ascii="Times New Roman" w:hAnsi="Times New Roman" w:cs="Times New Roman"/>
          <w:sz w:val="28"/>
          <w:szCs w:val="28"/>
        </w:rPr>
        <w:t>. В рамках выполнения Подпрограммы 2 задачи 4 «Укрепление и модернизация материально-технической базы объектов культуры города-курорта Пятигорска», показатель «</w:t>
      </w:r>
      <w:r w:rsidR="00B843EF">
        <w:rPr>
          <w:rFonts w:ascii="Times New Roman" w:hAnsi="Times New Roman" w:cs="Times New Roman"/>
          <w:sz w:val="28"/>
          <w:szCs w:val="28"/>
        </w:rPr>
        <w:t>Количество организаций культуры, получивших современное оборудование</w:t>
      </w:r>
      <w:r w:rsidR="00D329B8">
        <w:rPr>
          <w:rFonts w:ascii="Times New Roman" w:hAnsi="Times New Roman" w:cs="Times New Roman"/>
          <w:sz w:val="28"/>
          <w:szCs w:val="28"/>
        </w:rPr>
        <w:t>» составил 1 ед. (плановый показатель 1 ед.).</w:t>
      </w:r>
    </w:p>
    <w:p w:rsidR="00940FAB" w:rsidRDefault="00F426AC" w:rsidP="00E404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«</w:t>
      </w:r>
      <w:r w:rsidRPr="00C337FB">
        <w:rPr>
          <w:rFonts w:ascii="Times New Roman" w:hAnsi="Times New Roman" w:cs="Times New Roman"/>
          <w:sz w:val="28"/>
          <w:szCs w:val="28"/>
        </w:rPr>
        <w:t>Реализация проектов по развитию современной культурно-досуговой инфраструктуры на территории города-курорта Пятигорска</w:t>
      </w:r>
      <w:r w:rsidR="00021D45">
        <w:rPr>
          <w:rFonts w:ascii="Times New Roman" w:hAnsi="Times New Roman" w:cs="Times New Roman"/>
          <w:sz w:val="28"/>
          <w:szCs w:val="28"/>
        </w:rPr>
        <w:t>»</w:t>
      </w:r>
      <w:r w:rsidR="009974CB" w:rsidRPr="00693C6A">
        <w:rPr>
          <w:rFonts w:ascii="Times New Roman" w:hAnsi="Times New Roman" w:cs="Times New Roman"/>
          <w:sz w:val="28"/>
          <w:szCs w:val="28"/>
        </w:rPr>
        <w:t>.</w:t>
      </w:r>
    </w:p>
    <w:p w:rsidR="00940FAB" w:rsidRDefault="00940FAB" w:rsidP="00E404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данное мероприятие было выделено и </w:t>
      </w:r>
      <w:r w:rsidRPr="00940FAB">
        <w:rPr>
          <w:rFonts w:ascii="Times New Roman" w:hAnsi="Times New Roman" w:cs="Times New Roman"/>
          <w:sz w:val="28"/>
          <w:szCs w:val="28"/>
        </w:rPr>
        <w:t>израсходовано 600 000 тыс. руб. Средства выделены из краевого бюджета. На</w:t>
      </w:r>
      <w:r>
        <w:rPr>
          <w:rFonts w:ascii="Times New Roman" w:hAnsi="Times New Roman" w:cs="Times New Roman"/>
          <w:sz w:val="28"/>
          <w:szCs w:val="28"/>
        </w:rPr>
        <w:t xml:space="preserve"> данный момент выполнены работы по установке ко</w:t>
      </w:r>
      <w:r w:rsidR="00C95C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структивов фундамента и павильона, металлических конструкций стен и кровли павильона, ведутся работы по монтажу оборудования и инженерных систем объекта.</w:t>
      </w:r>
    </w:p>
    <w:p w:rsidR="008A1751" w:rsidRDefault="00883BA7" w:rsidP="00E4046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2 запланировано и исполнено в срок 40 контрольных событий</w:t>
      </w:r>
    </w:p>
    <w:p w:rsidR="00180CB6" w:rsidRPr="00693C6A" w:rsidRDefault="00180CB6" w:rsidP="00180CB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3C6A">
        <w:rPr>
          <w:rFonts w:ascii="Times New Roman" w:hAnsi="Times New Roman" w:cs="Times New Roman"/>
          <w:sz w:val="28"/>
          <w:szCs w:val="28"/>
        </w:rPr>
        <w:t xml:space="preserve">. Подпрограмма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3C6A">
        <w:rPr>
          <w:rFonts w:ascii="Times New Roman" w:hAnsi="Times New Roman" w:cs="Times New Roman"/>
          <w:sz w:val="28"/>
          <w:szCs w:val="28"/>
        </w:rPr>
        <w:t xml:space="preserve"> «</w:t>
      </w:r>
      <w:r w:rsidRPr="00180CB6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города-курорта Пятигорска «Сохранение и развитие культуры» и </w:t>
      </w:r>
      <w:proofErr w:type="spellStart"/>
      <w:r w:rsidRPr="00180CB6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180C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93C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70C" w:rsidRDefault="0015370C" w:rsidP="0015370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3C6A">
        <w:rPr>
          <w:rFonts w:ascii="Times New Roman" w:hAnsi="Times New Roman" w:cs="Times New Roman"/>
          <w:sz w:val="28"/>
          <w:szCs w:val="28"/>
        </w:rPr>
        <w:t xml:space="preserve"> «</w:t>
      </w:r>
      <w:r w:rsidRPr="00180CB6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города-курорта Пятигорска «Сохранение и развитие культуры» и </w:t>
      </w:r>
      <w:proofErr w:type="spellStart"/>
      <w:r w:rsidRPr="00180CB6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180C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93C6A">
        <w:rPr>
          <w:rFonts w:ascii="Times New Roman" w:hAnsi="Times New Roman" w:cs="Times New Roman"/>
          <w:sz w:val="28"/>
          <w:szCs w:val="28"/>
        </w:rPr>
        <w:t xml:space="preserve">» (далее Подпрограмма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3C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01.01.19 г. предусмотрено 17 074,25 тыс. руб. из с</w:t>
      </w:r>
      <w:r w:rsidRPr="00693C6A">
        <w:rPr>
          <w:rFonts w:ascii="Times New Roman" w:hAnsi="Times New Roman" w:cs="Times New Roman"/>
          <w:sz w:val="28"/>
          <w:szCs w:val="28"/>
        </w:rPr>
        <w:t>редств бюджета города-курорта Пятигорска, по состоянию на 31.12.1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 г. в соответствии со сводной бюджетной росписью расходов </w:t>
      </w:r>
      <w:r>
        <w:rPr>
          <w:rFonts w:ascii="Times New Roman" w:hAnsi="Times New Roman" w:cs="Times New Roman"/>
          <w:sz w:val="28"/>
          <w:szCs w:val="28"/>
        </w:rPr>
        <w:t>сумма расходов на цели реализации Подпрограммы 3 составила17 267,01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93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>уб. Кассовые расходы составили</w:t>
      </w:r>
      <w:r>
        <w:rPr>
          <w:rFonts w:ascii="Times New Roman" w:hAnsi="Times New Roman" w:cs="Times New Roman"/>
          <w:sz w:val="28"/>
          <w:szCs w:val="28"/>
        </w:rPr>
        <w:t>17 219,99</w:t>
      </w:r>
      <w:r w:rsidRPr="00693C6A">
        <w:rPr>
          <w:rFonts w:ascii="Times New Roman" w:hAnsi="Times New Roman" w:cs="Times New Roman"/>
          <w:sz w:val="28"/>
          <w:szCs w:val="28"/>
        </w:rPr>
        <w:t xml:space="preserve"> тыс. руб. или </w:t>
      </w:r>
      <w:r>
        <w:rPr>
          <w:rFonts w:ascii="Times New Roman" w:hAnsi="Times New Roman" w:cs="Times New Roman"/>
          <w:sz w:val="28"/>
          <w:szCs w:val="28"/>
        </w:rPr>
        <w:t>99,73</w:t>
      </w:r>
      <w:r w:rsidRPr="00693C6A">
        <w:rPr>
          <w:rFonts w:ascii="Times New Roman" w:hAnsi="Times New Roman" w:cs="Times New Roman"/>
          <w:sz w:val="28"/>
          <w:szCs w:val="28"/>
        </w:rPr>
        <w:t>% к бюджетной росписи на 31.12.1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83BA7" w:rsidRDefault="00883BA7" w:rsidP="0015370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370C" w:rsidRDefault="0015370C" w:rsidP="0015370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3 запланировано и выполнено следующие мероприятия:</w:t>
      </w:r>
    </w:p>
    <w:p w:rsidR="0015370C" w:rsidRDefault="0015370C" w:rsidP="0015370C">
      <w:pPr>
        <w:pStyle w:val="a3"/>
        <w:numPr>
          <w:ilvl w:val="0"/>
          <w:numId w:val="11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15370C" w:rsidRDefault="0015370C" w:rsidP="0015370C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288">
        <w:rPr>
          <w:rFonts w:ascii="Times New Roman" w:hAnsi="Times New Roman" w:cs="Times New Roman"/>
          <w:sz w:val="28"/>
          <w:szCs w:val="28"/>
        </w:rPr>
        <w:t>Подробная информация о достижении значений индикаторов</w:t>
      </w:r>
      <w:r w:rsidRPr="00693C6A">
        <w:rPr>
          <w:rFonts w:ascii="Times New Roman" w:hAnsi="Times New Roman" w:cs="Times New Roman"/>
          <w:sz w:val="28"/>
          <w:szCs w:val="28"/>
        </w:rPr>
        <w:t xml:space="preserve"> и показателей программы приведена в Приложении 3 к Годовому отчету о ходе реализации программы за 201</w:t>
      </w:r>
      <w:r w:rsidR="00760808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«Сохранение и развитие культуры» в 201</w:t>
      </w:r>
      <w:r w:rsidR="00760808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приведен в Приложении 1 к Годовому отчету.</w:t>
      </w: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Информация о расходах на реализацию целей программы города-курорта Пятигорска «Сохранение и развитие культуры» в 201</w:t>
      </w:r>
      <w:r w:rsidR="00760808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приведена в Приложении 2 к Годовому отчету.</w:t>
      </w:r>
    </w:p>
    <w:p w:rsidR="009974CB" w:rsidRPr="00693C6A" w:rsidRDefault="009974CB" w:rsidP="00CB25E3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Сведения о степени </w:t>
      </w:r>
      <w:proofErr w:type="gramStart"/>
      <w:r w:rsidRPr="00693C6A">
        <w:rPr>
          <w:rFonts w:ascii="Times New Roman" w:hAnsi="Times New Roman" w:cs="Times New Roman"/>
          <w:sz w:val="28"/>
          <w:szCs w:val="28"/>
        </w:rPr>
        <w:t>выполнения основных мероприятий подпрограмм муниципальной программы города-курорта</w:t>
      </w:r>
      <w:proofErr w:type="gramEnd"/>
      <w:r w:rsidRPr="00693C6A">
        <w:rPr>
          <w:rFonts w:ascii="Times New Roman" w:hAnsi="Times New Roman" w:cs="Times New Roman"/>
          <w:sz w:val="28"/>
          <w:szCs w:val="28"/>
        </w:rPr>
        <w:t xml:space="preserve"> Пятигорска «Сохранение и развитие культуры» в 201</w:t>
      </w:r>
      <w:r w:rsidR="00760808">
        <w:rPr>
          <w:rFonts w:ascii="Times New Roman" w:hAnsi="Times New Roman" w:cs="Times New Roman"/>
          <w:sz w:val="28"/>
          <w:szCs w:val="28"/>
        </w:rPr>
        <w:t>9</w:t>
      </w:r>
      <w:r w:rsidRPr="00693C6A">
        <w:rPr>
          <w:rFonts w:ascii="Times New Roman" w:hAnsi="Times New Roman" w:cs="Times New Roman"/>
          <w:sz w:val="28"/>
          <w:szCs w:val="28"/>
        </w:rPr>
        <w:t xml:space="preserve"> году приведены в Приложении 4 к Годовому отчету.</w:t>
      </w:r>
    </w:p>
    <w:p w:rsidR="009974CB" w:rsidRPr="00693C6A" w:rsidRDefault="009974CB" w:rsidP="001F670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Приложения: на </w:t>
      </w:r>
      <w:r w:rsidR="00A34180">
        <w:rPr>
          <w:rFonts w:ascii="Times New Roman" w:hAnsi="Times New Roman" w:cs="Times New Roman"/>
          <w:sz w:val="28"/>
          <w:szCs w:val="28"/>
        </w:rPr>
        <w:t>26</w:t>
      </w:r>
      <w:r w:rsidRPr="00693C6A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>Начальник МУ «Управление</w:t>
      </w: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культуры администрации </w:t>
      </w:r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3C6A">
        <w:rPr>
          <w:rFonts w:ascii="Times New Roman" w:hAnsi="Times New Roman" w:cs="Times New Roman"/>
          <w:sz w:val="28"/>
          <w:szCs w:val="28"/>
        </w:rPr>
        <w:t xml:space="preserve">г. Пятигорска» </w:t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</w:r>
      <w:r w:rsidRPr="00693C6A">
        <w:rPr>
          <w:rFonts w:ascii="Times New Roman" w:hAnsi="Times New Roman" w:cs="Times New Roman"/>
          <w:sz w:val="28"/>
          <w:szCs w:val="28"/>
        </w:rPr>
        <w:tab/>
        <w:t xml:space="preserve">М.Ю. </w:t>
      </w:r>
      <w:proofErr w:type="spellStart"/>
      <w:r w:rsidRPr="00693C6A">
        <w:rPr>
          <w:rFonts w:ascii="Times New Roman" w:hAnsi="Times New Roman" w:cs="Times New Roman"/>
          <w:sz w:val="28"/>
          <w:szCs w:val="28"/>
        </w:rPr>
        <w:t>Ежек</w:t>
      </w:r>
      <w:proofErr w:type="spellEnd"/>
    </w:p>
    <w:p w:rsidR="009974CB" w:rsidRPr="00693C6A" w:rsidRDefault="009974CB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B7FE9" w:rsidRDefault="002B7FE9" w:rsidP="009F4A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  <w:sectPr w:rsidR="002B7FE9" w:rsidSect="00883BA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B7FE9" w:rsidRPr="002B7FE9" w:rsidRDefault="002B7FE9" w:rsidP="002B7FE9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2B7FE9" w:rsidRPr="002B7FE9" w:rsidRDefault="002B7FE9" w:rsidP="002B7FE9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2B7FE9" w:rsidRPr="002B7FE9" w:rsidRDefault="002B7FE9" w:rsidP="002B7FE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2B7FE9">
        <w:rPr>
          <w:rFonts w:ascii="Times New Roman" w:hAnsi="Times New Roman" w:cs="Times New Roman"/>
          <w:caps/>
          <w:sz w:val="28"/>
          <w:szCs w:val="28"/>
        </w:rPr>
        <w:t xml:space="preserve">Отчет </w:t>
      </w:r>
    </w:p>
    <w:p w:rsidR="002B7FE9" w:rsidRPr="002B7FE9" w:rsidRDefault="002B7FE9" w:rsidP="002B7FE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об использовании средств бюджета города-курорта Пятигорска на реализацию Программы</w:t>
      </w:r>
    </w:p>
    <w:p w:rsidR="002B7FE9" w:rsidRPr="002B7FE9" w:rsidRDefault="002B7FE9" w:rsidP="002B7FE9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«Сохранение и развитие культуры» за 2019 года</w:t>
      </w:r>
    </w:p>
    <w:p w:rsid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2835"/>
        <w:gridCol w:w="868"/>
        <w:gridCol w:w="992"/>
        <w:gridCol w:w="1138"/>
        <w:gridCol w:w="997"/>
        <w:gridCol w:w="1559"/>
        <w:gridCol w:w="1395"/>
        <w:gridCol w:w="1290"/>
      </w:tblGrid>
      <w:tr w:rsidR="002B7FE9" w:rsidRPr="002B7FE9" w:rsidTr="002B7FE9">
        <w:tc>
          <w:tcPr>
            <w:tcW w:w="648" w:type="dxa"/>
            <w:vMerge w:val="restart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vMerge w:val="restart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Программы, мероприятий</w:t>
            </w:r>
          </w:p>
        </w:tc>
        <w:tc>
          <w:tcPr>
            <w:tcW w:w="2835" w:type="dxa"/>
            <w:vMerge w:val="restart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 Программы</w:t>
            </w:r>
          </w:p>
        </w:tc>
        <w:tc>
          <w:tcPr>
            <w:tcW w:w="3995" w:type="dxa"/>
            <w:gridSpan w:val="4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 бюджета</w:t>
            </w: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города-курорта Пятигорска</w:t>
            </w:r>
          </w:p>
        </w:tc>
        <w:tc>
          <w:tcPr>
            <w:tcW w:w="4244" w:type="dxa"/>
            <w:gridSpan w:val="3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Расходы за отчетный год (тыс. рублей)</w:t>
            </w:r>
          </w:p>
        </w:tc>
      </w:tr>
      <w:tr w:rsidR="002B7FE9" w:rsidRPr="002B7FE9" w:rsidTr="002B7FE9">
        <w:tc>
          <w:tcPr>
            <w:tcW w:w="648" w:type="dxa"/>
            <w:vMerge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13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997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01.01.2019 г.</w:t>
            </w:r>
          </w:p>
        </w:tc>
        <w:tc>
          <w:tcPr>
            <w:tcW w:w="1395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31.01.2019 г.</w:t>
            </w:r>
          </w:p>
        </w:tc>
        <w:tc>
          <w:tcPr>
            <w:tcW w:w="1290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2B7FE9" w:rsidRPr="002B7FE9" w:rsidTr="002B7FE9">
        <w:tc>
          <w:tcPr>
            <w:tcW w:w="64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«Управление культуры администрации г. Пятигорска»</w:t>
            </w: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«УАСИЖКХ администрации 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104 432,65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705 122,72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704 247,97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г. Пятигорска», </w:t>
            </w: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«УАСИЖКХ администрации 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2 091,43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1 648,47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«Управление культуры администрации 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341,43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181,47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«УАСИЖКХ администрации 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1 750,00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1 467,00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г. Пятигорска», </w:t>
            </w: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МУ «УАСИЖКХ администрации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87 358,40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685 764,28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685 379,51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«Управление культуры администрации 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45 413,75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44 706,93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44 599,71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«Управление культуры администрации 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33 772,20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32 576,25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32 298,69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«Управление культуры администрации г. Пятигорска»</w:t>
            </w: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5 580,10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8 481,10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8 481,10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«УАСИЖКХ администрации г.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г. Пятигорска», 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2 592,35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7FE9" w:rsidRPr="002B7FE9" w:rsidTr="002B7FE9">
        <w:trPr>
          <w:trHeight w:val="1657"/>
        </w:trPr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культуры администрации г. Пятигорска» 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17 074,25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17 267,01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17 219,99</w:t>
            </w:r>
          </w:p>
        </w:tc>
      </w:tr>
      <w:tr w:rsidR="002B7FE9" w:rsidRPr="002B7FE9" w:rsidTr="002B7FE9">
        <w:tc>
          <w:tcPr>
            <w:tcW w:w="648" w:type="dxa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8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283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 «Управление культуры администрации г.  Пятигорска»</w:t>
            </w:r>
          </w:p>
        </w:tc>
        <w:tc>
          <w:tcPr>
            <w:tcW w:w="86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7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559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17 074,25</w:t>
            </w:r>
          </w:p>
        </w:tc>
        <w:tc>
          <w:tcPr>
            <w:tcW w:w="1395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7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17 267,01</w:t>
            </w:r>
          </w:p>
        </w:tc>
        <w:tc>
          <w:tcPr>
            <w:tcW w:w="1290" w:type="dxa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17 219,99</w:t>
            </w:r>
          </w:p>
        </w:tc>
      </w:tr>
    </w:tbl>
    <w:p w:rsidR="002B7FE9" w:rsidRPr="001A3041" w:rsidRDefault="002B7FE9" w:rsidP="002B7FE9">
      <w:pPr>
        <w:autoSpaceDE w:val="0"/>
        <w:autoSpaceDN w:val="0"/>
        <w:adjustRightInd w:val="0"/>
        <w:spacing w:after="0" w:line="240" w:lineRule="auto"/>
        <w:ind w:hanging="119"/>
        <w:jc w:val="both"/>
        <w:outlineLvl w:val="2"/>
      </w:pPr>
      <w:r w:rsidRPr="001A3041">
        <w:t>________________________</w:t>
      </w: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МУ «Управление</w:t>
      </w: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администрации </w:t>
      </w: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 Пятигорска»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М.Ю. </w:t>
      </w:r>
      <w:proofErr w:type="spellStart"/>
      <w:r>
        <w:rPr>
          <w:rFonts w:ascii="Times New Roman" w:hAnsi="Times New Roman"/>
          <w:sz w:val="28"/>
          <w:szCs w:val="28"/>
        </w:rPr>
        <w:t>Ежек</w:t>
      </w:r>
      <w:proofErr w:type="spellEnd"/>
    </w:p>
    <w:p w:rsidR="002B7FE9" w:rsidRPr="002B7FE9" w:rsidRDefault="002B7FE9" w:rsidP="002B7FE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2B7FE9" w:rsidRPr="002B7FE9" w:rsidRDefault="002B7FE9" w:rsidP="002B7FE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2B7FE9" w:rsidRP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2B7FE9">
        <w:rPr>
          <w:rFonts w:ascii="Times New Roman" w:hAnsi="Times New Roman" w:cs="Times New Roman"/>
          <w:caps/>
          <w:sz w:val="28"/>
          <w:szCs w:val="28"/>
        </w:rPr>
        <w:t xml:space="preserve">Информация </w:t>
      </w:r>
    </w:p>
    <w:p w:rsidR="002B7FE9" w:rsidRP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 xml:space="preserve">о расходах на реализацию целей Программы </w:t>
      </w:r>
      <w:r w:rsidRPr="002B7FE9">
        <w:rPr>
          <w:rFonts w:ascii="Times New Roman" w:hAnsi="Times New Roman" w:cs="Times New Roman"/>
          <w:spacing w:val="-4"/>
          <w:sz w:val="28"/>
          <w:szCs w:val="28"/>
        </w:rPr>
        <w:t>за счет средств бюджета города-курорта Пятигорска и иных источников</w:t>
      </w:r>
      <w:r w:rsidRPr="002B7FE9">
        <w:rPr>
          <w:rFonts w:ascii="Times New Roman" w:hAnsi="Times New Roman" w:cs="Times New Roman"/>
          <w:sz w:val="28"/>
          <w:szCs w:val="28"/>
        </w:rPr>
        <w:t xml:space="preserve"> финансирования (в разрезе источников финансового обеспечения)</w:t>
      </w:r>
    </w:p>
    <w:p w:rsidR="002B7FE9" w:rsidRPr="00BF6855" w:rsidRDefault="002B7FE9" w:rsidP="002B7F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(тыс. рублей</w:t>
      </w:r>
      <w:r w:rsidRPr="00BF6855">
        <w:rPr>
          <w:sz w:val="28"/>
          <w:szCs w:val="28"/>
        </w:rPr>
        <w:t>)</w:t>
      </w:r>
    </w:p>
    <w:tbl>
      <w:tblPr>
        <w:tblW w:w="15036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"/>
        <w:gridCol w:w="3516"/>
        <w:gridCol w:w="2865"/>
        <w:gridCol w:w="3268"/>
        <w:gridCol w:w="2733"/>
        <w:gridCol w:w="2135"/>
      </w:tblGrid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6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подпрограммы Программы,  основного мероприятия</w:t>
            </w:r>
          </w:p>
        </w:tc>
        <w:tc>
          <w:tcPr>
            <w:tcW w:w="286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Утверждено в Программе</w:t>
            </w:r>
          </w:p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707 112, 26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705 122,72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704 247,97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601 346,90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601 346,90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601 346,90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105 765,36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103 775,82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102 901,07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2 091,43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1 648,47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2 091,43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1 648,47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341,43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181,47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341,43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181,47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«Проведение ремонта, восстановление и реставрация </w:t>
            </w:r>
            <w:r w:rsidRPr="002B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воинских захоронений, памятников и мемориальных комплексов»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1 467,00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1 467,00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Подпрограмма  «Реализация мероприятий по сохранению и развитию культуры»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687 659,68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685 764,28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685 379,51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601 346,90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601 346,90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601 346,90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86 312,78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84 417,38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84 032,61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B7FE9">
              <w:rPr>
                <w:sz w:val="24"/>
                <w:szCs w:val="24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45 250,61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44 706,93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44 599,71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381,09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381,09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381,09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44 869,52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44 325,84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44 218,62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B7FE9">
              <w:rPr>
                <w:sz w:val="24"/>
                <w:szCs w:val="24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33 978,97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32 576,25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32 298,69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965,81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965,81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965,81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33 013,16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31 610,44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31 332,88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B7FE9">
              <w:rPr>
                <w:sz w:val="24"/>
                <w:szCs w:val="24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8 430,10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8 481,10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8 481,10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8 430,10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8 481,10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8 481,10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16" w:type="dxa"/>
            <w:vMerge w:val="restart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B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проектов по развитию современной культурно-досуговой инфраструктуры на территории города-курорта Пятигорска»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vMerge w:val="restart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2B7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17 552,58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17 267,01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17 219,99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17 552,58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17 267,01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17 219,99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16" w:type="dxa"/>
            <w:vMerge w:val="restart"/>
            <w:shd w:val="clear" w:color="auto" w:fill="auto"/>
            <w:vAlign w:val="center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B7FE9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17 552,58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17 267,01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17 219,99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17 552,58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17 267,01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17 219,99</w:t>
            </w:r>
          </w:p>
        </w:tc>
      </w:tr>
      <w:tr w:rsidR="002B7FE9" w:rsidRPr="002B7FE9" w:rsidTr="00962F4B">
        <w:trPr>
          <w:cantSplit/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:rsidR="002B7FE9" w:rsidRPr="002B7FE9" w:rsidRDefault="002B7FE9" w:rsidP="00962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shd w:val="clear" w:color="auto" w:fill="auto"/>
          </w:tcPr>
          <w:p w:rsidR="002B7FE9" w:rsidRPr="002B7FE9" w:rsidRDefault="002B7FE9" w:rsidP="00962F4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865" w:type="dxa"/>
          </w:tcPr>
          <w:p w:rsidR="002B7FE9" w:rsidRPr="002B7FE9" w:rsidRDefault="002B7FE9" w:rsidP="00962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268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3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35" w:type="dxa"/>
            <w:vAlign w:val="center"/>
          </w:tcPr>
          <w:p w:rsidR="002B7FE9" w:rsidRPr="002B7FE9" w:rsidRDefault="002B7FE9" w:rsidP="00962F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B7FE9" w:rsidRPr="00BF6855" w:rsidRDefault="002B7FE9" w:rsidP="002B7FE9">
      <w:pPr>
        <w:spacing w:after="0" w:line="240" w:lineRule="auto"/>
        <w:ind w:left="720"/>
        <w:rPr>
          <w:sz w:val="28"/>
          <w:szCs w:val="28"/>
        </w:rPr>
      </w:pPr>
      <w:r w:rsidRPr="00BF6855">
        <w:rPr>
          <w:sz w:val="28"/>
          <w:szCs w:val="28"/>
        </w:rPr>
        <w:t>_______________________________________________________________________________________________</w:t>
      </w:r>
    </w:p>
    <w:p w:rsidR="002B7FE9" w:rsidRPr="002B7FE9" w:rsidRDefault="002B7FE9" w:rsidP="002B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F0">
        <w:rPr>
          <w:sz w:val="20"/>
          <w:szCs w:val="20"/>
        </w:rPr>
        <w:t>*</w:t>
      </w:r>
      <w:r w:rsidRPr="002B7FE9">
        <w:rPr>
          <w:rFonts w:ascii="Times New Roman" w:hAnsi="Times New Roman" w:cs="Times New Roman"/>
          <w:sz w:val="24"/>
          <w:szCs w:val="24"/>
        </w:rPr>
        <w:t>средства бюджета города-курорта Пятигорска, формируемые за счет средств, поступающих из федерального бюджета;</w:t>
      </w:r>
    </w:p>
    <w:p w:rsidR="002B7FE9" w:rsidRPr="002B7FE9" w:rsidRDefault="002B7FE9" w:rsidP="002B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E9">
        <w:rPr>
          <w:rFonts w:ascii="Times New Roman" w:hAnsi="Times New Roman" w:cs="Times New Roman"/>
          <w:sz w:val="24"/>
          <w:szCs w:val="24"/>
        </w:rPr>
        <w:t>**средства бюджета города-курорта Пятигорска, формируемые за счет средств, поступающих из бюджета Ставропольского края;</w:t>
      </w:r>
    </w:p>
    <w:p w:rsidR="002B7FE9" w:rsidRPr="002B7FE9" w:rsidRDefault="002B7FE9" w:rsidP="002B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FE9">
        <w:rPr>
          <w:rFonts w:ascii="Times New Roman" w:hAnsi="Times New Roman" w:cs="Times New Roman"/>
          <w:sz w:val="24"/>
          <w:szCs w:val="24"/>
        </w:rPr>
        <w:t>***средства бюджета города-курорта Пятигорска, формируемые  за счет собственных доходов.</w:t>
      </w:r>
    </w:p>
    <w:p w:rsidR="002B7FE9" w:rsidRPr="005E14F3" w:rsidRDefault="002B7FE9" w:rsidP="002B7FE9">
      <w:pPr>
        <w:pStyle w:val="10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E14F3">
        <w:rPr>
          <w:rFonts w:ascii="Times New Roman" w:hAnsi="Times New Roman"/>
          <w:sz w:val="28"/>
          <w:szCs w:val="28"/>
        </w:rPr>
        <w:t>Начальник МУ «Управление</w:t>
      </w:r>
    </w:p>
    <w:p w:rsidR="002B7FE9" w:rsidRPr="005E14F3" w:rsidRDefault="002B7FE9" w:rsidP="002B7FE9">
      <w:pPr>
        <w:pStyle w:val="10"/>
        <w:tabs>
          <w:tab w:val="left" w:pos="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E14F3">
        <w:rPr>
          <w:rFonts w:ascii="Times New Roman" w:hAnsi="Times New Roman"/>
          <w:sz w:val="28"/>
          <w:szCs w:val="28"/>
        </w:rPr>
        <w:t xml:space="preserve">культуры администрации </w:t>
      </w:r>
    </w:p>
    <w:p w:rsidR="002B7FE9" w:rsidRPr="000C45F0" w:rsidRDefault="002B7FE9" w:rsidP="002B7FE9">
      <w:pPr>
        <w:pStyle w:val="10"/>
        <w:tabs>
          <w:tab w:val="left" w:pos="0"/>
        </w:tabs>
        <w:spacing w:after="0" w:line="240" w:lineRule="exact"/>
        <w:ind w:left="0"/>
        <w:jc w:val="both"/>
        <w:rPr>
          <w:sz w:val="20"/>
          <w:szCs w:val="20"/>
        </w:rPr>
      </w:pPr>
      <w:r w:rsidRPr="005E14F3">
        <w:rPr>
          <w:rFonts w:ascii="Times New Roman" w:hAnsi="Times New Roman"/>
          <w:sz w:val="28"/>
          <w:szCs w:val="28"/>
        </w:rPr>
        <w:t xml:space="preserve">г. Пятигорска» </w:t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</w:r>
      <w:r w:rsidRPr="005E14F3">
        <w:rPr>
          <w:rFonts w:ascii="Times New Roman" w:hAnsi="Times New Roman"/>
          <w:sz w:val="28"/>
          <w:szCs w:val="28"/>
        </w:rPr>
        <w:tab/>
        <w:t xml:space="preserve">М.Ю. </w:t>
      </w:r>
      <w:proofErr w:type="spellStart"/>
      <w:r w:rsidRPr="005E14F3">
        <w:rPr>
          <w:rFonts w:ascii="Times New Roman" w:hAnsi="Times New Roman"/>
          <w:sz w:val="28"/>
          <w:szCs w:val="28"/>
        </w:rPr>
        <w:t>Ежек</w:t>
      </w:r>
      <w:proofErr w:type="spellEnd"/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Pr="002B7FE9" w:rsidRDefault="002B7FE9" w:rsidP="002B7FE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2B7FE9" w:rsidRPr="002B7FE9" w:rsidRDefault="002B7FE9" w:rsidP="002B7FE9">
      <w:pPr>
        <w:pStyle w:val="ConsPlusNormal"/>
        <w:spacing w:line="240" w:lineRule="exact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B7FE9" w:rsidRPr="002B7FE9" w:rsidRDefault="002B7FE9" w:rsidP="002B7FE9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B7FE9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2B7FE9" w:rsidRPr="002B7FE9" w:rsidRDefault="002B7FE9" w:rsidP="002B7FE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</w:t>
      </w:r>
    </w:p>
    <w:p w:rsidR="002B7FE9" w:rsidRPr="002B7FE9" w:rsidRDefault="002B7FE9" w:rsidP="002B7FE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Программы «Сохранение и развитие культуры» за 2019 год</w:t>
      </w:r>
    </w:p>
    <w:p w:rsidR="002B7FE9" w:rsidRP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5434"/>
        <w:gridCol w:w="992"/>
        <w:gridCol w:w="768"/>
        <w:gridCol w:w="1616"/>
        <w:gridCol w:w="735"/>
        <w:gridCol w:w="1603"/>
        <w:gridCol w:w="3141"/>
      </w:tblGrid>
      <w:tr w:rsidR="002B7FE9" w:rsidRPr="002B7FE9" w:rsidTr="00962F4B">
        <w:tc>
          <w:tcPr>
            <w:tcW w:w="486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 xml:space="preserve">№ </w:t>
            </w:r>
            <w:r w:rsidRPr="002B7FE9">
              <w:rPr>
                <w:rFonts w:ascii="Times New Roman" w:hAnsi="Times New Roman" w:cs="Times New Roman"/>
              </w:rPr>
              <w:br/>
            </w:r>
            <w:proofErr w:type="gramStart"/>
            <w:r w:rsidRPr="002B7FE9">
              <w:rPr>
                <w:rFonts w:ascii="Times New Roman" w:hAnsi="Times New Roman" w:cs="Times New Roman"/>
              </w:rPr>
              <w:t>п</w:t>
            </w:r>
            <w:proofErr w:type="gramEnd"/>
            <w:r w:rsidRPr="002B7F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34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Наименование индикатора достижения цели Программы,             показателя решения задач подпрограммы</w:t>
            </w:r>
          </w:p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Единица</w:t>
            </w:r>
          </w:p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22" w:type="dxa"/>
            <w:gridSpan w:val="4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Значения индикатора достижения цели Программы, показателей решения задач подпрограммы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Обоснование отклонений значений индикатора достижения цели, показателей решения задач подпрограммы на конец отчетного года (при наличии)</w:t>
            </w:r>
          </w:p>
        </w:tc>
      </w:tr>
      <w:tr w:rsidR="002B7FE9" w:rsidRPr="002B7FE9" w:rsidTr="00962F4B">
        <w:trPr>
          <w:trHeight w:val="673"/>
        </w:trPr>
        <w:tc>
          <w:tcPr>
            <w:tcW w:w="486" w:type="dxa"/>
            <w:vMerge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141" w:type="dxa"/>
            <w:vMerge/>
            <w:shd w:val="clear" w:color="auto" w:fill="auto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rPr>
          <w:trHeight w:val="503"/>
        </w:trPr>
        <w:tc>
          <w:tcPr>
            <w:tcW w:w="486" w:type="dxa"/>
            <w:vMerge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4" w:type="dxa"/>
            <w:vMerge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на конец года*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на конец года</w:t>
            </w:r>
          </w:p>
        </w:tc>
        <w:tc>
          <w:tcPr>
            <w:tcW w:w="3141" w:type="dxa"/>
            <w:vMerge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rPr>
          <w:trHeight w:val="70"/>
        </w:trPr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9" w:type="dxa"/>
            <w:gridSpan w:val="7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Программа «Сохранение и развитие культуры»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1.1: </w:t>
            </w:r>
          </w:p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- Доля 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города-курорта Пятигорска, включая филиалы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ИНДИКАТОР 1.2:</w:t>
            </w:r>
          </w:p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1.3: </w:t>
            </w:r>
          </w:p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- Количество посетителей и участников мероприятий и программ, реализуемых муниципальными учреждениями культуры города-курорта Пятигорска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289,30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132,83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Рост количества мероприятий и улучшение их качества</w:t>
            </w:r>
          </w:p>
        </w:tc>
      </w:tr>
      <w:tr w:rsidR="002B7FE9" w:rsidRPr="002B7FE9" w:rsidTr="00962F4B">
        <w:tc>
          <w:tcPr>
            <w:tcW w:w="14775" w:type="dxa"/>
            <w:gridSpan w:val="8"/>
            <w:shd w:val="clear" w:color="auto" w:fill="auto"/>
            <w:vAlign w:val="center"/>
          </w:tcPr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</w:t>
            </w:r>
          </w:p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1. 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 xml:space="preserve">Доля объектов культурного наследия, находящихся в </w:t>
            </w:r>
            <w:r w:rsidRPr="002B7FE9">
              <w:rPr>
                <w:rFonts w:ascii="Times New Roman" w:hAnsi="Times New Roman" w:cs="Times New Roman"/>
              </w:rPr>
              <w:lastRenderedPageBreak/>
              <w:t>удовлетворительном состоянии от общего количества недвижимых памятников истории и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Проведение историко-культурной экспертизы для объекта культурного наследия «Кофейня и кондитерская А.А. </w:t>
            </w:r>
            <w:proofErr w:type="spellStart"/>
            <w:r w:rsidRPr="002B7FE9">
              <w:rPr>
                <w:rFonts w:ascii="Times New Roman" w:hAnsi="Times New Roman" w:cs="Times New Roman"/>
              </w:rPr>
              <w:t>Гукасова</w:t>
            </w:r>
            <w:proofErr w:type="spellEnd"/>
            <w:r w:rsidRPr="002B7F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Разработка проектно-сметной документации для проведения реставрационных работ объектов культурного наследия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В ноябре 2019 г. сформирован пакет документов, который находятся на стадии рассмотрения государственной экспертизы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АУ СК «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в сфере строительства»</w:t>
            </w:r>
          </w:p>
        </w:tc>
      </w:tr>
      <w:tr w:rsidR="002B7FE9" w:rsidRPr="002B7FE9" w:rsidTr="00962F4B">
        <w:tc>
          <w:tcPr>
            <w:tcW w:w="14775" w:type="dxa"/>
            <w:gridSpan w:val="8"/>
            <w:shd w:val="clear" w:color="auto" w:fill="auto"/>
            <w:vAlign w:val="center"/>
          </w:tcPr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      </w:r>
          </w:p>
          <w:p w:rsidR="002B7FE9" w:rsidRPr="002B7FE9" w:rsidRDefault="002B7FE9" w:rsidP="002B7FE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2. Развитие библиотечной деятельности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Количество пользователей библиотек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64,32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64,23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64,23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64,75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Число виртуальных пользователей, обращающихся к электронным базам данных и электронному библиотечному каталогу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Сводном отчете за 2018 г. была допущена техническая ошибка, что повлекло некорректное формирование плановых значений показателя на последующие годы. Фактическое значение за 2018 г. – 7,7 тыс. чел. (ист.: форма №6-нк)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Обновление книжного фонда к общему фонду библиотек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ресурсного обеспечения, выделяемого на комплектование книжных фондов не позволяет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достичь установленного уровня индикатора (2%) 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Создание модельных библиотек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Число обращений виртуальных пользователей к сайту ЦБС, в том числе к электронным базам данных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90,37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популярных книг и журналов в электронном виде (Данные свода годовых сведений об общедоступных библиотеках системы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минкультуры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России ф. 6-нк)</w:t>
            </w:r>
          </w:p>
        </w:tc>
      </w:tr>
      <w:tr w:rsidR="002B7FE9" w:rsidRPr="002B7FE9" w:rsidTr="00962F4B">
        <w:tc>
          <w:tcPr>
            <w:tcW w:w="14775" w:type="dxa"/>
            <w:gridSpan w:val="8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2. Развитие культурно - досуговой деятельности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Количество самодеятельных творческих коллективов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руководителя МБУК КТ «ГДК №1» привело к сокращению числа клубных формирований в данном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учреждении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Количество участников культурно-досуговых формирований в культурно-досуговых муниципальных учреждениях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2 053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1 989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1 989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1 814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Сокращение числа клубных формирований МБУК КТ «ГДК №1» повлекло сокращение участников в них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Число культурно-массовых мероприятий в учреждениях культурно-досугового типа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Рост количества мероприятий, запланированных в учреждениях культуры</w:t>
            </w:r>
          </w:p>
        </w:tc>
      </w:tr>
      <w:tr w:rsidR="002B7FE9" w:rsidRPr="002B7FE9" w:rsidTr="00962F4B">
        <w:tc>
          <w:tcPr>
            <w:tcW w:w="14775" w:type="dxa"/>
            <w:gridSpan w:val="8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2. Привлечение жителей города к культурно-досуговой деятельности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Число общегородских культурно-массовых мероприятий на территории города-курорта Пятигорска, проводимых согласно ежегодно утверждаемой «Программы муниципальных культурно-массовых мероприятий»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Рост количества общегородских мероприятий, запланированных в МУ «Управление культуры администрации г. Пятигорска»</w:t>
            </w:r>
          </w:p>
        </w:tc>
      </w:tr>
      <w:tr w:rsidR="002B7FE9" w:rsidRPr="002B7FE9" w:rsidTr="00962F4B">
        <w:tc>
          <w:tcPr>
            <w:tcW w:w="14775" w:type="dxa"/>
            <w:gridSpan w:val="8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2. Укрепление и модернизация материально-технической базы объектов культуры города-курорта Пятигорска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ед. нарастающим итогом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ед. нарастающим итогом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962F4B">
        <w:tc>
          <w:tcPr>
            <w:tcW w:w="14775" w:type="dxa"/>
            <w:gridSpan w:val="8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Задача 5 подпрограммы 2 . Развитие музейного дела в городе-курорте Пятигорске</w:t>
            </w:r>
          </w:p>
        </w:tc>
      </w:tr>
      <w:tr w:rsidR="002B7FE9" w:rsidRPr="002B7FE9" w:rsidTr="00962F4B">
        <w:tc>
          <w:tcPr>
            <w:tcW w:w="486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ConsPlusNormal"/>
              <w:rPr>
                <w:rFonts w:ascii="Times New Roman" w:hAnsi="Times New Roman" w:cs="Times New Roman"/>
              </w:rPr>
            </w:pPr>
            <w:r w:rsidRPr="002B7FE9">
              <w:rPr>
                <w:rFonts w:ascii="Times New Roman" w:hAnsi="Times New Roman" w:cs="Times New Roman"/>
              </w:rPr>
              <w:t>Количество посетителей государственного музейно-выставочного комплекса «Россия – Моя история» в г. Пятигорске»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1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9" w:rsidRPr="002B7FE9" w:rsidRDefault="002B7FE9" w:rsidP="002B7FE9">
      <w:pPr>
        <w:autoSpaceDE w:val="0"/>
        <w:autoSpaceDN w:val="0"/>
        <w:adjustRightInd w:val="0"/>
        <w:spacing w:line="16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7FE9" w:rsidRPr="002B7FE9" w:rsidRDefault="002B7FE9" w:rsidP="002B7FE9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7FE9" w:rsidRP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E9">
        <w:rPr>
          <w:rFonts w:ascii="Times New Roman" w:hAnsi="Times New Roman"/>
          <w:sz w:val="28"/>
          <w:szCs w:val="28"/>
        </w:rPr>
        <w:t>Начальник МУ «Управление</w:t>
      </w:r>
    </w:p>
    <w:p w:rsidR="002B7FE9" w:rsidRP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E9">
        <w:rPr>
          <w:rFonts w:ascii="Times New Roman" w:hAnsi="Times New Roman"/>
          <w:sz w:val="28"/>
          <w:szCs w:val="28"/>
        </w:rPr>
        <w:t xml:space="preserve">культуры администрации </w:t>
      </w:r>
    </w:p>
    <w:p w:rsidR="002B7FE9" w:rsidRP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E9">
        <w:rPr>
          <w:rFonts w:ascii="Times New Roman" w:hAnsi="Times New Roman"/>
          <w:sz w:val="28"/>
          <w:szCs w:val="28"/>
        </w:rPr>
        <w:t xml:space="preserve">г. Пятигорска» </w:t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  <w:t xml:space="preserve">М.Ю. </w:t>
      </w:r>
      <w:proofErr w:type="spellStart"/>
      <w:r w:rsidRPr="002B7FE9">
        <w:rPr>
          <w:rFonts w:ascii="Times New Roman" w:hAnsi="Times New Roman"/>
          <w:sz w:val="28"/>
          <w:szCs w:val="28"/>
        </w:rPr>
        <w:t>Ежек</w:t>
      </w:r>
      <w:proofErr w:type="spellEnd"/>
    </w:p>
    <w:p w:rsidR="002B7FE9" w:rsidRPr="002B7FE9" w:rsidRDefault="002B7FE9" w:rsidP="002B7FE9">
      <w:pPr>
        <w:rPr>
          <w:rFonts w:ascii="Times New Roman" w:hAnsi="Times New Roman" w:cs="Times New Roman"/>
          <w:sz w:val="28"/>
          <w:szCs w:val="28"/>
        </w:rPr>
      </w:pPr>
    </w:p>
    <w:p w:rsidR="002B7FE9" w:rsidRPr="002B7FE9" w:rsidRDefault="002B7FE9" w:rsidP="002B7FE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7FE9" w:rsidRPr="002B7FE9" w:rsidRDefault="002B7FE9" w:rsidP="002B7FE9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7FE9" w:rsidRDefault="002B7FE9" w:rsidP="002B7FE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2B7FE9" w:rsidRPr="002B7FE9" w:rsidRDefault="002B7FE9" w:rsidP="002B7FE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2B7FE9" w:rsidRPr="002B7FE9" w:rsidRDefault="002B7FE9" w:rsidP="002B7FE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B7FE9" w:rsidRP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2B7FE9">
        <w:rPr>
          <w:rFonts w:ascii="Times New Roman" w:hAnsi="Times New Roman" w:cs="Times New Roman"/>
          <w:caps/>
          <w:sz w:val="28"/>
          <w:szCs w:val="28"/>
        </w:rPr>
        <w:t xml:space="preserve">Сведения </w:t>
      </w:r>
    </w:p>
    <w:p w:rsidR="002B7FE9" w:rsidRP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 xml:space="preserve">о степени выполнения основных мероприятий, мероприятий и контрольных событий подпрограмм </w:t>
      </w:r>
    </w:p>
    <w:p w:rsidR="002B7FE9" w:rsidRP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Программы</w:t>
      </w:r>
    </w:p>
    <w:p w:rsidR="002B7FE9" w:rsidRPr="002B7FE9" w:rsidRDefault="002B7FE9" w:rsidP="002B7FE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91"/>
        <w:gridCol w:w="2612"/>
        <w:gridCol w:w="993"/>
        <w:gridCol w:w="993"/>
        <w:gridCol w:w="992"/>
        <w:gridCol w:w="991"/>
        <w:gridCol w:w="4111"/>
        <w:gridCol w:w="1417"/>
      </w:tblGrid>
      <w:tr w:rsidR="002B7FE9" w:rsidRPr="002B7FE9" w:rsidTr="006915AF">
        <w:tc>
          <w:tcPr>
            <w:tcW w:w="675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подпрограммы, мероприятия подпрограммы, контрольного события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(должность/ФИО)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Исполнение основных мероприятий, мероприятий, контрольных событий в соответствии с планом-графиком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B7FE9" w:rsidRPr="002B7FE9" w:rsidTr="006915AF">
        <w:tc>
          <w:tcPr>
            <w:tcW w:w="675" w:type="dxa"/>
            <w:vMerge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111" w:type="dxa"/>
            <w:vMerge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7FE9" w:rsidRPr="002B7FE9" w:rsidTr="006915AF">
        <w:tc>
          <w:tcPr>
            <w:tcW w:w="15275" w:type="dxa"/>
            <w:gridSpan w:val="9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Подпрограмма «Реализация мероприятий по сохранению и восстановлению памятников культурно-исторического наследия» муниципальной  программы города-курорта Пятигорска «Сохранение и развитие культуры»</w:t>
            </w: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сохранению и охране объектов культурного наследия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сохранению, охране и популяризации объектов культурного наследия ведется постоянно совместно с компетентными организациями и учреждениями. По состоянию на </w:t>
            </w:r>
            <w:smartTag w:uri="urn:schemas-microsoft-com:office:smarttags" w:element="date">
              <w:smartTagPr>
                <w:attr w:name="Year" w:val="2019"/>
                <w:attr w:name="Day" w:val="31"/>
                <w:attr w:name="Month" w:val="12"/>
                <w:attr w:name="ls" w:val="trans"/>
              </w:smartTagPr>
              <w:r w:rsidRPr="002B7FE9">
                <w:rPr>
                  <w:rFonts w:ascii="Times New Roman" w:hAnsi="Times New Roman" w:cs="Times New Roman"/>
                  <w:sz w:val="20"/>
                  <w:szCs w:val="20"/>
                </w:rPr>
                <w:t>31.12.2019</w:t>
              </w:r>
            </w:smartTag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г. на территории города-курорта Пятигорска находится 117 объектов культурного наследия.</w:t>
            </w:r>
          </w:p>
        </w:tc>
        <w:tc>
          <w:tcPr>
            <w:tcW w:w="1417" w:type="dxa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Ист.: Перечень Управления Ставропольского края по сохранению объектов культурного наследия</w:t>
            </w: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сохранению и охране объектов культурного наследия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определен 1 объект культурного наследия для проведения историко-культурной экспертизы: «Кофейня и кондитерская А.А.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Гукасова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произведены расходы на мероприятия по сохранению и охране объектов культурного наследия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МУ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главные специалисты 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контракты на проведение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историко-культурной экспертизы объекта культурного наследия «Кофейня и кондитерская А.А.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Гукасова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», могила братьев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Бернардацци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сбору сведений для постановки памятников на охрану в качестве выявленных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поставлен на учет 1 выявленный памятник: «Кофейня и кондитерская А.А.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Гукасова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Проведение ежемесячных плановых инспекций объектов культурного наследия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выездные инспекции объектов культурного наследия, памятников местного значения и малых архитектурных форм проводились в соответствии с графиком. В ходе инспекции составлены акты осмотров объектов культурного наследия: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Акты №1,2,3,4,5,6,7,8,9,10 от 29.03.19;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Акты №1,2,3,4,5,6,7,8,9,10,11,12,13 от 20.06.19;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Акты №1,2,3,4,5,6,7,8,9 от 27.09.19;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Акты №1,2,3,4,5,6,7,8,9,10 от 15.11.19.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проведены ежемесячные плановые инспекции объектов культурного наследия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111" w:type="dxa"/>
            <w:shd w:val="clear" w:color="auto" w:fill="auto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ходе плановых инспекций проведены осмотры 40 объектов культурного наследия: 1) Некрополь; 2) Братская могила жертв фашистского террора; 3) памятник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Комсомолье-Родина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помнит»; 4) Здание театра, в котором 1918 году под руководством Кирова С.М. проходил съезд, провозгласивший советскую власть в Терской области; 5) Обелиск на месте первоначального погребения Лермонтова;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6) Здание, в котором находилась детская коммуна, которую в 1925 г. посетила Н.К.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Крупская; 7) Дом, в котором находился Пятигорский Совдеп с апреля 1917 г. по март 1918 г.; 8) здание СШ № 11, где в 1918 г. был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патронно-пульный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завод Красной армии; 9) здание трамвайного парка, в котором выступали С.М. Киров и Г.К. Орджоникидзе;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10) Казенная гостиница Михайлова, первое здание санатория на курортах КМВ, нач.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ХХ в.;</w:t>
            </w:r>
            <w:proofErr w:type="gramEnd"/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11) Дом, в котором жил дагестанский поэт 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Капиев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; 12) Усадьба Реброва, где был А.С. Пушкин 1820 г.; 13) «Усадьба врача-просветителя П.Д.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Ржасинского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сер.</w:t>
            </w:r>
            <w:r w:rsidRPr="002B7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 в.; 14) Мемориал воинского кладбища, 1942; 15) Могила генералов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Ратко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Дмитриева и Рузского; 16) Могила и склеп Верзилиных и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Шан-Гирей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; 17) Обелиск на месте первоначального погребения Лермонтова М.Ю.;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18) могила архитекторов братьев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Бернардацци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; 19) могила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Дядьковского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; 20) могила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Цаликовой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; 21) могила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Капиева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; 22) «Памятник воинам 511-го Добровольческого – 9го Гвардейского кавалерийского полка»; 23) «Мемориал Победы»; 24) Особняк, кон. </w:t>
            </w:r>
            <w:r w:rsidRPr="002B7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в. (г. Пятигорск, ул. Дзержинского д. 39); 25) Особняк, кон.</w:t>
            </w:r>
            <w:r w:rsidRPr="002B7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в. (г. Пятигорск, ул. Дзержинского д. 41); 26) «Лечебница «Приют Святой Ольги»; 27) ансамбль колонии Красного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Креста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алининский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барак 1901 г.; 28) Лечебная амбулатория; 29) Особняк, кон.</w:t>
            </w:r>
            <w:r w:rsidRPr="002B7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в. (г. Пятигорск, ул. Кирова, д. 29); Особняк, 1895 г. 30) Церковь монастырского подворья, кон.</w:t>
            </w:r>
            <w:r w:rsidRPr="002B7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в. 31) Особняк, кон. </w:t>
            </w:r>
            <w:r w:rsidRPr="002B7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в. (г. Пятигорск, ул.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Крайнего/ул.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Дегтярова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д. 45); 32) Особняк, кон.</w:t>
            </w:r>
            <w:r w:rsidRPr="002B7F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в. (г. Пятигорск, ул. Октябрьская, д. 90); 33) Здание школы рабочей молодежи № 1 (солдатский госпиталь) в котором 26.12.1916 С.М. Киров встретился с Малыгиным и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Анджиевским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; 34) «Памятник партизанке Н. Попцовой»; 35) «Памятник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Г.Г.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Анджиевскому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», 1936; 36) «Памятник С.М. Кирову»;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37) «Обелиск Героев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Пятигорчан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»; 38) «Памятник учащимся школы, не вернувшимся с войны»; 39) «Памятник В.И. Ленину»; 40) «Памятник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белиск Ю.А. Гагарину».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проектов на памятниках истории для их популяризации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был проведен городской конкурс по сохранению и популяризации объектов Воинской Славы – «Наследники Великой Победы», в рамках празднования 74-ой Годовщины Победы в ВОВ, направленный на военно-патриотическое воспитание подрастающего поколения, увековечения и популяризации истории ВОВ. Состоялись цикл мероприятий «Курортные вечера» на Провале, у памятника генералу Ермолову, в Пушкинском сквере.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проведены культурно-массовые проекты на памятниках истории для их популяризации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30.06.19,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30.09.19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29.04.19,</w:t>
            </w:r>
          </w:p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31.08.19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был проведен городской конкурс по сохранению и популяризации объектов Воинской Славы – «Наследники Великой Победы», в рамках празднования 74-ой Годовщины Победы в ВОВ, направленный на военно-патриотическое воспитание подрастающего поколения, увековечения и популяризации истории ВОВ. Подведение итогов конкурса состоялось в дни празднования Великой Победы. Состоялся цикл мероприятий «Курортные вечера» на Провале, в Пушкинском сквере, в парке Цветник и Центральной площади ЦГБ.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по сохранению объектов культурного наследия на комиссии Думы г. Пятигорска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вопросы по улучшению работы в области сохранения культурного наследия рассматривались своевременно.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проведение ремонта, восстановление и реставрация воинских захоронений, памятников и мемориальных комплексов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Начальник МУ «Управление архитектуры, строительства и ЖКХ» М.В. Леонова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проведена работа по разработке ПСД на проведение ремонта, восстановление и реставрацию воинских захоронений, памятников и мемориальных комплексов: 1) «Мемориал победы», 2) «Мемориал Воинского кладбища»; 3) «Музей боевой славы»; 4) панно «Мы победили»; 5) Памятник войнам 511 добровольческого кавалерийского полка; 6) сооружение-фонтан «Чаша слез».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Начальник МУ «Управление архитектуры, строительства и ЖКХ» М.В. Леонова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определены 6 объектов культурного наследия для проведения 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войны.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4: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произведены расходы на 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Начальник МУ «Управление архитектуры, строительства и ЖКХ» М.В. Леонова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Заключены контракты на проведение  ремонта, восстановление и реставрацию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войны:</w:t>
            </w:r>
          </w:p>
          <w:p w:rsidR="002B7FE9" w:rsidRPr="002B7FE9" w:rsidRDefault="002B7FE9" w:rsidP="002B7FE9">
            <w:pPr>
              <w:numPr>
                <w:ilvl w:val="0"/>
                <w:numId w:val="15"/>
              </w:numPr>
              <w:spacing w:after="0" w:line="240" w:lineRule="auto"/>
              <w:ind w:left="440" w:hanging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от 30.09.2019 г. №37-19;</w:t>
            </w:r>
          </w:p>
          <w:p w:rsidR="002B7FE9" w:rsidRPr="002B7FE9" w:rsidRDefault="002B7FE9" w:rsidP="002B7FE9">
            <w:pPr>
              <w:numPr>
                <w:ilvl w:val="0"/>
                <w:numId w:val="15"/>
              </w:numPr>
              <w:spacing w:after="0" w:line="240" w:lineRule="auto"/>
              <w:ind w:left="440" w:hanging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от 12.09.2019 г. №31-19;</w:t>
            </w:r>
          </w:p>
          <w:p w:rsidR="002B7FE9" w:rsidRPr="002B7FE9" w:rsidRDefault="002B7FE9" w:rsidP="002B7FE9">
            <w:pPr>
              <w:numPr>
                <w:ilvl w:val="0"/>
                <w:numId w:val="15"/>
              </w:numPr>
              <w:spacing w:after="0" w:line="240" w:lineRule="auto"/>
              <w:ind w:left="440" w:hanging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от 12.09.2019 г. №30-19;</w:t>
            </w:r>
          </w:p>
          <w:p w:rsidR="002B7FE9" w:rsidRPr="002B7FE9" w:rsidRDefault="002B7FE9" w:rsidP="002B7FE9">
            <w:pPr>
              <w:numPr>
                <w:ilvl w:val="0"/>
                <w:numId w:val="15"/>
              </w:numPr>
              <w:spacing w:after="0" w:line="240" w:lineRule="auto"/>
              <w:ind w:left="440" w:hanging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от 12.09.2019 г. №29-19;</w:t>
            </w:r>
          </w:p>
          <w:p w:rsidR="002B7FE9" w:rsidRPr="002B7FE9" w:rsidRDefault="002B7FE9" w:rsidP="002B7FE9">
            <w:pPr>
              <w:numPr>
                <w:ilvl w:val="0"/>
                <w:numId w:val="15"/>
              </w:numPr>
              <w:spacing w:after="0" w:line="240" w:lineRule="auto"/>
              <w:ind w:left="440" w:hanging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от 12.09.2019 г. №28-19;</w:t>
            </w:r>
          </w:p>
          <w:p w:rsidR="002B7FE9" w:rsidRPr="002B7FE9" w:rsidRDefault="002B7FE9" w:rsidP="002B7FE9">
            <w:pPr>
              <w:numPr>
                <w:ilvl w:val="0"/>
                <w:numId w:val="15"/>
              </w:numPr>
              <w:spacing w:after="0" w:line="240" w:lineRule="auto"/>
              <w:ind w:left="440" w:hanging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от 12.09.2019 г. №32-19.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15275" w:type="dxa"/>
            <w:gridSpan w:val="9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Подпрограмма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      </w: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библиотечного,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библиографического и информационного обслуживания населения города-курорта Пятигорска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МУ «Управление культуры администрации г.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общее число зарегистрированных пользователей библиотек составило — 56623.Общая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книговыдача составила — 958519 экз. литературы различных отраслей знаний, журналов и газет. Количество посещений составило — 378792 чел.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Культурно-массовых мероприятий за отчетный период проведено по ЦБС – 655 . Число посетивших мероприятия составило — 27327 чел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Произведены расходы на обеспечение деятельности Муниципального бюджетного учреждения культуры «Централизованная библиотечная система (далее МБУК ЦБС) в соответствии с планом финансово-хозяйственной деятельности (далее ПФХД).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5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произведены расходы на обеспечение деятельности (оказания услуг) муниципальных учреждений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Ежеме-сячно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Произведены расходы на обеспечение деятельности МБУК ЦБС в соответствии с ПФХД, в том числе расходы на увеличение заработной платы работников культуры.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учреждений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МБУК ЦБС комплектовалась в основном литературой, подаренной авторами, читателями и жителями города, а также литературой в качестве обязательного экземпляра и литературой взамен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утерянных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 На начало 2019 года общий фонд насчитывал 698748 экземпляра изданий:</w:t>
            </w:r>
          </w:p>
          <w:p w:rsidR="002B7FE9" w:rsidRPr="002B7FE9" w:rsidRDefault="002B7FE9" w:rsidP="002B7FE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Договор №38 от 29.05.19;</w:t>
            </w:r>
          </w:p>
          <w:p w:rsidR="002B7FE9" w:rsidRPr="002B7FE9" w:rsidRDefault="002B7FE9" w:rsidP="002B7FE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Договор №37 от 21.05.19;</w:t>
            </w:r>
          </w:p>
          <w:p w:rsidR="002B7FE9" w:rsidRPr="002B7FE9" w:rsidRDefault="002B7FE9" w:rsidP="002B7FE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Договор №39 от 20.05.19;</w:t>
            </w:r>
          </w:p>
          <w:p w:rsidR="002B7FE9" w:rsidRPr="002B7FE9" w:rsidRDefault="002B7FE9" w:rsidP="002B7FE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№40/05 от 20.05.19;</w:t>
            </w:r>
          </w:p>
          <w:p w:rsidR="002B7FE9" w:rsidRPr="002B7FE9" w:rsidRDefault="002B7FE9" w:rsidP="002B7FE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Договор №М064-2019 20.05.19;</w:t>
            </w:r>
          </w:p>
          <w:p w:rsidR="002B7FE9" w:rsidRPr="002B7FE9" w:rsidRDefault="002B7FE9" w:rsidP="002B7FE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42/05 от 23.05.19;</w:t>
            </w:r>
          </w:p>
          <w:p w:rsidR="002B7FE9" w:rsidRPr="002B7FE9" w:rsidRDefault="002B7FE9" w:rsidP="002B7FE9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Контракт №15 от 22.05.19.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6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произведены расходы на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комплектование книжных фондов библиотек муниципальных учреждений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МУ «Управление культуры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01.08.19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Произведены расходы на комплектование книжных фондов библиотек муниципальных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учреждений. За отчетный период объем фонда увеличился на 3913 экземпляров.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МБУК ЦБС проведена работа по разработке аукционной документации.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7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произведены расходы на проведение противоаварийных работ по укреплению фундамента и усилению конструкций здания «Здание городской Думы, где выступал с докладом С.М. Киров в 1918 году», в т.ч. ПСД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обследовательские и изыскательные работы по сохранению объекта культурного наследия регионального значения, в соответствии с контрактом 012130003531900022 от 09.12.19.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 и оказание услуг культурно-досуговыми учреждениями города-курорта Пятигорска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По состоянию на 31.12.2019 г. в клубных учреждениях культуры работает 99 клубных формирования, коллективов художественной самодеятельности, театральных студий, в которых занимаются 1814 жителей города и близлежащих поселков различных возрастов. Ист. 7-нк.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руководители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подведомственных учреждений культуры клубного типа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a9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2B7FE9">
              <w:rPr>
                <w:sz w:val="20"/>
                <w:szCs w:val="20"/>
              </w:rPr>
              <w:t xml:space="preserve">Произведены расходы на обеспечение деятельности учреждений культуры, в соответствии с ПФХД. Учреждения культуры осуществляют следующую деятельность: </w:t>
            </w:r>
          </w:p>
          <w:p w:rsidR="002B7FE9" w:rsidRPr="002B7FE9" w:rsidRDefault="002B7FE9" w:rsidP="002B7FE9">
            <w:pPr>
              <w:pStyle w:val="a9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2B7FE9">
              <w:rPr>
                <w:sz w:val="20"/>
                <w:szCs w:val="20"/>
              </w:rPr>
              <w:lastRenderedPageBreak/>
              <w:t xml:space="preserve">- проведение культурно-массовой, развлекательно-познавательной, досуговой, просветительной работы с населением; </w:t>
            </w:r>
          </w:p>
          <w:p w:rsidR="002B7FE9" w:rsidRPr="002B7FE9" w:rsidRDefault="002B7FE9" w:rsidP="002B7FE9">
            <w:pPr>
              <w:pStyle w:val="a9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2B7FE9">
              <w:rPr>
                <w:sz w:val="20"/>
                <w:szCs w:val="20"/>
              </w:rPr>
              <w:t>- интеллектуально-образовательная деятельность;</w:t>
            </w:r>
          </w:p>
          <w:p w:rsidR="002B7FE9" w:rsidRPr="002B7FE9" w:rsidRDefault="002B7FE9" w:rsidP="002B7FE9">
            <w:pPr>
              <w:pStyle w:val="a9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2B7FE9">
              <w:rPr>
                <w:sz w:val="20"/>
                <w:szCs w:val="20"/>
              </w:rPr>
              <w:t>- создание лекториев, самоокупаемых любительских объединений и клубов по разным интересам;</w:t>
            </w:r>
          </w:p>
          <w:p w:rsidR="002B7FE9" w:rsidRPr="002B7FE9" w:rsidRDefault="002B7FE9" w:rsidP="002B7FE9">
            <w:pPr>
              <w:pStyle w:val="a9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2B7FE9">
              <w:rPr>
                <w:sz w:val="20"/>
                <w:szCs w:val="20"/>
              </w:rPr>
              <w:t>- организация, драматических, музыкальных, эстрадных, кукольных коллективов и театров, ансамблей, художественных бригад, студий изобразительного и прикладного искусства и других коллективов народного и технического творчества, работающих как на бесплатной основе, так и на платной основе;</w:t>
            </w:r>
          </w:p>
          <w:p w:rsidR="002B7FE9" w:rsidRPr="002B7FE9" w:rsidRDefault="002B7FE9" w:rsidP="002B7FE9">
            <w:pPr>
              <w:pStyle w:val="a9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2B7FE9">
              <w:rPr>
                <w:sz w:val="20"/>
                <w:szCs w:val="20"/>
              </w:rPr>
              <w:t>- а также иные не запрещенные действующим законодательством виды деятельности.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8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произведены расходы на обеспечение деятельности (оказание услуг) учреждений культуры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 клубного типа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Произведены расходы на обеспечение деятельности учреждений культуры, в соответствии с ПФХД, в том числе расходы на увеличение заработной платы работников культуры.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событие 9: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произведены 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М.Э.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Саввиди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директор МКУК КТ «Сельский Дом культуры ст. Константиновской»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29.07.19</w:t>
            </w:r>
          </w:p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01.08.19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Произведены расходы на приобретение кресел для зрительного зала СДК ст. Константиновской</w:t>
            </w:r>
          </w:p>
          <w:p w:rsidR="002B7FE9" w:rsidRPr="002B7FE9" w:rsidRDefault="002B7FE9" w:rsidP="002B7FE9">
            <w:pPr>
              <w:numPr>
                <w:ilvl w:val="0"/>
                <w:numId w:val="14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Контракт № 0121300035319000144 от 29.07.19.</w:t>
            </w:r>
          </w:p>
          <w:p w:rsidR="002B7FE9" w:rsidRPr="002B7FE9" w:rsidRDefault="002B7FE9" w:rsidP="002B7FE9">
            <w:pPr>
              <w:numPr>
                <w:ilvl w:val="0"/>
                <w:numId w:val="14"/>
              </w:numPr>
              <w:spacing w:after="0" w:line="240" w:lineRule="auto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Мун. контракт № 0108/2019 от 01.08.19;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организация культурно-массовых мероприятий, привлечение жителей города к культурно-досуговой деятельности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состоялось 791 культурно - массовых и досуговых мероприятия, в которых приняло участие 130920 жителей и гостей Пятигорска.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главный специалист МУ «Управление культуры администрации г. Пятигорска» Е.С.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Намеченные мероприятия за отчетный период выполнены в полном объеме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дополнительно проведены мероприятия, такие как: 1.Праздничная программа «Рождественские встречи в Пятигорске»; 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2.Вечер памяти «От всей души», посвящённый 76-й годовщине освобождения города Пятигорска от немецко-фашистских захватчиков;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3.Памятное мероприятие «Черный тюльпан», посвященное героям локальных войн;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4.Праздничная программа «Служу Отечеству», посвященная Дню Защитника Отечества, гала-концерт конкурса патриотической песни «Солдатский конверт»;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5.Церемония награждения «Женщина года-2018», посвященная Международному женскому дню;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6.Театрализованная программа, народные гуляния «Широкая Масленица»;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7.Праздничный концерт «Россия. Севастополь. Крым»;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8.«Вечер от всей души», посвященный Дню работника культуры России;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9.Городской фестиваль-конкурс «Арт-парад героев сказок» (по отдельному плану);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10.Благотворительный марафон «Большое Сердце», в рамках программы профилактика безнадзорности, преступлений и правонарушений среди несовершеннолетних (по отдельному плану);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11.Краеведческий форум «Неизвестный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Пятигорск», в рамках празднования Международного дня памятников и исторических мест;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12.Всероссийская акция «Библионочь-2019»;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13.Мероприятие, посвященное Празднику Весны и Труда;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14.Открытие сезона фонтанов;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15.Мероприятия, посвященные 74–й годовщине Победы в ВОВ;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16.«День открытых дверей» - отчетный концерт муниципальных учреждений культуры;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17.Концертная программа, посвященная Дню славянской письменности;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18.XIII Международный юношеский конкурс пианистов им. В.И. Сафонова;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19.Большое театрализованное представление «Город детства», в рамках празднования международного Дня защиты детей;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20.Большая театрализованная программа «Курортный сезон – 2019» (открытие);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21.День поэзии «Мой Пушкин», посвящённый Пушкинскому Дню России;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22.Праздничные мероприятия, посвященные Дню России;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23.Программа организации досуга жителей и гостей города «Курортные вечера» (по отдельному плану);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24.Праздничные мероприятия, посвященные открытию купального сезона;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25.Праздничная программа, посвященная Дню семьи, любви и верности;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26.Программа мероприятий по организации досуга детей в дни школьных каникул (по отдельному плану);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27.Праздничная программа, посвященная Дню Российского Флага;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28.Августовское совещание;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29.День города – 239-я годовщина со дня основания города;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30.Праздничные мероприятия, посвященные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Дню Ставропольского края;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31.Мероприятия, посвящённые Дню пожилого человека;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32.Мероприятия, посвященные 205-й годовщине со дня рождения 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 Лермонтова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Лермонтовские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сезоны - 2019»;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33.Праздничная программа, посвященная Дню народного единства;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34. Открытый фестиваль джазового искусства «Пятигорская осень - 2019»;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35.Открытый фестиваль джазового искусства «Пятигорская осень - 2019»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Фестиваль творчества людей с ограниченными возможностями здоровья;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36.Новогодние праздничные мероприятия.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10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Всероссийский фестиваль «Рождественские встречи в Пятигорске»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И.о. начальника МУ «Управление культуры администрации г. Пятигорска» Т.А. Литвинова, ведущий специалист МУ «Управление культуры администрации г. Пятигорска» М.С. Вартанян,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07.01.19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07.01.19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была проведена совместно с Пятигорской и Черкесской Епархией на Площади у здания администрации. В программе выступили народные коллективы Городского Дома культуры №1 «Хуторок» и «Терек».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11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вечер памяти «От всей души», посвященный 76-й годовщине освобождения города Пятигорска от немецко-фашистских захватчиков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МУ «Управление культуры администрации г. Пятигорска» М.С. Вартанян,   директор МБУК ЦБС Орлова Ф.Н.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11.01.19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11.01.19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ЦГБ им. Горького состоялся  вечер памяти «От всей души», посвященный 76-й годовщине со Дня освобождения города Пятигорска от немецко-фашистских захватчиков. На мероприятии присутствовали ветераны войны, школьники, студенты, всего 168 человек. В концертной программе приняли участие творческие коллективы ГДК №1, Детской школы искусств им. С.И. Сафонова и Детской музыкальной школы №2.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событие 12: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проведено памятное мероприятие «Черный тюльпан», посвященное героям локальных войн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МУ «Управление культуры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15.02.19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15.02.19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У обелиска «Черный тюльпан» состоялся торжественный митинг памяти героев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локальных войн. Митинг начался молебном в память о россиянах, павших во время исполнения служебного, гражданского и воинского долга за пределами Отечества. В день 30-летия вывода войск Советской армии с Афганистана отдать дань уважения и памяти всем погибшим в горячих точках пришли участники боевых действий в Афганистане и Чечне,  представители Фонда реабилитации ветеранов локальных войн и вооруженных конфликтов, юнармейцы, школьники столицы СКФО и др.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событие 13: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проведены праздничная программа «Служу Отечеству», посвященная Дню Защитника Отечества, гала-концерт конкурса патриотической песни «Солдатский конверт»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управления культуры Бойко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22.02.19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22.02.19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праздничная  программа «Служу Отечеству» в государственном ставропольском театре оперетты. В фойе гостей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встречал муниципальный духовой оркестр Концертную программу вечера составили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номера в исполнении творческих коллективов города, а также лауреатов конкурса патриотической песни «Солдатский конверт»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14: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проведена церемония награждения «Женщина года-2018», посвященная Международному женскому дню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управления культуры Бойко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06.03.19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06.03.19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краевом театре оперетты состоялся праздничный концерт, посвященный Дню 8 Марта и церемония награждения победительниц конкурса «Женщина года – 2018».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15: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проведена театрализованная программа, народные гуляния «Широкая Масленица»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Бойко И.В., ведущий специалист МУ «Управление культуры администрации г. Пятигорска» М.С. Вартанян, руководители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09.03.19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09.03.19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Во всех микрорайонах и поселках  города состоялись праздничные мероприятия и театрализованные представления с участием творческих коллективов учреждений культуры города. Особенную программу подготовили в Комсомольском парке, где зрители знакомили с русскими обычаями, фотографировались с яркими матрешками, всех потчевали ароматной выпечкой и горячим чаем.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16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праздничный концерт «Россия. Севастополь. Крым»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МУ «Управление культуры администрации г. Пятигорска» Бойко И.В., ведущий специалист МУ «Управление культуры администрации г. Пятигорска» М.С. Вартанян,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18.03.19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18.03.19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 площади перед администрацией состоялся праздничный концерт «Россия. Севастополь. Крым», посвященный  5-летию присоединения Крыма к России. В программе выступили народные коллективы Городского Дома культуры №1 «Хуторок» и «Исток», гости с городов КМВ.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17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«Вечер от всей души», посвященные Дню работника культуры России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МУ «Управление культуры администрации г. Пятигорска» Бойко И.В.,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29.03.19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29.03.19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ГДК №1 был проведен праздничный концерт «Верность профессии», посвященный Дню работника культуры России.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18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 городской фестиваль-конкурс «Арт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арад героев сказок»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А.Н., директор МБУК ЦБС Ф.Н. Орлова, директор МБУДО ДХШ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Рукавкова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29.03.19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29.03.19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проведен в рамках Недели детской книги по программе организации занятости детей и подростков в период весенних каникул, объединивший около 500 маленьких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пятигорчан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событие 19: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проведенкраеведческий форум «Неизвестный Пятигорск», в рамках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празднования Международного дня памятников и исторических мест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18.04.19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18.04.19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краеведческий форум “Неизвестный Пятигорск”, в рамках празднования Международного дня памятников и исторических мест,  на тему: геологические происхождение КМВ,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малоизвестные страницы в истории Пятигорска, сохранение объектов культурного наследия.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событие 20: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проведена Всероссийская акция «Библионочь-2019»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Пятигоска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 МУ «Управление культуры администрации г. Пятигорска» М.С. Вартанян,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19.04.19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19.04.19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центральной библиотеке им. М. Горького прошла ежегодная Всероссийская социально-культурная акция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21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проведено мероприятие, посвященное празднику весны и труда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Директор МБУК КТ ГДК №1 В.А. Владимиров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01.05.19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парке культуры и отдыха им. Кирова состоялась концертная программа «Праздник весны и труда» с участием творческих коллективов учреждений культуры.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22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проведено открытие сезона фонтанов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МУ «Управление культуры администрации г. Пятигорска» Бойко И.В.,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01.05.19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 площади, у центрального фонтана перед зданием администрации состоялось торжественное открытие сезонов фонтанов. В мероприятии приняли участие творческие коллективы ДМШ №2 и ДШИ им. В.И. Сафонова. Программу вели артисты музыкальной исторической «Гостиной князя Воронцова».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23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проведены мероприятия, посвященные 74-й годовщине Победы в ВОВ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И.В. Бойко, ведущий специалист МУ «Управление культуры администрации г.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Пятигорска» М.С. Вартанян, главный специалист МУ «Управление культуры администрации г. Пятигорска» Е.С.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11.05.19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11.05.19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Состоялись праздничные мероприятия, посвященные 74-й годовщине Великой Победы: проведен Парад Победы, проведены митинги и фестивали, проведены праздничные концерты на Поляне Песен, Парке Победы.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24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«День открытых дверей»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 «Управление культуры администрации г. Пятигорска» И.В. Бойко, руководители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19.05.19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19.05.19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Во всех учреждениях культуры состоялись отчетные концерты творческих коллективов «Дни открытых дверей».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25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проведена концертная программа, посвященная День славянской письменности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М.Ю., ведущий специалист МУ «Управление культуры администрации г. Пятигорска» М.С. Вартанян, директор МБУК КТ Дом национальных культур Ю.А. Мальцева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24.05.19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24.05.19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Домом национальных культур организовано и проведено празднование Дня славянской письменности и культуры, место проведения в Комсомольский парк.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26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проведено большое театрализованное представление «Город детства», в рамках празднования международного Дня защиты детей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МУ «Управление культуры администрации г. Пятигорска» Вартанян М.С., руководители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01.06.19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большое театрализованное представление «Город детства» в рамках празднования международного Дня защиты детей. В рамках данного мероприятия проведены игры, конкурсы рисунков на асфальте, концерт в Парке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27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 день поэзии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«Мой Пушкин», посвященный Пушкинскому Дню России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МУ «Управление культуры администрации г.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Пятигорска» Бойко И.В., ведущий специалист МУ «Управление культуры администрации г. Пятигорска» Вартанян М.С.,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06.06.19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06.06.19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В библиотеках ЦБС проведен день поэзии «Мой Пушкин», посвященный Пушкинскому Дню России. В этом году все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проходили в рамках регионального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библиомарафона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«Тебя приветствуем, Поэт!: кавказские маршруты А.С. Пушкина».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28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XIII Международный юношеский конкурс пианистов им. В.И. Сафонова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Бойко И.В., директор МБУДО «ДШИ им. В.И. Сафонова»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Собиева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06.06.19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06.06.19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с 01 по 06 июня 2019 года в Ставропольском государственном театре оперетты состоялся  XIII Международный юношеский конкурс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пианистов имени Василия Ильича Сафонова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 В конкурсе приняли участие 72 юных музыканта из 40 городов Российской Федерации, Китая, Азербайджана, Донецка, Луганска и, впервые, юная пианистка из Соединенных Штатов Америки.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29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проведены праздничные мероприятия, посвященные Дню России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И.В. Бойко, ведущий специалист МУ «Управление культуры администрации г. Пятигорска» М.С. Вартанян, главный специалист МУ «Управление культуры администрации г. Пятигорска» Е.С.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руководители подведомственных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культуры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12.06.19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12.06.19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рамках празднования Дня России на главной площади города Пятигорска состоялась праздничная программа. В этот день поздравить всех жителей и гостей столицы СКФО пришли лучшие творческие коллективы Ставропольского края, а также всех присутствующих поздравил музыкант, российский эстрадный певец Алексей Чумаков.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Подарком для всех жителей стал запуск архитектурно-художественной подсветки антенно-мачтового сооружения на вершине горы Машук, а также праздничный фейерверк.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30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проведены праздничные мероприятия, посвященные открытию купального сезона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МУ «Управление культуры администрации г. Пятигорска» Вартанян М.С.,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15.06.19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15.06.19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Новопятигорском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озере  состоялось одно из самых ярких мероприятий лета - открытие купального сезона «Краски лета» с участием лучших творческих коллективов города Пятигорска.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Жители и гости столицы СКФО стали участниками различных конкурсов и розыгрышей от партнеров мероприятия, приняли участие в массовом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флешмобе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а также в самом долгожданном для всех событии - фестивале красок.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На территории проведения мероприятия разместились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фотозоны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ростовые куклы,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ходулисты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Запоминающимся событием для всех отдыхающих стали также мыльные пузыри и цветной фейерверк.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31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проведена праздничная программа, посвященная Дню семьи, любви и верности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МУ «Управление культуры администрации г. Пятигорска» Вартанян М.С., руководители подведомственных учреждений культуры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07.07.19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07.07.19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Парке Цветник состоялось праздничное мероприятие ко Дню Семьи, Любви и Верности. Глава города Пятигорска чествовал семьи, которые прожили в браке долее 25 лет и многодетные семьи. Для всех собравшихся зрителей выступали детские творческие вокальные и хореографические коллективы.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32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проведена праздничная программа, посвященная Дню Российского флага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главный специалист МУ «Управление культуры администрации г. Пятигорска» Вартанян М.С.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22.08.19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22.08.19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В День Российского флага на площади,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городской библиотеке им. М. Горького состоялось праздничное мероприятие с участием творческих коллективов и вокально-инструментальных групп города Пятигорска.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33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проведена программа организации досуга жителей и гостей города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«Курортные вечера»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А.Н., главный специалист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«Управление культуры администрации г. Пятигорска» Вартанян М.С.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31.08.19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В городе Пятигорске прошли «Курортные вечера» - организация досуга жителей и гостей города, литературно-музыкальные композиции, концертные программы, выступления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кавер-групп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прошли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открытым небом в летний период по выходным дням в исторических местах города Пятигорска. Творческие коллективы учреждений культуры города и общественных организаций самой разнообразной направленности выступили на смотровой площадке у озера «Провал», в Парке Цветник, в Парке Победы.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34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проведена программа мероприятий по организации досуга детей в дни школьных каникул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МУ «Управление культуры администрации г. Пятигорска» Вартанян М.С.,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31.08.19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15.06.19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В Парке победы на центральном пирсе состоялась интерактивная развлекательная шоу-программа «Краски лета», посвященная Открытию купального сезона на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Новопятигорском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озере. Программа организации досуга и летнего отдыха детей и подростков разработана с учетом обслуживания пришкольных лагерей.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35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цикл мероприятий в рамках празднования Дня города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главный специалист МУ «Управление культуры администрации г. Пятигорска» Е.С.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15.09.19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14.09.19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празднования 239-й годовщины со Дня основания города Пятигорска прошла Торжественная церемония «Человек года – 2019» в Государственном Ставропольском театре оперетты. Награды получили 18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пятигорчан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. на Поляне Песен впервые состоялся рок-фестиваль «Рок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отГор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». Для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пятигорчан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и гостей города-курорта Пятигорска выступили Игорь Куприянов, группы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СерьГа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», «Круиз», «Моральный кодекс», «Крематорий»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а главной концертной площади города – Поляне Песен состоялась праздничная программа «С днем рождения, Пятигорск!». Для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пятигорчан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была подготовлена театрализованная программа с участием звезд российской ретро-сцены: ВИА «Лейся песня», «Цветы» и Владимира Маркина, а завершил праздничный концерт яркий фейерверк.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Контрольное событие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36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проведены Праздничные мероприятия, посвященные Дню Ставропольского края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МУ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главный специалист МУ «Управление культуры администрации г. Пятигорска» Е.С.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22.09.19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21.09.19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празднования Дня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Ставропольского края в Комсомольском парке состоялся праздничный концерт. Выступили творческие коллективы учреждений культуры города, народные коллективы и общественных организаций. Состоялась церемония награждения за активное участие в общественной жизни микрорайона «Белая ромашка» благодарственными письмами Главы города Пятигорска. Праздничное мероприятие завершила выступление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кавер-группы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Флэш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» из города Челябинска и шоу-группы «Шоу огня».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37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проведены мероприятия, посвященные Дню пожилого человека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директор МБУК КТ ГДК №1 В.А. Владимиров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01.10.19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01.10.19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Городском 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доме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№1 состоялся праздничный концерт, посвященный Дню пожилого человека «Мои года – моё богатство» - чествование долгожителей города Пятигорска. Горожан «золотого возраста» – от 90 лет и старше – чествовали в Городском доме культуры №1. Почетными гостями торжества стали ветераны и участники Великой Отечественной войны, старейшие жители города, внесшие особый вклад в развитие города-курорта Пятигорска. Лучшие танцоры и вокалисты края поздравили их музыкальным подарком.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38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проведены мероприятия, посвященные 205-й годовщине со дня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рождения М.Ю. Лермонтова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Лермонтовские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сезоны-2019»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МУ «Управление культуры администрации г. Пятигорска» И.В. Бойко, главный специалист МУ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культуры администрации г. Пятигорска» М.С. Вартанян, директор МБУК ЦБС Ф.Н. Орлова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20.10.19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19.10.19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 Центральной городской библиотеке им. М. Горького состоялся Всероссийский фестиваль поэзии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Лермонтовские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сезоны». Конкурсная часть фестиваля была представлена следующими номинациями: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поэзия, проза,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романсиада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драматургия, изобразительное искусство и фотография, мультимедиа. В каждой номинации конкурса участников разделили на две категории: профессионалы и любители.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39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проведена праздничная программа, посвященная Дню народного единства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главный специалист МУ «Управление культуры администрации г. Пятигорска» Е.С.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04.11.19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04.11.19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a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Пятигорске в честь празднования Дня народного единства на площади перед зданием администрации состоялся Фестиваль песен и танцев народов России. Были установлены 10 подворий национальных объединений города Пятигорска (в которых представлены выставки национальных ремесел, в каждом подворье находится молодежь в национальных костюмах).</w:t>
            </w:r>
          </w:p>
          <w:p w:rsidR="002B7FE9" w:rsidRPr="002B7FE9" w:rsidRDefault="002B7FE9" w:rsidP="002B7FE9">
            <w:pPr>
              <w:pStyle w:val="ad"/>
              <w:widowControl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Установлены</w:t>
            </w:r>
            <w:proofErr w:type="gramEnd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10 палаток от арт-фестиваля «Град Мастеров» с мастер-классами.</w:t>
            </w:r>
          </w:p>
          <w:p w:rsidR="002B7FE9" w:rsidRPr="002B7FE9" w:rsidRDefault="002B7FE9" w:rsidP="002B7FE9">
            <w:pPr>
              <w:pStyle w:val="a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 площадке у библиотеки имени М. Горького были проведены мастер-классы: мастер – класс художницы Анжелы Власовой, мастер-класс изготовления кукол Надежды </w:t>
            </w:r>
            <w:proofErr w:type="spellStart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Деренской</w:t>
            </w:r>
            <w:proofErr w:type="spellEnd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мастер-класс по искусству оригами, выставки книг, выставки декоративно-прикладного творчества.  Расставлены 40 столов для ярмарки-торговли изделий народных умелиц «Фантазии полет и рук творенье...».  По центру площади располагается детская площадка с конкурсами, </w:t>
            </w:r>
            <w:proofErr w:type="spellStart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аквагримом</w:t>
            </w:r>
            <w:proofErr w:type="spellEnd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интерактивной программой и ростовыми куклами.</w:t>
            </w:r>
          </w:p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 центральной сцене выступили народные ансамбли со всех республик СКФО.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40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открытый фестиваль джазового искусства «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Пятигорская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осень-2019»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директор МБУК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КТ ГДК№1 В.А. Владимиров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24.11.19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ad"/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24.11.19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a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Городском доме культуры №1 состоялся Открытый  фестиваль-конкурс джазового искусства «Пятигорская осень - 2019».</w:t>
            </w:r>
          </w:p>
          <w:p w:rsidR="002B7FE9" w:rsidRPr="002B7FE9" w:rsidRDefault="002B7FE9" w:rsidP="002B7FE9">
            <w:pPr>
              <w:pStyle w:val="ad"/>
              <w:widowControl/>
              <w:rPr>
                <w:rFonts w:cs="Times New Roman"/>
                <w:sz w:val="20"/>
                <w:szCs w:val="20"/>
              </w:rPr>
            </w:pPr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 фестивале приняли участие оркестр студентов из Ростова, квинтет Адама </w:t>
            </w:r>
            <w:proofErr w:type="spellStart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Терацуяна</w:t>
            </w:r>
            <w:proofErr w:type="spellEnd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а также лучшие джазовые исполнители Ставрополья.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41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 фестиваль творчества людей с ограниченными возможностями здоровья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директор МБУК КТ ГДК№1 В.А. Владимиров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03.12.19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ad"/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03.12.19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pStyle w:val="ad"/>
              <w:widowControl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Городском доме культуры №1 состоялся фестиваль творчества людей с ограниченными возможностями здоровья</w:t>
            </w:r>
            <w:proofErr w:type="gramStart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</w:t>
            </w:r>
            <w:proofErr w:type="gramEnd"/>
            <w:r w:rsidRPr="002B7FE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 сцене городского Дома Культуры выступили представители городских общественных организаций инвалидов, слабослышащих и слабовидящих людей, которые подготовили и представили более 30 трогательных и проникновенных концертных   номеров.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42: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проведен благотворительный марафон «Большое сердце»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директор МБУК КТ ГДК№1 В.А. Владимиров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 базе ГДК №1 проведен Благотворительный марафон «Большое сердце» при активном участии всех учреждений культуры города, учреждений образования, Отдела по делам молодежи администрации города Пятигорска.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Марафон по традиции представлял собой комплекс благотворительных мероприятий, направленных на оказание адресной помощи семьям (детям-инвалидам, многодетным и неблагополучным семьям), оказавшихся в трудной жизненной  ситуации.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43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проведено главное новогоднее театрализованное представление, посвященное встрече Нового года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М.Ю.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Ежек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начальника МУ «Управление культуры администрации г. Пятигорска» И.В. Бойко, главный специалист МУ «Управление культуры администрации г. Пятигорска» М.С. Вартанян, главный специалист МУ «Управление культуры администрации г.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Пятигорска» Е.С.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Кулькин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, главный специалист МУ «Управление культуры администрации г. Пятигорска» А.Н.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, руководители подведомственных учреждений культуры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Для жителей и гостей города Пятигорска на площади перед зданием администрации состоялось Новогоднее шоу, развлекательная интерактивная программа для детей, с ростовыми куклами и сказочными героями, огненная феерия от шоу-группы «Игры с огнем», новогодняя дискотека под музыкальное сопровождение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кавер-групп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«Старые песни» и «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Айдибэнд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видеопоздравления</w:t>
            </w:r>
            <w:proofErr w:type="spell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 и праздничный фейерверк.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по развитию современной культурно-досуговой инфраструктуры на территории города-курорта Пятигорска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Начальник МУ «Управление архитектуры, строительства и ЖКХ»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 отчетный период проведена работа по созданию музейно-выставочного комплекса «Россия - Моя история» в г. Пятигорске.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событие 44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проведены расходы на реализацию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Начальник МУ «Управление архитектуры, строительства и ЖКХ»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Произведено авансирование части расходов на реализацию проектов городских округов Ставропольского края по развитию современной культурно-досуговой инфраструктуры.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Заключен договор генерального подряда № 1 от 19.07.2019 г. на сумму 925 000,00 тыс</w:t>
            </w:r>
            <w:proofErr w:type="gram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уб., в т.ч.: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>-на 2019 г. - 600 000,00 тыс.руб.,</w:t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-на 2020 г. - 325 000,00 тыс.руб. </w:t>
            </w:r>
          </w:p>
        </w:tc>
      </w:tr>
      <w:tr w:rsidR="002B7FE9" w:rsidRPr="002B7FE9" w:rsidTr="006915AF">
        <w:tc>
          <w:tcPr>
            <w:tcW w:w="15275" w:type="dxa"/>
            <w:gridSpan w:val="9"/>
            <w:shd w:val="clear" w:color="auto" w:fill="auto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общепрограммные</w:t>
            </w:r>
            <w:proofErr w:type="spellEnd"/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мероприятия» муниципальной программы города-курорта Пятигорска «Сохранение и развитие культуры»</w:t>
            </w:r>
          </w:p>
        </w:tc>
      </w:tr>
      <w:tr w:rsidR="002B7FE9" w:rsidRPr="002B7FE9" w:rsidTr="006915AF">
        <w:tc>
          <w:tcPr>
            <w:tcW w:w="675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2B7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МУ «Управление культуры администрации г. Пятигорска» </w:t>
            </w:r>
            <w:proofErr w:type="spellStart"/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М.Ю.Ежек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01.01.19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31.12.19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B7FE9" w:rsidRPr="002B7FE9" w:rsidRDefault="002B7FE9" w:rsidP="002B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9">
              <w:rPr>
                <w:rFonts w:ascii="Times New Roman" w:hAnsi="Times New Roman" w:cs="Times New Roman"/>
                <w:sz w:val="20"/>
                <w:szCs w:val="20"/>
              </w:rPr>
              <w:t>Деятельность МУ «Управление культуры администрации г. Пятигорска» строилась в соответствии с планом работы на год.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7FE9" w:rsidRPr="002B7FE9" w:rsidRDefault="002B7FE9" w:rsidP="002B7F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9" w:rsidRPr="002B7FE9" w:rsidRDefault="002B7FE9" w:rsidP="002B7FE9">
      <w:pPr>
        <w:pStyle w:val="ConsPlusNonformat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B7FE9" w:rsidRPr="002B7FE9" w:rsidRDefault="002B7FE9" w:rsidP="006915A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FE9">
        <w:rPr>
          <w:rFonts w:ascii="Times New Roman" w:hAnsi="Times New Roman" w:cs="Times New Roman"/>
          <w:sz w:val="28"/>
          <w:szCs w:val="28"/>
        </w:rPr>
        <w:t>* При наличии отклонений плановых сроков реализации мероприятий от фактических, приводится краткое описание проблем, а при отсутствии отклонений – указывается «нет».</w:t>
      </w:r>
    </w:p>
    <w:p w:rsidR="002B7FE9" w:rsidRPr="002B7FE9" w:rsidRDefault="002B7FE9" w:rsidP="002B7FE9">
      <w:pPr>
        <w:rPr>
          <w:rFonts w:ascii="Times New Roman" w:hAnsi="Times New Roman" w:cs="Times New Roman"/>
          <w:sz w:val="28"/>
          <w:szCs w:val="28"/>
        </w:rPr>
      </w:pPr>
    </w:p>
    <w:p w:rsidR="002B7FE9" w:rsidRPr="002B7FE9" w:rsidRDefault="002B7FE9" w:rsidP="002B7FE9">
      <w:pPr>
        <w:pStyle w:val="1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7FE9" w:rsidRPr="002B7FE9" w:rsidRDefault="002B7FE9" w:rsidP="006915AF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E9">
        <w:rPr>
          <w:rFonts w:ascii="Times New Roman" w:hAnsi="Times New Roman"/>
          <w:sz w:val="28"/>
          <w:szCs w:val="28"/>
        </w:rPr>
        <w:t>Начальник МУ «Управление</w:t>
      </w:r>
    </w:p>
    <w:p w:rsidR="002B7FE9" w:rsidRPr="002B7FE9" w:rsidRDefault="002B7FE9" w:rsidP="006915AF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E9">
        <w:rPr>
          <w:rFonts w:ascii="Times New Roman" w:hAnsi="Times New Roman"/>
          <w:sz w:val="28"/>
          <w:szCs w:val="28"/>
        </w:rPr>
        <w:t xml:space="preserve">культуры администрации </w:t>
      </w:r>
    </w:p>
    <w:p w:rsidR="002B7FE9" w:rsidRPr="002B7FE9" w:rsidRDefault="002B7FE9" w:rsidP="006915AF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FE9">
        <w:rPr>
          <w:rFonts w:ascii="Times New Roman" w:hAnsi="Times New Roman"/>
          <w:sz w:val="28"/>
          <w:szCs w:val="28"/>
        </w:rPr>
        <w:t xml:space="preserve">г. Пятигорска» </w:t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</w:r>
      <w:r w:rsidRPr="002B7FE9">
        <w:rPr>
          <w:rFonts w:ascii="Times New Roman" w:hAnsi="Times New Roman"/>
          <w:sz w:val="28"/>
          <w:szCs w:val="28"/>
        </w:rPr>
        <w:tab/>
        <w:t xml:space="preserve">М.Ю. </w:t>
      </w:r>
      <w:proofErr w:type="spellStart"/>
      <w:r w:rsidRPr="002B7FE9">
        <w:rPr>
          <w:rFonts w:ascii="Times New Roman" w:hAnsi="Times New Roman"/>
          <w:sz w:val="28"/>
          <w:szCs w:val="28"/>
        </w:rPr>
        <w:t>Ежек</w:t>
      </w:r>
      <w:proofErr w:type="spellEnd"/>
    </w:p>
    <w:p w:rsidR="002B7FE9" w:rsidRPr="002B7FE9" w:rsidRDefault="002B7FE9" w:rsidP="002B7FE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B7FE9" w:rsidRPr="002B7FE9" w:rsidSect="002B7F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600F7"/>
    <w:multiLevelType w:val="hybridMultilevel"/>
    <w:tmpl w:val="59CE87C8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276E0"/>
    <w:multiLevelType w:val="hybridMultilevel"/>
    <w:tmpl w:val="A320A312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D87575"/>
    <w:multiLevelType w:val="hybridMultilevel"/>
    <w:tmpl w:val="0B7C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6BB8"/>
    <w:multiLevelType w:val="multilevel"/>
    <w:tmpl w:val="772E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color w:val="000000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D139F5"/>
    <w:multiLevelType w:val="hybridMultilevel"/>
    <w:tmpl w:val="8C24C198"/>
    <w:lvl w:ilvl="0" w:tplc="109C966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07127"/>
    <w:multiLevelType w:val="hybridMultilevel"/>
    <w:tmpl w:val="447228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9C54A7"/>
    <w:multiLevelType w:val="hybridMultilevel"/>
    <w:tmpl w:val="F5765EE0"/>
    <w:lvl w:ilvl="0" w:tplc="0CD254CA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9">
    <w:nsid w:val="363A1BC9"/>
    <w:multiLevelType w:val="multilevel"/>
    <w:tmpl w:val="315E64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10">
    <w:nsid w:val="4038569F"/>
    <w:multiLevelType w:val="hybridMultilevel"/>
    <w:tmpl w:val="B1C8DA9C"/>
    <w:lvl w:ilvl="0" w:tplc="0CD254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FD27A0"/>
    <w:multiLevelType w:val="hybridMultilevel"/>
    <w:tmpl w:val="0DE8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45CA6"/>
    <w:multiLevelType w:val="hybridMultilevel"/>
    <w:tmpl w:val="94C48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067F"/>
    <w:multiLevelType w:val="hybridMultilevel"/>
    <w:tmpl w:val="F25EC2AE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64F05AA"/>
    <w:multiLevelType w:val="hybridMultilevel"/>
    <w:tmpl w:val="FA4498C6"/>
    <w:lvl w:ilvl="0" w:tplc="0CD254C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F3"/>
    <w:rsid w:val="00004707"/>
    <w:rsid w:val="0002128E"/>
    <w:rsid w:val="00021B66"/>
    <w:rsid w:val="00021D45"/>
    <w:rsid w:val="00023EE5"/>
    <w:rsid w:val="000330A4"/>
    <w:rsid w:val="00034AB5"/>
    <w:rsid w:val="00037D94"/>
    <w:rsid w:val="00045F26"/>
    <w:rsid w:val="00082BDF"/>
    <w:rsid w:val="00085D1A"/>
    <w:rsid w:val="000879DA"/>
    <w:rsid w:val="00092A18"/>
    <w:rsid w:val="00097BDD"/>
    <w:rsid w:val="00097F29"/>
    <w:rsid w:val="000A7290"/>
    <w:rsid w:val="000B36DE"/>
    <w:rsid w:val="000B6E65"/>
    <w:rsid w:val="000B6EE1"/>
    <w:rsid w:val="000C054F"/>
    <w:rsid w:val="000C0C09"/>
    <w:rsid w:val="000C0E4F"/>
    <w:rsid w:val="000C4525"/>
    <w:rsid w:val="000C7751"/>
    <w:rsid w:val="000D7C01"/>
    <w:rsid w:val="000F2F12"/>
    <w:rsid w:val="0010234D"/>
    <w:rsid w:val="00110F13"/>
    <w:rsid w:val="00111D64"/>
    <w:rsid w:val="001153B8"/>
    <w:rsid w:val="001205F8"/>
    <w:rsid w:val="00120914"/>
    <w:rsid w:val="001224CA"/>
    <w:rsid w:val="00122DD2"/>
    <w:rsid w:val="00134063"/>
    <w:rsid w:val="00135891"/>
    <w:rsid w:val="00136BFD"/>
    <w:rsid w:val="00137782"/>
    <w:rsid w:val="0015370C"/>
    <w:rsid w:val="001558E4"/>
    <w:rsid w:val="00162276"/>
    <w:rsid w:val="0016712B"/>
    <w:rsid w:val="00167FA1"/>
    <w:rsid w:val="0017757A"/>
    <w:rsid w:val="00180677"/>
    <w:rsid w:val="00180CB6"/>
    <w:rsid w:val="00181F7E"/>
    <w:rsid w:val="00184130"/>
    <w:rsid w:val="001847FA"/>
    <w:rsid w:val="00187FD3"/>
    <w:rsid w:val="0019386A"/>
    <w:rsid w:val="00195864"/>
    <w:rsid w:val="001A32D1"/>
    <w:rsid w:val="001C3D0E"/>
    <w:rsid w:val="001D0BBF"/>
    <w:rsid w:val="001D11E1"/>
    <w:rsid w:val="001D5E5C"/>
    <w:rsid w:val="001E1940"/>
    <w:rsid w:val="001E5515"/>
    <w:rsid w:val="001E6BF8"/>
    <w:rsid w:val="001F48D9"/>
    <w:rsid w:val="001F6700"/>
    <w:rsid w:val="001F7E86"/>
    <w:rsid w:val="00200CA3"/>
    <w:rsid w:val="00201D1B"/>
    <w:rsid w:val="00201E24"/>
    <w:rsid w:val="00213069"/>
    <w:rsid w:val="002172D2"/>
    <w:rsid w:val="00220211"/>
    <w:rsid w:val="00220986"/>
    <w:rsid w:val="0022250A"/>
    <w:rsid w:val="00223093"/>
    <w:rsid w:val="00224776"/>
    <w:rsid w:val="0022500B"/>
    <w:rsid w:val="00234EBD"/>
    <w:rsid w:val="0023507A"/>
    <w:rsid w:val="00242E61"/>
    <w:rsid w:val="00244558"/>
    <w:rsid w:val="00244A32"/>
    <w:rsid w:val="0025440A"/>
    <w:rsid w:val="0025693C"/>
    <w:rsid w:val="00262ADC"/>
    <w:rsid w:val="00264FDE"/>
    <w:rsid w:val="00267935"/>
    <w:rsid w:val="00272951"/>
    <w:rsid w:val="002753BE"/>
    <w:rsid w:val="00282D02"/>
    <w:rsid w:val="0028431C"/>
    <w:rsid w:val="00291A58"/>
    <w:rsid w:val="00293F33"/>
    <w:rsid w:val="00294C0A"/>
    <w:rsid w:val="00295002"/>
    <w:rsid w:val="00295712"/>
    <w:rsid w:val="002A3581"/>
    <w:rsid w:val="002A415B"/>
    <w:rsid w:val="002A44E1"/>
    <w:rsid w:val="002B3606"/>
    <w:rsid w:val="002B7FE9"/>
    <w:rsid w:val="002D026A"/>
    <w:rsid w:val="002D13AE"/>
    <w:rsid w:val="002D31CC"/>
    <w:rsid w:val="002E56A5"/>
    <w:rsid w:val="00302DF1"/>
    <w:rsid w:val="0031166C"/>
    <w:rsid w:val="00312CB2"/>
    <w:rsid w:val="00314E3D"/>
    <w:rsid w:val="003210E8"/>
    <w:rsid w:val="00337DAD"/>
    <w:rsid w:val="003438F2"/>
    <w:rsid w:val="00351AC8"/>
    <w:rsid w:val="00352C2E"/>
    <w:rsid w:val="00357E8A"/>
    <w:rsid w:val="00367378"/>
    <w:rsid w:val="00371E8D"/>
    <w:rsid w:val="0037255A"/>
    <w:rsid w:val="00375244"/>
    <w:rsid w:val="00381512"/>
    <w:rsid w:val="00392433"/>
    <w:rsid w:val="00394947"/>
    <w:rsid w:val="003A0440"/>
    <w:rsid w:val="003A149C"/>
    <w:rsid w:val="003A7A11"/>
    <w:rsid w:val="003B6AA1"/>
    <w:rsid w:val="003C1B12"/>
    <w:rsid w:val="003C6453"/>
    <w:rsid w:val="003D09F2"/>
    <w:rsid w:val="003D2D75"/>
    <w:rsid w:val="003D2D83"/>
    <w:rsid w:val="003E0773"/>
    <w:rsid w:val="003E6ECF"/>
    <w:rsid w:val="003F1DBA"/>
    <w:rsid w:val="004031FE"/>
    <w:rsid w:val="00403895"/>
    <w:rsid w:val="00411A20"/>
    <w:rsid w:val="00412763"/>
    <w:rsid w:val="00414B53"/>
    <w:rsid w:val="00417A29"/>
    <w:rsid w:val="00427878"/>
    <w:rsid w:val="00431BF0"/>
    <w:rsid w:val="00441A4F"/>
    <w:rsid w:val="00447A9D"/>
    <w:rsid w:val="004516DB"/>
    <w:rsid w:val="00460764"/>
    <w:rsid w:val="004727DA"/>
    <w:rsid w:val="004807A1"/>
    <w:rsid w:val="004843CE"/>
    <w:rsid w:val="004A15BE"/>
    <w:rsid w:val="004B0B54"/>
    <w:rsid w:val="004B4E30"/>
    <w:rsid w:val="004B69B4"/>
    <w:rsid w:val="004C5403"/>
    <w:rsid w:val="004E3188"/>
    <w:rsid w:val="004E36F7"/>
    <w:rsid w:val="004E3FAE"/>
    <w:rsid w:val="004E4589"/>
    <w:rsid w:val="004F7E0A"/>
    <w:rsid w:val="00510C58"/>
    <w:rsid w:val="00524D63"/>
    <w:rsid w:val="0054106B"/>
    <w:rsid w:val="00550962"/>
    <w:rsid w:val="005542CA"/>
    <w:rsid w:val="00554AE6"/>
    <w:rsid w:val="00555C74"/>
    <w:rsid w:val="00557F11"/>
    <w:rsid w:val="00561917"/>
    <w:rsid w:val="0057281A"/>
    <w:rsid w:val="0057526D"/>
    <w:rsid w:val="00576879"/>
    <w:rsid w:val="005777EE"/>
    <w:rsid w:val="005963C4"/>
    <w:rsid w:val="005A4E85"/>
    <w:rsid w:val="005B2267"/>
    <w:rsid w:val="005B4504"/>
    <w:rsid w:val="005C1F97"/>
    <w:rsid w:val="005C32B1"/>
    <w:rsid w:val="005D4E28"/>
    <w:rsid w:val="005D6BF9"/>
    <w:rsid w:val="005E3C66"/>
    <w:rsid w:val="005E412F"/>
    <w:rsid w:val="005E46B4"/>
    <w:rsid w:val="005E6EE6"/>
    <w:rsid w:val="005F1510"/>
    <w:rsid w:val="005F3C0F"/>
    <w:rsid w:val="0060043B"/>
    <w:rsid w:val="006018F3"/>
    <w:rsid w:val="006116AE"/>
    <w:rsid w:val="006136A9"/>
    <w:rsid w:val="0061533D"/>
    <w:rsid w:val="00620442"/>
    <w:rsid w:val="00622161"/>
    <w:rsid w:val="00630BE3"/>
    <w:rsid w:val="00641871"/>
    <w:rsid w:val="00644ACB"/>
    <w:rsid w:val="00644DAB"/>
    <w:rsid w:val="00647DA9"/>
    <w:rsid w:val="00655C0D"/>
    <w:rsid w:val="006566BA"/>
    <w:rsid w:val="0066292E"/>
    <w:rsid w:val="006723A8"/>
    <w:rsid w:val="00677510"/>
    <w:rsid w:val="00677D2B"/>
    <w:rsid w:val="00680AD7"/>
    <w:rsid w:val="00682CA0"/>
    <w:rsid w:val="0068689F"/>
    <w:rsid w:val="006915AF"/>
    <w:rsid w:val="00693C6A"/>
    <w:rsid w:val="00693FE4"/>
    <w:rsid w:val="006A2BDD"/>
    <w:rsid w:val="006A7C3A"/>
    <w:rsid w:val="006B0ECA"/>
    <w:rsid w:val="006C4905"/>
    <w:rsid w:val="006D4725"/>
    <w:rsid w:val="006D584F"/>
    <w:rsid w:val="006E5C2D"/>
    <w:rsid w:val="006F5522"/>
    <w:rsid w:val="00703B91"/>
    <w:rsid w:val="00705000"/>
    <w:rsid w:val="00707F23"/>
    <w:rsid w:val="00712BD3"/>
    <w:rsid w:val="00715A59"/>
    <w:rsid w:val="00720195"/>
    <w:rsid w:val="00727A50"/>
    <w:rsid w:val="00734526"/>
    <w:rsid w:val="0075415A"/>
    <w:rsid w:val="00760808"/>
    <w:rsid w:val="0077188E"/>
    <w:rsid w:val="00774549"/>
    <w:rsid w:val="00774F62"/>
    <w:rsid w:val="00781EB3"/>
    <w:rsid w:val="00787711"/>
    <w:rsid w:val="00794106"/>
    <w:rsid w:val="007A3531"/>
    <w:rsid w:val="007A73D1"/>
    <w:rsid w:val="007B03D2"/>
    <w:rsid w:val="007B1188"/>
    <w:rsid w:val="007B42FE"/>
    <w:rsid w:val="007B52EE"/>
    <w:rsid w:val="007B6EA3"/>
    <w:rsid w:val="007C3670"/>
    <w:rsid w:val="007D6B46"/>
    <w:rsid w:val="007E0FFD"/>
    <w:rsid w:val="007E416B"/>
    <w:rsid w:val="007F098E"/>
    <w:rsid w:val="00800CF7"/>
    <w:rsid w:val="00802C4C"/>
    <w:rsid w:val="00802DB8"/>
    <w:rsid w:val="0080318F"/>
    <w:rsid w:val="00803604"/>
    <w:rsid w:val="00811258"/>
    <w:rsid w:val="008122D8"/>
    <w:rsid w:val="00812F61"/>
    <w:rsid w:val="008149AC"/>
    <w:rsid w:val="0082262D"/>
    <w:rsid w:val="008276E6"/>
    <w:rsid w:val="00827E33"/>
    <w:rsid w:val="00845853"/>
    <w:rsid w:val="00850B20"/>
    <w:rsid w:val="00857B54"/>
    <w:rsid w:val="008652CC"/>
    <w:rsid w:val="008668AD"/>
    <w:rsid w:val="008763C5"/>
    <w:rsid w:val="00876799"/>
    <w:rsid w:val="00883BA7"/>
    <w:rsid w:val="008912F9"/>
    <w:rsid w:val="00895891"/>
    <w:rsid w:val="008A1751"/>
    <w:rsid w:val="008B20F0"/>
    <w:rsid w:val="008B4F88"/>
    <w:rsid w:val="008B5F83"/>
    <w:rsid w:val="008D1B30"/>
    <w:rsid w:val="008D594A"/>
    <w:rsid w:val="008D5F14"/>
    <w:rsid w:val="008E3007"/>
    <w:rsid w:val="008E51E9"/>
    <w:rsid w:val="008E6A35"/>
    <w:rsid w:val="008F2D77"/>
    <w:rsid w:val="0090409C"/>
    <w:rsid w:val="009057E5"/>
    <w:rsid w:val="009141C5"/>
    <w:rsid w:val="009157BE"/>
    <w:rsid w:val="00920AD6"/>
    <w:rsid w:val="009358D6"/>
    <w:rsid w:val="00940FAB"/>
    <w:rsid w:val="009418DA"/>
    <w:rsid w:val="00944CD1"/>
    <w:rsid w:val="009476EF"/>
    <w:rsid w:val="00950598"/>
    <w:rsid w:val="00960867"/>
    <w:rsid w:val="0097271D"/>
    <w:rsid w:val="00983D85"/>
    <w:rsid w:val="0098505F"/>
    <w:rsid w:val="00992D4B"/>
    <w:rsid w:val="009974CB"/>
    <w:rsid w:val="009A2CD1"/>
    <w:rsid w:val="009A3AAB"/>
    <w:rsid w:val="009B1516"/>
    <w:rsid w:val="009B1CA4"/>
    <w:rsid w:val="009C1739"/>
    <w:rsid w:val="009C5468"/>
    <w:rsid w:val="009E32BD"/>
    <w:rsid w:val="009E382B"/>
    <w:rsid w:val="009F05DC"/>
    <w:rsid w:val="009F11E6"/>
    <w:rsid w:val="009F4A74"/>
    <w:rsid w:val="00A00359"/>
    <w:rsid w:val="00A040AA"/>
    <w:rsid w:val="00A066DA"/>
    <w:rsid w:val="00A1263D"/>
    <w:rsid w:val="00A2097A"/>
    <w:rsid w:val="00A2100E"/>
    <w:rsid w:val="00A22E26"/>
    <w:rsid w:val="00A32B6E"/>
    <w:rsid w:val="00A34180"/>
    <w:rsid w:val="00A43138"/>
    <w:rsid w:val="00A43F76"/>
    <w:rsid w:val="00A54288"/>
    <w:rsid w:val="00A603AE"/>
    <w:rsid w:val="00A6425A"/>
    <w:rsid w:val="00A67A1A"/>
    <w:rsid w:val="00A71B9D"/>
    <w:rsid w:val="00A726B2"/>
    <w:rsid w:val="00A737EC"/>
    <w:rsid w:val="00A857DC"/>
    <w:rsid w:val="00A8601B"/>
    <w:rsid w:val="00A86F04"/>
    <w:rsid w:val="00A87674"/>
    <w:rsid w:val="00A94187"/>
    <w:rsid w:val="00A944BD"/>
    <w:rsid w:val="00A9536E"/>
    <w:rsid w:val="00A962A2"/>
    <w:rsid w:val="00A9759E"/>
    <w:rsid w:val="00AA1B58"/>
    <w:rsid w:val="00AA4447"/>
    <w:rsid w:val="00AA4B58"/>
    <w:rsid w:val="00AB51B5"/>
    <w:rsid w:val="00AB5677"/>
    <w:rsid w:val="00AC4E95"/>
    <w:rsid w:val="00AC6968"/>
    <w:rsid w:val="00AE008A"/>
    <w:rsid w:val="00AE176F"/>
    <w:rsid w:val="00AE2843"/>
    <w:rsid w:val="00AE3B60"/>
    <w:rsid w:val="00AE40FC"/>
    <w:rsid w:val="00B018BD"/>
    <w:rsid w:val="00B02F7E"/>
    <w:rsid w:val="00B07084"/>
    <w:rsid w:val="00B07335"/>
    <w:rsid w:val="00B11406"/>
    <w:rsid w:val="00B11422"/>
    <w:rsid w:val="00B155CB"/>
    <w:rsid w:val="00B21831"/>
    <w:rsid w:val="00B42061"/>
    <w:rsid w:val="00B45578"/>
    <w:rsid w:val="00B458C9"/>
    <w:rsid w:val="00B53973"/>
    <w:rsid w:val="00B6401D"/>
    <w:rsid w:val="00B81ADC"/>
    <w:rsid w:val="00B843EF"/>
    <w:rsid w:val="00B86771"/>
    <w:rsid w:val="00B87016"/>
    <w:rsid w:val="00B909EC"/>
    <w:rsid w:val="00B96B86"/>
    <w:rsid w:val="00BA245A"/>
    <w:rsid w:val="00BB25E0"/>
    <w:rsid w:val="00BB52D9"/>
    <w:rsid w:val="00BC7368"/>
    <w:rsid w:val="00BD1135"/>
    <w:rsid w:val="00BD2CCC"/>
    <w:rsid w:val="00BD4B2D"/>
    <w:rsid w:val="00BD4DFF"/>
    <w:rsid w:val="00BE07CD"/>
    <w:rsid w:val="00BF1CFF"/>
    <w:rsid w:val="00BF1D99"/>
    <w:rsid w:val="00BF7D7C"/>
    <w:rsid w:val="00C074CB"/>
    <w:rsid w:val="00C11F3A"/>
    <w:rsid w:val="00C12CB0"/>
    <w:rsid w:val="00C13C37"/>
    <w:rsid w:val="00C2080F"/>
    <w:rsid w:val="00C233F3"/>
    <w:rsid w:val="00C27306"/>
    <w:rsid w:val="00C37D0A"/>
    <w:rsid w:val="00C44B21"/>
    <w:rsid w:val="00C4575D"/>
    <w:rsid w:val="00C466E2"/>
    <w:rsid w:val="00C467C0"/>
    <w:rsid w:val="00C50E64"/>
    <w:rsid w:val="00C54588"/>
    <w:rsid w:val="00C655A7"/>
    <w:rsid w:val="00C716F4"/>
    <w:rsid w:val="00C87564"/>
    <w:rsid w:val="00C92EF6"/>
    <w:rsid w:val="00C94F30"/>
    <w:rsid w:val="00C95CC7"/>
    <w:rsid w:val="00CA4345"/>
    <w:rsid w:val="00CA716E"/>
    <w:rsid w:val="00CB0090"/>
    <w:rsid w:val="00CB25E3"/>
    <w:rsid w:val="00CB4A4F"/>
    <w:rsid w:val="00CB53D3"/>
    <w:rsid w:val="00CB5A00"/>
    <w:rsid w:val="00CB5AF1"/>
    <w:rsid w:val="00CB5C4C"/>
    <w:rsid w:val="00CC4579"/>
    <w:rsid w:val="00CD3FB9"/>
    <w:rsid w:val="00CD4F04"/>
    <w:rsid w:val="00CE05B6"/>
    <w:rsid w:val="00CE0BC3"/>
    <w:rsid w:val="00CE28E1"/>
    <w:rsid w:val="00CF232D"/>
    <w:rsid w:val="00CF7343"/>
    <w:rsid w:val="00D035DC"/>
    <w:rsid w:val="00D17C28"/>
    <w:rsid w:val="00D30133"/>
    <w:rsid w:val="00D329B8"/>
    <w:rsid w:val="00D34BE2"/>
    <w:rsid w:val="00D42FB3"/>
    <w:rsid w:val="00D45DCA"/>
    <w:rsid w:val="00D46EAC"/>
    <w:rsid w:val="00D51C14"/>
    <w:rsid w:val="00D642F3"/>
    <w:rsid w:val="00D644AA"/>
    <w:rsid w:val="00D65909"/>
    <w:rsid w:val="00D72298"/>
    <w:rsid w:val="00D75FD1"/>
    <w:rsid w:val="00D77625"/>
    <w:rsid w:val="00D77BCE"/>
    <w:rsid w:val="00D86E47"/>
    <w:rsid w:val="00D871DC"/>
    <w:rsid w:val="00D9193F"/>
    <w:rsid w:val="00D9201D"/>
    <w:rsid w:val="00D93441"/>
    <w:rsid w:val="00D96C01"/>
    <w:rsid w:val="00DA408A"/>
    <w:rsid w:val="00DA4F93"/>
    <w:rsid w:val="00DB78AC"/>
    <w:rsid w:val="00DC1005"/>
    <w:rsid w:val="00DD1730"/>
    <w:rsid w:val="00DD5064"/>
    <w:rsid w:val="00DE198C"/>
    <w:rsid w:val="00DE1F37"/>
    <w:rsid w:val="00DE6BA7"/>
    <w:rsid w:val="00DF257D"/>
    <w:rsid w:val="00DF502F"/>
    <w:rsid w:val="00E06DAD"/>
    <w:rsid w:val="00E11B48"/>
    <w:rsid w:val="00E13F80"/>
    <w:rsid w:val="00E3452B"/>
    <w:rsid w:val="00E40464"/>
    <w:rsid w:val="00E41A7F"/>
    <w:rsid w:val="00E440E0"/>
    <w:rsid w:val="00E4462E"/>
    <w:rsid w:val="00E46915"/>
    <w:rsid w:val="00E47AF0"/>
    <w:rsid w:val="00E5208B"/>
    <w:rsid w:val="00E52A45"/>
    <w:rsid w:val="00E567AD"/>
    <w:rsid w:val="00E60945"/>
    <w:rsid w:val="00E64917"/>
    <w:rsid w:val="00E742C1"/>
    <w:rsid w:val="00E75E6A"/>
    <w:rsid w:val="00E97CAE"/>
    <w:rsid w:val="00EA2AD9"/>
    <w:rsid w:val="00EA7649"/>
    <w:rsid w:val="00EB61D9"/>
    <w:rsid w:val="00EC3F0D"/>
    <w:rsid w:val="00EC5CB4"/>
    <w:rsid w:val="00ED2235"/>
    <w:rsid w:val="00ED546B"/>
    <w:rsid w:val="00EE1A6F"/>
    <w:rsid w:val="00EE4E48"/>
    <w:rsid w:val="00EE5870"/>
    <w:rsid w:val="00EF37B9"/>
    <w:rsid w:val="00F03320"/>
    <w:rsid w:val="00F03BC1"/>
    <w:rsid w:val="00F137BC"/>
    <w:rsid w:val="00F15BF9"/>
    <w:rsid w:val="00F238FF"/>
    <w:rsid w:val="00F31E4A"/>
    <w:rsid w:val="00F356A0"/>
    <w:rsid w:val="00F426AC"/>
    <w:rsid w:val="00F53C1B"/>
    <w:rsid w:val="00F57B71"/>
    <w:rsid w:val="00F605A4"/>
    <w:rsid w:val="00F64392"/>
    <w:rsid w:val="00F65615"/>
    <w:rsid w:val="00F71AC0"/>
    <w:rsid w:val="00F77092"/>
    <w:rsid w:val="00F77EDB"/>
    <w:rsid w:val="00F80FFC"/>
    <w:rsid w:val="00F8176E"/>
    <w:rsid w:val="00FA1A8D"/>
    <w:rsid w:val="00FA55DA"/>
    <w:rsid w:val="00FA7E17"/>
    <w:rsid w:val="00FC4CB2"/>
    <w:rsid w:val="00FC68E7"/>
    <w:rsid w:val="00FD087F"/>
    <w:rsid w:val="00FD1740"/>
    <w:rsid w:val="00FE0A40"/>
    <w:rsid w:val="00FF4B66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137B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BE07C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716F4"/>
    <w:pPr>
      <w:ind w:left="720"/>
    </w:pPr>
  </w:style>
  <w:style w:type="character" w:styleId="a4">
    <w:name w:val="Hyperlink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locked/>
    <w:rsid w:val="00F137BC"/>
    <w:rPr>
      <w:rFonts w:ascii="Cambria" w:hAnsi="Cambria" w:cs="Cambria"/>
      <w:b/>
      <w:bCs/>
      <w:i/>
      <w:iCs/>
      <w:sz w:val="28"/>
      <w:szCs w:val="28"/>
      <w:lang w:val="ru-RU" w:eastAsia="hi-IN" w:bidi="hi-IN"/>
    </w:rPr>
  </w:style>
  <w:style w:type="paragraph" w:styleId="a5">
    <w:name w:val="Body Text"/>
    <w:basedOn w:val="a"/>
    <w:link w:val="a6"/>
    <w:uiPriority w:val="99"/>
    <w:rsid w:val="00F137B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uiPriority w:val="99"/>
    <w:semiHidden/>
    <w:locked/>
    <w:rsid w:val="00BE07CD"/>
    <w:rPr>
      <w:rFonts w:cs="Times New Roman"/>
      <w:lang w:eastAsia="en-US"/>
    </w:rPr>
  </w:style>
  <w:style w:type="character" w:customStyle="1" w:styleId="a6">
    <w:name w:val="Основной текст Знак"/>
    <w:link w:val="a5"/>
    <w:uiPriority w:val="99"/>
    <w:locked/>
    <w:rsid w:val="00F137BC"/>
    <w:rPr>
      <w:rFonts w:eastAsia="Times New Roman" w:cs="Times New Roman"/>
      <w:kern w:val="1"/>
      <w:sz w:val="24"/>
      <w:szCs w:val="24"/>
      <w:lang w:val="ru-RU" w:eastAsia="hi-IN" w:bidi="hi-IN"/>
    </w:rPr>
  </w:style>
  <w:style w:type="paragraph" w:customStyle="1" w:styleId="a7">
    <w:name w:val="Содержимое таблицы"/>
    <w:basedOn w:val="a"/>
    <w:uiPriority w:val="99"/>
    <w:rsid w:val="00F137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Без интервала1"/>
    <w:link w:val="a8"/>
    <w:uiPriority w:val="99"/>
    <w:rsid w:val="00293F33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a8">
    <w:name w:val="Без интервала Знак"/>
    <w:link w:val="1"/>
    <w:locked/>
    <w:rsid w:val="00293F33"/>
    <w:rPr>
      <w:rFonts w:eastAsia="SimSun"/>
      <w:kern w:val="1"/>
      <w:sz w:val="22"/>
      <w:lang w:eastAsia="hi-IN" w:bidi="hi-IN"/>
    </w:rPr>
  </w:style>
  <w:style w:type="character" w:customStyle="1" w:styleId="apple-converted-space">
    <w:name w:val="apple-converted-space"/>
    <w:uiPriority w:val="99"/>
    <w:rsid w:val="00293F33"/>
    <w:rPr>
      <w:rFonts w:cs="Times New Roman"/>
    </w:rPr>
  </w:style>
  <w:style w:type="paragraph" w:styleId="a9">
    <w:name w:val="Normal (Web)"/>
    <w:aliases w:val="Обычный (Web)"/>
    <w:basedOn w:val="a"/>
    <w:uiPriority w:val="99"/>
    <w:rsid w:val="00293F3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character" w:customStyle="1" w:styleId="WW8Num1z0">
    <w:name w:val="WW8Num1z0"/>
    <w:uiPriority w:val="99"/>
    <w:rsid w:val="009F4A74"/>
    <w:rPr>
      <w:rFonts w:ascii="Symbol" w:hAnsi="Symbol"/>
    </w:rPr>
  </w:style>
  <w:style w:type="paragraph" w:styleId="aa">
    <w:name w:val="Balloon Text"/>
    <w:basedOn w:val="a"/>
    <w:link w:val="ab"/>
    <w:unhideWhenUsed/>
    <w:rsid w:val="00E3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3452B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2B7FE9"/>
    <w:pPr>
      <w:ind w:left="720"/>
      <w:contextualSpacing/>
    </w:pPr>
    <w:rPr>
      <w:rFonts w:eastAsia="Times New Roman" w:cs="Times New Roman"/>
    </w:rPr>
  </w:style>
  <w:style w:type="paragraph" w:customStyle="1" w:styleId="ConsPlusCell">
    <w:name w:val="ConsPlusCell"/>
    <w:rsid w:val="002B7F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B7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Strong"/>
    <w:qFormat/>
    <w:locked/>
    <w:rsid w:val="002B7FE9"/>
    <w:rPr>
      <w:b/>
      <w:bCs/>
    </w:rPr>
  </w:style>
  <w:style w:type="paragraph" w:styleId="ad">
    <w:name w:val="No Spacing"/>
    <w:qFormat/>
    <w:rsid w:val="002B7FE9"/>
    <w:pPr>
      <w:widowControl w:val="0"/>
      <w:suppressAutoHyphens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styleId="ae">
    <w:name w:val="page number"/>
    <w:uiPriority w:val="99"/>
    <w:rsid w:val="002B7FE9"/>
  </w:style>
  <w:style w:type="table" w:styleId="af">
    <w:name w:val="Table Grid"/>
    <w:basedOn w:val="a1"/>
    <w:locked/>
    <w:rsid w:val="002B7F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CF5D-4AD5-45AF-9BB0-507DC69E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39</Pages>
  <Words>11541</Words>
  <Characters>65787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Administraciya</Company>
  <LinksUpToDate>false</LinksUpToDate>
  <CharactersWithSpaces>77174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subject/>
  <dc:creator>Administraciya</dc:creator>
  <cp:keywords/>
  <dc:description/>
  <cp:lastModifiedBy>Натали</cp:lastModifiedBy>
  <cp:revision>58</cp:revision>
  <cp:lastPrinted>2020-03-25T13:31:00Z</cp:lastPrinted>
  <dcterms:created xsi:type="dcterms:W3CDTF">2019-04-02T07:26:00Z</dcterms:created>
  <dcterms:modified xsi:type="dcterms:W3CDTF">2020-05-01T14:07:00Z</dcterms:modified>
</cp:coreProperties>
</file>