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DA" w:rsidRPr="00EF7A23" w:rsidRDefault="00AE45DA" w:rsidP="00AE45DA">
      <w:pPr>
        <w:tabs>
          <w:tab w:val="center" w:pos="4677"/>
        </w:tabs>
        <w:jc w:val="center"/>
        <w:rPr>
          <w:b/>
          <w:sz w:val="34"/>
          <w:szCs w:val="34"/>
        </w:rPr>
      </w:pPr>
      <w:r w:rsidRPr="00EF7A23">
        <w:rPr>
          <w:b/>
          <w:sz w:val="34"/>
          <w:szCs w:val="34"/>
        </w:rPr>
        <w:t>ТЕРРИТОРИАЛЬНАЯ ИЗБИРАТЕЛЬНАЯ КОМИССИЯ</w:t>
      </w:r>
    </w:p>
    <w:p w:rsidR="00AE45DA" w:rsidRPr="00EF7A23" w:rsidRDefault="00AE45DA" w:rsidP="00AE45DA">
      <w:pPr>
        <w:jc w:val="center"/>
        <w:rPr>
          <w:b/>
          <w:sz w:val="28"/>
          <w:szCs w:val="28"/>
        </w:rPr>
      </w:pPr>
      <w:r w:rsidRPr="00EF7A23">
        <w:rPr>
          <w:b/>
          <w:sz w:val="34"/>
          <w:szCs w:val="34"/>
        </w:rPr>
        <w:t>ГОРОДА ПЯТИГОРСКА</w:t>
      </w:r>
    </w:p>
    <w:p w:rsidR="00AE45DA" w:rsidRPr="00EF7A23" w:rsidRDefault="00AE45DA" w:rsidP="00AE45DA">
      <w:pPr>
        <w:jc w:val="center"/>
        <w:rPr>
          <w:b/>
          <w:sz w:val="28"/>
          <w:szCs w:val="28"/>
        </w:rPr>
      </w:pPr>
    </w:p>
    <w:p w:rsidR="00AE45DA" w:rsidRPr="00EF7A23" w:rsidRDefault="00AE45DA" w:rsidP="00AE45DA">
      <w:pPr>
        <w:jc w:val="center"/>
        <w:rPr>
          <w:b/>
          <w:spacing w:val="60"/>
          <w:sz w:val="36"/>
          <w:szCs w:val="36"/>
        </w:rPr>
      </w:pPr>
      <w:r w:rsidRPr="00EF7A23">
        <w:rPr>
          <w:b/>
          <w:spacing w:val="60"/>
          <w:sz w:val="36"/>
          <w:szCs w:val="36"/>
        </w:rPr>
        <w:t>ПОСТАНОВЛЕНИЕ</w:t>
      </w:r>
    </w:p>
    <w:p w:rsidR="00AE45DA" w:rsidRDefault="00AE45DA" w:rsidP="00AE45DA">
      <w:pPr>
        <w:rPr>
          <w:b/>
          <w:sz w:val="40"/>
          <w:szCs w:val="40"/>
        </w:rPr>
      </w:pPr>
    </w:p>
    <w:p w:rsidR="00AE45DA" w:rsidRPr="00AE45DA" w:rsidRDefault="00AE45DA" w:rsidP="00AE45DA">
      <w:pPr>
        <w:jc w:val="both"/>
        <w:rPr>
          <w:sz w:val="28"/>
          <w:szCs w:val="28"/>
        </w:rPr>
      </w:pPr>
      <w:r>
        <w:rPr>
          <w:sz w:val="28"/>
          <w:szCs w:val="28"/>
        </w:rPr>
        <w:t xml:space="preserve">21 декабря 2020 </w:t>
      </w:r>
      <w:r w:rsidRPr="001A32E9">
        <w:rPr>
          <w:sz w:val="28"/>
          <w:szCs w:val="28"/>
        </w:rPr>
        <w:t>г.</w:t>
      </w:r>
      <w:r>
        <w:rPr>
          <w:sz w:val="28"/>
          <w:szCs w:val="28"/>
        </w:rPr>
        <w:t xml:space="preserve">                                                                                                  № 1/</w:t>
      </w:r>
      <w:r w:rsidR="0078521E">
        <w:rPr>
          <w:sz w:val="28"/>
          <w:szCs w:val="28"/>
        </w:rPr>
        <w:t>4</w:t>
      </w:r>
    </w:p>
    <w:p w:rsidR="00AE45DA" w:rsidRPr="00932AC9" w:rsidRDefault="00AE45DA" w:rsidP="00AE45DA">
      <w:pPr>
        <w:jc w:val="center"/>
      </w:pPr>
      <w:r w:rsidRPr="00932AC9">
        <w:t>г. Пятигорск</w:t>
      </w:r>
    </w:p>
    <w:p w:rsidR="00AE45DA" w:rsidRDefault="00AE45DA" w:rsidP="00AE45DA">
      <w:pPr>
        <w:jc w:val="center"/>
        <w:rPr>
          <w:sz w:val="28"/>
          <w:szCs w:val="28"/>
        </w:rPr>
      </w:pPr>
    </w:p>
    <w:p w:rsidR="00AE45DA" w:rsidRDefault="00AE45DA" w:rsidP="00AE45DA">
      <w:pPr>
        <w:jc w:val="center"/>
        <w:rPr>
          <w:sz w:val="28"/>
          <w:szCs w:val="28"/>
        </w:rPr>
      </w:pPr>
    </w:p>
    <w:p w:rsidR="00AE45DA" w:rsidRDefault="00AE45DA" w:rsidP="00AE45DA">
      <w:pPr>
        <w:jc w:val="center"/>
        <w:rPr>
          <w:sz w:val="28"/>
          <w:szCs w:val="28"/>
        </w:rPr>
      </w:pPr>
    </w:p>
    <w:p w:rsidR="0078521E" w:rsidRDefault="0078521E" w:rsidP="00AE45DA">
      <w:pPr>
        <w:jc w:val="both"/>
        <w:rPr>
          <w:sz w:val="28"/>
          <w:szCs w:val="28"/>
        </w:rPr>
      </w:pPr>
      <w:r w:rsidRPr="00E80926">
        <w:rPr>
          <w:sz w:val="28"/>
          <w:szCs w:val="28"/>
        </w:rPr>
        <w:t xml:space="preserve">Об утверждении </w:t>
      </w:r>
      <w:r>
        <w:rPr>
          <w:sz w:val="28"/>
          <w:szCs w:val="28"/>
        </w:rPr>
        <w:t>Инструкции</w:t>
      </w:r>
    </w:p>
    <w:p w:rsidR="0078521E" w:rsidRDefault="0078521E" w:rsidP="00AE45DA">
      <w:pPr>
        <w:jc w:val="both"/>
        <w:rPr>
          <w:sz w:val="28"/>
          <w:szCs w:val="28"/>
        </w:rPr>
      </w:pPr>
      <w:r>
        <w:rPr>
          <w:sz w:val="28"/>
          <w:szCs w:val="28"/>
        </w:rPr>
        <w:t xml:space="preserve">по делопроизводству в </w:t>
      </w:r>
      <w:r w:rsidRPr="00E80926">
        <w:rPr>
          <w:sz w:val="28"/>
          <w:szCs w:val="28"/>
        </w:rPr>
        <w:t>территориальной</w:t>
      </w:r>
    </w:p>
    <w:p w:rsidR="00AE45DA" w:rsidRDefault="0078521E" w:rsidP="00AE45DA">
      <w:pPr>
        <w:jc w:val="both"/>
        <w:rPr>
          <w:sz w:val="28"/>
          <w:szCs w:val="28"/>
        </w:rPr>
      </w:pPr>
      <w:r w:rsidRPr="00E80926">
        <w:rPr>
          <w:sz w:val="28"/>
          <w:szCs w:val="28"/>
        </w:rPr>
        <w:t>избирательной комиссии города Пятигорска</w:t>
      </w:r>
    </w:p>
    <w:p w:rsidR="00AE45DA" w:rsidRDefault="00AE45DA" w:rsidP="00AE45DA">
      <w:pPr>
        <w:jc w:val="both"/>
        <w:rPr>
          <w:sz w:val="28"/>
          <w:szCs w:val="28"/>
        </w:rPr>
      </w:pPr>
    </w:p>
    <w:p w:rsidR="00AE45DA" w:rsidRDefault="00AE45DA" w:rsidP="00AE45DA">
      <w:pPr>
        <w:ind w:firstLine="708"/>
        <w:jc w:val="both"/>
        <w:rPr>
          <w:sz w:val="28"/>
          <w:szCs w:val="28"/>
        </w:rPr>
      </w:pPr>
      <w:r>
        <w:rPr>
          <w:sz w:val="28"/>
          <w:szCs w:val="28"/>
        </w:rPr>
        <w:t>В соответствии с пунктом 8 статьи 28 Федерального закона № 67-ФЗ «Об основных гарантиях избирательных прав и права граждан на участие в референдуме Российской Федерации» и на основании протокола № 2 счетной комиссии о результатах голосования по выборам секретаря территориальной избирательной комиссии города Пятигорска</w:t>
      </w:r>
    </w:p>
    <w:p w:rsidR="00AE45DA" w:rsidRPr="00BE2957" w:rsidRDefault="00AE45DA" w:rsidP="00AE45DA">
      <w:pPr>
        <w:ind w:firstLine="708"/>
        <w:jc w:val="both"/>
        <w:rPr>
          <w:bCs/>
          <w:sz w:val="28"/>
          <w:szCs w:val="28"/>
        </w:rPr>
      </w:pPr>
      <w:r>
        <w:rPr>
          <w:sz w:val="28"/>
          <w:szCs w:val="28"/>
        </w:rPr>
        <w:t xml:space="preserve">территориальная избирательная комиссия города Пятигорска </w:t>
      </w:r>
    </w:p>
    <w:p w:rsidR="00AE45DA" w:rsidRDefault="00AE45DA" w:rsidP="00AE45DA">
      <w:pPr>
        <w:jc w:val="both"/>
        <w:rPr>
          <w:sz w:val="28"/>
          <w:szCs w:val="28"/>
        </w:rPr>
      </w:pPr>
    </w:p>
    <w:p w:rsidR="00AE45DA" w:rsidRDefault="00AE45DA" w:rsidP="00AE45DA">
      <w:pPr>
        <w:jc w:val="both"/>
        <w:rPr>
          <w:sz w:val="28"/>
          <w:szCs w:val="28"/>
        </w:rPr>
      </w:pPr>
      <w:r>
        <w:rPr>
          <w:sz w:val="28"/>
          <w:szCs w:val="28"/>
        </w:rPr>
        <w:t>ПОСТАНОВЛЯЕТ:</w:t>
      </w:r>
    </w:p>
    <w:p w:rsidR="00AE45DA" w:rsidRDefault="00AE45DA" w:rsidP="00AE45DA">
      <w:pPr>
        <w:jc w:val="both"/>
        <w:rPr>
          <w:sz w:val="28"/>
          <w:szCs w:val="28"/>
        </w:rPr>
      </w:pPr>
    </w:p>
    <w:p w:rsidR="006944BA" w:rsidRDefault="006944BA" w:rsidP="006944BA">
      <w:pPr>
        <w:jc w:val="both"/>
        <w:rPr>
          <w:sz w:val="28"/>
          <w:szCs w:val="28"/>
        </w:rPr>
      </w:pPr>
    </w:p>
    <w:p w:rsidR="0078521E" w:rsidRDefault="0078521E" w:rsidP="0078521E">
      <w:pPr>
        <w:jc w:val="both"/>
        <w:rPr>
          <w:sz w:val="28"/>
          <w:szCs w:val="28"/>
        </w:rPr>
      </w:pPr>
    </w:p>
    <w:p w:rsidR="00AE45DA" w:rsidRPr="009E1354" w:rsidRDefault="0078521E" w:rsidP="0078521E">
      <w:pPr>
        <w:numPr>
          <w:ilvl w:val="0"/>
          <w:numId w:val="1"/>
        </w:numPr>
        <w:ind w:left="0" w:firstLine="709"/>
        <w:jc w:val="both"/>
        <w:rPr>
          <w:sz w:val="28"/>
          <w:szCs w:val="28"/>
        </w:rPr>
      </w:pPr>
      <w:r>
        <w:rPr>
          <w:sz w:val="28"/>
          <w:szCs w:val="28"/>
        </w:rPr>
        <w:t xml:space="preserve">Считать утвержденной Инструкцию по делопроизводству в </w:t>
      </w:r>
      <w:r w:rsidRPr="00E80926">
        <w:rPr>
          <w:sz w:val="28"/>
          <w:szCs w:val="28"/>
        </w:rPr>
        <w:t>территориальной избирательной комиссии города Пятигорска</w:t>
      </w:r>
      <w:r w:rsidR="00AE45DA">
        <w:rPr>
          <w:sz w:val="28"/>
          <w:szCs w:val="28"/>
        </w:rPr>
        <w:t>.</w:t>
      </w:r>
    </w:p>
    <w:p w:rsidR="00AE45DA" w:rsidRDefault="00AE45DA" w:rsidP="00AE45DA">
      <w:pPr>
        <w:numPr>
          <w:ilvl w:val="0"/>
          <w:numId w:val="1"/>
        </w:numPr>
        <w:ind w:left="0" w:firstLine="709"/>
        <w:jc w:val="both"/>
        <w:rPr>
          <w:sz w:val="28"/>
          <w:szCs w:val="28"/>
        </w:rPr>
      </w:pPr>
      <w:r w:rsidRPr="00797FE5">
        <w:rPr>
          <w:sz w:val="28"/>
        </w:rPr>
        <w:t>Настоящее постановление вступает в силу со дня его подписания.</w:t>
      </w: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p>
    <w:p w:rsidR="00AE45DA" w:rsidRDefault="00AE45DA" w:rsidP="00AE45DA">
      <w:pPr>
        <w:jc w:val="both"/>
        <w:rPr>
          <w:sz w:val="28"/>
          <w:szCs w:val="28"/>
        </w:rPr>
      </w:pPr>
      <w:r>
        <w:rPr>
          <w:sz w:val="28"/>
          <w:szCs w:val="28"/>
        </w:rPr>
        <w:t>Председатель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А.Ю.Бородаев</w:t>
      </w:r>
    </w:p>
    <w:p w:rsidR="00AE45DA" w:rsidRDefault="00AE45DA" w:rsidP="00AE45DA">
      <w:pPr>
        <w:jc w:val="both"/>
        <w:rPr>
          <w:sz w:val="28"/>
          <w:szCs w:val="28"/>
        </w:rPr>
      </w:pPr>
    </w:p>
    <w:p w:rsidR="00CE43D1" w:rsidRDefault="00AE45DA" w:rsidP="00CE43D1">
      <w:pPr>
        <w:jc w:val="both"/>
        <w:rPr>
          <w:sz w:val="28"/>
          <w:szCs w:val="28"/>
        </w:rPr>
        <w:sectPr w:rsidR="00CE43D1" w:rsidSect="00AE45DA">
          <w:pgSz w:w="11907" w:h="16840" w:code="9"/>
          <w:pgMar w:top="1134" w:right="507" w:bottom="567" w:left="1560" w:header="720" w:footer="720" w:gutter="0"/>
          <w:cols w:space="708"/>
          <w:docGrid w:linePitch="326"/>
        </w:sectPr>
      </w:pPr>
      <w:r>
        <w:rPr>
          <w:sz w:val="28"/>
          <w:szCs w:val="28"/>
        </w:rPr>
        <w:t>Секретарь                                                                                              А.П.Гладкова</w:t>
      </w:r>
    </w:p>
    <w:p w:rsidR="00CE43D1" w:rsidRDefault="00CE43D1" w:rsidP="00CE43D1">
      <w:pPr>
        <w:pStyle w:val="ConsPlusNormal"/>
        <w:widowControl/>
        <w:ind w:left="4253" w:firstLine="0"/>
        <w:jc w:val="center"/>
        <w:rPr>
          <w:color w:val="000000"/>
          <w:sz w:val="24"/>
          <w:szCs w:val="24"/>
        </w:rPr>
      </w:pPr>
      <w:r>
        <w:rPr>
          <w:color w:val="000000"/>
          <w:sz w:val="24"/>
          <w:szCs w:val="24"/>
        </w:rPr>
        <w:lastRenderedPageBreak/>
        <w:t>Приложение</w:t>
      </w:r>
    </w:p>
    <w:p w:rsidR="00CE43D1" w:rsidRDefault="00CE43D1" w:rsidP="00CE43D1">
      <w:pPr>
        <w:pStyle w:val="ConsPlusNormal"/>
        <w:widowControl/>
        <w:ind w:left="4253" w:firstLine="0"/>
        <w:jc w:val="center"/>
        <w:rPr>
          <w:color w:val="000000"/>
          <w:sz w:val="24"/>
          <w:szCs w:val="24"/>
        </w:rPr>
      </w:pPr>
      <w:r>
        <w:rPr>
          <w:color w:val="000000"/>
          <w:sz w:val="24"/>
          <w:szCs w:val="24"/>
        </w:rPr>
        <w:t>к постановлению Территориальной избирательной комиссии города Пятигорска</w:t>
      </w:r>
    </w:p>
    <w:p w:rsidR="00CE43D1" w:rsidRDefault="00CE43D1" w:rsidP="00CE43D1">
      <w:pPr>
        <w:pStyle w:val="ConsPlusNormal"/>
        <w:widowControl/>
        <w:ind w:left="4253" w:firstLine="0"/>
        <w:jc w:val="center"/>
        <w:rPr>
          <w:color w:val="000000"/>
          <w:sz w:val="24"/>
          <w:szCs w:val="24"/>
        </w:rPr>
      </w:pPr>
      <w:r>
        <w:rPr>
          <w:color w:val="000000"/>
          <w:sz w:val="24"/>
          <w:szCs w:val="24"/>
        </w:rPr>
        <w:t>от 21.12.2020 № 1/4</w:t>
      </w:r>
    </w:p>
    <w:p w:rsidR="00CE43D1" w:rsidRDefault="00CE43D1" w:rsidP="00CE43D1">
      <w:pPr>
        <w:pStyle w:val="ConsPlusNormal"/>
        <w:widowControl/>
        <w:spacing w:line="360" w:lineRule="auto"/>
        <w:ind w:firstLine="709"/>
        <w:jc w:val="right"/>
        <w:rPr>
          <w:color w:val="000000"/>
        </w:rPr>
      </w:pPr>
    </w:p>
    <w:p w:rsidR="00CE43D1" w:rsidRDefault="00CE43D1" w:rsidP="00CE43D1">
      <w:pPr>
        <w:pStyle w:val="ConsPlusNormal"/>
        <w:widowControl/>
        <w:spacing w:line="360" w:lineRule="auto"/>
        <w:ind w:firstLine="709"/>
        <w:jc w:val="both"/>
        <w:rPr>
          <w:color w:val="000000"/>
        </w:rPr>
      </w:pPr>
    </w:p>
    <w:p w:rsidR="00CE43D1" w:rsidRDefault="00CE43D1" w:rsidP="00CE43D1">
      <w:pPr>
        <w:pStyle w:val="ConsPlusTitle"/>
        <w:widowControl/>
        <w:jc w:val="center"/>
        <w:rPr>
          <w:color w:val="000000"/>
          <w:sz w:val="28"/>
          <w:szCs w:val="28"/>
        </w:rPr>
      </w:pPr>
      <w:r>
        <w:rPr>
          <w:color w:val="000000"/>
          <w:sz w:val="28"/>
          <w:szCs w:val="28"/>
        </w:rPr>
        <w:t>ИНСТРУКЦИЯ</w:t>
      </w:r>
      <w:r>
        <w:rPr>
          <w:color w:val="000000"/>
          <w:sz w:val="28"/>
          <w:szCs w:val="28"/>
        </w:rPr>
        <w:br/>
        <w:t>ПО ДЕЛОПРОИЗВОДСТВУ В ТЕРРИТОРИАЛЬНОЙ ИЗБИРАТЕЛЬНОЙ КОМИССИИ ГОРОДА ПЯТИГОРСКА</w:t>
      </w:r>
    </w:p>
    <w:p w:rsidR="00CE43D1" w:rsidRDefault="00CE43D1" w:rsidP="00CE43D1">
      <w:pPr>
        <w:pStyle w:val="1"/>
        <w:numPr>
          <w:ilvl w:val="0"/>
          <w:numId w:val="3"/>
        </w:numPr>
        <w:spacing w:before="480" w:after="360"/>
        <w:ind w:firstLine="0"/>
        <w:rPr>
          <w:rFonts w:cs="Times New Roman"/>
          <w:color w:val="000000"/>
        </w:rPr>
      </w:pPr>
      <w:r>
        <w:t>Общие положения</w:t>
      </w:r>
    </w:p>
    <w:p w:rsidR="00CE43D1" w:rsidRDefault="00CE43D1" w:rsidP="00CE43D1">
      <w:pPr>
        <w:pStyle w:val="ad"/>
        <w:numPr>
          <w:ilvl w:val="1"/>
          <w:numId w:val="2"/>
        </w:numPr>
        <w:tabs>
          <w:tab w:val="clear" w:pos="4677"/>
          <w:tab w:val="clear" w:pos="9355"/>
        </w:tabs>
        <w:autoSpaceDE w:val="0"/>
        <w:autoSpaceDN w:val="0"/>
        <w:adjustRightInd w:val="0"/>
        <w:spacing w:line="360" w:lineRule="auto"/>
        <w:jc w:val="both"/>
        <w:rPr>
          <w:color w:val="000000"/>
          <w:sz w:val="28"/>
        </w:rPr>
      </w:pPr>
      <w:r>
        <w:rPr>
          <w:color w:val="000000"/>
          <w:sz w:val="28"/>
        </w:rPr>
        <w:t xml:space="preserve">Инструкция по делопроизводству в </w:t>
      </w:r>
      <w:r>
        <w:rPr>
          <w:sz w:val="28"/>
        </w:rPr>
        <w:t xml:space="preserve">территориальной избирательной комиссии города Пятигорска </w:t>
      </w:r>
      <w:r>
        <w:rPr>
          <w:color w:val="000000"/>
          <w:sz w:val="28"/>
        </w:rPr>
        <w:t xml:space="preserve">(далее – Инструкция) устанавливает порядок работы с документами, основные правила их подготовки и оформления в территориальной </w:t>
      </w:r>
      <w:r>
        <w:rPr>
          <w:sz w:val="28"/>
        </w:rPr>
        <w:t>избирательной комиссии города Пятигорска (далее – территориальная комиссия)</w:t>
      </w:r>
      <w:r>
        <w:rPr>
          <w:color w:val="000000"/>
          <w:sz w:val="28"/>
        </w:rPr>
        <w:t>.</w:t>
      </w:r>
    </w:p>
    <w:p w:rsidR="00CE43D1" w:rsidRDefault="00CE43D1" w:rsidP="00CE43D1">
      <w:pPr>
        <w:spacing w:line="360" w:lineRule="auto"/>
        <w:ind w:firstLine="720"/>
        <w:jc w:val="both"/>
        <w:rPr>
          <w:bCs/>
          <w:color w:val="000000"/>
        </w:rPr>
      </w:pPr>
      <w:r>
        <w:rPr>
          <w:bCs/>
          <w:color w:val="000000"/>
        </w:rPr>
        <w:t xml:space="preserve">Порядок работы с электронными документами, документами по ведению кадрового делопроизводства определяется отдельными инструкциями, утвержденными соответствующими распоряжениями председателя территориальной комиссии. </w:t>
      </w:r>
    </w:p>
    <w:p w:rsidR="00CE43D1" w:rsidRDefault="00CE43D1" w:rsidP="00CE43D1">
      <w:pPr>
        <w:spacing w:line="360" w:lineRule="auto"/>
        <w:ind w:firstLine="720"/>
        <w:jc w:val="both"/>
        <w:rPr>
          <w:bCs/>
          <w:color w:val="000000"/>
        </w:rPr>
      </w:pPr>
      <w:r>
        <w:rPr>
          <w:bCs/>
          <w:color w:val="000000"/>
        </w:rPr>
        <w:t xml:space="preserve">Инструкция разработана на основании федеральных законов </w:t>
      </w:r>
      <w:r>
        <w:rPr>
          <w:bCs/>
          <w:color w:val="000000"/>
        </w:rPr>
        <w:br/>
        <w:t xml:space="preserve">«Об основных гарантиях избирательных прав и права на участие в референдуме граждан Российской Федерации», «Об архивном деле в Российской Федерации», «О порядке рассмотрения обращений граждан Российской Федерации», законов субъекта Российской Федерации, Правил делопроизводства в федеральных органах исполнительной власти, утвержденных постановлением Правительства Российской Федерации от 15 июня 2009 года № 477, с учетом Методических рекомендаций по разработке инструкций по делопроизводству в федеральных органах исполнительной власти, утвержденных приказом Федерального архивного агентства от 23 декабря 2009 года № 76, постановлений и иных нормативных актов ЦИК России, избирательной комиссии субъекта Российской Федерации, регламента </w:t>
      </w:r>
      <w:r>
        <w:t>территориальной комиссии</w:t>
      </w:r>
      <w:r>
        <w:rPr>
          <w:bCs/>
          <w:color w:val="000000"/>
        </w:rPr>
        <w:t>, с использованием ГОСТа Р 51141-98 «Делопроизводство и архивное дело. Термины и определения», ГОСТа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CE43D1" w:rsidRDefault="00CE43D1" w:rsidP="00CE43D1">
      <w:pPr>
        <w:spacing w:line="360" w:lineRule="auto"/>
        <w:ind w:firstLine="720"/>
        <w:jc w:val="both"/>
        <w:rPr>
          <w:szCs w:val="28"/>
        </w:rPr>
      </w:pPr>
      <w:r>
        <w:rPr>
          <w:bCs/>
          <w:color w:val="000000"/>
        </w:rPr>
        <w:lastRenderedPageBreak/>
        <w:t xml:space="preserve">Работа с документами, содержащими информацию ограниченного распространения, осуществляется в соответствии с постановлением Правительства Российской Федерации от 3 ноября 1994 года № 1233 </w:t>
      </w:r>
      <w:r>
        <w:rPr>
          <w:bCs/>
          <w:color w:val="000000"/>
        </w:rPr>
        <w:br/>
        <w:t xml:space="preserve">«Об утверждении Положения о порядке обращения со служебной информацией ограниченного распространения в федеральных органах исполнительной власти», за исключением документов, </w:t>
      </w:r>
      <w:r>
        <w:rPr>
          <w:szCs w:val="28"/>
        </w:rPr>
        <w:t>содержащих сведения об избирателях, участниках референдума, обращающихся в рамках функционирования Государственной системы регистрации (учета) избирателей, участников референдума в Российской Федерации.</w:t>
      </w:r>
    </w:p>
    <w:p w:rsidR="00CE43D1" w:rsidRDefault="00CE43D1" w:rsidP="00CE43D1">
      <w:pPr>
        <w:pStyle w:val="14-15"/>
        <w:numPr>
          <w:ilvl w:val="1"/>
          <w:numId w:val="2"/>
        </w:numPr>
        <w:autoSpaceDE w:val="0"/>
        <w:autoSpaceDN w:val="0"/>
        <w:adjustRightInd w:val="0"/>
        <w:rPr>
          <w:bCs/>
          <w:color w:val="000000"/>
        </w:rPr>
      </w:pPr>
      <w:r>
        <w:rPr>
          <w:bCs/>
          <w:color w:val="000000"/>
        </w:rPr>
        <w:t xml:space="preserve">Правила оформления документов и порядок работы с ними, предусмотренные Инструкцией, обязательны для членов </w:t>
      </w:r>
      <w:bookmarkStart w:id="0" w:name="OLE_LINK2"/>
      <w:r>
        <w:t xml:space="preserve">территориальной комиссии </w:t>
      </w:r>
      <w:bookmarkEnd w:id="0"/>
      <w:r>
        <w:rPr>
          <w:bCs/>
          <w:color w:val="000000"/>
        </w:rPr>
        <w:t xml:space="preserve">и </w:t>
      </w:r>
      <w:r>
        <w:rPr>
          <w:color w:val="000000"/>
        </w:rPr>
        <w:t>государственных гражданских служащих</w:t>
      </w:r>
      <w:r>
        <w:rPr>
          <w:bCs/>
          <w:color w:val="000000"/>
        </w:rPr>
        <w:t xml:space="preserve"> (муниципальных служащих) аппарата </w:t>
      </w:r>
      <w:r>
        <w:t xml:space="preserve">территориальной комиссии </w:t>
      </w:r>
      <w:r>
        <w:rPr>
          <w:bCs/>
          <w:color w:val="000000"/>
        </w:rPr>
        <w:t xml:space="preserve">(далее – гражданские служащие) и лиц, замещающих должности, не являющиеся должностями государственной гражданской службы, </w:t>
      </w:r>
      <w:r>
        <w:rPr>
          <w:color w:val="000000"/>
          <w:szCs w:val="28"/>
        </w:rPr>
        <w:t>а также лиц, привлекаемых по</w:t>
      </w:r>
      <w:r>
        <w:rPr>
          <w:color w:val="000000"/>
        </w:rPr>
        <w:t xml:space="preserve"> гражданско-правовым договорам</w:t>
      </w:r>
      <w:r>
        <w:rPr>
          <w:bCs/>
          <w:color w:val="000000"/>
        </w:rPr>
        <w:t>.</w:t>
      </w:r>
    </w:p>
    <w:p w:rsidR="00CE43D1" w:rsidRDefault="00CE43D1" w:rsidP="00CE43D1">
      <w:pPr>
        <w:numPr>
          <w:ilvl w:val="1"/>
          <w:numId w:val="2"/>
        </w:numPr>
        <w:autoSpaceDE w:val="0"/>
        <w:autoSpaceDN w:val="0"/>
        <w:adjustRightInd w:val="0"/>
        <w:spacing w:line="360" w:lineRule="auto"/>
        <w:jc w:val="both"/>
        <w:rPr>
          <w:bCs/>
        </w:rPr>
      </w:pPr>
      <w:r>
        <w:rPr>
          <w:bCs/>
          <w:color w:val="000000"/>
        </w:rPr>
        <w:t xml:space="preserve">Работники, поступившие на государственную гражданскую службу в аппарат </w:t>
      </w:r>
      <w:r>
        <w:t>территориальной комиссии</w:t>
      </w:r>
      <w:r>
        <w:rPr>
          <w:bCs/>
          <w:color w:val="000000"/>
        </w:rPr>
        <w:t>, должны быть ознакомлены под под</w:t>
      </w:r>
      <w:r>
        <w:rPr>
          <w:bCs/>
        </w:rPr>
        <w:t>пись с текстом Инструкции.</w:t>
      </w:r>
    </w:p>
    <w:p w:rsidR="00CE43D1" w:rsidRDefault="00CE43D1" w:rsidP="00CE43D1">
      <w:pPr>
        <w:numPr>
          <w:ilvl w:val="1"/>
          <w:numId w:val="2"/>
        </w:numPr>
        <w:autoSpaceDE w:val="0"/>
        <w:autoSpaceDN w:val="0"/>
        <w:adjustRightInd w:val="0"/>
        <w:spacing w:line="360" w:lineRule="auto"/>
        <w:jc w:val="both"/>
        <w:rPr>
          <w:bCs/>
        </w:rPr>
      </w:pPr>
      <w:r>
        <w:rPr>
          <w:bCs/>
        </w:rPr>
        <w:t xml:space="preserve">Ведение делопроизводства </w:t>
      </w:r>
      <w:r>
        <w:t xml:space="preserve">территориальной комиссии </w:t>
      </w:r>
      <w:r>
        <w:rPr>
          <w:bCs/>
        </w:rPr>
        <w:t xml:space="preserve">осуществляет председатель (секретарь) </w:t>
      </w:r>
      <w:r>
        <w:rPr>
          <w:bCs/>
          <w:color w:val="000000"/>
        </w:rPr>
        <w:t>территориальной</w:t>
      </w:r>
      <w:r>
        <w:rPr>
          <w:bCs/>
        </w:rPr>
        <w:t xml:space="preserve"> комиссии или гражданский служащий аппарата </w:t>
      </w:r>
      <w:r>
        <w:rPr>
          <w:bCs/>
          <w:color w:val="000000"/>
        </w:rPr>
        <w:t>территориальной</w:t>
      </w:r>
      <w:r>
        <w:rPr>
          <w:bCs/>
        </w:rPr>
        <w:t xml:space="preserve"> комиссии в соответствии со своим должностным регламентом.</w:t>
      </w:r>
    </w:p>
    <w:p w:rsidR="00CE43D1" w:rsidRDefault="00CE43D1" w:rsidP="00CE43D1">
      <w:pPr>
        <w:numPr>
          <w:ilvl w:val="1"/>
          <w:numId w:val="2"/>
        </w:numPr>
        <w:autoSpaceDE w:val="0"/>
        <w:autoSpaceDN w:val="0"/>
        <w:adjustRightInd w:val="0"/>
        <w:spacing w:line="360" w:lineRule="auto"/>
        <w:jc w:val="both"/>
        <w:rPr>
          <w:i/>
          <w:iCs/>
        </w:rPr>
      </w:pPr>
      <w:r>
        <w:rPr>
          <w:bCs/>
          <w:color w:val="000000"/>
        </w:rPr>
        <w:t>В случае ухода в отпуск, выезда в командировку, болезни, увольнения исполнителя документов председатель территориальной комиссии дает указание передать неисполненные документы другому исполнителю.</w:t>
      </w:r>
    </w:p>
    <w:p w:rsidR="00CE43D1" w:rsidRDefault="00CE43D1" w:rsidP="00CE43D1">
      <w:pPr>
        <w:pStyle w:val="ad"/>
        <w:numPr>
          <w:ilvl w:val="1"/>
          <w:numId w:val="2"/>
        </w:numPr>
        <w:tabs>
          <w:tab w:val="clear" w:pos="4677"/>
          <w:tab w:val="clear" w:pos="9355"/>
        </w:tabs>
        <w:autoSpaceDE w:val="0"/>
        <w:autoSpaceDN w:val="0"/>
        <w:adjustRightInd w:val="0"/>
        <w:spacing w:line="360" w:lineRule="auto"/>
        <w:jc w:val="both"/>
        <w:rPr>
          <w:rFonts w:ascii="ༀЀ" w:hAnsi="ༀЀ"/>
          <w:bCs/>
          <w:color w:val="000000"/>
          <w:sz w:val="28"/>
          <w:szCs w:val="20"/>
        </w:rPr>
      </w:pPr>
      <w:r>
        <w:rPr>
          <w:color w:val="000000"/>
          <w:sz w:val="28"/>
        </w:rPr>
        <w:t xml:space="preserve">Делопроизводство в </w:t>
      </w:r>
      <w:r>
        <w:rPr>
          <w:bCs/>
          <w:color w:val="000000"/>
          <w:sz w:val="28"/>
        </w:rPr>
        <w:t>территориальной</w:t>
      </w:r>
      <w:r>
        <w:rPr>
          <w:color w:val="000000"/>
          <w:sz w:val="28"/>
        </w:rPr>
        <w:t xml:space="preserve"> комиссии осуществляется с использованием </w:t>
      </w:r>
      <w:r>
        <w:rPr>
          <w:bCs/>
          <w:color w:val="000000"/>
          <w:sz w:val="28"/>
        </w:rPr>
        <w:t>программного изделия «Дело» подсистемы автоматизации административной деятельности</w:t>
      </w:r>
      <w:r>
        <w:rPr>
          <w:b/>
          <w:bCs/>
          <w:color w:val="000000"/>
          <w:sz w:val="28"/>
        </w:rPr>
        <w:t xml:space="preserve"> </w:t>
      </w:r>
      <w:r>
        <w:rPr>
          <w:color w:val="000000"/>
          <w:sz w:val="28"/>
        </w:rPr>
        <w:t xml:space="preserve">Государственной автоматизированной системы Российской Федерации «Выборы», входящей в состав специального программного обеспечения </w:t>
      </w:r>
      <w:r>
        <w:rPr>
          <w:bCs/>
          <w:color w:val="000000"/>
          <w:sz w:val="28"/>
        </w:rPr>
        <w:t>(далее – ПИ «Дело»), либо с использованием других регистрационных форм (карточной или журнальной системы регистрации документов).</w:t>
      </w:r>
    </w:p>
    <w:p w:rsidR="00CE43D1" w:rsidRDefault="00CE43D1" w:rsidP="00CE43D1">
      <w:pPr>
        <w:pStyle w:val="ad"/>
        <w:tabs>
          <w:tab w:val="clear" w:pos="4677"/>
          <w:tab w:val="clear" w:pos="9355"/>
        </w:tabs>
        <w:autoSpaceDE w:val="0"/>
        <w:autoSpaceDN w:val="0"/>
        <w:adjustRightInd w:val="0"/>
        <w:spacing w:line="360" w:lineRule="auto"/>
        <w:ind w:firstLine="709"/>
        <w:jc w:val="both"/>
        <w:rPr>
          <w:sz w:val="28"/>
        </w:rPr>
      </w:pPr>
      <w:r>
        <w:rPr>
          <w:sz w:val="28"/>
        </w:rPr>
        <w:lastRenderedPageBreak/>
        <w:t xml:space="preserve">Доступ к ПИ «Дело» осуществляется в соответствии с распоряжением председателя </w:t>
      </w:r>
      <w:r>
        <w:rPr>
          <w:bCs/>
          <w:color w:val="000000"/>
          <w:sz w:val="28"/>
        </w:rPr>
        <w:t>территориальной</w:t>
      </w:r>
      <w:r>
        <w:rPr>
          <w:sz w:val="28"/>
        </w:rPr>
        <w:t xml:space="preserve"> комиссии.</w:t>
      </w:r>
    </w:p>
    <w:p w:rsidR="00CE43D1" w:rsidRDefault="00CE43D1" w:rsidP="00CE43D1">
      <w:pPr>
        <w:pStyle w:val="ad"/>
        <w:tabs>
          <w:tab w:val="clear" w:pos="4677"/>
          <w:tab w:val="clear" w:pos="9355"/>
        </w:tabs>
        <w:autoSpaceDE w:val="0"/>
        <w:autoSpaceDN w:val="0"/>
        <w:adjustRightInd w:val="0"/>
        <w:spacing w:line="360" w:lineRule="auto"/>
        <w:ind w:firstLine="709"/>
        <w:jc w:val="both"/>
        <w:rPr>
          <w:sz w:val="28"/>
        </w:rPr>
      </w:pPr>
      <w:r>
        <w:rPr>
          <w:bCs/>
          <w:color w:val="000000"/>
          <w:sz w:val="28"/>
        </w:rPr>
        <w:t>Работа с документами территориальной комиссии основывается на принципе однократной регистрации документа.</w:t>
      </w:r>
    </w:p>
    <w:p w:rsidR="00CE43D1" w:rsidRDefault="00CE43D1" w:rsidP="00CE43D1">
      <w:pPr>
        <w:pStyle w:val="14-15"/>
        <w:numPr>
          <w:ilvl w:val="1"/>
          <w:numId w:val="2"/>
        </w:numPr>
        <w:autoSpaceDE w:val="0"/>
        <w:autoSpaceDN w:val="0"/>
        <w:adjustRightInd w:val="0"/>
      </w:pPr>
      <w:r>
        <w:rPr>
          <w:szCs w:val="28"/>
        </w:rPr>
        <w:t xml:space="preserve">Инструкция и изменения в нее </w:t>
      </w:r>
      <w:r>
        <w:t xml:space="preserve">утверждаются постановлением (решением) </w:t>
      </w:r>
      <w:r>
        <w:rPr>
          <w:bCs/>
          <w:color w:val="000000"/>
          <w:szCs w:val="28"/>
        </w:rPr>
        <w:t>территориальной</w:t>
      </w:r>
      <w:r>
        <w:t xml:space="preserve"> комиссии</w:t>
      </w:r>
      <w:r>
        <w:rPr>
          <w:szCs w:val="28"/>
        </w:rPr>
        <w:t xml:space="preserve"> п</w:t>
      </w:r>
      <w:r>
        <w:t>осле согласования с избирательной комиссией субъекта Российской Федерации.</w:t>
      </w:r>
    </w:p>
    <w:p w:rsidR="00CE43D1" w:rsidRDefault="00CE43D1" w:rsidP="00CE43D1">
      <w:pPr>
        <w:pStyle w:val="14-15"/>
        <w:tabs>
          <w:tab w:val="left" w:pos="1440"/>
        </w:tabs>
        <w:autoSpaceDE w:val="0"/>
        <w:autoSpaceDN w:val="0"/>
        <w:adjustRightInd w:val="0"/>
        <w:rPr>
          <w:bCs/>
          <w:color w:val="000000"/>
          <w:szCs w:val="28"/>
        </w:rPr>
      </w:pPr>
      <w:r>
        <w:rPr>
          <w:szCs w:val="28"/>
        </w:rPr>
        <w:t xml:space="preserve">1.8. </w:t>
      </w:r>
      <w:r>
        <w:rPr>
          <w:szCs w:val="28"/>
        </w:rPr>
        <w:tab/>
      </w:r>
      <w:r>
        <w:rPr>
          <w:bCs/>
          <w:color w:val="000000"/>
          <w:szCs w:val="28"/>
        </w:rPr>
        <w:t>В Инструкции используются следующие понятия:</w:t>
      </w:r>
    </w:p>
    <w:p w:rsidR="00CE43D1" w:rsidRDefault="00CE43D1" w:rsidP="00CE43D1">
      <w:pPr>
        <w:autoSpaceDE w:val="0"/>
        <w:autoSpaceDN w:val="0"/>
        <w:adjustRightInd w:val="0"/>
        <w:spacing w:line="360" w:lineRule="auto"/>
        <w:ind w:firstLine="709"/>
        <w:jc w:val="both"/>
        <w:rPr>
          <w:bCs/>
          <w:color w:val="000000"/>
          <w:szCs w:val="28"/>
        </w:rPr>
      </w:pPr>
      <w:r>
        <w:rPr>
          <w:color w:val="000000"/>
          <w:szCs w:val="28"/>
        </w:rPr>
        <w:t xml:space="preserve">бланк документа – </w:t>
      </w:r>
      <w:r>
        <w:rPr>
          <w:bCs/>
          <w:color w:val="000000"/>
          <w:szCs w:val="28"/>
        </w:rPr>
        <w:t xml:space="preserve">набор реквизитов, </w:t>
      </w:r>
      <w:r>
        <w:rPr>
          <w:color w:val="000000"/>
          <w:szCs w:val="28"/>
        </w:rPr>
        <w:t>идентифицирующих автора официального письменного документа;</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 xml:space="preserve">внутренний документ – </w:t>
      </w:r>
      <w:r>
        <w:rPr>
          <w:bCs/>
          <w:color w:val="000000"/>
          <w:szCs w:val="28"/>
        </w:rPr>
        <w:t>документ</w:t>
      </w:r>
      <w:r>
        <w:rPr>
          <w:color w:val="000000"/>
          <w:szCs w:val="28"/>
        </w:rPr>
        <w:t>, подготовленный в территориальной комиссии, не выходящий за ее пределы;</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входящий документ</w:t>
      </w:r>
      <w:r>
        <w:rPr>
          <w:bCs/>
          <w:color w:val="000000"/>
          <w:szCs w:val="28"/>
        </w:rPr>
        <w:t xml:space="preserve"> </w:t>
      </w:r>
      <w:r>
        <w:rPr>
          <w:color w:val="000000"/>
          <w:szCs w:val="28"/>
        </w:rPr>
        <w:t>– документ, поступивший в территориальную комиссию;</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 xml:space="preserve">дело – совокупность документов </w:t>
      </w:r>
      <w:r>
        <w:rPr>
          <w:bCs/>
          <w:color w:val="000000"/>
          <w:szCs w:val="28"/>
        </w:rPr>
        <w:t>или отдельный документ</w:t>
      </w:r>
      <w:r>
        <w:rPr>
          <w:color w:val="000000"/>
          <w:szCs w:val="28"/>
        </w:rPr>
        <w:t>, относящиеся к одному вопросу или участку деятельности, помещенные в отдельную обложку</w:t>
      </w:r>
      <w:r>
        <w:rPr>
          <w:szCs w:val="28"/>
        </w:rPr>
        <w:t>;</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делопроизводство – деятельность, обеспечивающая создание официальных документов и организацию работы с ними;</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докладная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CE43D1" w:rsidRDefault="00CE43D1" w:rsidP="00CE43D1">
      <w:pPr>
        <w:pStyle w:val="14-15"/>
        <w:autoSpaceDE w:val="0"/>
        <w:autoSpaceDN w:val="0"/>
        <w:adjustRightInd w:val="0"/>
        <w:rPr>
          <w:color w:val="000000"/>
        </w:rPr>
      </w:pPr>
      <w:r>
        <w:rPr>
          <w:color w:val="000000"/>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Pr>
          <w:color w:val="000000"/>
          <w:szCs w:val="28"/>
        </w:rP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документирование – фиксация информации на материальных носителях в установленном порядке;</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документооборот – движение документов с момента их создания или получения до завершения исполнения или отправления;</w:t>
      </w:r>
    </w:p>
    <w:p w:rsidR="00CE43D1" w:rsidRDefault="00CE43D1" w:rsidP="00CE43D1">
      <w:pPr>
        <w:pStyle w:val="14-15"/>
        <w:autoSpaceDE w:val="0"/>
        <w:autoSpaceDN w:val="0"/>
        <w:adjustRightInd w:val="0"/>
        <w:rPr>
          <w:color w:val="000000"/>
        </w:rPr>
      </w:pPr>
      <w:r>
        <w:rPr>
          <w:color w:val="000000"/>
        </w:rPr>
        <w:t>дубликат документа – повторный экземпляр подлинника документа, имеющий юридическую силу;</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lastRenderedPageBreak/>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исходящий документ – документ, отправляемый из территориальной комиссии;</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контроль исполнения документов – совокупность действий, обеспечивающих своевременное исполнение документов;</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копия документа – документ, полностью воспроизводящий информацию подлинника и его внешние признаки, не имеющий юридической силы;</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номенклатура дел – систематизированный перечень наименований дел, заводимых в территориальной комиссии, с указанием сроков их хранения, оформленный в установленном порядке;</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CE43D1" w:rsidRDefault="00CE43D1" w:rsidP="00CE43D1">
      <w:pPr>
        <w:pStyle w:val="14-15"/>
        <w:autoSpaceDE w:val="0"/>
        <w:autoSpaceDN w:val="0"/>
        <w:adjustRightInd w:val="0"/>
        <w:rPr>
          <w:color w:val="000000"/>
          <w:szCs w:val="28"/>
        </w:rPr>
      </w:pPr>
      <w:r>
        <w:rPr>
          <w:color w:val="000000"/>
          <w:szCs w:val="28"/>
        </w:rPr>
        <w:t>оформление документа – проставление необходимых реквизитов, установленных правилами документирования;</w:t>
      </w:r>
    </w:p>
    <w:p w:rsidR="00CE43D1" w:rsidRDefault="00CE43D1" w:rsidP="00CE43D1">
      <w:pPr>
        <w:pStyle w:val="14-15"/>
        <w:autoSpaceDE w:val="0"/>
        <w:autoSpaceDN w:val="0"/>
        <w:adjustRightInd w:val="0"/>
        <w:rPr>
          <w:color w:val="000000"/>
          <w:szCs w:val="28"/>
        </w:rPr>
      </w:pPr>
      <w:r>
        <w:rPr>
          <w:color w:val="000000"/>
          <w:szCs w:val="28"/>
        </w:rPr>
        <w:t>письменное 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письмо – обобщенное название различных по содержанию документов, служащих средством общения между организациями, гражданами;</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подлинник документа – первый или единственный экземпляр документа;</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поручение – документ, предписывающий выполнение тех или иных заданий;</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регистрация документа – запись учетных данных о документе по установленной форме, фиксирующая факт его создания, отправления или получения;</w:t>
      </w:r>
    </w:p>
    <w:p w:rsidR="00CE43D1" w:rsidRDefault="00CE43D1" w:rsidP="00CE43D1">
      <w:pPr>
        <w:pStyle w:val="14-15"/>
        <w:autoSpaceDE w:val="0"/>
        <w:autoSpaceDN w:val="0"/>
        <w:adjustRightInd w:val="0"/>
        <w:rPr>
          <w:bCs/>
          <w:color w:val="000000"/>
          <w:szCs w:val="28"/>
        </w:rPr>
      </w:pPr>
      <w:r>
        <w:rPr>
          <w:bCs/>
          <w:color w:val="000000"/>
          <w:szCs w:val="28"/>
        </w:rPr>
        <w:t xml:space="preserve">регистрационная форма </w:t>
      </w:r>
      <w:r>
        <w:rPr>
          <w:bCs/>
          <w:color w:val="000000"/>
        </w:rPr>
        <w:t>–</w:t>
      </w:r>
      <w:r>
        <w:rPr>
          <w:bCs/>
          <w:color w:val="000000"/>
          <w:szCs w:val="28"/>
        </w:rPr>
        <w:t xml:space="preserve"> система регистрации, используемая в территориальной комиссии при регистрации документов (</w:t>
      </w:r>
      <w:r>
        <w:rPr>
          <w:color w:val="000000"/>
          <w:szCs w:val="28"/>
        </w:rPr>
        <w:t>ПИ «Дело», карточки или журнал)</w:t>
      </w:r>
      <w:r>
        <w:rPr>
          <w:bCs/>
          <w:color w:val="000000"/>
          <w:szCs w:val="28"/>
        </w:rPr>
        <w:t>;</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реквизит документа – обязательный элемент оформления официального документа;</w:t>
      </w:r>
    </w:p>
    <w:p w:rsidR="00CE43D1" w:rsidRDefault="00CE43D1" w:rsidP="00CE43D1">
      <w:pPr>
        <w:pStyle w:val="14-15"/>
        <w:autoSpaceDE w:val="0"/>
        <w:autoSpaceDN w:val="0"/>
        <w:adjustRightInd w:val="0"/>
        <w:rPr>
          <w:color w:val="000000"/>
          <w:szCs w:val="28"/>
        </w:rPr>
      </w:pPr>
      <w:r>
        <w:rPr>
          <w:color w:val="000000"/>
        </w:rPr>
        <w:t xml:space="preserve">срок исполнения документа – срок, установленный нормативным </w:t>
      </w:r>
      <w:r>
        <w:rPr>
          <w:color w:val="000000"/>
          <w:spacing w:val="-2"/>
          <w:szCs w:val="28"/>
        </w:rPr>
        <w:t>правовым актом, организационно-распорядительным документом, указаниями</w:t>
      </w:r>
      <w:r>
        <w:rPr>
          <w:color w:val="000000"/>
          <w:szCs w:val="28"/>
        </w:rPr>
        <w:t xml:space="preserve"> по исполнению документа или поручением;</w:t>
      </w:r>
    </w:p>
    <w:p w:rsidR="00CE43D1" w:rsidRDefault="00CE43D1" w:rsidP="00CE43D1">
      <w:pPr>
        <w:autoSpaceDE w:val="0"/>
        <w:autoSpaceDN w:val="0"/>
        <w:adjustRightInd w:val="0"/>
        <w:spacing w:line="360" w:lineRule="auto"/>
        <w:ind w:firstLine="709"/>
        <w:jc w:val="both"/>
        <w:rPr>
          <w:szCs w:val="20"/>
        </w:rPr>
      </w:pPr>
      <w:r>
        <w:rPr>
          <w:color w:val="000000"/>
          <w:szCs w:val="28"/>
        </w:rPr>
        <w:lastRenderedPageBreak/>
        <w:t>указания по исполнению документа –</w:t>
      </w:r>
      <w:r>
        <w:rPr>
          <w:szCs w:val="20"/>
        </w:rPr>
        <w:t xml:space="preserve"> </w:t>
      </w:r>
      <w:r>
        <w:rPr>
          <w:color w:val="000000"/>
          <w:szCs w:val="28"/>
        </w:rPr>
        <w:t xml:space="preserve">реквизит, состоящий из надписи на документе или на отдельном листе установленной формы, сделанной </w:t>
      </w:r>
      <w:r>
        <w:rPr>
          <w:szCs w:val="28"/>
        </w:rPr>
        <w:t>должностным лицом;</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учет документов – фиксация факта получения документов без проставления на них регистрационных штампов;</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CE43D1" w:rsidRDefault="00CE43D1" w:rsidP="00CE43D1">
      <w:pPr>
        <w:autoSpaceDE w:val="0"/>
        <w:autoSpaceDN w:val="0"/>
        <w:adjustRightInd w:val="0"/>
        <w:spacing w:line="360" w:lineRule="auto"/>
        <w:ind w:firstLine="709"/>
        <w:jc w:val="both"/>
        <w:rPr>
          <w:rStyle w:val="af1"/>
          <w:b w:val="0"/>
          <w:color w:val="000000"/>
          <w:sz w:val="28"/>
          <w:szCs w:val="28"/>
        </w:rPr>
      </w:pPr>
      <w:r>
        <w:rPr>
          <w:rStyle w:val="af1"/>
          <w:color w:val="000000"/>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CE43D1" w:rsidRDefault="00CE43D1" w:rsidP="00CE43D1">
      <w:pPr>
        <w:autoSpaceDE w:val="0"/>
        <w:autoSpaceDN w:val="0"/>
        <w:adjustRightInd w:val="0"/>
        <w:spacing w:line="360" w:lineRule="auto"/>
        <w:ind w:firstLine="709"/>
        <w:jc w:val="both"/>
        <w:rPr>
          <w:bCs/>
          <w:color w:val="000000"/>
          <w:szCs w:val="28"/>
        </w:rPr>
      </w:pPr>
      <w:r>
        <w:rPr>
          <w:rStyle w:val="af1"/>
          <w:color w:val="000000"/>
          <w:sz w:val="28"/>
          <w:szCs w:val="28"/>
        </w:rPr>
        <w:t>электронный документ</w:t>
      </w:r>
      <w:r>
        <w:rPr>
          <w:bCs/>
          <w:color w:val="000000"/>
          <w:szCs w:val="28"/>
        </w:rPr>
        <w:t xml:space="preserve"> – документ, в котором информация представлена в электронно-цифровой форме;</w:t>
      </w:r>
    </w:p>
    <w:p w:rsidR="00CE43D1" w:rsidRDefault="00CE43D1" w:rsidP="00CE43D1">
      <w:pPr>
        <w:autoSpaceDE w:val="0"/>
        <w:autoSpaceDN w:val="0"/>
        <w:adjustRightInd w:val="0"/>
        <w:spacing w:line="360" w:lineRule="auto"/>
        <w:ind w:firstLine="709"/>
        <w:jc w:val="both"/>
      </w:pPr>
      <w:r>
        <w:t xml:space="preserve">электронный образ документа – электронная копия документа, изготовленная на бумажном носителе. </w:t>
      </w:r>
    </w:p>
    <w:p w:rsidR="00CE43D1" w:rsidRDefault="00CE43D1" w:rsidP="00CE43D1">
      <w:pPr>
        <w:pStyle w:val="1"/>
        <w:spacing w:before="360" w:after="360"/>
        <w:rPr>
          <w:color w:val="000000"/>
        </w:rPr>
      </w:pPr>
      <w:r>
        <w:rPr>
          <w:color w:val="000000"/>
        </w:rPr>
        <w:t>2. Прием, регистрация и прохождение поступающих документов</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bCs/>
          <w:color w:val="000000"/>
          <w:sz w:val="28"/>
        </w:rPr>
      </w:pPr>
      <w:r>
        <w:rPr>
          <w:bCs/>
          <w:color w:val="000000"/>
          <w:sz w:val="28"/>
        </w:rPr>
        <w:t>2.1.</w:t>
      </w:r>
      <w:r>
        <w:rPr>
          <w:bCs/>
          <w:color w:val="000000"/>
          <w:sz w:val="28"/>
        </w:rPr>
        <w:tab/>
        <w:t>Документы в территориальную комиссию доставляются через отделение связи (почтой, телеграфом), фельдъегерской или специальной связью, нарочным или передаются на личном приеме граждан председателю (заместителю председателя, секретарю, членам) территориальной комиссии.</w:t>
      </w:r>
    </w:p>
    <w:p w:rsidR="00CE43D1" w:rsidRDefault="00CE43D1" w:rsidP="00CE43D1">
      <w:pPr>
        <w:pStyle w:val="ad"/>
        <w:tabs>
          <w:tab w:val="clear" w:pos="4677"/>
          <w:tab w:val="clear" w:pos="9355"/>
        </w:tabs>
        <w:autoSpaceDE w:val="0"/>
        <w:autoSpaceDN w:val="0"/>
        <w:adjustRightInd w:val="0"/>
        <w:spacing w:line="360" w:lineRule="auto"/>
        <w:ind w:firstLine="709"/>
        <w:jc w:val="both"/>
        <w:rPr>
          <w:bCs/>
          <w:color w:val="000000"/>
          <w:sz w:val="28"/>
        </w:rPr>
      </w:pPr>
      <w:r>
        <w:rPr>
          <w:bCs/>
          <w:color w:val="000000"/>
          <w:sz w:val="28"/>
        </w:rPr>
        <w:t>Документы могут поступать в территориальную комиссию по каналам связи Государственной автоматизированной системы Российской Федерации «Выборы» средствами электронной почты ПИ «Дело», на официальный почтовый ящик территориальной комиссии в сети Интернет и по факсимильной связи.</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bCs/>
          <w:sz w:val="28"/>
        </w:rPr>
      </w:pPr>
      <w:r>
        <w:rPr>
          <w:bCs/>
          <w:sz w:val="28"/>
        </w:rPr>
        <w:t>2.2.</w:t>
      </w:r>
      <w:r>
        <w:rPr>
          <w:bCs/>
          <w:sz w:val="28"/>
        </w:rPr>
        <w:tab/>
        <w:t>Прием, первичная обработка и регистрация поступающих документов производятся председателем (секретарем) территориальной комиссии или ответственным за ведение делопроизводства с использованием ПИ «Дело»</w:t>
      </w:r>
      <w:r>
        <w:rPr>
          <w:bCs/>
          <w:color w:val="000000"/>
          <w:sz w:val="28"/>
        </w:rPr>
        <w:t xml:space="preserve"> либо карточной (приложение № 1), либо журнальной </w:t>
      </w:r>
      <w:r>
        <w:rPr>
          <w:bCs/>
          <w:color w:val="000000"/>
          <w:sz w:val="28"/>
        </w:rPr>
        <w:lastRenderedPageBreak/>
        <w:t>(приложение № 2) системы регистрации документов</w:t>
      </w:r>
      <w:r>
        <w:rPr>
          <w:bCs/>
          <w:sz w:val="28"/>
        </w:rPr>
        <w:t xml:space="preserve"> ежедневно в часы работы территориальной комиссии, кроме выходных и нерабочих праздничных дней.</w:t>
      </w:r>
    </w:p>
    <w:p w:rsidR="00CE43D1" w:rsidRDefault="00CE43D1" w:rsidP="00CE43D1">
      <w:pPr>
        <w:autoSpaceDE w:val="0"/>
        <w:autoSpaceDN w:val="0"/>
        <w:adjustRightInd w:val="0"/>
        <w:spacing w:line="360" w:lineRule="auto"/>
        <w:ind w:firstLine="709"/>
        <w:jc w:val="both"/>
        <w:rPr>
          <w:bCs/>
          <w:color w:val="000000"/>
        </w:rPr>
      </w:pPr>
      <w:r>
        <w:rPr>
          <w:bCs/>
          <w:color w:val="000000"/>
        </w:rPr>
        <w:t xml:space="preserve">Порядок получения и регистрации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w:t>
      </w:r>
      <w:bookmarkStart w:id="1" w:name="OLE_LINK3"/>
      <w:r>
        <w:rPr>
          <w:bCs/>
          <w:color w:val="000000"/>
        </w:rPr>
        <w:t xml:space="preserve">территориальной </w:t>
      </w:r>
      <w:bookmarkEnd w:id="1"/>
      <w:r>
        <w:rPr>
          <w:bCs/>
          <w:color w:val="000000"/>
        </w:rPr>
        <w:t>комиссии либо определяется решением территориальной комиссии.</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sz w:val="28"/>
        </w:rPr>
      </w:pPr>
      <w:r>
        <w:rPr>
          <w:bCs/>
          <w:sz w:val="28"/>
        </w:rPr>
        <w:t>2.3.</w:t>
      </w:r>
      <w:r>
        <w:rPr>
          <w:bCs/>
          <w:sz w:val="28"/>
        </w:rPr>
        <w:tab/>
      </w:r>
      <w:r>
        <w:rPr>
          <w:sz w:val="28"/>
        </w:rPr>
        <w:t>Поступившие документы подразделяются на регистрируемые и не подлежащие регистрации (приложение № 3).</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sz w:val="28"/>
        </w:rPr>
      </w:pPr>
      <w:r>
        <w:rPr>
          <w:sz w:val="28"/>
        </w:rPr>
        <w:t>2.4.</w:t>
      </w:r>
      <w:r>
        <w:rPr>
          <w:sz w:val="28"/>
        </w:rPr>
        <w:tab/>
        <w:t>При вскрытии конвертов, поступающих фельдъегерской или специальной связью, по почте, проверяется правильность адресования,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 пересылаются по назначению или возвращаются отправителю.</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sz w:val="28"/>
        </w:rPr>
      </w:pPr>
      <w:r>
        <w:rPr>
          <w:sz w:val="28"/>
        </w:rPr>
        <w:t>2.5.</w:t>
      </w:r>
      <w:r>
        <w:rPr>
          <w:sz w:val="28"/>
        </w:rPr>
        <w:tab/>
        <w:t>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председателем (секретарем) территориальной комиссии или ответственным за ведение делопроизводства составляется акт установленной формы в двух экземплярах (приложение № 4). Один экземпляр акта посылается отправителю, другой приобщается к принятым документам.</w:t>
      </w:r>
    </w:p>
    <w:p w:rsidR="00CE43D1" w:rsidRDefault="00CE43D1" w:rsidP="00CE43D1">
      <w:pPr>
        <w:pStyle w:val="ad"/>
        <w:tabs>
          <w:tab w:val="clear" w:pos="4677"/>
          <w:tab w:val="clear" w:pos="9355"/>
        </w:tabs>
        <w:autoSpaceDE w:val="0"/>
        <w:autoSpaceDN w:val="0"/>
        <w:adjustRightInd w:val="0"/>
        <w:spacing w:line="360" w:lineRule="auto"/>
        <w:ind w:firstLine="709"/>
        <w:jc w:val="both"/>
        <w:rPr>
          <w:sz w:val="28"/>
        </w:rPr>
      </w:pPr>
      <w:r>
        <w:rPr>
          <w:sz w:val="28"/>
        </w:rPr>
        <w:t>На оборотной стороне последнего листа поврежденного документа в правом нижнем углу делается отметка «Документ получен в поврежденном виде».</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bCs/>
          <w:sz w:val="28"/>
        </w:rPr>
      </w:pPr>
      <w:r>
        <w:rPr>
          <w:sz w:val="28"/>
        </w:rPr>
        <w:t>2.6.</w:t>
      </w:r>
      <w:r>
        <w:rPr>
          <w:sz w:val="28"/>
        </w:rPr>
        <w:tab/>
        <w:t xml:space="preserve">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w:t>
      </w:r>
      <w:r>
        <w:rPr>
          <w:bCs/>
          <w:sz w:val="28"/>
        </w:rPr>
        <w:t xml:space="preserve">если они содержат документы, которые </w:t>
      </w:r>
      <w:r>
        <w:rPr>
          <w:bCs/>
          <w:sz w:val="28"/>
        </w:rPr>
        <w:lastRenderedPageBreak/>
        <w:t>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размещением заказов на поставки товаров, выполнение работ, оказание услуг для государственных нужд.</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bCs/>
          <w:sz w:val="28"/>
        </w:rPr>
      </w:pPr>
      <w:r>
        <w:rPr>
          <w:bCs/>
          <w:sz w:val="28"/>
        </w:rPr>
        <w:t>2.7.</w:t>
      </w:r>
      <w:r>
        <w:rPr>
          <w:bCs/>
          <w:sz w:val="28"/>
        </w:rPr>
        <w:tab/>
      </w:r>
      <w:r>
        <w:rPr>
          <w:sz w:val="28"/>
        </w:rPr>
        <w:t>Конверты с заявками на участие в торгах на закупки товаров, выполнение работ, оказание услуг, поступившие по почте либо нарочным, принимаются ответственным за организацию торгов, не вскрываются и учитываются в журнале.</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sz w:val="28"/>
        </w:rPr>
      </w:pPr>
      <w:r>
        <w:rPr>
          <w:bCs/>
          <w:sz w:val="28"/>
        </w:rPr>
        <w:t>2.8.</w:t>
      </w:r>
      <w:r>
        <w:rPr>
          <w:bCs/>
          <w:sz w:val="28"/>
        </w:rPr>
        <w:tab/>
      </w:r>
      <w:r>
        <w:rPr>
          <w:sz w:val="28"/>
        </w:rPr>
        <w:t xml:space="preserve">Пакеты с пометкой «Лично» учитываются по пакетному журналу и передаются адресатам в закрытом виде под подпись. </w:t>
      </w:r>
    </w:p>
    <w:p w:rsidR="00CE43D1" w:rsidRDefault="00CE43D1" w:rsidP="00CE43D1">
      <w:pPr>
        <w:pStyle w:val="ad"/>
        <w:tabs>
          <w:tab w:val="clear" w:pos="4677"/>
          <w:tab w:val="clear" w:pos="9355"/>
          <w:tab w:val="left" w:pos="1400"/>
        </w:tabs>
        <w:autoSpaceDE w:val="0"/>
        <w:autoSpaceDN w:val="0"/>
        <w:adjustRightInd w:val="0"/>
        <w:spacing w:line="360" w:lineRule="auto"/>
        <w:ind w:firstLine="709"/>
        <w:jc w:val="both"/>
        <w:rPr>
          <w:sz w:val="28"/>
        </w:rPr>
      </w:pPr>
      <w:r>
        <w:rPr>
          <w:sz w:val="28"/>
        </w:rPr>
        <w:t>2.9.</w:t>
      </w:r>
      <w:r>
        <w:rPr>
          <w:sz w:val="28"/>
        </w:rPr>
        <w:tab/>
        <w:t>При регистрации поступившего документа в регистрационной форме обязательно вводятся следующие реквизиты: вид документа, его исходящий номер и дата, данные о корреспонденте (адресанте)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CE43D1" w:rsidRDefault="00CE43D1" w:rsidP="00CE43D1">
      <w:pPr>
        <w:autoSpaceDE w:val="0"/>
        <w:autoSpaceDN w:val="0"/>
        <w:adjustRightInd w:val="0"/>
        <w:spacing w:line="360" w:lineRule="auto"/>
        <w:ind w:firstLine="709"/>
        <w:jc w:val="both"/>
        <w:rPr>
          <w:color w:val="000000"/>
        </w:rPr>
      </w:pPr>
      <w:r>
        <w:rPr>
          <w:color w:val="000000"/>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При необходимости указывается время регистрации (часы и минуты). На приложении проставляется входящий номер документа, к которому оно относится.</w:t>
      </w:r>
    </w:p>
    <w:p w:rsidR="00CE43D1" w:rsidRDefault="00CE43D1" w:rsidP="00CE43D1">
      <w:pPr>
        <w:autoSpaceDE w:val="0"/>
        <w:autoSpaceDN w:val="0"/>
        <w:adjustRightInd w:val="0"/>
        <w:spacing w:line="360" w:lineRule="auto"/>
        <w:ind w:firstLine="709"/>
        <w:jc w:val="both"/>
        <w:rPr>
          <w:color w:val="000000"/>
        </w:rPr>
      </w:pPr>
      <w:r>
        <w:rPr>
          <w:color w:val="000000"/>
        </w:rPr>
        <w:t>На копии документа входящий номер проставляется в правом нижнем углу лицевой стороны первого листа.</w:t>
      </w:r>
    </w:p>
    <w:p w:rsidR="00CE43D1" w:rsidRDefault="00CE43D1" w:rsidP="00CE43D1">
      <w:pPr>
        <w:autoSpaceDE w:val="0"/>
        <w:autoSpaceDN w:val="0"/>
        <w:adjustRightInd w:val="0"/>
        <w:spacing w:line="360" w:lineRule="auto"/>
        <w:ind w:firstLine="709"/>
        <w:jc w:val="both"/>
        <w:rPr>
          <w:color w:val="000000"/>
        </w:rPr>
      </w:pPr>
      <w:r>
        <w:rPr>
          <w:color w:val="000000"/>
        </w:rPr>
        <w:t>Нумерация поступивших документов осуществляется в пределах календарного года.</w:t>
      </w:r>
    </w:p>
    <w:p w:rsidR="00CE43D1" w:rsidRDefault="00CE43D1" w:rsidP="00CE43D1">
      <w:pPr>
        <w:autoSpaceDE w:val="0"/>
        <w:autoSpaceDN w:val="0"/>
        <w:adjustRightInd w:val="0"/>
        <w:spacing w:line="360" w:lineRule="auto"/>
        <w:ind w:firstLine="709"/>
        <w:jc w:val="both"/>
        <w:rPr>
          <w:color w:val="000000"/>
        </w:rPr>
      </w:pPr>
      <w:r>
        <w:rPr>
          <w:color w:val="000000"/>
        </w:rPr>
        <w:t>При регистрации документа, являющегося ответом на исходящий документ или присланного в дополнение к ранее направленному документу, в регистрационной форме делается соответствующая ссылка.</w:t>
      </w:r>
    </w:p>
    <w:p w:rsidR="00CE43D1" w:rsidRDefault="00CE43D1" w:rsidP="00CE43D1">
      <w:pPr>
        <w:autoSpaceDE w:val="0"/>
        <w:autoSpaceDN w:val="0"/>
        <w:adjustRightInd w:val="0"/>
        <w:spacing w:line="360" w:lineRule="auto"/>
        <w:ind w:firstLine="709"/>
        <w:jc w:val="both"/>
      </w:pPr>
      <w:r>
        <w:t>К повторным документам прикладывается информация о ранее поступивших документах и результатах их исполнения, которая передается ответственному за его исполнение.</w:t>
      </w:r>
    </w:p>
    <w:p w:rsidR="00CE43D1" w:rsidRDefault="00CE43D1" w:rsidP="00CE43D1">
      <w:pPr>
        <w:autoSpaceDE w:val="0"/>
        <w:autoSpaceDN w:val="0"/>
        <w:adjustRightInd w:val="0"/>
        <w:spacing w:line="360" w:lineRule="auto"/>
        <w:ind w:firstLine="709"/>
        <w:jc w:val="both"/>
      </w:pPr>
      <w:r>
        <w:lastRenderedPageBreak/>
        <w:t>2.10.</w:t>
      </w:r>
      <w:r>
        <w:tab/>
        <w:t xml:space="preserve">Зарегистрированные документы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в регистрационные формы передаются исполнителям под подпись.</w:t>
      </w:r>
    </w:p>
    <w:p w:rsidR="00CE43D1" w:rsidRDefault="00CE43D1" w:rsidP="00CE43D1">
      <w:pPr>
        <w:pStyle w:val="14-15"/>
      </w:pPr>
      <w:r>
        <w:t xml:space="preserve">2.11. Исполненные документы списываются в дело председателем (секретарем) </w:t>
      </w:r>
      <w:r>
        <w:rPr>
          <w:bCs/>
          <w:color w:val="000000"/>
        </w:rPr>
        <w:t>территориальной</w:t>
      </w:r>
      <w:r>
        <w:t xml:space="preserve"> комиссии и помещаются в дело в соответствии с номенклатурой дел </w:t>
      </w:r>
      <w:r>
        <w:rPr>
          <w:bCs/>
          <w:color w:val="000000"/>
        </w:rPr>
        <w:t>территориальной</w:t>
      </w:r>
      <w:r>
        <w:t xml:space="preserve"> комиссии. </w:t>
      </w:r>
    </w:p>
    <w:p w:rsidR="00CE43D1" w:rsidRDefault="00CE43D1" w:rsidP="00CE43D1">
      <w:pPr>
        <w:pStyle w:val="14-15"/>
        <w:spacing w:before="360" w:after="360"/>
        <w:rPr>
          <w:b/>
        </w:rPr>
      </w:pPr>
      <w:r>
        <w:rPr>
          <w:b/>
        </w:rPr>
        <w:t>3.</w:t>
      </w:r>
      <w:r>
        <w:t xml:space="preserve"> </w:t>
      </w:r>
      <w:r>
        <w:rPr>
          <w:b/>
        </w:rPr>
        <w:t>Основные требования к подготовке и оформлению документов</w:t>
      </w:r>
    </w:p>
    <w:p w:rsidR="00CE43D1" w:rsidRDefault="00CE43D1" w:rsidP="00CE43D1">
      <w:pPr>
        <w:numPr>
          <w:ilvl w:val="1"/>
          <w:numId w:val="16"/>
        </w:numPr>
        <w:tabs>
          <w:tab w:val="clear" w:pos="1287"/>
          <w:tab w:val="num" w:pos="1440"/>
        </w:tabs>
        <w:autoSpaceDE w:val="0"/>
        <w:autoSpaceDN w:val="0"/>
        <w:adjustRightInd w:val="0"/>
        <w:spacing w:line="360" w:lineRule="auto"/>
        <w:jc w:val="both"/>
        <w:rPr>
          <w:color w:val="000000"/>
        </w:rPr>
      </w:pPr>
      <w:r>
        <w:rPr>
          <w:color w:val="000000"/>
        </w:rPr>
        <w:t>Документы оформляются на бланках установленной формы, изготовленных типографским или компьютерным способом (приложение № 5).</w:t>
      </w:r>
    </w:p>
    <w:p w:rsidR="00CE43D1" w:rsidRDefault="00CE43D1" w:rsidP="00CE43D1">
      <w:pPr>
        <w:autoSpaceDE w:val="0"/>
        <w:autoSpaceDN w:val="0"/>
        <w:adjustRightInd w:val="0"/>
        <w:spacing w:line="360" w:lineRule="auto"/>
        <w:ind w:firstLine="709"/>
        <w:jc w:val="both"/>
        <w:rPr>
          <w:color w:val="000000"/>
        </w:rPr>
      </w:pPr>
      <w:r>
        <w:rPr>
          <w:color w:val="000000"/>
        </w:rPr>
        <w:t xml:space="preserve">В </w:t>
      </w:r>
      <w:r>
        <w:rPr>
          <w:bCs/>
          <w:color w:val="000000"/>
        </w:rPr>
        <w:t xml:space="preserve">территориальной </w:t>
      </w:r>
      <w:r>
        <w:rPr>
          <w:color w:val="000000"/>
        </w:rPr>
        <w:t>комиссии могут быть установлены следующие виды бланков:</w:t>
      </w:r>
    </w:p>
    <w:p w:rsidR="00CE43D1" w:rsidRDefault="00CE43D1" w:rsidP="00CE43D1">
      <w:pPr>
        <w:autoSpaceDE w:val="0"/>
        <w:autoSpaceDN w:val="0"/>
        <w:adjustRightInd w:val="0"/>
        <w:spacing w:line="360" w:lineRule="auto"/>
        <w:ind w:firstLine="709"/>
        <w:jc w:val="both"/>
        <w:rPr>
          <w:color w:val="000000"/>
        </w:rPr>
      </w:pPr>
      <w:r>
        <w:rPr>
          <w:color w:val="000000"/>
        </w:rPr>
        <w:t xml:space="preserve">бланк протокола заседания </w:t>
      </w:r>
      <w:r>
        <w:rPr>
          <w:bCs/>
          <w:color w:val="000000"/>
        </w:rPr>
        <w:t xml:space="preserve">территориальной </w:t>
      </w:r>
      <w:r>
        <w:rPr>
          <w:color w:val="000000"/>
        </w:rPr>
        <w:t>комиссии;</w:t>
      </w:r>
    </w:p>
    <w:p w:rsidR="00CE43D1" w:rsidRDefault="00CE43D1" w:rsidP="00CE43D1">
      <w:pPr>
        <w:autoSpaceDE w:val="0"/>
        <w:autoSpaceDN w:val="0"/>
        <w:adjustRightInd w:val="0"/>
        <w:spacing w:line="360" w:lineRule="auto"/>
        <w:ind w:firstLine="709"/>
        <w:jc w:val="both"/>
        <w:rPr>
          <w:color w:val="000000"/>
        </w:rPr>
      </w:pPr>
      <w:r>
        <w:rPr>
          <w:color w:val="000000"/>
        </w:rPr>
        <w:t xml:space="preserve">бланк решения </w:t>
      </w:r>
      <w:r>
        <w:rPr>
          <w:bCs/>
          <w:color w:val="000000"/>
        </w:rP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color w:val="000000"/>
        </w:rPr>
        <w:t xml:space="preserve">бланк распоряжения председателя </w:t>
      </w:r>
      <w:r>
        <w:rPr>
          <w:bCs/>
          <w:color w:val="000000"/>
        </w:rP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color w:val="000000"/>
        </w:rPr>
        <w:t xml:space="preserve">общий бланк </w:t>
      </w:r>
      <w:r>
        <w:rPr>
          <w:bCs/>
          <w:color w:val="000000"/>
        </w:rPr>
        <w:t xml:space="preserve">территориальной </w:t>
      </w:r>
      <w:r>
        <w:rPr>
          <w:color w:val="000000"/>
        </w:rPr>
        <w:t>комиссии (для подготовки любого вида документа, кроме письма);</w:t>
      </w:r>
    </w:p>
    <w:p w:rsidR="00CE43D1" w:rsidRDefault="00CE43D1" w:rsidP="00CE43D1">
      <w:pPr>
        <w:autoSpaceDE w:val="0"/>
        <w:autoSpaceDN w:val="0"/>
        <w:adjustRightInd w:val="0"/>
        <w:spacing w:line="360" w:lineRule="auto"/>
        <w:ind w:firstLine="709"/>
        <w:jc w:val="both"/>
        <w:rPr>
          <w:color w:val="000000"/>
        </w:rPr>
      </w:pPr>
      <w:r>
        <w:rPr>
          <w:color w:val="000000"/>
        </w:rPr>
        <w:t xml:space="preserve">бланк письма </w:t>
      </w:r>
      <w:r>
        <w:rPr>
          <w:bCs/>
          <w:color w:val="000000"/>
        </w:rPr>
        <w:t>территориальной</w:t>
      </w:r>
      <w:r>
        <w:rPr>
          <w:color w:val="000000"/>
        </w:rPr>
        <w:t xml:space="preserve"> комиссии.</w:t>
      </w:r>
    </w:p>
    <w:p w:rsidR="00CE43D1" w:rsidRDefault="00CE43D1" w:rsidP="00CE43D1">
      <w:pPr>
        <w:pStyle w:val="14-15"/>
        <w:tabs>
          <w:tab w:val="left" w:pos="1400"/>
        </w:tabs>
      </w:pPr>
      <w:r>
        <w:t>3.2.</w:t>
      </w:r>
      <w:r>
        <w:tab/>
        <w:t>На бланках документов может помещаться герб субъекта Российской Федерации или эмблема избирательной комиссии субъекта Российской Федерации, если это предусмотрено соответствующим нормативным актом субъекта Российской Федерации.</w:t>
      </w:r>
    </w:p>
    <w:p w:rsidR="00CE43D1" w:rsidRDefault="00CE43D1" w:rsidP="00CE43D1">
      <w:pPr>
        <w:pStyle w:val="14-15"/>
        <w:tabs>
          <w:tab w:val="left" w:pos="1400"/>
        </w:tabs>
      </w:pPr>
      <w:r>
        <w:t>На бланках документов избирательной комиссии муниципального образования может помещаться герб (официальный символ) муниципального образования, если это предусмотрено уставом муниципального образования или нормативным правовым актом представительного органа муниципального образования.</w:t>
      </w:r>
    </w:p>
    <w:p w:rsidR="00CE43D1" w:rsidRDefault="00CE43D1" w:rsidP="00CE43D1">
      <w:pPr>
        <w:pStyle w:val="14-15"/>
        <w:tabs>
          <w:tab w:val="left" w:pos="1400"/>
        </w:tabs>
      </w:pPr>
      <w:r>
        <w:t>3.3.</w:t>
      </w:r>
      <w:r>
        <w:tab/>
        <w:t>В случае помещения на бланках документов герба субъекта Российской Федерации, они должны быть изготовлены типографским способом и иметь нумерацию на обороте.</w:t>
      </w:r>
    </w:p>
    <w:p w:rsidR="00CE43D1" w:rsidRDefault="00CE43D1" w:rsidP="00CE43D1">
      <w:pPr>
        <w:pStyle w:val="14-15"/>
      </w:pPr>
      <w:r>
        <w:lastRenderedPageBreak/>
        <w:t>Контроль за правильным использованием бланков и их соответствием установленным образцам осуществляется председателем (секретарем) территориальной комиссии.</w:t>
      </w:r>
    </w:p>
    <w:p w:rsidR="00CE43D1" w:rsidRDefault="00CE43D1" w:rsidP="00CE43D1">
      <w:pPr>
        <w:pStyle w:val="14-15"/>
      </w:pPr>
      <w:r>
        <w:t>Уничтожение испорченных бланков осуществляется с составлением акта.</w:t>
      </w:r>
    </w:p>
    <w:p w:rsidR="00CE43D1" w:rsidRDefault="00CE43D1" w:rsidP="00CE43D1">
      <w:pPr>
        <w:pStyle w:val="14-15"/>
        <w:tabs>
          <w:tab w:val="left" w:pos="1400"/>
        </w:tabs>
        <w:autoSpaceDE w:val="0"/>
        <w:autoSpaceDN w:val="0"/>
        <w:adjustRightInd w:val="0"/>
      </w:pPr>
      <w:r>
        <w:rPr>
          <w:color w:val="000000"/>
        </w:rPr>
        <w:t>3.4.</w:t>
      </w:r>
      <w:r>
        <w:rPr>
          <w:color w:val="000000"/>
        </w:rPr>
        <w:tab/>
      </w:r>
      <w:r>
        <w:t>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6).</w:t>
      </w:r>
    </w:p>
    <w:p w:rsidR="00CE43D1" w:rsidRDefault="00CE43D1" w:rsidP="00CE43D1">
      <w:pPr>
        <w:tabs>
          <w:tab w:val="num" w:pos="1440"/>
        </w:tabs>
        <w:autoSpaceDE w:val="0"/>
        <w:autoSpaceDN w:val="0"/>
        <w:adjustRightInd w:val="0"/>
        <w:spacing w:line="360" w:lineRule="auto"/>
        <w:ind w:firstLine="709"/>
        <w:jc w:val="both"/>
        <w:rPr>
          <w:color w:val="000000"/>
        </w:rPr>
      </w:pPr>
      <w:r>
        <w:rPr>
          <w:color w:val="000000"/>
        </w:rPr>
        <w:t>3.5.</w:t>
      </w:r>
      <w:r>
        <w:rPr>
          <w:color w:val="000000"/>
        </w:rPr>
        <w:tab/>
        <w:t xml:space="preserve">При подготовке и оформлении документов члены </w:t>
      </w:r>
      <w:r>
        <w:rPr>
          <w:color w:val="000000"/>
          <w:szCs w:val="28"/>
        </w:rPr>
        <w:t>территориальной</w:t>
      </w:r>
      <w:r>
        <w:rPr>
          <w:color w:val="000000"/>
        </w:rPr>
        <w:t xml:space="preserve"> комиссии и </w:t>
      </w:r>
      <w:r>
        <w:rPr>
          <w:bCs/>
          <w:color w:val="000000"/>
        </w:rPr>
        <w:t>гражданские служащие аппарата территориальной комиссии</w:t>
      </w:r>
      <w:r>
        <w:rPr>
          <w:color w:val="000000"/>
        </w:rPr>
        <w:t xml:space="preserve">, </w:t>
      </w:r>
      <w:r>
        <w:rPr>
          <w:bCs/>
          <w:color w:val="000000"/>
        </w:rPr>
        <w:t xml:space="preserve">лица, замещающие должности, не являющиеся должностями государственной гражданской службы, </w:t>
      </w:r>
      <w:r>
        <w:rPr>
          <w:color w:val="000000"/>
        </w:rPr>
        <w:t xml:space="preserve">а </w:t>
      </w:r>
      <w:r>
        <w:rPr>
          <w:bCs/>
          <w:color w:val="000000"/>
        </w:rPr>
        <w:t xml:space="preserve">также лица, привлекаемые по гражданско-правовым договорам, </w:t>
      </w:r>
      <w:r>
        <w:rPr>
          <w:color w:val="000000"/>
        </w:rPr>
        <w:t>должны соблюдать правила оформления реквизитов документов, изложенные ниже.</w:t>
      </w:r>
    </w:p>
    <w:p w:rsidR="00CE43D1" w:rsidRDefault="00CE43D1" w:rsidP="00CE43D1">
      <w:pPr>
        <w:tabs>
          <w:tab w:val="left" w:pos="1680"/>
        </w:tabs>
        <w:autoSpaceDE w:val="0"/>
        <w:autoSpaceDN w:val="0"/>
        <w:adjustRightInd w:val="0"/>
        <w:spacing w:line="360" w:lineRule="auto"/>
        <w:ind w:firstLine="709"/>
        <w:jc w:val="both"/>
        <w:rPr>
          <w:color w:val="000000"/>
        </w:rPr>
      </w:pPr>
      <w:r>
        <w:t>3.5.1.</w:t>
      </w:r>
      <w:r>
        <w:tab/>
        <w:t>Дата</w:t>
      </w:r>
      <w:r>
        <w:rPr>
          <w:color w:val="000000"/>
        </w:rPr>
        <w:t xml:space="preserve"> документа.</w:t>
      </w:r>
    </w:p>
    <w:p w:rsidR="00CE43D1" w:rsidRDefault="00CE43D1" w:rsidP="00CE43D1">
      <w:pPr>
        <w:autoSpaceDE w:val="0"/>
        <w:autoSpaceDN w:val="0"/>
        <w:adjustRightInd w:val="0"/>
        <w:spacing w:line="360" w:lineRule="auto"/>
        <w:ind w:firstLine="709"/>
        <w:jc w:val="both"/>
        <w:rPr>
          <w:color w:val="000000"/>
        </w:rPr>
      </w:pPr>
      <w:r>
        <w:rPr>
          <w:color w:val="000000"/>
        </w:rPr>
        <w:t xml:space="preserve">Датой документа является дата его подписания, утверждения. Датой протокола является дата заседания, а акта – дата события. </w:t>
      </w:r>
    </w:p>
    <w:p w:rsidR="00CE43D1" w:rsidRDefault="00CE43D1" w:rsidP="00CE43D1">
      <w:pPr>
        <w:autoSpaceDE w:val="0"/>
        <w:autoSpaceDN w:val="0"/>
        <w:adjustRightInd w:val="0"/>
        <w:spacing w:line="360" w:lineRule="auto"/>
        <w:ind w:firstLine="709"/>
        <w:jc w:val="both"/>
        <w:rPr>
          <w:color w:val="000000"/>
        </w:rPr>
      </w:pPr>
      <w:r>
        <w:rPr>
          <w:color w:val="000000"/>
        </w:rPr>
        <w:t>Датой документа, изданного совместно двумя и более организациями, является дата более поздней подписи.</w:t>
      </w:r>
    </w:p>
    <w:p w:rsidR="00CE43D1" w:rsidRDefault="00CE43D1" w:rsidP="00CE43D1">
      <w:pPr>
        <w:autoSpaceDE w:val="0"/>
        <w:autoSpaceDN w:val="0"/>
        <w:adjustRightInd w:val="0"/>
        <w:spacing w:line="360" w:lineRule="auto"/>
        <w:ind w:firstLine="709"/>
        <w:jc w:val="both"/>
        <w:rPr>
          <w:color w:val="000000"/>
        </w:rPr>
      </w:pPr>
      <w:r>
        <w:rPr>
          <w:color w:val="000000"/>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CE43D1" w:rsidRDefault="00CE43D1" w:rsidP="00CE43D1">
      <w:pPr>
        <w:pStyle w:val="af2"/>
        <w:keepNext w:val="0"/>
        <w:autoSpaceDE w:val="0"/>
        <w:autoSpaceDN w:val="0"/>
        <w:adjustRightInd w:val="0"/>
        <w:spacing w:line="360" w:lineRule="auto"/>
        <w:ind w:firstLine="0"/>
        <w:outlineLvl w:val="9"/>
        <w:rPr>
          <w:color w:val="000000"/>
          <w:kern w:val="0"/>
          <w:szCs w:val="24"/>
        </w:rPr>
      </w:pPr>
      <w:r>
        <w:rPr>
          <w:color w:val="000000"/>
          <w:kern w:val="0"/>
          <w:szCs w:val="24"/>
        </w:rPr>
        <w:t>17.01.2011</w:t>
      </w:r>
    </w:p>
    <w:p w:rsidR="00CE43D1" w:rsidRDefault="00CE43D1" w:rsidP="00CE43D1">
      <w:pPr>
        <w:autoSpaceDE w:val="0"/>
        <w:autoSpaceDN w:val="0"/>
        <w:adjustRightInd w:val="0"/>
        <w:spacing w:before="360" w:after="360" w:line="360" w:lineRule="auto"/>
        <w:ind w:firstLine="709"/>
        <w:jc w:val="both"/>
        <w:rPr>
          <w:color w:val="000000"/>
        </w:rPr>
      </w:pPr>
      <w:r>
        <w:rPr>
          <w:color w:val="000000"/>
        </w:rPr>
        <w:t>Допускается словесно-цифровой способ оформления даты, например:</w:t>
      </w:r>
    </w:p>
    <w:p w:rsidR="00CE43D1" w:rsidRDefault="00CE43D1" w:rsidP="00CE43D1">
      <w:pPr>
        <w:pStyle w:val="af2"/>
        <w:keepNext w:val="0"/>
        <w:autoSpaceDE w:val="0"/>
        <w:autoSpaceDN w:val="0"/>
        <w:adjustRightInd w:val="0"/>
        <w:spacing w:line="360" w:lineRule="auto"/>
        <w:ind w:firstLine="0"/>
        <w:outlineLvl w:val="9"/>
        <w:rPr>
          <w:color w:val="000000"/>
          <w:kern w:val="0"/>
          <w:szCs w:val="24"/>
        </w:rPr>
      </w:pPr>
      <w:r>
        <w:rPr>
          <w:color w:val="000000"/>
          <w:kern w:val="0"/>
          <w:szCs w:val="24"/>
        </w:rPr>
        <w:t>17 января 2011 г.</w:t>
      </w:r>
    </w:p>
    <w:p w:rsidR="00CE43D1" w:rsidRDefault="00CE43D1" w:rsidP="00CE43D1">
      <w:pPr>
        <w:pStyle w:val="af2"/>
        <w:keepNext w:val="0"/>
        <w:autoSpaceDE w:val="0"/>
        <w:autoSpaceDN w:val="0"/>
        <w:adjustRightInd w:val="0"/>
        <w:ind w:firstLine="0"/>
        <w:outlineLvl w:val="9"/>
        <w:rPr>
          <w:color w:val="000000"/>
          <w:kern w:val="0"/>
          <w:szCs w:val="24"/>
        </w:rPr>
      </w:pPr>
    </w:p>
    <w:p w:rsidR="00CE43D1" w:rsidRDefault="00CE43D1" w:rsidP="00CE43D1">
      <w:pPr>
        <w:tabs>
          <w:tab w:val="left" w:pos="1620"/>
        </w:tabs>
        <w:autoSpaceDE w:val="0"/>
        <w:autoSpaceDN w:val="0"/>
        <w:adjustRightInd w:val="0"/>
        <w:spacing w:line="360" w:lineRule="auto"/>
        <w:ind w:firstLine="709"/>
        <w:jc w:val="both"/>
        <w:rPr>
          <w:bCs/>
          <w:color w:val="000000"/>
        </w:rPr>
      </w:pPr>
      <w:r>
        <w:t>3.5.2.</w:t>
      </w:r>
      <w:r>
        <w:tab/>
        <w:t>Регистрационный</w:t>
      </w:r>
      <w:r>
        <w:rPr>
          <w:bCs/>
          <w:color w:val="000000"/>
        </w:rPr>
        <w:t xml:space="preserve"> номер документа.</w:t>
      </w:r>
    </w:p>
    <w:p w:rsidR="00CE43D1" w:rsidRDefault="00CE43D1" w:rsidP="00CE43D1">
      <w:pPr>
        <w:autoSpaceDE w:val="0"/>
        <w:autoSpaceDN w:val="0"/>
        <w:adjustRightInd w:val="0"/>
        <w:spacing w:line="360" w:lineRule="auto"/>
        <w:ind w:firstLine="709"/>
        <w:jc w:val="both"/>
        <w:rPr>
          <w:bCs/>
          <w:color w:val="000000"/>
        </w:rPr>
      </w:pPr>
      <w:r>
        <w:rPr>
          <w:bCs/>
          <w:color w:val="000000"/>
        </w:rPr>
        <w:t>Например, для входящих документов – это порядковый номер, для исходящих документов – индекс дела по номенклатуре и, через косую черту, порядковый номер документа.</w:t>
      </w:r>
    </w:p>
    <w:p w:rsidR="00CE43D1" w:rsidRDefault="00CE43D1" w:rsidP="00CE43D1">
      <w:pPr>
        <w:autoSpaceDE w:val="0"/>
        <w:autoSpaceDN w:val="0"/>
        <w:adjustRightInd w:val="0"/>
        <w:spacing w:line="360" w:lineRule="auto"/>
        <w:ind w:firstLine="709"/>
        <w:jc w:val="both"/>
        <w:rPr>
          <w:bCs/>
          <w:color w:val="000000"/>
        </w:rPr>
      </w:pPr>
      <w:r>
        <w:rPr>
          <w:bCs/>
          <w:color w:val="000000"/>
        </w:rPr>
        <w:lastRenderedPageBreak/>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
    <w:p w:rsidR="00CE43D1" w:rsidRDefault="00CE43D1" w:rsidP="00CE43D1">
      <w:pPr>
        <w:tabs>
          <w:tab w:val="left" w:pos="1680"/>
        </w:tabs>
        <w:autoSpaceDE w:val="0"/>
        <w:autoSpaceDN w:val="0"/>
        <w:adjustRightInd w:val="0"/>
        <w:spacing w:before="120" w:line="360" w:lineRule="auto"/>
        <w:ind w:firstLine="709"/>
        <w:jc w:val="both"/>
      </w:pPr>
      <w:r>
        <w:t>3.5.3.</w:t>
      </w:r>
      <w:r>
        <w:tab/>
        <w:t>Ссылка на исходящий номер и дату документа.</w:t>
      </w:r>
    </w:p>
    <w:p w:rsidR="00CE43D1" w:rsidRDefault="00CE43D1" w:rsidP="00CE43D1">
      <w:pPr>
        <w:autoSpaceDE w:val="0"/>
        <w:autoSpaceDN w:val="0"/>
        <w:adjustRightInd w:val="0"/>
        <w:spacing w:line="360" w:lineRule="auto"/>
        <w:ind w:firstLine="709"/>
        <w:jc w:val="both"/>
        <w:rPr>
          <w:color w:val="000000"/>
        </w:rPr>
      </w:pPr>
      <w:r>
        <w:rPr>
          <w:bCs/>
          <w:color w:val="000000"/>
        </w:rPr>
        <w:t>Ссылка на исходящий регистрационный номер и дату документа</w:t>
      </w:r>
      <w:r>
        <w:rPr>
          <w:color w:val="000000"/>
        </w:rPr>
        <w:t xml:space="preserve"> включается в состав реквизитов бланка письма. Ссылка на исходящий регистрационный номер и дату документа проставляется исполнителем при подготовке письма-ответа.</w:t>
      </w:r>
    </w:p>
    <w:p w:rsidR="00CE43D1" w:rsidRDefault="00CE43D1" w:rsidP="00CE43D1">
      <w:pPr>
        <w:tabs>
          <w:tab w:val="left" w:pos="1680"/>
        </w:tabs>
        <w:autoSpaceDE w:val="0"/>
        <w:autoSpaceDN w:val="0"/>
        <w:adjustRightInd w:val="0"/>
        <w:spacing w:before="120" w:line="360" w:lineRule="auto"/>
        <w:ind w:firstLine="709"/>
        <w:jc w:val="both"/>
      </w:pPr>
      <w:r>
        <w:t>3.5.4.</w:t>
      </w:r>
      <w:r>
        <w:tab/>
        <w:t xml:space="preserve">Адресат. </w:t>
      </w:r>
    </w:p>
    <w:p w:rsidR="00CE43D1" w:rsidRDefault="00CE43D1" w:rsidP="00CE43D1">
      <w:pPr>
        <w:pStyle w:val="14-15"/>
        <w:autoSpaceDE w:val="0"/>
        <w:autoSpaceDN w:val="0"/>
        <w:adjustRightInd w:val="0"/>
        <w:rPr>
          <w:bCs/>
          <w:color w:val="000000"/>
        </w:rPr>
      </w:pPr>
      <w:r>
        <w:rPr>
          <w:bCs/>
          <w:color w:val="000000"/>
        </w:rPr>
        <w:t>Реквизит «Адресат» располагается в правом верхнем углу.</w:t>
      </w:r>
    </w:p>
    <w:p w:rsidR="00CE43D1" w:rsidRDefault="00CE43D1" w:rsidP="00CE43D1">
      <w:pPr>
        <w:autoSpaceDE w:val="0"/>
        <w:autoSpaceDN w:val="0"/>
        <w:adjustRightInd w:val="0"/>
        <w:spacing w:line="360" w:lineRule="auto"/>
        <w:ind w:firstLine="709"/>
        <w:jc w:val="both"/>
        <w:rPr>
          <w:color w:val="000000"/>
        </w:rPr>
      </w:pPr>
      <w:r>
        <w:rPr>
          <w:color w:val="000000"/>
        </w:rPr>
        <w:t>Документы адресуются в организации, их структурные подразделения, должностным лицам или гражданам при ответе на их обращения. Наименование организации и структурного подразделения указываются</w:t>
      </w:r>
      <w:r>
        <w:rPr>
          <w:color w:val="000000"/>
        </w:rPr>
        <w:br/>
        <w:t>в именительном падеже, например:</w:t>
      </w:r>
    </w:p>
    <w:p w:rsidR="00CE43D1" w:rsidRDefault="00CE43D1" w:rsidP="00CE43D1">
      <w:pPr>
        <w:pStyle w:val="ad"/>
        <w:tabs>
          <w:tab w:val="clear" w:pos="4677"/>
          <w:tab w:val="clear" w:pos="9355"/>
        </w:tabs>
        <w:autoSpaceDE w:val="0"/>
        <w:autoSpaceDN w:val="0"/>
        <w:adjustRightInd w:val="0"/>
        <w:spacing w:line="360" w:lineRule="auto"/>
        <w:jc w:val="both"/>
        <w:rPr>
          <w:color w:val="000000"/>
          <w:sz w:val="28"/>
        </w:rPr>
      </w:pPr>
    </w:p>
    <w:p w:rsidR="00CE43D1" w:rsidRDefault="00CE43D1" w:rsidP="00CE43D1">
      <w:pPr>
        <w:pStyle w:val="ConsPlusNonformat"/>
        <w:widowControl/>
        <w:ind w:left="3598" w:firstLine="4"/>
        <w:jc w:val="center"/>
        <w:rPr>
          <w:rFonts w:ascii="Times New Roman" w:hAnsi="Times New Roman" w:cs="Times New Roman"/>
          <w:color w:val="000000"/>
          <w:sz w:val="28"/>
        </w:rPr>
      </w:pPr>
      <w:r>
        <w:rPr>
          <w:rFonts w:ascii="Times New Roman" w:hAnsi="Times New Roman" w:cs="Times New Roman"/>
          <w:color w:val="000000"/>
          <w:sz w:val="28"/>
        </w:rPr>
        <w:t>Правительство Ставропольского края</w:t>
      </w:r>
      <w:r>
        <w:rPr>
          <w:rFonts w:ascii="Times New Roman" w:hAnsi="Times New Roman" w:cs="Times New Roman"/>
          <w:color w:val="000000"/>
          <w:sz w:val="28"/>
        </w:rPr>
        <w:br/>
      </w:r>
      <w:r>
        <w:rPr>
          <w:rFonts w:ascii="Times New Roman" w:hAnsi="Times New Roman" w:cs="Times New Roman"/>
          <w:color w:val="000000"/>
          <w:sz w:val="28"/>
        </w:rPr>
        <w:br/>
        <w:t>Правовое управление</w:t>
      </w:r>
    </w:p>
    <w:p w:rsidR="00CE43D1" w:rsidRDefault="00CE43D1" w:rsidP="00CE43D1">
      <w:pPr>
        <w:autoSpaceDE w:val="0"/>
        <w:autoSpaceDN w:val="0"/>
        <w:adjustRightInd w:val="0"/>
        <w:spacing w:line="360" w:lineRule="auto"/>
        <w:jc w:val="both"/>
        <w:rPr>
          <w:color w:val="000000"/>
        </w:rPr>
      </w:pP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адресуется должностному лицу, наименование организации указывается в именительном падеже, а должность и фамилия – в дательном. При этом инициалы указываются перед фамилией, например:</w:t>
      </w:r>
    </w:p>
    <w:p w:rsidR="00CE43D1" w:rsidRDefault="00CE43D1" w:rsidP="00CE43D1">
      <w:pPr>
        <w:autoSpaceDE w:val="0"/>
        <w:autoSpaceDN w:val="0"/>
        <w:adjustRightInd w:val="0"/>
        <w:spacing w:before="120"/>
        <w:ind w:left="4502" w:hanging="11"/>
        <w:rPr>
          <w:color w:val="000000"/>
        </w:rPr>
      </w:pPr>
      <w:r>
        <w:rPr>
          <w:color w:val="000000"/>
        </w:rPr>
        <w:t xml:space="preserve">Правительство </w:t>
      </w:r>
      <w:r>
        <w:rPr>
          <w:color w:val="000000"/>
        </w:rPr>
        <w:br/>
        <w:t>Мурманской области</w:t>
      </w:r>
    </w:p>
    <w:p w:rsidR="00CE43D1" w:rsidRDefault="00CE43D1" w:rsidP="00CE43D1">
      <w:pPr>
        <w:pStyle w:val="ConsPlusNonformat"/>
        <w:widowControl/>
        <w:ind w:left="4500"/>
        <w:jc w:val="center"/>
        <w:rPr>
          <w:rFonts w:ascii="Times New Roman" w:hAnsi="Times New Roman" w:cs="Times New Roman"/>
          <w:color w:val="000000"/>
          <w:sz w:val="28"/>
        </w:rPr>
      </w:pPr>
      <w:r>
        <w:rPr>
          <w:rFonts w:ascii="Times New Roman" w:hAnsi="Times New Roman" w:cs="Times New Roman"/>
          <w:color w:val="000000"/>
          <w:sz w:val="28"/>
        </w:rPr>
        <w:t>Заведующему отделом</w:t>
      </w:r>
    </w:p>
    <w:p w:rsidR="00CE43D1" w:rsidRDefault="00CE43D1" w:rsidP="00CE43D1">
      <w:pPr>
        <w:pStyle w:val="ConsPlusNonformat"/>
        <w:widowControl/>
        <w:spacing w:before="240"/>
        <w:ind w:left="4502"/>
        <w:jc w:val="center"/>
        <w:rPr>
          <w:rFonts w:ascii="Times New Roman" w:hAnsi="Times New Roman" w:cs="Times New Roman"/>
          <w:color w:val="000000"/>
          <w:sz w:val="28"/>
        </w:rPr>
      </w:pPr>
      <w:r>
        <w:rPr>
          <w:rFonts w:ascii="Times New Roman" w:hAnsi="Times New Roman" w:cs="Times New Roman"/>
          <w:color w:val="000000"/>
          <w:sz w:val="28"/>
        </w:rPr>
        <w:t>А.В. Александрову</w:t>
      </w:r>
    </w:p>
    <w:p w:rsidR="00CE43D1" w:rsidRDefault="00CE43D1" w:rsidP="00CE43D1">
      <w:pPr>
        <w:pStyle w:val="ConsPlusNonformat"/>
        <w:widowControl/>
        <w:ind w:left="3864"/>
        <w:jc w:val="center"/>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p w:rsidR="00CE43D1" w:rsidRDefault="00CE43D1" w:rsidP="00CE43D1">
      <w:pPr>
        <w:autoSpaceDE w:val="0"/>
        <w:autoSpaceDN w:val="0"/>
        <w:adjustRightInd w:val="0"/>
        <w:ind w:firstLine="709"/>
        <w:jc w:val="both"/>
        <w:rPr>
          <w:color w:val="000000"/>
          <w:sz w:val="20"/>
          <w:szCs w:val="20"/>
        </w:rPr>
      </w:pPr>
    </w:p>
    <w:p w:rsidR="00CE43D1" w:rsidRDefault="00CE43D1" w:rsidP="00CE43D1">
      <w:pPr>
        <w:pStyle w:val="ConsPlusNonformat"/>
        <w:widowControl/>
        <w:ind w:left="4480"/>
        <w:jc w:val="center"/>
        <w:rPr>
          <w:rFonts w:ascii="Times New Roman" w:hAnsi="Times New Roman" w:cs="Times New Roman"/>
          <w:color w:val="000000"/>
          <w:sz w:val="28"/>
        </w:rPr>
      </w:pPr>
      <w:r>
        <w:rPr>
          <w:rFonts w:ascii="Times New Roman" w:hAnsi="Times New Roman" w:cs="Times New Roman"/>
          <w:color w:val="000000"/>
          <w:sz w:val="28"/>
        </w:rPr>
        <w:t>Заместителю директора Всероссийского</w:t>
      </w:r>
      <w:r>
        <w:rPr>
          <w:rFonts w:ascii="Times New Roman" w:hAnsi="Times New Roman" w:cs="Times New Roman"/>
          <w:color w:val="000000"/>
          <w:sz w:val="28"/>
        </w:rPr>
        <w:br/>
        <w:t>научно-исследовательского института</w:t>
      </w:r>
      <w:r>
        <w:rPr>
          <w:rFonts w:ascii="Times New Roman" w:hAnsi="Times New Roman" w:cs="Times New Roman"/>
          <w:color w:val="000000"/>
          <w:sz w:val="28"/>
        </w:rPr>
        <w:br/>
        <w:t>документоведения и архивного дела</w:t>
      </w:r>
    </w:p>
    <w:p w:rsidR="00CE43D1" w:rsidRDefault="00CE43D1" w:rsidP="00CE43D1">
      <w:pPr>
        <w:pStyle w:val="ConsPlusNonformat"/>
        <w:widowControl/>
        <w:spacing w:before="240"/>
        <w:ind w:left="4496"/>
        <w:jc w:val="center"/>
        <w:rPr>
          <w:rFonts w:ascii="Times New Roman" w:hAnsi="Times New Roman" w:cs="Times New Roman"/>
          <w:color w:val="000000"/>
          <w:sz w:val="28"/>
        </w:rPr>
      </w:pPr>
      <w:r>
        <w:rPr>
          <w:rFonts w:ascii="Times New Roman" w:hAnsi="Times New Roman" w:cs="Times New Roman"/>
          <w:color w:val="000000"/>
          <w:sz w:val="28"/>
        </w:rPr>
        <w:lastRenderedPageBreak/>
        <w:t>В.С. Зимину</w:t>
      </w:r>
    </w:p>
    <w:p w:rsidR="00CE43D1" w:rsidRDefault="00CE43D1" w:rsidP="00CE43D1">
      <w:pPr>
        <w:pStyle w:val="ConsPlusNonformat"/>
        <w:widowControl/>
        <w:ind w:left="4494"/>
        <w:jc w:val="center"/>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адресуется организации, сначала указывается ее наименование, затем почтовый адрес, например:</w:t>
      </w:r>
    </w:p>
    <w:p w:rsidR="00CE43D1" w:rsidRDefault="00CE43D1" w:rsidP="00CE43D1">
      <w:pPr>
        <w:pStyle w:val="ad"/>
        <w:tabs>
          <w:tab w:val="clear" w:pos="4677"/>
          <w:tab w:val="clear" w:pos="9355"/>
        </w:tabs>
        <w:autoSpaceDE w:val="0"/>
        <w:autoSpaceDN w:val="0"/>
        <w:adjustRightInd w:val="0"/>
        <w:spacing w:line="360" w:lineRule="auto"/>
        <w:rPr>
          <w:color w:val="000000"/>
          <w:sz w:val="16"/>
          <w:szCs w:val="16"/>
        </w:rPr>
      </w:pPr>
    </w:p>
    <w:p w:rsidR="00CE43D1" w:rsidRDefault="00CE43D1" w:rsidP="00CE43D1">
      <w:pPr>
        <w:pStyle w:val="ConsPlusNonformat"/>
        <w:widowControl/>
        <w:ind w:left="4480"/>
        <w:jc w:val="center"/>
        <w:rPr>
          <w:rFonts w:ascii="Times New Roman" w:hAnsi="Times New Roman" w:cs="Times New Roman"/>
          <w:color w:val="000000"/>
          <w:sz w:val="28"/>
        </w:rPr>
      </w:pPr>
      <w:r>
        <w:rPr>
          <w:rFonts w:ascii="Times New Roman" w:hAnsi="Times New Roman" w:cs="Times New Roman"/>
          <w:color w:val="000000"/>
          <w:sz w:val="28"/>
        </w:rPr>
        <w:t>Центральная избирательная комиссия</w:t>
      </w:r>
    </w:p>
    <w:p w:rsidR="00CE43D1" w:rsidRDefault="00CE43D1" w:rsidP="00CE43D1">
      <w:pPr>
        <w:pStyle w:val="ConsPlusNonformat"/>
        <w:widowControl/>
        <w:ind w:left="4480"/>
        <w:jc w:val="center"/>
        <w:rPr>
          <w:rFonts w:ascii="Times New Roman" w:hAnsi="Times New Roman" w:cs="Times New Roman"/>
          <w:color w:val="000000"/>
          <w:sz w:val="28"/>
        </w:rPr>
      </w:pPr>
      <w:r>
        <w:rPr>
          <w:rFonts w:ascii="Times New Roman" w:hAnsi="Times New Roman" w:cs="Times New Roman"/>
          <w:color w:val="000000"/>
          <w:sz w:val="28"/>
        </w:rPr>
        <w:t>Российской Федерации</w:t>
      </w:r>
    </w:p>
    <w:p w:rsidR="00CE43D1" w:rsidRDefault="00CE43D1" w:rsidP="00CE43D1">
      <w:pPr>
        <w:pStyle w:val="ConsPlusNonformat"/>
        <w:widowControl/>
        <w:ind w:left="4480"/>
        <w:jc w:val="center"/>
        <w:rPr>
          <w:rFonts w:ascii="Times New Roman" w:hAnsi="Times New Roman" w:cs="Times New Roman"/>
          <w:color w:val="000000"/>
          <w:sz w:val="28"/>
        </w:rPr>
      </w:pPr>
    </w:p>
    <w:p w:rsidR="00CE43D1" w:rsidRDefault="00CE43D1" w:rsidP="00CE43D1">
      <w:pPr>
        <w:pStyle w:val="ConsPlusNonformat"/>
        <w:widowControl/>
        <w:ind w:left="4480"/>
        <w:jc w:val="center"/>
        <w:rPr>
          <w:rFonts w:ascii="Times New Roman" w:hAnsi="Times New Roman" w:cs="Times New Roman"/>
          <w:color w:val="000000"/>
          <w:sz w:val="28"/>
        </w:rPr>
      </w:pPr>
      <w:r>
        <w:rPr>
          <w:rFonts w:ascii="Times New Roman" w:hAnsi="Times New Roman" w:cs="Times New Roman"/>
          <w:color w:val="000000"/>
          <w:sz w:val="28"/>
        </w:rPr>
        <w:t>Б. Черкасский пер., д. 9, Москва, 109012</w:t>
      </w:r>
    </w:p>
    <w:p w:rsidR="00CE43D1" w:rsidRDefault="00CE43D1" w:rsidP="00CE43D1">
      <w:pPr>
        <w:autoSpaceDE w:val="0"/>
        <w:autoSpaceDN w:val="0"/>
        <w:adjustRightInd w:val="0"/>
        <w:spacing w:line="360" w:lineRule="auto"/>
        <w:ind w:firstLine="709"/>
        <w:jc w:val="both"/>
        <w:rPr>
          <w:color w:val="000000"/>
          <w:sz w:val="16"/>
          <w:szCs w:val="16"/>
        </w:rPr>
      </w:pPr>
    </w:p>
    <w:p w:rsidR="00CE43D1" w:rsidRDefault="00CE43D1" w:rsidP="00CE43D1">
      <w:pPr>
        <w:autoSpaceDE w:val="0"/>
        <w:autoSpaceDN w:val="0"/>
        <w:adjustRightInd w:val="0"/>
        <w:spacing w:line="360" w:lineRule="auto"/>
        <w:ind w:firstLine="709"/>
        <w:jc w:val="both"/>
        <w:rPr>
          <w:b/>
          <w:color w:val="000000"/>
        </w:rPr>
      </w:pPr>
      <w:r>
        <w:rPr>
          <w:color w:val="000000"/>
        </w:rPr>
        <w:t>Допускается центрировать каждую строку реквизита «Адресат» по отношению к самой длинной строке.</w:t>
      </w:r>
    </w:p>
    <w:p w:rsidR="00CE43D1" w:rsidRDefault="00CE43D1" w:rsidP="00CE43D1">
      <w:pPr>
        <w:autoSpaceDE w:val="0"/>
        <w:autoSpaceDN w:val="0"/>
        <w:adjustRightInd w:val="0"/>
        <w:spacing w:line="360" w:lineRule="auto"/>
        <w:ind w:firstLine="709"/>
        <w:jc w:val="both"/>
        <w:rPr>
          <w:color w:val="000000"/>
        </w:rPr>
      </w:pPr>
      <w:r>
        <w:rPr>
          <w:color w:val="000000"/>
        </w:rPr>
        <w:t>Допускается использовать официально принятые сокращенные наименования органов государственной власти, местного самоуправления, организаций.</w:t>
      </w:r>
    </w:p>
    <w:p w:rsidR="00CE43D1" w:rsidRDefault="00CE43D1" w:rsidP="00CE43D1">
      <w:pPr>
        <w:autoSpaceDE w:val="0"/>
        <w:autoSpaceDN w:val="0"/>
        <w:adjustRightInd w:val="0"/>
        <w:spacing w:line="360" w:lineRule="auto"/>
        <w:ind w:firstLine="709"/>
        <w:jc w:val="both"/>
        <w:rPr>
          <w:color w:val="000000"/>
        </w:rPr>
      </w:pPr>
      <w:r>
        <w:rPr>
          <w:color w:val="000000"/>
        </w:rPr>
        <w:t xml:space="preserve">Почтовый адрес указывается в последовательности, установленной Правилами оказания услуг почтовой связи, утвержденными постановлением Правительства Российской Федерации от 15 апреля 2005 года № 221 </w:t>
      </w:r>
      <w:r>
        <w:rPr>
          <w:color w:val="000000"/>
        </w:rPr>
        <w:br/>
        <w:t>«Об утверждении правил оказания услуг почтовой связи».</w:t>
      </w: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отправляется в несколько однородных государственных органов или организаций, их следует указывать обобщенно, например:</w:t>
      </w:r>
    </w:p>
    <w:p w:rsidR="00CE43D1" w:rsidRDefault="00CE43D1" w:rsidP="00CE43D1">
      <w:pPr>
        <w:autoSpaceDE w:val="0"/>
        <w:autoSpaceDN w:val="0"/>
        <w:adjustRightInd w:val="0"/>
        <w:ind w:firstLine="709"/>
        <w:jc w:val="both"/>
        <w:rPr>
          <w:color w:val="000000"/>
          <w:sz w:val="20"/>
          <w:szCs w:val="20"/>
        </w:rPr>
      </w:pPr>
    </w:p>
    <w:p w:rsidR="00CE43D1" w:rsidRDefault="00CE43D1" w:rsidP="00CE43D1">
      <w:pPr>
        <w:pStyle w:val="ConsPlusNonformat"/>
        <w:widowControl/>
        <w:spacing w:line="360" w:lineRule="auto"/>
        <w:ind w:left="4368"/>
        <w:jc w:val="center"/>
        <w:rPr>
          <w:rFonts w:ascii="Times New Roman" w:hAnsi="Times New Roman" w:cs="Times New Roman"/>
          <w:color w:val="000000"/>
          <w:sz w:val="28"/>
        </w:rPr>
      </w:pPr>
      <w:r>
        <w:rPr>
          <w:rFonts w:ascii="Times New Roman" w:hAnsi="Times New Roman" w:cs="Times New Roman"/>
          <w:color w:val="000000"/>
          <w:sz w:val="28"/>
        </w:rPr>
        <w:t>Председателям участковых комиссий</w:t>
      </w:r>
      <w:r>
        <w:rPr>
          <w:rFonts w:ascii="Times New Roman" w:hAnsi="Times New Roman" w:cs="Times New Roman"/>
          <w:color w:val="000000"/>
          <w:sz w:val="28"/>
        </w:rPr>
        <w:br/>
      </w:r>
    </w:p>
    <w:p w:rsidR="00CE43D1" w:rsidRDefault="00CE43D1" w:rsidP="00CE43D1">
      <w:pPr>
        <w:autoSpaceDE w:val="0"/>
        <w:autoSpaceDN w:val="0"/>
        <w:adjustRightInd w:val="0"/>
        <w:spacing w:line="360" w:lineRule="auto"/>
        <w:ind w:firstLine="709"/>
        <w:jc w:val="both"/>
        <w:rPr>
          <w:color w:val="000000"/>
        </w:rPr>
      </w:pPr>
      <w:r>
        <w:rPr>
          <w:color w:val="000000"/>
        </w:rPr>
        <w:t>Документ не должен содержать более четырех адресатов. Слово «копия» перед вторым, третьим, четвертым адресатом не указывается.</w:t>
      </w:r>
    </w:p>
    <w:p w:rsidR="00CE43D1" w:rsidRDefault="00CE43D1" w:rsidP="00CE43D1">
      <w:pPr>
        <w:autoSpaceDE w:val="0"/>
        <w:autoSpaceDN w:val="0"/>
        <w:adjustRightInd w:val="0"/>
        <w:spacing w:line="360" w:lineRule="auto"/>
        <w:ind w:firstLine="709"/>
        <w:jc w:val="both"/>
        <w:rPr>
          <w:color w:val="000000"/>
        </w:rPr>
      </w:pPr>
      <w:r>
        <w:rPr>
          <w:color w:val="000000"/>
        </w:rPr>
        <w:t xml:space="preserve">При направлении документа более чем в четыре адреса составляется список рассылки </w:t>
      </w:r>
      <w:r>
        <w:rPr>
          <w:bCs/>
          <w:color w:val="000000"/>
        </w:rPr>
        <w:t>установленной формы (приложение № 7)</w:t>
      </w:r>
      <w:r>
        <w:rPr>
          <w:color w:val="000000"/>
        </w:rPr>
        <w:t xml:space="preserve">, который подписывается председателем </w:t>
      </w:r>
      <w:r>
        <w:rPr>
          <w:bCs/>
          <w:color w:val="000000"/>
        </w:rPr>
        <w:t>территориальной комиссии.</w:t>
      </w:r>
    </w:p>
    <w:p w:rsidR="00CE43D1" w:rsidRDefault="00CE43D1" w:rsidP="00CE43D1">
      <w:pPr>
        <w:autoSpaceDE w:val="0"/>
        <w:autoSpaceDN w:val="0"/>
        <w:adjustRightInd w:val="0"/>
        <w:spacing w:line="360" w:lineRule="auto"/>
        <w:ind w:firstLine="709"/>
        <w:jc w:val="both"/>
        <w:rPr>
          <w:color w:val="000000"/>
        </w:rPr>
      </w:pPr>
      <w:r>
        <w:rPr>
          <w:color w:val="000000"/>
        </w:rPr>
        <w:t>При адресовании документа физическому лицу вначале указываются фамилия и инициалы получателя, затем почтовый адрес, например:</w:t>
      </w:r>
    </w:p>
    <w:p w:rsidR="00CE43D1" w:rsidRDefault="00CE43D1" w:rsidP="00CE43D1">
      <w:pPr>
        <w:autoSpaceDE w:val="0"/>
        <w:autoSpaceDN w:val="0"/>
        <w:adjustRightInd w:val="0"/>
        <w:ind w:firstLine="709"/>
        <w:jc w:val="both"/>
        <w:rPr>
          <w:color w:val="000000"/>
          <w:sz w:val="20"/>
          <w:szCs w:val="20"/>
        </w:rPr>
      </w:pPr>
    </w:p>
    <w:p w:rsidR="00CE43D1" w:rsidRDefault="00CE43D1" w:rsidP="00CE43D1">
      <w:pPr>
        <w:pStyle w:val="ConsPlusNonformat"/>
        <w:widowControl/>
        <w:ind w:left="4547" w:hanging="11"/>
        <w:jc w:val="center"/>
        <w:rPr>
          <w:rFonts w:ascii="Times New Roman" w:hAnsi="Times New Roman" w:cs="Times New Roman"/>
          <w:color w:val="000000"/>
          <w:sz w:val="28"/>
        </w:rPr>
      </w:pPr>
      <w:r>
        <w:rPr>
          <w:rFonts w:ascii="Times New Roman" w:hAnsi="Times New Roman" w:cs="Times New Roman"/>
          <w:color w:val="000000"/>
          <w:sz w:val="28"/>
        </w:rPr>
        <w:t>Агеевой А.И.</w:t>
      </w:r>
    </w:p>
    <w:p w:rsidR="00CE43D1" w:rsidRDefault="00CE43D1" w:rsidP="00CE43D1">
      <w:pPr>
        <w:pStyle w:val="ConsPlusNonformat"/>
        <w:widowControl/>
        <w:ind w:left="4547" w:hanging="11"/>
        <w:jc w:val="center"/>
        <w:rPr>
          <w:rFonts w:ascii="Times New Roman" w:hAnsi="Times New Roman" w:cs="Times New Roman"/>
          <w:color w:val="000000"/>
          <w:sz w:val="16"/>
          <w:szCs w:val="16"/>
        </w:rPr>
      </w:pPr>
    </w:p>
    <w:p w:rsidR="00CE43D1" w:rsidRDefault="00CE43D1" w:rsidP="00CE43D1">
      <w:pPr>
        <w:pStyle w:val="ConsPlusNonformat"/>
        <w:widowControl/>
        <w:ind w:left="4547" w:hanging="11"/>
        <w:jc w:val="center"/>
        <w:rPr>
          <w:rFonts w:ascii="Times New Roman" w:hAnsi="Times New Roman" w:cs="Times New Roman"/>
          <w:color w:val="000000"/>
          <w:sz w:val="28"/>
        </w:rPr>
      </w:pPr>
      <w:r>
        <w:rPr>
          <w:rFonts w:ascii="Times New Roman" w:hAnsi="Times New Roman" w:cs="Times New Roman"/>
          <w:color w:val="000000"/>
          <w:sz w:val="28"/>
        </w:rPr>
        <w:t>ул. Космонавтов, д. 42, г. Полысаево,</w:t>
      </w:r>
    </w:p>
    <w:p w:rsidR="00CE43D1" w:rsidRDefault="00CE43D1" w:rsidP="00CE43D1">
      <w:pPr>
        <w:pStyle w:val="ConsPlusNonformat"/>
        <w:widowControl/>
        <w:ind w:left="4547" w:hanging="11"/>
        <w:jc w:val="center"/>
        <w:rPr>
          <w:rFonts w:ascii="Times New Roman" w:hAnsi="Times New Roman" w:cs="Times New Roman"/>
          <w:color w:val="000000"/>
          <w:sz w:val="28"/>
        </w:rPr>
      </w:pPr>
      <w:r>
        <w:rPr>
          <w:rFonts w:ascii="Times New Roman" w:hAnsi="Times New Roman" w:cs="Times New Roman"/>
          <w:color w:val="000000"/>
          <w:sz w:val="28"/>
        </w:rPr>
        <w:t>Кемеровская область, 652560</w:t>
      </w:r>
    </w:p>
    <w:p w:rsidR="00CE43D1" w:rsidRDefault="00CE43D1" w:rsidP="00CE43D1">
      <w:pPr>
        <w:autoSpaceDE w:val="0"/>
        <w:autoSpaceDN w:val="0"/>
        <w:adjustRightInd w:val="0"/>
        <w:spacing w:line="360" w:lineRule="auto"/>
        <w:ind w:firstLine="709"/>
        <w:jc w:val="both"/>
        <w:rPr>
          <w:color w:val="000000"/>
          <w:szCs w:val="28"/>
        </w:rPr>
      </w:pPr>
    </w:p>
    <w:p w:rsidR="00CE43D1" w:rsidRDefault="00CE43D1" w:rsidP="00CE43D1">
      <w:pPr>
        <w:tabs>
          <w:tab w:val="left" w:pos="1680"/>
        </w:tabs>
        <w:autoSpaceDE w:val="0"/>
        <w:autoSpaceDN w:val="0"/>
        <w:adjustRightInd w:val="0"/>
        <w:spacing w:line="360" w:lineRule="auto"/>
        <w:ind w:firstLine="709"/>
        <w:jc w:val="both"/>
      </w:pPr>
      <w:r>
        <w:rPr>
          <w:color w:val="000000"/>
        </w:rPr>
        <w:t>3.5.5.</w:t>
      </w:r>
      <w:r>
        <w:rPr>
          <w:color w:val="000000"/>
        </w:rPr>
        <w:tab/>
        <w:t>Гриф утверждения</w:t>
      </w:r>
      <w:r>
        <w:t xml:space="preserve"> документа.</w:t>
      </w:r>
    </w:p>
    <w:p w:rsidR="00CE43D1" w:rsidRDefault="00CE43D1" w:rsidP="00CE43D1">
      <w:pPr>
        <w:autoSpaceDE w:val="0"/>
        <w:autoSpaceDN w:val="0"/>
        <w:adjustRightInd w:val="0"/>
        <w:spacing w:line="360" w:lineRule="auto"/>
        <w:ind w:firstLine="709"/>
        <w:jc w:val="both"/>
        <w:rPr>
          <w:bCs/>
          <w:color w:val="000000"/>
        </w:rPr>
      </w:pPr>
      <w:r>
        <w:rPr>
          <w:bCs/>
          <w:color w:val="000000"/>
        </w:rPr>
        <w:lastRenderedPageBreak/>
        <w:t>Документ утверждается должностным лицом или специально издаваемым документом.</w:t>
      </w:r>
    </w:p>
    <w:p w:rsidR="00CE43D1" w:rsidRDefault="00CE43D1" w:rsidP="00CE43D1">
      <w:pPr>
        <w:autoSpaceDE w:val="0"/>
        <w:autoSpaceDN w:val="0"/>
        <w:adjustRightInd w:val="0"/>
        <w:spacing w:line="360" w:lineRule="auto"/>
        <w:ind w:firstLine="709"/>
        <w:jc w:val="both"/>
        <w:rPr>
          <w:color w:val="000000"/>
        </w:rPr>
      </w:pPr>
      <w:r>
        <w:rPr>
          <w:color w:val="000000"/>
        </w:rPr>
        <w:t>При утверждении документа должностным лицом гриф утверждения должен состоять из слова УТВЕРЖДАЮ без кавычек и прописными буквами и на следующей строке – наименование должности, подпись, инициалы</w:t>
      </w:r>
      <w:r>
        <w:rPr>
          <w:color w:val="000000"/>
        </w:rPr>
        <w:br/>
        <w:t xml:space="preserve">и фамилия лица, утвердившего документ, дата утверждения, </w:t>
      </w:r>
      <w:r>
        <w:rPr>
          <w:color w:val="000000"/>
        </w:rPr>
        <w:br/>
        <w:t>например:</w:t>
      </w:r>
    </w:p>
    <w:p w:rsidR="00CE43D1" w:rsidRDefault="00CE43D1" w:rsidP="00CE43D1">
      <w:pPr>
        <w:autoSpaceDE w:val="0"/>
        <w:autoSpaceDN w:val="0"/>
        <w:adjustRightInd w:val="0"/>
        <w:ind w:firstLine="709"/>
        <w:jc w:val="both"/>
        <w:rPr>
          <w:color w:val="000000"/>
          <w:sz w:val="20"/>
          <w:szCs w:val="20"/>
        </w:rPr>
      </w:pPr>
    </w:p>
    <w:p w:rsidR="00CE43D1" w:rsidRDefault="00CE43D1" w:rsidP="00CE43D1">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УТВЕРЖДАЮ</w:t>
      </w:r>
    </w:p>
    <w:p w:rsidR="00CE43D1" w:rsidRDefault="00CE43D1" w:rsidP="00CE43D1">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Председатель Горно-Алтайской городской территориальной комиссии</w:t>
      </w:r>
    </w:p>
    <w:p w:rsidR="00CE43D1" w:rsidRDefault="00CE43D1" w:rsidP="00CE43D1">
      <w:pPr>
        <w:pStyle w:val="ConsPlusNonformat"/>
        <w:widowControl/>
        <w:ind w:left="4186" w:hanging="4"/>
        <w:jc w:val="center"/>
        <w:rPr>
          <w:rFonts w:ascii="Times New Roman" w:hAnsi="Times New Roman" w:cs="Times New Roman"/>
          <w:color w:val="000000"/>
          <w:sz w:val="12"/>
          <w:szCs w:val="12"/>
        </w:rPr>
      </w:pPr>
    </w:p>
    <w:p w:rsidR="00CE43D1" w:rsidRDefault="00CE43D1" w:rsidP="00CE43D1">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личная подпись         инициалы, фамилия</w:t>
      </w:r>
    </w:p>
    <w:p w:rsidR="00CE43D1" w:rsidRDefault="00CE43D1" w:rsidP="00CE43D1">
      <w:pPr>
        <w:pStyle w:val="ConsPlusNonformat"/>
        <w:widowControl/>
        <w:ind w:left="4186" w:hanging="4"/>
        <w:jc w:val="center"/>
        <w:rPr>
          <w:rFonts w:ascii="Times New Roman" w:hAnsi="Times New Roman" w:cs="Times New Roman"/>
          <w:color w:val="000000"/>
          <w:sz w:val="28"/>
        </w:rPr>
      </w:pPr>
      <w:r>
        <w:rPr>
          <w:rFonts w:ascii="Times New Roman" w:hAnsi="Times New Roman" w:cs="Times New Roman"/>
          <w:color w:val="000000"/>
          <w:sz w:val="28"/>
        </w:rPr>
        <w:t>Дата</w:t>
      </w:r>
    </w:p>
    <w:p w:rsidR="00CE43D1" w:rsidRDefault="00CE43D1" w:rsidP="00CE43D1">
      <w:pPr>
        <w:autoSpaceDE w:val="0"/>
        <w:autoSpaceDN w:val="0"/>
        <w:adjustRightInd w:val="0"/>
        <w:spacing w:line="360" w:lineRule="auto"/>
        <w:ind w:firstLine="709"/>
        <w:jc w:val="both"/>
        <w:rPr>
          <w:color w:val="000000"/>
        </w:rPr>
      </w:pPr>
    </w:p>
    <w:p w:rsidR="00CE43D1" w:rsidRDefault="00CE43D1" w:rsidP="00CE43D1">
      <w:pPr>
        <w:autoSpaceDE w:val="0"/>
        <w:autoSpaceDN w:val="0"/>
        <w:adjustRightInd w:val="0"/>
        <w:spacing w:line="360" w:lineRule="auto"/>
        <w:ind w:firstLine="709"/>
        <w:jc w:val="both"/>
        <w:rPr>
          <w:color w:val="000000"/>
        </w:rPr>
      </w:pPr>
      <w:r>
        <w:rPr>
          <w:color w:val="000000"/>
        </w:rPr>
        <w:t>При утверждении документа постановлением, протоколом, решением, распоряжением гриф утверждения состоит из слова УТВЕРЖДЕН (УТВЕРЖДЕНА, УТВЕРЖДЕНЫ или УТВЕРЖДЕНО) без кавычек и прописными буквами, наименования утверждающего документа в творительном падеже, его даты и номера, например:</w:t>
      </w:r>
    </w:p>
    <w:p w:rsidR="00CE43D1" w:rsidRDefault="00CE43D1" w:rsidP="00CE43D1">
      <w:pPr>
        <w:autoSpaceDE w:val="0"/>
        <w:autoSpaceDN w:val="0"/>
        <w:adjustRightInd w:val="0"/>
        <w:spacing w:line="360" w:lineRule="auto"/>
        <w:ind w:firstLine="709"/>
        <w:jc w:val="both"/>
        <w:rPr>
          <w:color w:val="000000"/>
        </w:rPr>
      </w:pPr>
    </w:p>
    <w:p w:rsidR="00CE43D1" w:rsidRDefault="00CE43D1" w:rsidP="00CE43D1">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УТВЕРЖДЕН</w:t>
      </w:r>
    </w:p>
    <w:p w:rsidR="00CE43D1" w:rsidRDefault="00CE43D1" w:rsidP="00CE43D1">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постановлением Якутской</w:t>
      </w:r>
    </w:p>
    <w:p w:rsidR="00CE43D1" w:rsidRDefault="00CE43D1" w:rsidP="00CE43D1">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 xml:space="preserve">территориальной комиссии </w:t>
      </w:r>
    </w:p>
    <w:p w:rsidR="00CE43D1" w:rsidRDefault="00CE43D1" w:rsidP="00CE43D1">
      <w:pPr>
        <w:pStyle w:val="ConsPlusNonformat"/>
        <w:widowControl/>
        <w:ind w:left="3164" w:firstLine="709"/>
        <w:jc w:val="center"/>
        <w:rPr>
          <w:rFonts w:ascii="Times New Roman" w:hAnsi="Times New Roman"/>
          <w:color w:val="000000"/>
          <w:sz w:val="28"/>
        </w:rPr>
      </w:pPr>
      <w:r>
        <w:rPr>
          <w:rFonts w:ascii="Times New Roman" w:hAnsi="Times New Roman"/>
          <w:color w:val="000000"/>
          <w:sz w:val="28"/>
        </w:rPr>
        <w:t>от 15 февраля 2011 г. № 28/35-5</w:t>
      </w:r>
    </w:p>
    <w:p w:rsidR="00CE43D1" w:rsidRDefault="00CE43D1" w:rsidP="00CE43D1">
      <w:pPr>
        <w:pStyle w:val="ConsPlusNonformat"/>
        <w:widowControl/>
        <w:spacing w:line="360" w:lineRule="auto"/>
        <w:ind w:left="2832" w:firstLine="709"/>
        <w:jc w:val="center"/>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Гриф утверждения располагают в правом верхнем углу документа.</w:t>
      </w:r>
      <w:r>
        <w:rPr>
          <w:color w:val="000000"/>
        </w:rPr>
        <w:br/>
        <w:t>В грифе утверждения допускается центрировать элементы относительно самой длинной строки.</w:t>
      </w:r>
    </w:p>
    <w:p w:rsidR="00CE43D1" w:rsidRDefault="00CE43D1" w:rsidP="00CE43D1">
      <w:pPr>
        <w:tabs>
          <w:tab w:val="left" w:pos="1680"/>
        </w:tabs>
        <w:autoSpaceDE w:val="0"/>
        <w:autoSpaceDN w:val="0"/>
        <w:adjustRightInd w:val="0"/>
        <w:spacing w:line="360" w:lineRule="auto"/>
        <w:ind w:firstLine="709"/>
        <w:jc w:val="both"/>
      </w:pPr>
      <w:r>
        <w:rPr>
          <w:color w:val="000000"/>
        </w:rPr>
        <w:t>3.5.6.</w:t>
      </w:r>
      <w:r>
        <w:rPr>
          <w:color w:val="000000"/>
        </w:rPr>
        <w:tab/>
        <w:t>Указания по исполнению документа (резолюция).</w:t>
      </w:r>
    </w:p>
    <w:p w:rsidR="00CE43D1" w:rsidRDefault="00CE43D1" w:rsidP="00CE43D1">
      <w:pPr>
        <w:pStyle w:val="14-15"/>
        <w:autoSpaceDE w:val="0"/>
        <w:autoSpaceDN w:val="0"/>
        <w:adjustRightInd w:val="0"/>
        <w:rPr>
          <w:bCs/>
          <w:color w:val="000000"/>
        </w:rPr>
      </w:pPr>
      <w:r>
        <w:rPr>
          <w:bCs/>
          <w:color w:val="000000"/>
        </w:rPr>
        <w:t xml:space="preserve">Указания по исполнению документа могут быть написаны от руки председателем территориальной комиссии на подлиннике документа на свободном от текста месте или оформлены на отдельном листе формата </w:t>
      </w:r>
      <w:r>
        <w:rPr>
          <w:bCs/>
          <w:color w:val="000000"/>
        </w:rPr>
        <w:br/>
        <w:t xml:space="preserve">А6 (105x147), приложенном к документу. Указания по исполнению документа включают фамилии и инициалы исполнителей, при </w:t>
      </w:r>
      <w:r>
        <w:rPr>
          <w:bCs/>
          <w:color w:val="000000"/>
        </w:rPr>
        <w:lastRenderedPageBreak/>
        <w:t>необходимости – содержание поручения, срок исполнения, подпись руководителя и дату,</w:t>
      </w:r>
      <w:r>
        <w:rPr>
          <w:color w:val="000000"/>
        </w:rPr>
        <w:t xml:space="preserve"> </w:t>
      </w:r>
      <w:r>
        <w:rPr>
          <w:bCs/>
          <w:color w:val="000000"/>
        </w:rPr>
        <w:t>например:</w:t>
      </w:r>
    </w:p>
    <w:p w:rsidR="00CE43D1" w:rsidRDefault="00CE43D1" w:rsidP="00CE43D1">
      <w:pPr>
        <w:pStyle w:val="14-15"/>
        <w:autoSpaceDE w:val="0"/>
        <w:autoSpaceDN w:val="0"/>
        <w:adjustRightInd w:val="0"/>
        <w:spacing w:line="240" w:lineRule="auto"/>
        <w:rPr>
          <w:bCs/>
          <w:color w:val="000000"/>
        </w:rPr>
      </w:pPr>
    </w:p>
    <w:p w:rsidR="00CE43D1" w:rsidRDefault="00CE43D1" w:rsidP="00CE43D1">
      <w:pPr>
        <w:pStyle w:val="ConsPlusNonformat"/>
        <w:widowControl/>
        <w:ind w:left="2268" w:firstLine="709"/>
        <w:jc w:val="both"/>
        <w:rPr>
          <w:rFonts w:ascii="Times New Roman" w:hAnsi="Times New Roman" w:cs="Times New Roman"/>
          <w:color w:val="000000"/>
          <w:sz w:val="28"/>
        </w:rPr>
      </w:pPr>
      <w:r>
        <w:rPr>
          <w:rFonts w:ascii="Times New Roman" w:hAnsi="Times New Roman" w:cs="Times New Roman"/>
          <w:color w:val="000000"/>
          <w:sz w:val="28"/>
        </w:rPr>
        <w:t>Сизову А.Ю.</w:t>
      </w:r>
    </w:p>
    <w:p w:rsidR="00CE43D1" w:rsidRDefault="00CE43D1" w:rsidP="00CE43D1">
      <w:pPr>
        <w:pStyle w:val="ConsPlusNonformat"/>
        <w:widowControl/>
        <w:ind w:left="2268" w:firstLine="709"/>
        <w:jc w:val="both"/>
        <w:rPr>
          <w:rFonts w:ascii="Times New Roman" w:hAnsi="Times New Roman" w:cs="Times New Roman"/>
          <w:color w:val="000000"/>
          <w:sz w:val="28"/>
        </w:rPr>
      </w:pPr>
      <w:r>
        <w:rPr>
          <w:rFonts w:ascii="Times New Roman" w:hAnsi="Times New Roman" w:cs="Times New Roman"/>
          <w:color w:val="000000"/>
          <w:sz w:val="28"/>
        </w:rPr>
        <w:t>Григорьеву В.С.</w:t>
      </w:r>
    </w:p>
    <w:p w:rsidR="00CE43D1" w:rsidRDefault="00CE43D1" w:rsidP="00CE43D1">
      <w:pPr>
        <w:pStyle w:val="ConsPlusNonformat"/>
        <w:widowControl/>
        <w:ind w:left="2268" w:firstLine="709"/>
        <w:jc w:val="both"/>
        <w:rPr>
          <w:rFonts w:ascii="Times New Roman" w:hAnsi="Times New Roman" w:cs="Times New Roman"/>
          <w:color w:val="000000"/>
          <w:sz w:val="28"/>
        </w:rPr>
      </w:pPr>
    </w:p>
    <w:p w:rsidR="00CE43D1" w:rsidRDefault="00CE43D1" w:rsidP="00CE43D1">
      <w:pPr>
        <w:pStyle w:val="ConsPlusNonformat"/>
        <w:widowControl/>
        <w:ind w:left="2268" w:firstLine="709"/>
        <w:jc w:val="both"/>
        <w:rPr>
          <w:rFonts w:ascii="Times New Roman" w:hAnsi="Times New Roman" w:cs="Times New Roman"/>
          <w:color w:val="000000"/>
          <w:sz w:val="28"/>
        </w:rPr>
      </w:pPr>
      <w:r>
        <w:rPr>
          <w:rFonts w:ascii="Times New Roman" w:hAnsi="Times New Roman" w:cs="Times New Roman"/>
          <w:color w:val="000000"/>
          <w:sz w:val="28"/>
        </w:rPr>
        <w:t>Прошу рассмотреть и дать ответ</w:t>
      </w:r>
    </w:p>
    <w:p w:rsidR="00CE43D1" w:rsidRDefault="00CE43D1" w:rsidP="00CE43D1">
      <w:pPr>
        <w:pStyle w:val="ConsPlusNonformat"/>
        <w:widowControl/>
        <w:ind w:left="2268" w:firstLine="709"/>
        <w:jc w:val="both"/>
        <w:rPr>
          <w:rFonts w:ascii="Times New Roman" w:hAnsi="Times New Roman" w:cs="Times New Roman"/>
          <w:color w:val="000000"/>
          <w:sz w:val="28"/>
        </w:rPr>
      </w:pPr>
      <w:r>
        <w:rPr>
          <w:rFonts w:ascii="Times New Roman" w:hAnsi="Times New Roman" w:cs="Times New Roman"/>
          <w:color w:val="000000"/>
          <w:sz w:val="28"/>
        </w:rPr>
        <w:t>к 15.02.2011</w:t>
      </w:r>
    </w:p>
    <w:p w:rsidR="00CE43D1" w:rsidRDefault="00CE43D1" w:rsidP="00CE43D1">
      <w:pPr>
        <w:pStyle w:val="ConsPlusNonformat"/>
        <w:widowControl/>
        <w:ind w:left="2268" w:firstLine="709"/>
        <w:jc w:val="both"/>
        <w:rPr>
          <w:rFonts w:ascii="Times New Roman" w:hAnsi="Times New Roman" w:cs="Times New Roman"/>
          <w:color w:val="000000"/>
          <w:sz w:val="28"/>
        </w:rPr>
      </w:pPr>
    </w:p>
    <w:p w:rsidR="00CE43D1" w:rsidRDefault="00CE43D1" w:rsidP="00CE43D1">
      <w:pPr>
        <w:pStyle w:val="ConsPlusNonformat"/>
        <w:widowControl/>
        <w:ind w:left="2268" w:firstLine="709"/>
        <w:jc w:val="both"/>
        <w:rPr>
          <w:rFonts w:ascii="Times New Roman" w:hAnsi="Times New Roman" w:cs="Times New Roman"/>
          <w:color w:val="000000"/>
          <w:sz w:val="28"/>
        </w:rPr>
      </w:pPr>
      <w:r>
        <w:rPr>
          <w:rFonts w:ascii="Times New Roman" w:hAnsi="Times New Roman" w:cs="Times New Roman"/>
          <w:color w:val="000000"/>
          <w:sz w:val="28"/>
        </w:rPr>
        <w:t>Личная подпись</w:t>
      </w:r>
    </w:p>
    <w:p w:rsidR="00CE43D1" w:rsidRDefault="00CE43D1" w:rsidP="00CE43D1">
      <w:pPr>
        <w:pStyle w:val="ConsPlusNonformat"/>
        <w:widowControl/>
        <w:ind w:left="2268" w:firstLine="709"/>
        <w:jc w:val="both"/>
        <w:rPr>
          <w:rFonts w:ascii="Times New Roman" w:hAnsi="Times New Roman" w:cs="Times New Roman"/>
          <w:color w:val="000000"/>
          <w:sz w:val="28"/>
        </w:rPr>
      </w:pPr>
      <w:r>
        <w:rPr>
          <w:rFonts w:ascii="Times New Roman" w:hAnsi="Times New Roman" w:cs="Times New Roman"/>
          <w:sz w:val="28"/>
        </w:rPr>
        <w:t xml:space="preserve">Дата </w:t>
      </w:r>
    </w:p>
    <w:p w:rsidR="00CE43D1" w:rsidRDefault="00CE43D1" w:rsidP="00CE43D1">
      <w:pPr>
        <w:pStyle w:val="ConsPlusNonformat"/>
        <w:widowControl/>
        <w:ind w:left="2693" w:firstLine="142"/>
        <w:jc w:val="both"/>
        <w:rPr>
          <w:rFonts w:ascii="Times New Roman" w:hAnsi="Times New Roman" w:cs="Times New Roman"/>
          <w:sz w:val="28"/>
        </w:rPr>
      </w:pPr>
    </w:p>
    <w:p w:rsidR="00CE43D1" w:rsidRDefault="00CE43D1" w:rsidP="00CE43D1">
      <w:pPr>
        <w:pStyle w:val="ConsPlusNonformat"/>
        <w:widowControl/>
        <w:tabs>
          <w:tab w:val="left" w:pos="1620"/>
        </w:tabs>
        <w:spacing w:before="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3.5.7. </w:t>
      </w:r>
      <w:r>
        <w:rPr>
          <w:rFonts w:ascii="Times New Roman" w:hAnsi="Times New Roman" w:cs="Times New Roman"/>
          <w:sz w:val="28"/>
          <w:szCs w:val="28"/>
        </w:rPr>
        <w:tab/>
        <w:t>Заголовок к тексту документа (наименование документа).</w:t>
      </w:r>
    </w:p>
    <w:p w:rsidR="00CE43D1" w:rsidRDefault="00CE43D1" w:rsidP="00CE43D1">
      <w:pPr>
        <w:pStyle w:val="ab"/>
        <w:adjustRightInd w:val="0"/>
        <w:spacing w:line="360" w:lineRule="auto"/>
        <w:ind w:firstLine="720"/>
        <w:jc w:val="both"/>
        <w:rPr>
          <w:color w:val="000000"/>
        </w:rPr>
      </w:pPr>
      <w:r>
        <w:rPr>
          <w:color w:val="000000"/>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p w:rsidR="00CE43D1" w:rsidRDefault="00CE43D1" w:rsidP="00CE43D1">
      <w:pPr>
        <w:pStyle w:val="ab"/>
        <w:adjustRightInd w:val="0"/>
        <w:spacing w:after="0"/>
        <w:ind w:firstLine="709"/>
        <w:rPr>
          <w:color w:val="000000"/>
        </w:rPr>
      </w:pPr>
    </w:p>
    <w:p w:rsidR="00CE43D1" w:rsidRDefault="00CE43D1" w:rsidP="00CE43D1">
      <w:pPr>
        <w:pStyle w:val="ab"/>
        <w:adjustRightInd w:val="0"/>
        <w:spacing w:line="360" w:lineRule="auto"/>
        <w:ind w:firstLine="709"/>
        <w:rPr>
          <w:color w:val="000000"/>
        </w:rPr>
      </w:pPr>
      <w:r>
        <w:rPr>
          <w:color w:val="000000"/>
        </w:rPr>
        <w:t>«о чем (о ком)?», например:</w:t>
      </w:r>
    </w:p>
    <w:p w:rsidR="00CE43D1" w:rsidRDefault="00CE43D1" w:rsidP="00CE43D1">
      <w:pPr>
        <w:pStyle w:val="ab"/>
        <w:adjustRightInd w:val="0"/>
        <w:ind w:firstLine="709"/>
        <w:rPr>
          <w:color w:val="000000"/>
          <w:sz w:val="20"/>
        </w:rPr>
      </w:pPr>
    </w:p>
    <w:p w:rsidR="00CE43D1" w:rsidRDefault="00CE43D1" w:rsidP="00CE43D1">
      <w:pPr>
        <w:pStyle w:val="ConsPlusNonformat"/>
        <w:widowControl/>
        <w:jc w:val="center"/>
        <w:rPr>
          <w:rFonts w:ascii="Times New Roman" w:hAnsi="Times New Roman" w:cs="Times New Roman"/>
          <w:color w:val="000000"/>
          <w:sz w:val="28"/>
        </w:rPr>
      </w:pPr>
      <w:r>
        <w:rPr>
          <w:rFonts w:ascii="Times New Roman" w:hAnsi="Times New Roman" w:cs="Times New Roman"/>
          <w:color w:val="000000"/>
          <w:sz w:val="28"/>
        </w:rPr>
        <w:t>Распоряжение</w:t>
      </w:r>
      <w:r>
        <w:rPr>
          <w:rFonts w:ascii="Times New Roman" w:hAnsi="Times New Roman" w:cs="Times New Roman"/>
          <w:color w:val="000000"/>
          <w:sz w:val="28"/>
        </w:rPr>
        <w:br/>
        <w:t>О создании Экспертной комиссии</w:t>
      </w:r>
    </w:p>
    <w:p w:rsidR="00CE43D1" w:rsidRDefault="00CE43D1" w:rsidP="00CE43D1">
      <w:pPr>
        <w:pStyle w:val="ConsPlusNonformat"/>
        <w:widowControl/>
        <w:spacing w:line="360" w:lineRule="auto"/>
        <w:ind w:firstLine="709"/>
        <w:jc w:val="both"/>
        <w:rPr>
          <w:rFonts w:ascii="Times New Roman" w:hAnsi="Times New Roman" w:cs="Times New Roman"/>
          <w:color w:val="000000"/>
          <w:sz w:val="28"/>
          <w:szCs w:val="28"/>
        </w:rPr>
      </w:pPr>
    </w:p>
    <w:p w:rsidR="00CE43D1" w:rsidRDefault="00CE43D1" w:rsidP="00CE43D1">
      <w:pPr>
        <w:pStyle w:val="ConsPlusNonformat"/>
        <w:widowControl/>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«чего (кого)?», например:</w:t>
      </w:r>
    </w:p>
    <w:p w:rsidR="00CE43D1" w:rsidRDefault="00CE43D1" w:rsidP="00CE43D1">
      <w:pPr>
        <w:pStyle w:val="ConsPlusNonformat"/>
        <w:widowControl/>
        <w:spacing w:line="360" w:lineRule="auto"/>
        <w:ind w:firstLine="709"/>
        <w:jc w:val="both"/>
        <w:rPr>
          <w:rFonts w:ascii="Times New Roman" w:hAnsi="Times New Roman" w:cs="Times New Roman"/>
          <w:color w:val="000000"/>
          <w:sz w:val="28"/>
          <w:szCs w:val="28"/>
        </w:rPr>
      </w:pPr>
    </w:p>
    <w:p w:rsidR="00CE43D1" w:rsidRDefault="00CE43D1" w:rsidP="00CE43D1">
      <w:pPr>
        <w:pStyle w:val="ConsPlusNonformat"/>
        <w:widowControl/>
        <w:jc w:val="center"/>
        <w:rPr>
          <w:rFonts w:ascii="Times New Roman" w:hAnsi="Times New Roman" w:cs="Times New Roman"/>
          <w:color w:val="000000"/>
          <w:sz w:val="28"/>
        </w:rPr>
      </w:pPr>
      <w:r>
        <w:rPr>
          <w:rFonts w:ascii="Times New Roman" w:hAnsi="Times New Roman" w:cs="Times New Roman"/>
          <w:bCs/>
          <w:color w:val="000000"/>
          <w:sz w:val="28"/>
        </w:rPr>
        <w:t>Должностной регламент</w:t>
      </w:r>
      <w:r>
        <w:rPr>
          <w:rFonts w:ascii="Times New Roman" w:hAnsi="Times New Roman" w:cs="Times New Roman"/>
          <w:bCs/>
          <w:color w:val="000000"/>
          <w:sz w:val="28"/>
        </w:rPr>
        <w:br/>
      </w:r>
      <w:r>
        <w:rPr>
          <w:rFonts w:ascii="Times New Roman" w:hAnsi="Times New Roman" w:cs="Times New Roman"/>
          <w:color w:val="000000"/>
          <w:sz w:val="28"/>
        </w:rPr>
        <w:t>ведущего специалиста</w:t>
      </w:r>
    </w:p>
    <w:p w:rsidR="00CE43D1" w:rsidRDefault="00CE43D1" w:rsidP="00CE43D1">
      <w:pPr>
        <w:pStyle w:val="ConsPlusNonformat"/>
        <w:widowControl/>
        <w:spacing w:line="360" w:lineRule="auto"/>
        <w:jc w:val="center"/>
        <w:rPr>
          <w:rFonts w:ascii="Times New Roman" w:hAnsi="Times New Roman" w:cs="Times New Roman"/>
          <w:bCs/>
          <w:color w:val="000000"/>
          <w:sz w:val="28"/>
        </w:rPr>
      </w:pPr>
    </w:p>
    <w:p w:rsidR="00CE43D1" w:rsidRDefault="00CE43D1" w:rsidP="00CE43D1">
      <w:pPr>
        <w:autoSpaceDE w:val="0"/>
        <w:autoSpaceDN w:val="0"/>
        <w:adjustRightInd w:val="0"/>
        <w:spacing w:line="360" w:lineRule="auto"/>
        <w:ind w:firstLine="709"/>
        <w:jc w:val="both"/>
        <w:rPr>
          <w:bCs/>
          <w:color w:val="000000"/>
        </w:rPr>
      </w:pPr>
      <w:r>
        <w:rPr>
          <w:bCs/>
          <w:color w:val="000000"/>
        </w:rPr>
        <w:t>Заголовок составляется лицом, готовящим проект документа.</w:t>
      </w:r>
    </w:p>
    <w:p w:rsidR="00CE43D1" w:rsidRDefault="00CE43D1" w:rsidP="00CE43D1">
      <w:pPr>
        <w:autoSpaceDE w:val="0"/>
        <w:autoSpaceDN w:val="0"/>
        <w:adjustRightInd w:val="0"/>
        <w:spacing w:line="360" w:lineRule="auto"/>
        <w:ind w:firstLine="709"/>
        <w:jc w:val="both"/>
        <w:rPr>
          <w:color w:val="000000"/>
        </w:rPr>
      </w:pPr>
      <w:r>
        <w:rPr>
          <w:color w:val="000000"/>
        </w:rPr>
        <w:t>Документы, оформленные на бланках формата А5, указания по исполнению документа, телеграммы не озаглавливаются.</w:t>
      </w:r>
    </w:p>
    <w:p w:rsidR="00CE43D1" w:rsidRDefault="00CE43D1" w:rsidP="00CE43D1">
      <w:pPr>
        <w:autoSpaceDE w:val="0"/>
        <w:autoSpaceDN w:val="0"/>
        <w:adjustRightInd w:val="0"/>
        <w:spacing w:line="360" w:lineRule="auto"/>
        <w:ind w:firstLine="709"/>
        <w:jc w:val="both"/>
        <w:rPr>
          <w:color w:val="000000"/>
        </w:rPr>
      </w:pPr>
      <w:r>
        <w:rPr>
          <w:color w:val="000000"/>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w:t>
      </w:r>
      <w:r>
        <w:rPr>
          <w:b/>
          <w:color w:val="000000"/>
        </w:rPr>
        <w:t xml:space="preserve"> </w:t>
      </w:r>
      <w:r>
        <w:rPr>
          <w:color w:val="000000"/>
        </w:rPr>
        <w:t>при оформлении письма – от границы левого поля.</w:t>
      </w:r>
    </w:p>
    <w:p w:rsidR="00CE43D1" w:rsidRDefault="00CE43D1" w:rsidP="00CE43D1">
      <w:pPr>
        <w:tabs>
          <w:tab w:val="left" w:pos="1680"/>
        </w:tabs>
        <w:autoSpaceDE w:val="0"/>
        <w:autoSpaceDN w:val="0"/>
        <w:adjustRightInd w:val="0"/>
        <w:spacing w:line="360" w:lineRule="auto"/>
        <w:ind w:left="709"/>
        <w:jc w:val="both"/>
        <w:rPr>
          <w:bCs/>
          <w:color w:val="000000"/>
        </w:rPr>
      </w:pPr>
      <w:r>
        <w:rPr>
          <w:color w:val="000000"/>
        </w:rPr>
        <w:br w:type="page"/>
      </w:r>
      <w:r>
        <w:rPr>
          <w:color w:val="000000"/>
        </w:rPr>
        <w:lastRenderedPageBreak/>
        <w:t>3.5.8.</w:t>
      </w:r>
      <w:r>
        <w:rPr>
          <w:color w:val="000000"/>
        </w:rPr>
        <w:tab/>
        <w:t>Текст</w:t>
      </w:r>
      <w:r>
        <w:rPr>
          <w:bCs/>
          <w:color w:val="000000"/>
        </w:rPr>
        <w:t xml:space="preserve"> документа.</w:t>
      </w:r>
    </w:p>
    <w:p w:rsidR="00CE43D1" w:rsidRDefault="00CE43D1" w:rsidP="00CE43D1">
      <w:pPr>
        <w:autoSpaceDE w:val="0"/>
        <w:autoSpaceDN w:val="0"/>
        <w:adjustRightInd w:val="0"/>
        <w:spacing w:line="360" w:lineRule="auto"/>
        <w:ind w:firstLine="709"/>
        <w:jc w:val="both"/>
        <w:rPr>
          <w:color w:val="000000"/>
        </w:rPr>
      </w:pPr>
      <w:r>
        <w:rPr>
          <w:color w:val="000000"/>
        </w:rPr>
        <w:t>Текст документа оформляют в виде связного текста, таблицы или</w:t>
      </w:r>
      <w:r>
        <w:rPr>
          <w:color w:val="000000"/>
        </w:rPr>
        <w:br/>
        <w:t>соединения этих структур.</w:t>
      </w:r>
    </w:p>
    <w:p w:rsidR="00CE43D1" w:rsidRDefault="00CE43D1" w:rsidP="00CE43D1">
      <w:pPr>
        <w:autoSpaceDE w:val="0"/>
        <w:autoSpaceDN w:val="0"/>
        <w:adjustRightInd w:val="0"/>
        <w:spacing w:line="360" w:lineRule="auto"/>
        <w:ind w:firstLine="709"/>
        <w:jc w:val="both"/>
        <w:rPr>
          <w:color w:val="000000"/>
        </w:rPr>
      </w:pPr>
      <w:r>
        <w:rPr>
          <w:color w:val="000000"/>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CE43D1" w:rsidRDefault="00CE43D1" w:rsidP="00CE43D1">
      <w:pPr>
        <w:autoSpaceDE w:val="0"/>
        <w:autoSpaceDN w:val="0"/>
        <w:adjustRightInd w:val="0"/>
        <w:spacing w:line="360" w:lineRule="auto"/>
        <w:ind w:firstLine="709"/>
        <w:jc w:val="both"/>
        <w:rPr>
          <w:color w:val="000000"/>
        </w:rPr>
      </w:pPr>
      <w:r>
        <w:rPr>
          <w:color w:val="000000"/>
        </w:rPr>
        <w:t>Текст документа должен, как правило, состоять из двух частей.</w:t>
      </w:r>
      <w:r>
        <w:rPr>
          <w:color w:val="000000"/>
        </w:rPr>
        <w:br/>
        <w:t>В первой части указываются причины, основания, цели составления документа, во второй – решения, выводы, просьбы, предложения, рекомендации.</w:t>
      </w:r>
    </w:p>
    <w:p w:rsidR="00CE43D1" w:rsidRDefault="00CE43D1" w:rsidP="00CE43D1">
      <w:pPr>
        <w:autoSpaceDE w:val="0"/>
        <w:autoSpaceDN w:val="0"/>
        <w:adjustRightInd w:val="0"/>
        <w:spacing w:line="360" w:lineRule="auto"/>
        <w:ind w:firstLine="709"/>
        <w:jc w:val="both"/>
        <w:rPr>
          <w:color w:val="000000"/>
        </w:rPr>
      </w:pPr>
      <w:r>
        <w:rPr>
          <w:color w:val="000000"/>
        </w:rPr>
        <w:t>Текст документа может содержать только заключительную часть (например, распоряжение – распорядительную часть без констатирующей, письмо, заявление – просьбу без пояснения).</w:t>
      </w:r>
    </w:p>
    <w:p w:rsidR="00CE43D1" w:rsidRDefault="00CE43D1" w:rsidP="00CE43D1">
      <w:pPr>
        <w:autoSpaceDE w:val="0"/>
        <w:autoSpaceDN w:val="0"/>
        <w:adjustRightInd w:val="0"/>
        <w:spacing w:line="360" w:lineRule="auto"/>
        <w:ind w:firstLine="709"/>
        <w:jc w:val="both"/>
        <w:rPr>
          <w:color w:val="000000"/>
        </w:rPr>
      </w:pPr>
      <w:r>
        <w:rPr>
          <w:color w:val="000000"/>
        </w:rPr>
        <w:t>В тексте документа, подготовленного на основании законодательных, иных нормативных правовых актов, изданных органами власти и управления, ЦИК России, избирательной комиссией субъекта Российской Федерации, ранее изданных территориальной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CE43D1" w:rsidRDefault="00CE43D1" w:rsidP="00CE43D1">
      <w:pPr>
        <w:autoSpaceDE w:val="0"/>
        <w:autoSpaceDN w:val="0"/>
        <w:adjustRightInd w:val="0"/>
        <w:spacing w:line="360" w:lineRule="auto"/>
        <w:ind w:firstLine="709"/>
        <w:jc w:val="both"/>
        <w:rPr>
          <w:color w:val="000000"/>
        </w:rPr>
      </w:pPr>
      <w:r>
        <w:t>Тексты документов большого объема могут делиться на разделы, подразделы и пункты, которые нумеруются арабскими цифрами, например:</w:t>
      </w:r>
    </w:p>
    <w:p w:rsidR="00CE43D1" w:rsidRDefault="00CE43D1" w:rsidP="00CE43D1">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 Раздел</w:t>
      </w:r>
    </w:p>
    <w:p w:rsidR="00CE43D1" w:rsidRDefault="00CE43D1" w:rsidP="00CE43D1">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1.1. Подраздел</w:t>
      </w:r>
    </w:p>
    <w:p w:rsidR="00CE43D1" w:rsidRDefault="00CE43D1" w:rsidP="00CE43D1">
      <w:pPr>
        <w:pStyle w:val="ConsPlusNonformat"/>
        <w:widowControl/>
        <w:ind w:left="1416" w:firstLine="709"/>
        <w:jc w:val="both"/>
        <w:rPr>
          <w:rFonts w:ascii="Times New Roman" w:hAnsi="Times New Roman" w:cs="Times New Roman"/>
          <w:color w:val="000000"/>
          <w:sz w:val="28"/>
        </w:rPr>
      </w:pPr>
      <w:r>
        <w:rPr>
          <w:rFonts w:ascii="Times New Roman" w:hAnsi="Times New Roman" w:cs="Times New Roman"/>
          <w:color w:val="000000"/>
          <w:sz w:val="28"/>
        </w:rPr>
        <w:t>1.1.1. Пункт</w:t>
      </w:r>
    </w:p>
    <w:p w:rsidR="00CE43D1" w:rsidRDefault="00CE43D1" w:rsidP="00CE43D1">
      <w:pPr>
        <w:pStyle w:val="ConsPlusNonformat"/>
        <w:widowControl/>
        <w:spacing w:line="360" w:lineRule="auto"/>
        <w:ind w:left="1416" w:firstLine="709"/>
        <w:jc w:val="both"/>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Абзацы внутри пунктов не нумеруются.</w:t>
      </w:r>
    </w:p>
    <w:p w:rsidR="00CE43D1" w:rsidRDefault="00CE43D1" w:rsidP="00CE43D1">
      <w:pPr>
        <w:autoSpaceDE w:val="0"/>
        <w:autoSpaceDN w:val="0"/>
        <w:adjustRightInd w:val="0"/>
        <w:spacing w:line="360" w:lineRule="auto"/>
        <w:ind w:firstLine="709"/>
        <w:jc w:val="both"/>
        <w:rPr>
          <w:color w:val="000000"/>
        </w:rPr>
      </w:pPr>
      <w:r>
        <w:rPr>
          <w:color w:val="000000"/>
        </w:rPr>
        <w:t>В письмах используют следующие формы изложения:</w:t>
      </w:r>
    </w:p>
    <w:p w:rsidR="00CE43D1" w:rsidRDefault="00CE43D1" w:rsidP="00CE43D1">
      <w:pPr>
        <w:autoSpaceDE w:val="0"/>
        <w:autoSpaceDN w:val="0"/>
        <w:adjustRightInd w:val="0"/>
        <w:spacing w:line="360" w:lineRule="auto"/>
        <w:ind w:firstLine="709"/>
        <w:jc w:val="both"/>
        <w:rPr>
          <w:szCs w:val="20"/>
        </w:rPr>
      </w:pPr>
      <w:r>
        <w:rPr>
          <w:szCs w:val="20"/>
        </w:rPr>
        <w:t>от 1-го лица множественного числа («Просим направить информацию...», «Направляем на заключение проект...» и др.);</w:t>
      </w:r>
    </w:p>
    <w:p w:rsidR="00CE43D1" w:rsidRDefault="00CE43D1" w:rsidP="00CE43D1">
      <w:pPr>
        <w:autoSpaceDE w:val="0"/>
        <w:autoSpaceDN w:val="0"/>
        <w:adjustRightInd w:val="0"/>
        <w:spacing w:line="360" w:lineRule="auto"/>
        <w:ind w:firstLine="709"/>
        <w:jc w:val="both"/>
        <w:rPr>
          <w:szCs w:val="20"/>
        </w:rPr>
      </w:pPr>
      <w:r>
        <w:rPr>
          <w:szCs w:val="20"/>
        </w:rPr>
        <w:t>от 3-го лица единственного числа («</w:t>
      </w:r>
      <w:r>
        <w:rPr>
          <w:bCs/>
          <w:color w:val="000000"/>
        </w:rPr>
        <w:t>территориальная</w:t>
      </w:r>
      <w:r>
        <w:rPr>
          <w:szCs w:val="20"/>
        </w:rPr>
        <w:t xml:space="preserve"> комиссия не считает возможным...», «</w:t>
      </w:r>
      <w:r>
        <w:rPr>
          <w:bCs/>
          <w:color w:val="000000"/>
        </w:rPr>
        <w:t>территориальная</w:t>
      </w:r>
      <w:r>
        <w:rPr>
          <w:szCs w:val="20"/>
        </w:rPr>
        <w:t xml:space="preserve"> комиссия предлагает рассмотреть возможность...»).</w:t>
      </w:r>
    </w:p>
    <w:p w:rsidR="00CE43D1" w:rsidRDefault="00CE43D1" w:rsidP="00CE43D1">
      <w:pPr>
        <w:pStyle w:val="14-15"/>
        <w:autoSpaceDE w:val="0"/>
        <w:autoSpaceDN w:val="0"/>
        <w:adjustRightInd w:val="0"/>
      </w:pPr>
      <w: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и на </w:t>
      </w:r>
      <w:r>
        <w:lastRenderedPageBreak/>
        <w:t xml:space="preserve">следующих страницах должны быть напечатаны только номера этих граф. </w:t>
      </w:r>
      <w:r>
        <w:tab/>
        <w:t>3.5.9.    Отметка о наличии приложений.</w:t>
      </w:r>
    </w:p>
    <w:p w:rsidR="00CE43D1" w:rsidRDefault="00CE43D1" w:rsidP="00CE43D1">
      <w:pPr>
        <w:pStyle w:val="14-15"/>
        <w:autoSpaceDE w:val="0"/>
        <w:autoSpaceDN w:val="0"/>
        <w:adjustRightInd w:val="0"/>
        <w:ind w:firstLine="748"/>
        <w:rPr>
          <w:bCs/>
          <w:color w:val="000000"/>
        </w:rPr>
      </w:pPr>
      <w:r>
        <w:rPr>
          <w:bCs/>
          <w:color w:val="000000"/>
        </w:rPr>
        <w:t>Отметка о наличии приложений располагается от границы левого поля после текста перед подписью.</w:t>
      </w:r>
    </w:p>
    <w:p w:rsidR="00CE43D1" w:rsidRDefault="00CE43D1" w:rsidP="00CE43D1">
      <w:pPr>
        <w:pStyle w:val="14-15"/>
        <w:autoSpaceDE w:val="0"/>
        <w:autoSpaceDN w:val="0"/>
        <w:adjustRightInd w:val="0"/>
        <w:rPr>
          <w:bCs/>
          <w:color w:val="000000"/>
        </w:rPr>
      </w:pPr>
      <w:r>
        <w:rPr>
          <w:bCs/>
          <w:color w:val="000000"/>
        </w:rPr>
        <w:t>Если документ имеет приложения, названные в тексте, отметка об их наличии оформляется по следующей форме:</w:t>
      </w:r>
    </w:p>
    <w:p w:rsidR="00CE43D1" w:rsidRDefault="00CE43D1" w:rsidP="00CE43D1">
      <w:pPr>
        <w:pStyle w:val="ad"/>
        <w:tabs>
          <w:tab w:val="clear" w:pos="4677"/>
          <w:tab w:val="clear" w:pos="9355"/>
        </w:tabs>
        <w:autoSpaceDE w:val="0"/>
        <w:autoSpaceDN w:val="0"/>
        <w:adjustRightInd w:val="0"/>
        <w:rPr>
          <w:color w:val="000000"/>
          <w:sz w:val="16"/>
          <w:szCs w:val="16"/>
        </w:rPr>
      </w:pPr>
    </w:p>
    <w:p w:rsidR="00CE43D1" w:rsidRDefault="00CE43D1" w:rsidP="00CE43D1">
      <w:pPr>
        <w:pStyle w:val="14-15"/>
        <w:autoSpaceDE w:val="0"/>
        <w:autoSpaceDN w:val="0"/>
        <w:adjustRightInd w:val="0"/>
        <w:ind w:firstLine="0"/>
        <w:rPr>
          <w:bCs/>
          <w:color w:val="000000"/>
        </w:rPr>
      </w:pPr>
      <w:r>
        <w:t>Приложение: на 15 л. в 3 экз.</w:t>
      </w:r>
    </w:p>
    <w:p w:rsidR="00CE43D1" w:rsidRDefault="00CE43D1" w:rsidP="00CE43D1">
      <w:pPr>
        <w:autoSpaceDE w:val="0"/>
        <w:autoSpaceDN w:val="0"/>
        <w:adjustRightInd w:val="0"/>
        <w:spacing w:before="120" w:line="360" w:lineRule="auto"/>
        <w:ind w:firstLine="709"/>
        <w:jc w:val="both"/>
        <w:rPr>
          <w:color w:val="000000"/>
        </w:rPr>
      </w:pPr>
      <w:r>
        <w:rPr>
          <w:color w:val="000000"/>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p w:rsidR="00CE43D1" w:rsidRDefault="00CE43D1" w:rsidP="00CE43D1">
      <w:pPr>
        <w:pStyle w:val="ad"/>
        <w:tabs>
          <w:tab w:val="clear" w:pos="4677"/>
          <w:tab w:val="clear" w:pos="9355"/>
        </w:tabs>
        <w:autoSpaceDE w:val="0"/>
        <w:autoSpaceDN w:val="0"/>
        <w:adjustRightInd w:val="0"/>
        <w:rPr>
          <w:color w:val="000000"/>
          <w:sz w:val="28"/>
        </w:rPr>
      </w:pPr>
    </w:p>
    <w:tbl>
      <w:tblPr>
        <w:tblW w:w="0" w:type="auto"/>
        <w:tblBorders>
          <w:insideH w:val="single" w:sz="4" w:space="0" w:color="auto"/>
          <w:insideV w:val="single" w:sz="4" w:space="0" w:color="auto"/>
        </w:tblBorders>
        <w:tblLook w:val="0000"/>
      </w:tblPr>
      <w:tblGrid>
        <w:gridCol w:w="1908"/>
        <w:gridCol w:w="426"/>
        <w:gridCol w:w="7236"/>
      </w:tblGrid>
      <w:tr w:rsidR="00CE43D1" w:rsidTr="00A519C3">
        <w:trPr>
          <w:cantSplit/>
        </w:trPr>
        <w:tc>
          <w:tcPr>
            <w:tcW w:w="1908" w:type="dxa"/>
            <w:tcBorders>
              <w:top w:val="nil"/>
              <w:bottom w:val="nil"/>
              <w:right w:val="nil"/>
            </w:tcBorders>
          </w:tcPr>
          <w:p w:rsidR="00CE43D1" w:rsidRDefault="00CE43D1" w:rsidP="00A519C3">
            <w:pPr>
              <w:autoSpaceDE w:val="0"/>
              <w:autoSpaceDN w:val="0"/>
              <w:adjustRightInd w:val="0"/>
              <w:jc w:val="both"/>
              <w:rPr>
                <w:color w:val="000000"/>
              </w:rPr>
            </w:pPr>
            <w:r>
              <w:rPr>
                <w:color w:val="000000"/>
              </w:rPr>
              <w:t>Приложение:</w:t>
            </w:r>
          </w:p>
        </w:tc>
        <w:tc>
          <w:tcPr>
            <w:tcW w:w="426" w:type="dxa"/>
            <w:tcBorders>
              <w:top w:val="nil"/>
              <w:left w:val="nil"/>
              <w:bottom w:val="nil"/>
              <w:right w:val="nil"/>
            </w:tcBorders>
          </w:tcPr>
          <w:p w:rsidR="00CE43D1" w:rsidRDefault="00CE43D1" w:rsidP="00A519C3">
            <w:pPr>
              <w:autoSpaceDE w:val="0"/>
              <w:autoSpaceDN w:val="0"/>
              <w:adjustRightInd w:val="0"/>
              <w:jc w:val="both"/>
              <w:rPr>
                <w:color w:val="000000"/>
              </w:rPr>
            </w:pPr>
            <w:r>
              <w:rPr>
                <w:color w:val="000000"/>
              </w:rPr>
              <w:t>1.</w:t>
            </w:r>
          </w:p>
        </w:tc>
        <w:tc>
          <w:tcPr>
            <w:tcW w:w="7236" w:type="dxa"/>
            <w:tcBorders>
              <w:top w:val="nil"/>
              <w:left w:val="nil"/>
              <w:bottom w:val="nil"/>
            </w:tcBorders>
          </w:tcPr>
          <w:p w:rsidR="00CE43D1" w:rsidRDefault="00CE43D1" w:rsidP="00A519C3">
            <w:pPr>
              <w:pStyle w:val="ConsPlusNonformat"/>
              <w:widowControl/>
              <w:spacing w:after="120"/>
              <w:jc w:val="both"/>
              <w:rPr>
                <w:rFonts w:ascii="Times New Roman" w:hAnsi="Times New Roman" w:cs="Times New Roman"/>
                <w:color w:val="000000"/>
                <w:sz w:val="28"/>
              </w:rPr>
            </w:pPr>
            <w:r>
              <w:rPr>
                <w:rFonts w:ascii="Times New Roman" w:hAnsi="Times New Roman" w:cs="Times New Roman"/>
                <w:color w:val="000000"/>
                <w:sz w:val="28"/>
              </w:rPr>
              <w:t>Положение об экспертной комиссии на 15 л. в 1 экз.</w:t>
            </w:r>
          </w:p>
        </w:tc>
      </w:tr>
      <w:tr w:rsidR="00CE43D1" w:rsidTr="00A519C3">
        <w:trPr>
          <w:cantSplit/>
        </w:trPr>
        <w:tc>
          <w:tcPr>
            <w:tcW w:w="1908" w:type="dxa"/>
            <w:tcBorders>
              <w:top w:val="nil"/>
              <w:bottom w:val="nil"/>
              <w:right w:val="nil"/>
            </w:tcBorders>
          </w:tcPr>
          <w:p w:rsidR="00CE43D1" w:rsidRDefault="00CE43D1" w:rsidP="00A519C3">
            <w:pPr>
              <w:autoSpaceDE w:val="0"/>
              <w:autoSpaceDN w:val="0"/>
              <w:adjustRightInd w:val="0"/>
              <w:jc w:val="both"/>
              <w:rPr>
                <w:color w:val="000000"/>
              </w:rPr>
            </w:pPr>
          </w:p>
        </w:tc>
        <w:tc>
          <w:tcPr>
            <w:tcW w:w="426" w:type="dxa"/>
            <w:tcBorders>
              <w:top w:val="nil"/>
              <w:left w:val="nil"/>
              <w:bottom w:val="nil"/>
              <w:right w:val="nil"/>
            </w:tcBorders>
          </w:tcPr>
          <w:p w:rsidR="00CE43D1" w:rsidRDefault="00CE43D1" w:rsidP="00A519C3">
            <w:pPr>
              <w:autoSpaceDE w:val="0"/>
              <w:autoSpaceDN w:val="0"/>
              <w:adjustRightInd w:val="0"/>
              <w:jc w:val="both"/>
              <w:rPr>
                <w:color w:val="000000"/>
              </w:rPr>
            </w:pPr>
            <w:r>
              <w:rPr>
                <w:color w:val="000000"/>
              </w:rPr>
              <w:t>2.</w:t>
            </w:r>
          </w:p>
        </w:tc>
        <w:tc>
          <w:tcPr>
            <w:tcW w:w="7236" w:type="dxa"/>
            <w:tcBorders>
              <w:top w:val="nil"/>
              <w:left w:val="nil"/>
            </w:tcBorders>
          </w:tcPr>
          <w:p w:rsidR="00CE43D1" w:rsidRDefault="00CE43D1" w:rsidP="00A519C3">
            <w:pPr>
              <w:pStyle w:val="ConsPlusNonformat"/>
              <w:widowControl/>
              <w:jc w:val="both"/>
              <w:rPr>
                <w:rFonts w:ascii="Times New Roman" w:hAnsi="Times New Roman" w:cs="Times New Roman"/>
                <w:color w:val="000000"/>
                <w:sz w:val="28"/>
              </w:rPr>
            </w:pPr>
            <w:r>
              <w:rPr>
                <w:rFonts w:ascii="Times New Roman" w:hAnsi="Times New Roman" w:cs="Times New Roman"/>
                <w:color w:val="000000"/>
                <w:sz w:val="28"/>
              </w:rPr>
              <w:t>Примерная номенклатура дел на 14 л. в 1 экз.</w:t>
            </w:r>
          </w:p>
        </w:tc>
      </w:tr>
    </w:tbl>
    <w:p w:rsidR="00CE43D1" w:rsidRDefault="00CE43D1" w:rsidP="00CE43D1">
      <w:pPr>
        <w:pStyle w:val="ConsPlusNonformat"/>
        <w:widowControl/>
        <w:ind w:firstLine="709"/>
        <w:jc w:val="both"/>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Если приложения сброшюрованы, то количество листов не указывается.</w:t>
      </w:r>
    </w:p>
    <w:p w:rsidR="00CE43D1" w:rsidRDefault="00CE43D1" w:rsidP="00CE43D1">
      <w:pPr>
        <w:autoSpaceDE w:val="0"/>
        <w:autoSpaceDN w:val="0"/>
        <w:adjustRightInd w:val="0"/>
        <w:spacing w:line="360" w:lineRule="auto"/>
        <w:ind w:firstLine="709"/>
        <w:jc w:val="both"/>
        <w:rPr>
          <w:color w:val="000000"/>
        </w:rPr>
      </w:pPr>
      <w:r>
        <w:rPr>
          <w:color w:val="000000"/>
        </w:rPr>
        <w:t>Если приложение направляется не во все указанные в документе адреса, то отметка о наличии приложения оформляется по следующей форме:</w:t>
      </w:r>
    </w:p>
    <w:p w:rsidR="00CE43D1" w:rsidRDefault="00CE43D1" w:rsidP="00CE43D1">
      <w:pPr>
        <w:autoSpaceDE w:val="0"/>
        <w:autoSpaceDN w:val="0"/>
        <w:adjustRightInd w:val="0"/>
        <w:ind w:firstLine="709"/>
        <w:jc w:val="both"/>
        <w:rPr>
          <w:color w:val="000000"/>
        </w:rPr>
      </w:pPr>
    </w:p>
    <w:p w:rsidR="00CE43D1" w:rsidRDefault="00CE43D1" w:rsidP="00CE43D1">
      <w:pPr>
        <w:autoSpaceDE w:val="0"/>
        <w:autoSpaceDN w:val="0"/>
        <w:adjustRightInd w:val="0"/>
        <w:jc w:val="both"/>
        <w:rPr>
          <w:color w:val="000000"/>
        </w:rPr>
      </w:pPr>
      <w:r>
        <w:rPr>
          <w:color w:val="000000"/>
        </w:rPr>
        <w:t>Приложение: на 20 л. в 3 экз. только в первый адрес.</w:t>
      </w:r>
    </w:p>
    <w:p w:rsidR="00CE43D1" w:rsidRDefault="00CE43D1" w:rsidP="00CE43D1">
      <w:pPr>
        <w:pStyle w:val="ad"/>
        <w:tabs>
          <w:tab w:val="clear" w:pos="4677"/>
          <w:tab w:val="clear" w:pos="9355"/>
        </w:tabs>
        <w:autoSpaceDE w:val="0"/>
        <w:autoSpaceDN w:val="0"/>
        <w:adjustRightInd w:val="0"/>
        <w:spacing w:line="360" w:lineRule="auto"/>
        <w:jc w:val="both"/>
        <w:rPr>
          <w:color w:val="000000"/>
        </w:rPr>
      </w:pPr>
    </w:p>
    <w:p w:rsidR="00CE43D1" w:rsidRDefault="00CE43D1" w:rsidP="00CE43D1">
      <w:pPr>
        <w:autoSpaceDE w:val="0"/>
        <w:autoSpaceDN w:val="0"/>
        <w:adjustRightInd w:val="0"/>
        <w:spacing w:after="120" w:line="360" w:lineRule="auto"/>
        <w:ind w:firstLine="709"/>
        <w:jc w:val="both"/>
      </w:pPr>
      <w:r>
        <w:t xml:space="preserve">Если к документу прилагается другой документ, также имеющий приложение, то отметка о наличии приложения оформляется следующим образом: </w:t>
      </w:r>
    </w:p>
    <w:tbl>
      <w:tblPr>
        <w:tblW w:w="0" w:type="auto"/>
        <w:tblBorders>
          <w:insideH w:val="single" w:sz="4" w:space="0" w:color="auto"/>
          <w:insideV w:val="single" w:sz="4" w:space="0" w:color="auto"/>
        </w:tblBorders>
        <w:tblLook w:val="0000"/>
      </w:tblPr>
      <w:tblGrid>
        <w:gridCol w:w="1908"/>
        <w:gridCol w:w="7662"/>
      </w:tblGrid>
      <w:tr w:rsidR="00CE43D1" w:rsidTr="00A519C3">
        <w:trPr>
          <w:cantSplit/>
        </w:trPr>
        <w:tc>
          <w:tcPr>
            <w:tcW w:w="1908" w:type="dxa"/>
            <w:tcBorders>
              <w:top w:val="nil"/>
              <w:bottom w:val="nil"/>
              <w:right w:val="nil"/>
            </w:tcBorders>
          </w:tcPr>
          <w:p w:rsidR="00CE43D1" w:rsidRDefault="00CE43D1" w:rsidP="00A519C3">
            <w:pPr>
              <w:autoSpaceDE w:val="0"/>
              <w:autoSpaceDN w:val="0"/>
              <w:adjustRightInd w:val="0"/>
              <w:jc w:val="both"/>
              <w:rPr>
                <w:color w:val="000000"/>
              </w:rPr>
            </w:pPr>
            <w:r>
              <w:rPr>
                <w:color w:val="000000"/>
              </w:rPr>
              <w:t>Приложение:</w:t>
            </w:r>
          </w:p>
        </w:tc>
        <w:tc>
          <w:tcPr>
            <w:tcW w:w="7662" w:type="dxa"/>
            <w:tcBorders>
              <w:top w:val="nil"/>
              <w:left w:val="nil"/>
              <w:bottom w:val="nil"/>
            </w:tcBorders>
          </w:tcPr>
          <w:p w:rsidR="00CE43D1" w:rsidRDefault="00CE43D1" w:rsidP="00A519C3">
            <w:pPr>
              <w:pStyle w:val="ConsPlusNonformat"/>
              <w:widowControl/>
              <w:spacing w:after="120"/>
              <w:jc w:val="both"/>
              <w:rPr>
                <w:rFonts w:ascii="Times New Roman" w:hAnsi="Times New Roman" w:cs="Times New Roman"/>
                <w:color w:val="000000"/>
                <w:sz w:val="28"/>
              </w:rPr>
            </w:pPr>
            <w:r>
              <w:rPr>
                <w:rFonts w:ascii="Times New Roman" w:hAnsi="Times New Roman" w:cs="Times New Roman"/>
                <w:color w:val="000000"/>
                <w:sz w:val="28"/>
              </w:rPr>
              <w:t>письмо Петропавловск-Камчатской городской территориальной комиссии от 15.11.2010 № 01–21/450 и приложение к нему, всего на 12 л.</w:t>
            </w:r>
          </w:p>
        </w:tc>
      </w:tr>
    </w:tbl>
    <w:p w:rsidR="00CE43D1" w:rsidRDefault="00CE43D1" w:rsidP="00CE43D1">
      <w:pPr>
        <w:autoSpaceDE w:val="0"/>
        <w:autoSpaceDN w:val="0"/>
        <w:adjustRightInd w:val="0"/>
        <w:spacing w:line="240" w:lineRule="exact"/>
        <w:ind w:firstLine="709"/>
        <w:jc w:val="both"/>
      </w:pPr>
    </w:p>
    <w:p w:rsidR="00CE43D1" w:rsidRDefault="00CE43D1" w:rsidP="00CE43D1">
      <w:pPr>
        <w:autoSpaceDE w:val="0"/>
        <w:autoSpaceDN w:val="0"/>
        <w:adjustRightInd w:val="0"/>
        <w:spacing w:line="360" w:lineRule="auto"/>
        <w:ind w:firstLine="709"/>
        <w:jc w:val="both"/>
      </w:pPr>
      <w:r>
        <w:t>В постановлениях и распоряжениях сведения о наличии приложений указываются в тексте. Например:</w:t>
      </w:r>
    </w:p>
    <w:p w:rsidR="00CE43D1" w:rsidRDefault="00CE43D1" w:rsidP="00CE43D1">
      <w:pPr>
        <w:autoSpaceDE w:val="0"/>
        <w:autoSpaceDN w:val="0"/>
        <w:adjustRightInd w:val="0"/>
        <w:spacing w:line="360" w:lineRule="auto"/>
        <w:ind w:firstLine="709"/>
        <w:jc w:val="both"/>
        <w:rPr>
          <w:color w:val="000000"/>
        </w:rPr>
      </w:pPr>
      <w:r>
        <w:rPr>
          <w:color w:val="000000"/>
        </w:rPr>
        <w:t>«Разработать и представить проект плана по форме, указанной</w:t>
      </w:r>
      <w:r>
        <w:rPr>
          <w:color w:val="000000"/>
        </w:rPr>
        <w:br/>
        <w:t>в приложении № 1».</w:t>
      </w:r>
    </w:p>
    <w:p w:rsidR="00CE43D1" w:rsidRDefault="00CE43D1" w:rsidP="00CE43D1">
      <w:pPr>
        <w:autoSpaceDE w:val="0"/>
        <w:autoSpaceDN w:val="0"/>
        <w:adjustRightInd w:val="0"/>
        <w:spacing w:line="360" w:lineRule="auto"/>
        <w:ind w:firstLine="709"/>
        <w:jc w:val="both"/>
        <w:rPr>
          <w:color w:val="000000"/>
        </w:rPr>
      </w:pPr>
      <w:r>
        <w:rPr>
          <w:color w:val="000000"/>
        </w:rPr>
        <w:t>Если в документе, к которому относится приложение, оно</w:t>
      </w:r>
      <w:r>
        <w:rPr>
          <w:color w:val="000000"/>
        </w:rPr>
        <w:br/>
        <w:t>не утверждается, а просто содержится ссылка на него, то в правом верхнем углу указывается, к какому постановлению (распоряжению) приложение относится, например:</w:t>
      </w:r>
    </w:p>
    <w:p w:rsidR="00CE43D1" w:rsidRDefault="00CE43D1" w:rsidP="00CE43D1">
      <w:pPr>
        <w:pStyle w:val="ConsPlusNonformat"/>
        <w:widowControl/>
        <w:ind w:left="3793"/>
        <w:jc w:val="center"/>
        <w:rPr>
          <w:rFonts w:ascii="Times New Roman" w:hAnsi="Times New Roman" w:cs="Times New Roman"/>
          <w:color w:val="000000"/>
          <w:sz w:val="28"/>
        </w:rPr>
      </w:pPr>
      <w:r>
        <w:rPr>
          <w:rFonts w:ascii="Times New Roman" w:hAnsi="Times New Roman" w:cs="Times New Roman"/>
          <w:color w:val="000000"/>
          <w:sz w:val="28"/>
        </w:rPr>
        <w:lastRenderedPageBreak/>
        <w:t>Приложение</w:t>
      </w:r>
      <w:r>
        <w:rPr>
          <w:rFonts w:ascii="Times New Roman" w:hAnsi="Times New Roman" w:cs="Times New Roman"/>
          <w:color w:val="000000"/>
          <w:sz w:val="28"/>
        </w:rPr>
        <w:br/>
        <w:t xml:space="preserve">к постановлению Горно-Алтайской городской территориальной комиссии </w:t>
      </w:r>
      <w:r>
        <w:rPr>
          <w:rFonts w:ascii="Times New Roman" w:hAnsi="Times New Roman" w:cs="Times New Roman"/>
          <w:color w:val="000000"/>
          <w:sz w:val="28"/>
        </w:rPr>
        <w:br/>
        <w:t>от 11 января 2011 г. № 11/25-5</w:t>
      </w:r>
    </w:p>
    <w:p w:rsidR="00CE43D1" w:rsidRDefault="00CE43D1" w:rsidP="00CE43D1">
      <w:pPr>
        <w:pStyle w:val="ConsPlusNonformat"/>
        <w:widowControl/>
        <w:ind w:left="3164" w:firstLine="709"/>
        <w:jc w:val="center"/>
        <w:rPr>
          <w:rFonts w:ascii="Times New Roman" w:hAnsi="Times New Roman" w:cs="Times New Roman"/>
          <w:color w:val="000000"/>
          <w:sz w:val="28"/>
        </w:rPr>
      </w:pPr>
    </w:p>
    <w:p w:rsidR="00CE43D1" w:rsidRDefault="00CE43D1" w:rsidP="00CE43D1">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Приложение</w:t>
      </w:r>
      <w:r>
        <w:rPr>
          <w:rFonts w:ascii="Times New Roman" w:hAnsi="Times New Roman" w:cs="Times New Roman"/>
          <w:color w:val="000000"/>
          <w:sz w:val="28"/>
        </w:rPr>
        <w:br/>
        <w:t>к распоряжению Председателя Якутской</w:t>
      </w:r>
    </w:p>
    <w:p w:rsidR="00CE43D1" w:rsidRDefault="00CE43D1" w:rsidP="00CE43D1">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 xml:space="preserve">территориальной комиссии </w:t>
      </w:r>
    </w:p>
    <w:p w:rsidR="00CE43D1" w:rsidRDefault="00CE43D1" w:rsidP="00CE43D1">
      <w:pPr>
        <w:pStyle w:val="ConsPlusNonformat"/>
        <w:widowControl/>
        <w:ind w:left="3164" w:firstLine="709"/>
        <w:jc w:val="center"/>
        <w:rPr>
          <w:rFonts w:ascii="Times New Roman" w:hAnsi="Times New Roman" w:cs="Times New Roman"/>
          <w:color w:val="000000"/>
          <w:sz w:val="28"/>
        </w:rPr>
      </w:pPr>
      <w:r>
        <w:rPr>
          <w:rFonts w:ascii="Times New Roman" w:hAnsi="Times New Roman" w:cs="Times New Roman"/>
          <w:color w:val="000000"/>
          <w:sz w:val="28"/>
        </w:rPr>
        <w:t>от 15 марта 2010 г. № 27-р</w:t>
      </w:r>
    </w:p>
    <w:p w:rsidR="00CE43D1" w:rsidRDefault="00CE43D1" w:rsidP="00CE43D1">
      <w:pPr>
        <w:pStyle w:val="ConsPlusNonformat"/>
        <w:widowControl/>
        <w:spacing w:before="240"/>
        <w:ind w:left="3459"/>
        <w:jc w:val="center"/>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При наличии нескольких приложений они нумеруются, например, приложение № 1, приложение № 2 и так далее.</w:t>
      </w:r>
    </w:p>
    <w:p w:rsidR="00CE43D1" w:rsidRDefault="00CE43D1" w:rsidP="00CE43D1">
      <w:pPr>
        <w:autoSpaceDE w:val="0"/>
        <w:autoSpaceDN w:val="0"/>
        <w:adjustRightInd w:val="0"/>
        <w:spacing w:line="360" w:lineRule="auto"/>
        <w:jc w:val="both"/>
        <w:rPr>
          <w:color w:val="000000"/>
        </w:rPr>
      </w:pPr>
      <w:r>
        <w:rPr>
          <w:color w:val="000000"/>
        </w:rPr>
        <w:tab/>
        <w:t>3.5.10.   Подпись должностного лица.</w:t>
      </w:r>
    </w:p>
    <w:p w:rsidR="00CE43D1" w:rsidRDefault="00CE43D1" w:rsidP="00CE43D1">
      <w:pPr>
        <w:autoSpaceDE w:val="0"/>
        <w:autoSpaceDN w:val="0"/>
        <w:adjustRightInd w:val="0"/>
        <w:spacing w:line="360" w:lineRule="auto"/>
        <w:ind w:firstLine="709"/>
        <w:jc w:val="both"/>
        <w:rPr>
          <w:color w:val="000000"/>
        </w:rPr>
      </w:pPr>
      <w:r>
        <w:rPr>
          <w:color w:val="000000"/>
        </w:rPr>
        <w:t>В состав подписи входят: наименование должности лица, подписавшего документ, его личная подпись,</w:t>
      </w:r>
      <w:r>
        <w:rPr>
          <w:b/>
          <w:color w:val="000000"/>
        </w:rPr>
        <w:t xml:space="preserve"> </w:t>
      </w:r>
      <w:r>
        <w:rPr>
          <w:color w:val="000000"/>
        </w:rPr>
        <w:t>которая оформляется синими или черными чернилами, расшифровка подписи (инициалы, фамилия).</w:t>
      </w: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оформляется на бланке территориальной комиссии, то реквизит включает наименование должности лица, подписывающего документ, его личную подпись, расшифровку подписи (инициалы и фамилию), например:</w:t>
      </w:r>
    </w:p>
    <w:p w:rsidR="00CE43D1" w:rsidRDefault="00CE43D1" w:rsidP="00CE43D1">
      <w:pPr>
        <w:autoSpaceDE w:val="0"/>
        <w:autoSpaceDN w:val="0"/>
        <w:adjustRightInd w:val="0"/>
        <w:spacing w:line="360" w:lineRule="auto"/>
        <w:ind w:firstLine="709"/>
        <w:jc w:val="both"/>
        <w:rPr>
          <w:color w:val="000000"/>
        </w:rPr>
      </w:pPr>
    </w:p>
    <w:tbl>
      <w:tblPr>
        <w:tblW w:w="0" w:type="auto"/>
        <w:tblLook w:val="04A0"/>
      </w:tblPr>
      <w:tblGrid>
        <w:gridCol w:w="3190"/>
        <w:gridCol w:w="3190"/>
        <w:gridCol w:w="3190"/>
      </w:tblGrid>
      <w:tr w:rsidR="00CE43D1" w:rsidTr="00A519C3">
        <w:tc>
          <w:tcPr>
            <w:tcW w:w="3190" w:type="dxa"/>
          </w:tcPr>
          <w:p w:rsidR="00CE43D1" w:rsidRDefault="00CE43D1" w:rsidP="00A519C3">
            <w:pPr>
              <w:autoSpaceDE w:val="0"/>
              <w:autoSpaceDN w:val="0"/>
              <w:adjustRightInd w:val="0"/>
              <w:jc w:val="both"/>
              <w:rPr>
                <w:color w:val="000000"/>
              </w:rPr>
            </w:pPr>
            <w:r>
              <w:rPr>
                <w:color w:val="000000"/>
              </w:rPr>
              <w:t>Председатель</w:t>
            </w:r>
          </w:p>
        </w:tc>
        <w:tc>
          <w:tcPr>
            <w:tcW w:w="3190" w:type="dxa"/>
          </w:tcPr>
          <w:p w:rsidR="00CE43D1" w:rsidRDefault="00CE43D1" w:rsidP="00A519C3">
            <w:pPr>
              <w:autoSpaceDE w:val="0"/>
              <w:autoSpaceDN w:val="0"/>
              <w:adjustRightInd w:val="0"/>
              <w:jc w:val="both"/>
              <w:rPr>
                <w:color w:val="000000"/>
              </w:rPr>
            </w:pPr>
            <w:r>
              <w:rPr>
                <w:color w:val="000000"/>
              </w:rPr>
              <w:t>личная подпись</w:t>
            </w:r>
          </w:p>
        </w:tc>
        <w:tc>
          <w:tcPr>
            <w:tcW w:w="3190" w:type="dxa"/>
          </w:tcPr>
          <w:p w:rsidR="00CE43D1" w:rsidRDefault="00CE43D1" w:rsidP="00A519C3">
            <w:pPr>
              <w:autoSpaceDE w:val="0"/>
              <w:autoSpaceDN w:val="0"/>
              <w:adjustRightInd w:val="0"/>
              <w:jc w:val="right"/>
              <w:rPr>
                <w:color w:val="000000"/>
              </w:rPr>
            </w:pPr>
            <w:r>
              <w:rPr>
                <w:color w:val="000000"/>
              </w:rPr>
              <w:t>инициалы, фамилия</w:t>
            </w:r>
          </w:p>
        </w:tc>
      </w:tr>
    </w:tbl>
    <w:p w:rsidR="00CE43D1" w:rsidRDefault="00CE43D1" w:rsidP="00CE43D1">
      <w:pPr>
        <w:autoSpaceDE w:val="0"/>
        <w:autoSpaceDN w:val="0"/>
        <w:adjustRightInd w:val="0"/>
        <w:spacing w:line="360" w:lineRule="auto"/>
        <w:ind w:firstLine="709"/>
        <w:jc w:val="both"/>
        <w:rPr>
          <w:color w:val="000000"/>
        </w:rPr>
      </w:pPr>
    </w:p>
    <w:p w:rsidR="00CE43D1" w:rsidRDefault="00CE43D1" w:rsidP="00CE43D1">
      <w:pPr>
        <w:pStyle w:val="ad"/>
        <w:tabs>
          <w:tab w:val="clear" w:pos="4677"/>
          <w:tab w:val="clear" w:pos="9355"/>
        </w:tabs>
        <w:autoSpaceDE w:val="0"/>
        <w:autoSpaceDN w:val="0"/>
        <w:adjustRightInd w:val="0"/>
        <w:rPr>
          <w:color w:val="000000"/>
          <w:sz w:val="28"/>
        </w:rPr>
      </w:pPr>
    </w:p>
    <w:p w:rsidR="00CE43D1" w:rsidRDefault="00CE43D1" w:rsidP="00CE43D1">
      <w:pPr>
        <w:pStyle w:val="14-15"/>
        <w:autoSpaceDE w:val="0"/>
        <w:autoSpaceDN w:val="0"/>
        <w:adjustRightInd w:val="0"/>
        <w:rPr>
          <w:bCs/>
          <w:color w:val="000000"/>
        </w:rPr>
      </w:pPr>
      <w:r>
        <w:rPr>
          <w:color w:val="000000"/>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и его фамилия.</w:t>
      </w:r>
      <w:r>
        <w:rPr>
          <w:bCs/>
          <w:color w:val="000000"/>
        </w:rPr>
        <w:br/>
      </w:r>
      <w:r>
        <w:rPr>
          <w:color w:val="000000"/>
        </w:rPr>
        <w:t>Не допускается подписывать документы с предлогом «за» или проставлением косой черты перед наименованием должности.</w:t>
      </w: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p w:rsidR="00CE43D1" w:rsidRDefault="00CE43D1" w:rsidP="00CE43D1">
      <w:pPr>
        <w:autoSpaceDE w:val="0"/>
        <w:autoSpaceDN w:val="0"/>
        <w:adjustRightInd w:val="0"/>
        <w:ind w:firstLine="709"/>
        <w:jc w:val="both"/>
        <w:rPr>
          <w:color w:val="000000"/>
        </w:rPr>
      </w:pPr>
    </w:p>
    <w:tbl>
      <w:tblPr>
        <w:tblW w:w="9720" w:type="dxa"/>
        <w:tblInd w:w="-132" w:type="dxa"/>
        <w:tblLook w:val="0000"/>
      </w:tblPr>
      <w:tblGrid>
        <w:gridCol w:w="5042"/>
        <w:gridCol w:w="4678"/>
      </w:tblGrid>
      <w:tr w:rsidR="00CE43D1" w:rsidTr="00A519C3">
        <w:tc>
          <w:tcPr>
            <w:tcW w:w="5042" w:type="dxa"/>
          </w:tcPr>
          <w:p w:rsidR="00CE43D1" w:rsidRDefault="00CE43D1" w:rsidP="00A519C3">
            <w:pPr>
              <w:autoSpaceDE w:val="0"/>
              <w:autoSpaceDN w:val="0"/>
              <w:adjustRightInd w:val="0"/>
              <w:rPr>
                <w:color w:val="000000"/>
              </w:rPr>
            </w:pPr>
            <w:r>
              <w:rPr>
                <w:color w:val="000000"/>
              </w:rPr>
              <w:t>Заместитель председателя</w:t>
            </w:r>
            <w:r>
              <w:rPr>
                <w:color w:val="000000"/>
              </w:rPr>
              <w:br/>
              <w:t xml:space="preserve">Петропавловск-Камчатской городской территориальной комиссии </w:t>
            </w:r>
          </w:p>
        </w:tc>
        <w:tc>
          <w:tcPr>
            <w:tcW w:w="4678" w:type="dxa"/>
          </w:tcPr>
          <w:p w:rsidR="00CE43D1" w:rsidRDefault="00CE43D1" w:rsidP="00A519C3">
            <w:pPr>
              <w:autoSpaceDE w:val="0"/>
              <w:autoSpaceDN w:val="0"/>
              <w:adjustRightInd w:val="0"/>
              <w:jc w:val="both"/>
              <w:rPr>
                <w:color w:val="000000"/>
                <w:sz w:val="16"/>
              </w:rPr>
            </w:pPr>
            <w:r>
              <w:rPr>
                <w:color w:val="000000"/>
              </w:rPr>
              <w:br/>
            </w:r>
            <w:r>
              <w:rPr>
                <w:color w:val="000000"/>
              </w:rPr>
              <w:br/>
              <w:t>личная подпись  инициалы, фамилия</w:t>
            </w:r>
          </w:p>
        </w:tc>
      </w:tr>
    </w:tbl>
    <w:p w:rsidR="00CE43D1" w:rsidRDefault="00CE43D1" w:rsidP="00CE43D1">
      <w:pPr>
        <w:pStyle w:val="ad"/>
        <w:tabs>
          <w:tab w:val="clear" w:pos="4677"/>
          <w:tab w:val="clear" w:pos="9355"/>
        </w:tabs>
        <w:autoSpaceDE w:val="0"/>
        <w:autoSpaceDN w:val="0"/>
        <w:adjustRightInd w:val="0"/>
        <w:spacing w:line="360" w:lineRule="auto"/>
        <w:rPr>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CE43D1" w:rsidRDefault="00CE43D1" w:rsidP="00CE43D1">
      <w:pPr>
        <w:pStyle w:val="ad"/>
        <w:tabs>
          <w:tab w:val="clear" w:pos="4677"/>
          <w:tab w:val="clear" w:pos="9355"/>
        </w:tabs>
        <w:autoSpaceDE w:val="0"/>
        <w:autoSpaceDN w:val="0"/>
        <w:adjustRightInd w:val="0"/>
        <w:rPr>
          <w:color w:val="000000"/>
          <w:sz w:val="28"/>
        </w:rPr>
      </w:pPr>
    </w:p>
    <w:p w:rsidR="00CE43D1" w:rsidRDefault="00CE43D1" w:rsidP="00CE43D1">
      <w:pPr>
        <w:pStyle w:val="ConsPlusNonformat"/>
        <w:widowControl/>
        <w:tabs>
          <w:tab w:val="left" w:pos="3000"/>
          <w:tab w:val="left" w:pos="5760"/>
        </w:tabs>
        <w:spacing w:after="120"/>
        <w:jc w:val="both"/>
        <w:rPr>
          <w:rFonts w:ascii="Times New Roman" w:hAnsi="Times New Roman" w:cs="Times New Roman"/>
          <w:color w:val="000000"/>
          <w:sz w:val="28"/>
        </w:rPr>
      </w:pPr>
      <w:r>
        <w:rPr>
          <w:rFonts w:ascii="Times New Roman" w:hAnsi="Times New Roman" w:cs="Times New Roman"/>
          <w:color w:val="000000"/>
          <w:sz w:val="28"/>
        </w:rPr>
        <w:t>Председатель</w:t>
      </w:r>
      <w:r>
        <w:rPr>
          <w:rFonts w:ascii="Times New Roman" w:hAnsi="Times New Roman" w:cs="Times New Roman"/>
          <w:color w:val="000000"/>
          <w:sz w:val="28"/>
        </w:rPr>
        <w:tab/>
        <w:t>личная подпись</w:t>
      </w:r>
      <w:r>
        <w:rPr>
          <w:rFonts w:ascii="Times New Roman" w:hAnsi="Times New Roman" w:cs="Times New Roman"/>
          <w:color w:val="000000"/>
          <w:sz w:val="28"/>
        </w:rPr>
        <w:tab/>
        <w:t>инициалы, фамилия</w:t>
      </w:r>
    </w:p>
    <w:p w:rsidR="00CE43D1" w:rsidRDefault="00CE43D1" w:rsidP="00CE43D1">
      <w:pPr>
        <w:pStyle w:val="ConsPlusNonformat"/>
        <w:widowControl/>
        <w:spacing w:after="120"/>
        <w:jc w:val="both"/>
        <w:rPr>
          <w:rFonts w:ascii="Times New Roman" w:hAnsi="Times New Roman" w:cs="Times New Roman"/>
          <w:color w:val="000000"/>
          <w:sz w:val="28"/>
          <w:szCs w:val="28"/>
        </w:rPr>
      </w:pPr>
    </w:p>
    <w:p w:rsidR="00CE43D1" w:rsidRDefault="00CE43D1" w:rsidP="00CE43D1">
      <w:pPr>
        <w:pStyle w:val="ConsPlusNonformat"/>
        <w:widowControl/>
        <w:tabs>
          <w:tab w:val="left" w:pos="3000"/>
          <w:tab w:val="left" w:pos="5760"/>
        </w:tabs>
        <w:spacing w:after="120"/>
        <w:jc w:val="both"/>
        <w:rPr>
          <w:rFonts w:ascii="Times New Roman" w:hAnsi="Times New Roman" w:cs="Times New Roman"/>
          <w:color w:val="000000"/>
          <w:sz w:val="28"/>
        </w:rPr>
      </w:pPr>
      <w:r>
        <w:rPr>
          <w:rFonts w:ascii="Times New Roman" w:hAnsi="Times New Roman" w:cs="Times New Roman"/>
          <w:color w:val="000000"/>
          <w:sz w:val="28"/>
        </w:rPr>
        <w:t>Главный бухгалтер</w:t>
      </w:r>
      <w:r>
        <w:rPr>
          <w:rFonts w:ascii="Times New Roman" w:hAnsi="Times New Roman" w:cs="Times New Roman"/>
          <w:color w:val="000000"/>
          <w:sz w:val="28"/>
        </w:rPr>
        <w:tab/>
        <w:t>личная подпись</w:t>
      </w:r>
      <w:r>
        <w:rPr>
          <w:rFonts w:ascii="Times New Roman" w:hAnsi="Times New Roman" w:cs="Times New Roman"/>
          <w:color w:val="000000"/>
          <w:sz w:val="28"/>
        </w:rPr>
        <w:tab/>
        <w:t>инициалы, фамилия</w:t>
      </w:r>
    </w:p>
    <w:p w:rsidR="00CE43D1" w:rsidRDefault="00CE43D1" w:rsidP="00CE43D1">
      <w:pPr>
        <w:autoSpaceDE w:val="0"/>
        <w:autoSpaceDN w:val="0"/>
        <w:adjustRightInd w:val="0"/>
        <w:ind w:firstLine="709"/>
        <w:jc w:val="both"/>
        <w:rPr>
          <w:color w:val="000000"/>
        </w:rPr>
      </w:pPr>
    </w:p>
    <w:p w:rsidR="00CE43D1" w:rsidRDefault="00CE43D1" w:rsidP="00CE43D1">
      <w:pPr>
        <w:autoSpaceDE w:val="0"/>
        <w:autoSpaceDN w:val="0"/>
        <w:adjustRightInd w:val="0"/>
        <w:spacing w:line="360" w:lineRule="auto"/>
        <w:ind w:firstLine="709"/>
        <w:jc w:val="both"/>
        <w:rPr>
          <w:color w:val="000000"/>
        </w:rPr>
      </w:pPr>
      <w:r>
        <w:rPr>
          <w:color w:val="000000"/>
        </w:rPr>
        <w:t xml:space="preserve">При подписании документа несколькими лицами, занимающими равные должности, их подписи располагают на одном уровне. </w:t>
      </w:r>
      <w:r>
        <w:rPr>
          <w:color w:val="000000"/>
        </w:rPr>
        <w:br/>
        <w:t>Например:</w:t>
      </w:r>
    </w:p>
    <w:p w:rsidR="00CE43D1" w:rsidRDefault="00CE43D1" w:rsidP="00CE43D1">
      <w:pPr>
        <w:pStyle w:val="ad"/>
        <w:tabs>
          <w:tab w:val="clear" w:pos="4677"/>
          <w:tab w:val="clear" w:pos="9355"/>
        </w:tabs>
        <w:autoSpaceDE w:val="0"/>
        <w:autoSpaceDN w:val="0"/>
        <w:adjustRightInd w:val="0"/>
        <w:rPr>
          <w:color w:val="000000"/>
        </w:rPr>
      </w:pPr>
    </w:p>
    <w:tbl>
      <w:tblPr>
        <w:tblW w:w="0" w:type="auto"/>
        <w:jc w:val="center"/>
        <w:tblLook w:val="0000"/>
      </w:tblPr>
      <w:tblGrid>
        <w:gridCol w:w="4785"/>
        <w:gridCol w:w="4785"/>
      </w:tblGrid>
      <w:tr w:rsidR="00CE43D1" w:rsidTr="00A519C3">
        <w:trPr>
          <w:jc w:val="center"/>
        </w:trPr>
        <w:tc>
          <w:tcPr>
            <w:tcW w:w="4785" w:type="dxa"/>
          </w:tcPr>
          <w:p w:rsidR="00CE43D1" w:rsidRDefault="00CE43D1" w:rsidP="00A519C3">
            <w:pPr>
              <w:pStyle w:val="2"/>
              <w:ind w:right="-107"/>
              <w:jc w:val="center"/>
              <w:rPr>
                <w:color w:val="000000"/>
              </w:rPr>
            </w:pPr>
            <w:r>
              <w:rPr>
                <w:color w:val="000000"/>
              </w:rPr>
              <w:t>Начальник правового отдела</w:t>
            </w:r>
          </w:p>
        </w:tc>
        <w:tc>
          <w:tcPr>
            <w:tcW w:w="4785" w:type="dxa"/>
          </w:tcPr>
          <w:p w:rsidR="00CE43D1" w:rsidRDefault="00CE43D1" w:rsidP="00A519C3">
            <w:pPr>
              <w:autoSpaceDE w:val="0"/>
              <w:autoSpaceDN w:val="0"/>
              <w:adjustRightInd w:val="0"/>
              <w:ind w:left="-109" w:right="-109"/>
              <w:rPr>
                <w:color w:val="000000"/>
              </w:rPr>
            </w:pPr>
            <w:r>
              <w:rPr>
                <w:color w:val="000000"/>
              </w:rPr>
              <w:t>Начальник</w:t>
            </w:r>
            <w:r>
              <w:rPr>
                <w:color w:val="000000"/>
              </w:rPr>
              <w:br/>
              <w:t xml:space="preserve">организационно-методического </w:t>
            </w:r>
            <w:r>
              <w:rPr>
                <w:color w:val="000000"/>
              </w:rPr>
              <w:br/>
              <w:t>отдела</w:t>
            </w:r>
          </w:p>
          <w:p w:rsidR="00CE43D1" w:rsidRDefault="00CE43D1" w:rsidP="00A519C3">
            <w:pPr>
              <w:pStyle w:val="af"/>
              <w:autoSpaceDE w:val="0"/>
              <w:autoSpaceDN w:val="0"/>
              <w:adjustRightInd w:val="0"/>
              <w:rPr>
                <w:color w:val="000000"/>
              </w:rPr>
            </w:pPr>
          </w:p>
        </w:tc>
      </w:tr>
      <w:tr w:rsidR="00CE43D1" w:rsidTr="00A519C3">
        <w:trPr>
          <w:jc w:val="center"/>
        </w:trPr>
        <w:tc>
          <w:tcPr>
            <w:tcW w:w="4785" w:type="dxa"/>
          </w:tcPr>
          <w:p w:rsidR="00CE43D1" w:rsidRDefault="00CE43D1" w:rsidP="00A519C3">
            <w:pPr>
              <w:pStyle w:val="2"/>
              <w:rPr>
                <w:color w:val="000000"/>
              </w:rPr>
            </w:pPr>
            <w:r>
              <w:rPr>
                <w:color w:val="000000"/>
              </w:rPr>
              <w:t>личная подпись  инициалы, фамилия</w:t>
            </w:r>
          </w:p>
        </w:tc>
        <w:tc>
          <w:tcPr>
            <w:tcW w:w="4785" w:type="dxa"/>
          </w:tcPr>
          <w:p w:rsidR="00CE43D1" w:rsidRDefault="00CE43D1" w:rsidP="00A519C3">
            <w:pPr>
              <w:autoSpaceDE w:val="0"/>
              <w:autoSpaceDN w:val="0"/>
              <w:adjustRightInd w:val="0"/>
              <w:rPr>
                <w:color w:val="000000"/>
              </w:rPr>
            </w:pPr>
            <w:r>
              <w:rPr>
                <w:color w:val="000000"/>
              </w:rPr>
              <w:t>личная подпись   инициалы, фамилия</w:t>
            </w:r>
          </w:p>
        </w:tc>
      </w:tr>
    </w:tbl>
    <w:p w:rsidR="00CE43D1" w:rsidRDefault="00CE43D1" w:rsidP="00CE43D1">
      <w:pPr>
        <w:pStyle w:val="14-15"/>
        <w:autoSpaceDE w:val="0"/>
        <w:autoSpaceDN w:val="0"/>
        <w:adjustRightInd w:val="0"/>
        <w:rPr>
          <w:bCs/>
          <w:color w:val="000000"/>
        </w:rPr>
      </w:pPr>
    </w:p>
    <w:p w:rsidR="00CE43D1" w:rsidRDefault="00CE43D1" w:rsidP="00CE43D1">
      <w:pPr>
        <w:autoSpaceDE w:val="0"/>
        <w:autoSpaceDN w:val="0"/>
        <w:adjustRightInd w:val="0"/>
        <w:spacing w:line="360" w:lineRule="auto"/>
        <w:ind w:firstLine="709"/>
        <w:jc w:val="both"/>
        <w:rPr>
          <w:color w:val="000000"/>
        </w:rPr>
      </w:pPr>
      <w:r>
        <w:rPr>
          <w:color w:val="000000"/>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CE43D1" w:rsidRDefault="00CE43D1" w:rsidP="00CE43D1">
      <w:pPr>
        <w:pStyle w:val="ad"/>
        <w:tabs>
          <w:tab w:val="clear" w:pos="4677"/>
          <w:tab w:val="clear" w:pos="9355"/>
        </w:tabs>
        <w:autoSpaceDE w:val="0"/>
        <w:autoSpaceDN w:val="0"/>
        <w:adjustRightInd w:val="0"/>
        <w:rPr>
          <w:color w:val="000000"/>
          <w:sz w:val="18"/>
          <w:szCs w:val="18"/>
        </w:rPr>
      </w:pPr>
    </w:p>
    <w:p w:rsidR="00CE43D1" w:rsidRDefault="00CE43D1" w:rsidP="00CE43D1">
      <w:pPr>
        <w:pStyle w:val="ConsPlusNonformat"/>
        <w:widowControl/>
        <w:tabs>
          <w:tab w:val="left" w:pos="3960"/>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Председатель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t xml:space="preserve">     инициалы, фамилия</w:t>
      </w:r>
    </w:p>
    <w:p w:rsidR="00CE43D1" w:rsidRDefault="00CE43D1" w:rsidP="00CE43D1">
      <w:pPr>
        <w:pStyle w:val="ConsPlusNonformat"/>
        <w:widowControl/>
        <w:tabs>
          <w:tab w:val="left" w:pos="3960"/>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Члены комиссии</w:t>
      </w:r>
      <w:r>
        <w:rPr>
          <w:rFonts w:ascii="Times New Roman" w:hAnsi="Times New Roman" w:cs="Times New Roman"/>
          <w:color w:val="000000"/>
          <w:sz w:val="28"/>
        </w:rPr>
        <w:tab/>
        <w:t>личная подпись</w:t>
      </w:r>
      <w:r>
        <w:rPr>
          <w:rFonts w:ascii="Times New Roman" w:hAnsi="Times New Roman" w:cs="Times New Roman"/>
          <w:color w:val="000000"/>
          <w:sz w:val="28"/>
        </w:rPr>
        <w:tab/>
        <w:t xml:space="preserve">     инициалы, фамилия</w:t>
      </w:r>
    </w:p>
    <w:p w:rsidR="00CE43D1" w:rsidRDefault="00CE43D1" w:rsidP="00CE43D1">
      <w:pPr>
        <w:pStyle w:val="ConsPlusNonformat"/>
        <w:widowControl/>
        <w:tabs>
          <w:tab w:val="left" w:pos="3960"/>
        </w:tabs>
        <w:spacing w:line="360" w:lineRule="auto"/>
        <w:jc w:val="both"/>
        <w:rPr>
          <w:rFonts w:ascii="Times New Roman" w:hAnsi="Times New Roman" w:cs="Times New Roman"/>
          <w:color w:val="000000"/>
          <w:sz w:val="28"/>
        </w:rPr>
      </w:pPr>
      <w:r>
        <w:rPr>
          <w:rFonts w:ascii="Times New Roman" w:hAnsi="Times New Roman" w:cs="Times New Roman"/>
          <w:color w:val="000000"/>
          <w:sz w:val="28"/>
        </w:rPr>
        <w:tab/>
        <w:t>личная подпись</w:t>
      </w:r>
      <w:r>
        <w:rPr>
          <w:rFonts w:ascii="Times New Roman" w:hAnsi="Times New Roman" w:cs="Times New Roman"/>
          <w:color w:val="000000"/>
          <w:sz w:val="28"/>
        </w:rPr>
        <w:tab/>
        <w:t xml:space="preserve">     инициалы, фамилия</w:t>
      </w:r>
    </w:p>
    <w:p w:rsidR="00CE43D1" w:rsidRDefault="00CE43D1" w:rsidP="00CE43D1">
      <w:pPr>
        <w:pStyle w:val="ConsPlusNonformat"/>
        <w:widowControl/>
        <w:tabs>
          <w:tab w:val="left" w:pos="3960"/>
        </w:tabs>
        <w:spacing w:line="360" w:lineRule="auto"/>
        <w:jc w:val="both"/>
        <w:rPr>
          <w:color w:val="000000"/>
          <w:sz w:val="16"/>
        </w:rPr>
      </w:pPr>
      <w:r>
        <w:tab/>
      </w:r>
    </w:p>
    <w:p w:rsidR="00CE43D1" w:rsidRDefault="00CE43D1" w:rsidP="00CE43D1">
      <w:pPr>
        <w:autoSpaceDE w:val="0"/>
        <w:autoSpaceDN w:val="0"/>
        <w:adjustRightInd w:val="0"/>
        <w:spacing w:line="360" w:lineRule="auto"/>
        <w:ind w:firstLine="709"/>
        <w:jc w:val="both"/>
        <w:rPr>
          <w:color w:val="000000"/>
        </w:rPr>
      </w:pPr>
      <w:r>
        <w:rPr>
          <w:color w:val="000000"/>
        </w:rPr>
        <w:t>Если документ составлен как прилагаемая к основному документу справка или информация, то он оформляется в соответствии с пунктом 3.3.9, а вместо подписи под текстом документа, как правило, указывается название соответствующего отдела аппарата территориальной комиссии, в котором подготовлена справка или информация.</w:t>
      </w:r>
    </w:p>
    <w:p w:rsidR="00CE43D1" w:rsidRDefault="00CE43D1" w:rsidP="00CE43D1">
      <w:pPr>
        <w:tabs>
          <w:tab w:val="left" w:pos="1680"/>
        </w:tabs>
        <w:autoSpaceDE w:val="0"/>
        <w:autoSpaceDN w:val="0"/>
        <w:adjustRightInd w:val="0"/>
        <w:spacing w:line="360" w:lineRule="auto"/>
        <w:ind w:firstLine="709"/>
        <w:jc w:val="both"/>
      </w:pPr>
      <w:r>
        <w:rPr>
          <w:color w:val="000000"/>
        </w:rPr>
        <w:t>3.5.11.</w:t>
      </w:r>
      <w:r>
        <w:rPr>
          <w:color w:val="000000"/>
        </w:rPr>
        <w:tab/>
        <w:t>Гриф согласования</w:t>
      </w:r>
      <w:r>
        <w:t>.</w:t>
      </w:r>
    </w:p>
    <w:p w:rsidR="00CE43D1" w:rsidRDefault="00CE43D1" w:rsidP="00CE43D1">
      <w:pPr>
        <w:pStyle w:val="14-15"/>
        <w:autoSpaceDE w:val="0"/>
        <w:autoSpaceDN w:val="0"/>
        <w:adjustRightInd w:val="0"/>
      </w:pPr>
      <w:r>
        <w:t>Гриф согласования состоит из слова СОГЛАСОВАНО без кавычек</w:t>
      </w:r>
      <w:r>
        <w:br/>
        <w:t xml:space="preserve">и прописными буквами, наименования должности лица, с которым согласовывается документ (включая наименование организации), его личной </w:t>
      </w:r>
      <w:r>
        <w:lastRenderedPageBreak/>
        <w:t>подписи, расшифровки подписи (инициалы, фамилия) и даты согласования, например:</w:t>
      </w:r>
    </w:p>
    <w:p w:rsidR="00CE43D1" w:rsidRDefault="00CE43D1" w:rsidP="00CE43D1">
      <w:pPr>
        <w:pStyle w:val="14-15"/>
        <w:autoSpaceDE w:val="0"/>
        <w:autoSpaceDN w:val="0"/>
        <w:adjustRightInd w:val="0"/>
        <w:spacing w:line="240" w:lineRule="auto"/>
        <w:rPr>
          <w:sz w:val="20"/>
          <w:szCs w:val="20"/>
        </w:rPr>
      </w:pPr>
    </w:p>
    <w:p w:rsidR="00CE43D1" w:rsidRDefault="00CE43D1" w:rsidP="00CE43D1">
      <w:pPr>
        <w:pStyle w:val="14-15"/>
        <w:autoSpaceDE w:val="0"/>
        <w:autoSpaceDN w:val="0"/>
        <w:adjustRightInd w:val="0"/>
        <w:ind w:firstLine="1260"/>
      </w:pPr>
      <w:r>
        <w:t>СОГЛАСОВАНО</w:t>
      </w:r>
    </w:p>
    <w:p w:rsidR="00CE43D1" w:rsidRDefault="00CE43D1" w:rsidP="00CE43D1">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rPr>
        <w:t>Руководитель аппарата</w:t>
      </w:r>
    </w:p>
    <w:p w:rsidR="00CE43D1" w:rsidRDefault="00CE43D1" w:rsidP="00CE43D1">
      <w:pPr>
        <w:pStyle w:val="ConsPlusNonformat"/>
        <w:widowControl/>
        <w:tabs>
          <w:tab w:val="left" w:pos="5280"/>
        </w:tabs>
        <w:ind w:right="4720"/>
        <w:jc w:val="center"/>
        <w:rPr>
          <w:rFonts w:ascii="Times New Roman" w:hAnsi="Times New Roman" w:cs="Times New Roman"/>
          <w:color w:val="000000"/>
          <w:sz w:val="28"/>
        </w:rPr>
      </w:pPr>
      <w:r>
        <w:rPr>
          <w:rFonts w:ascii="Times New Roman" w:hAnsi="Times New Roman" w:cs="Times New Roman"/>
          <w:color w:val="000000"/>
          <w:sz w:val="28"/>
        </w:rPr>
        <w:t>Байкитской территориальной комиссии Красноярского края</w:t>
      </w:r>
    </w:p>
    <w:p w:rsidR="00CE43D1" w:rsidRDefault="00CE43D1" w:rsidP="00CE43D1">
      <w:pPr>
        <w:pStyle w:val="ConsPlusNonformat"/>
        <w:widowControl/>
        <w:ind w:right="4720"/>
        <w:jc w:val="center"/>
        <w:rPr>
          <w:rFonts w:ascii="Times New Roman" w:hAnsi="Times New Roman" w:cs="Times New Roman"/>
          <w:color w:val="000000"/>
          <w:sz w:val="28"/>
        </w:rPr>
      </w:pPr>
      <w:r>
        <w:rPr>
          <w:rFonts w:ascii="Times New Roman" w:hAnsi="Times New Roman" w:cs="Times New Roman"/>
          <w:color w:val="000000"/>
          <w:sz w:val="28"/>
        </w:rPr>
        <w:t>личная подпись  инициалы, фамилия</w:t>
      </w:r>
    </w:p>
    <w:p w:rsidR="00CE43D1" w:rsidRDefault="00CE43D1" w:rsidP="00CE43D1">
      <w:pPr>
        <w:pStyle w:val="ConsPlusNonformat"/>
        <w:widowControl/>
        <w:ind w:right="4720"/>
        <w:jc w:val="center"/>
        <w:rPr>
          <w:rFonts w:ascii="Times New Roman" w:hAnsi="Times New Roman" w:cs="Times New Roman"/>
          <w:color w:val="000000"/>
          <w:sz w:val="28"/>
        </w:rPr>
      </w:pPr>
      <w:r>
        <w:rPr>
          <w:rFonts w:ascii="Times New Roman" w:hAnsi="Times New Roman" w:cs="Times New Roman"/>
          <w:color w:val="000000"/>
          <w:sz w:val="28"/>
        </w:rPr>
        <w:t>Дата</w:t>
      </w:r>
    </w:p>
    <w:p w:rsidR="00CE43D1" w:rsidRDefault="00CE43D1" w:rsidP="00CE43D1">
      <w:pPr>
        <w:pStyle w:val="ConsPlusNonformat"/>
        <w:widowControl/>
        <w:ind w:right="4720"/>
        <w:jc w:val="center"/>
        <w:rPr>
          <w:rFonts w:ascii="Times New Roman" w:hAnsi="Times New Roman" w:cs="Times New Roman"/>
          <w:color w:val="000000"/>
          <w:sz w:val="28"/>
        </w:rPr>
      </w:pPr>
    </w:p>
    <w:p w:rsidR="00CE43D1" w:rsidRDefault="00CE43D1" w:rsidP="00CE43D1">
      <w:pPr>
        <w:autoSpaceDE w:val="0"/>
        <w:autoSpaceDN w:val="0"/>
        <w:adjustRightInd w:val="0"/>
        <w:spacing w:line="360" w:lineRule="auto"/>
        <w:ind w:firstLine="709"/>
        <w:jc w:val="both"/>
        <w:rPr>
          <w:color w:val="000000"/>
        </w:rPr>
      </w:pPr>
      <w:r>
        <w:rPr>
          <w:color w:val="000000"/>
        </w:rPr>
        <w:t>Если согласование осуществляется протоколом, письмом или другим документом, то согласование оформляется следующим образом:</w:t>
      </w:r>
    </w:p>
    <w:p w:rsidR="00CE43D1" w:rsidRDefault="00CE43D1" w:rsidP="00CE43D1">
      <w:pPr>
        <w:autoSpaceDE w:val="0"/>
        <w:autoSpaceDN w:val="0"/>
        <w:adjustRightInd w:val="0"/>
        <w:ind w:firstLine="709"/>
        <w:jc w:val="both"/>
        <w:rPr>
          <w:color w:val="000000"/>
          <w:sz w:val="16"/>
          <w:szCs w:val="16"/>
        </w:rPr>
      </w:pPr>
    </w:p>
    <w:p w:rsidR="00CE43D1" w:rsidRDefault="00CE43D1" w:rsidP="00CE43D1">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СОГЛАСОВАНО</w:t>
      </w:r>
    </w:p>
    <w:p w:rsidR="00CE43D1" w:rsidRDefault="00CE43D1" w:rsidP="00CE43D1">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протокол заседания</w:t>
      </w:r>
    </w:p>
    <w:p w:rsidR="00CE43D1" w:rsidRDefault="00CE43D1" w:rsidP="00CE43D1">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аттестационной комиссии</w:t>
      </w:r>
    </w:p>
    <w:p w:rsidR="00CE43D1" w:rsidRDefault="00CE43D1" w:rsidP="00CE43D1">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Железнодорожной районной территориальной комиссии</w:t>
      </w:r>
    </w:p>
    <w:p w:rsidR="00CE43D1" w:rsidRDefault="00CE43D1" w:rsidP="00CE43D1">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города Барнаула</w:t>
      </w:r>
    </w:p>
    <w:p w:rsidR="00CE43D1" w:rsidRDefault="00CE43D1" w:rsidP="00CE43D1">
      <w:pPr>
        <w:pStyle w:val="ConsPlusNonformat"/>
        <w:widowControl/>
        <w:ind w:right="4678"/>
        <w:jc w:val="center"/>
        <w:rPr>
          <w:rFonts w:ascii="Times New Roman" w:hAnsi="Times New Roman" w:cs="Times New Roman"/>
          <w:color w:val="000000"/>
          <w:sz w:val="28"/>
        </w:rPr>
      </w:pPr>
      <w:r>
        <w:rPr>
          <w:rFonts w:ascii="Times New Roman" w:hAnsi="Times New Roman" w:cs="Times New Roman"/>
          <w:color w:val="000000"/>
          <w:sz w:val="28"/>
        </w:rPr>
        <w:t>от 05 февраля 2011 г. № 16</w:t>
      </w:r>
    </w:p>
    <w:p w:rsidR="00CE43D1" w:rsidRDefault="00CE43D1" w:rsidP="00CE43D1">
      <w:pPr>
        <w:pStyle w:val="ConsPlusNonformat"/>
        <w:widowControl/>
        <w:spacing w:line="360" w:lineRule="auto"/>
        <w:ind w:right="4553" w:firstLine="709"/>
        <w:rPr>
          <w:rFonts w:ascii="Times New Roman" w:hAnsi="Times New Roman" w:cs="Times New Roman"/>
          <w:color w:val="000000"/>
          <w:sz w:val="16"/>
          <w:szCs w:val="16"/>
        </w:rPr>
      </w:pPr>
    </w:p>
    <w:p w:rsidR="00CE43D1" w:rsidRDefault="00CE43D1" w:rsidP="00CE43D1">
      <w:pPr>
        <w:pStyle w:val="ConsPlusNonformat"/>
        <w:widowControl/>
        <w:spacing w:line="360" w:lineRule="auto"/>
        <w:ind w:right="4553" w:firstLine="709"/>
        <w:rPr>
          <w:rFonts w:ascii="Times New Roman" w:hAnsi="Times New Roman" w:cs="Times New Roman"/>
          <w:color w:val="000000"/>
          <w:sz w:val="28"/>
        </w:rPr>
      </w:pPr>
      <w:r>
        <w:rPr>
          <w:rFonts w:ascii="Times New Roman" w:hAnsi="Times New Roman" w:cs="Times New Roman"/>
          <w:color w:val="000000"/>
          <w:sz w:val="28"/>
        </w:rPr>
        <w:t>или:</w:t>
      </w:r>
    </w:p>
    <w:p w:rsidR="00CE43D1" w:rsidRDefault="00CE43D1" w:rsidP="00CE43D1">
      <w:pPr>
        <w:pStyle w:val="ConsPlusNonformat"/>
        <w:widowControl/>
        <w:ind w:left="3540" w:right="4554" w:firstLine="709"/>
        <w:jc w:val="center"/>
        <w:rPr>
          <w:rFonts w:ascii="Times New Roman" w:hAnsi="Times New Roman" w:cs="Times New Roman"/>
          <w:color w:val="000000"/>
          <w:sz w:val="16"/>
          <w:szCs w:val="16"/>
        </w:rPr>
      </w:pPr>
    </w:p>
    <w:p w:rsidR="00CE43D1" w:rsidRDefault="00CE43D1" w:rsidP="00CE43D1">
      <w:pPr>
        <w:pStyle w:val="ConsPlusNonformat"/>
        <w:widowControl/>
        <w:ind w:right="4692"/>
        <w:jc w:val="center"/>
        <w:rPr>
          <w:rFonts w:ascii="Times New Roman" w:hAnsi="Times New Roman" w:cs="Times New Roman"/>
          <w:color w:val="000000"/>
          <w:sz w:val="28"/>
        </w:rPr>
      </w:pPr>
      <w:r>
        <w:rPr>
          <w:rFonts w:ascii="Times New Roman" w:hAnsi="Times New Roman" w:cs="Times New Roman"/>
          <w:color w:val="000000"/>
          <w:sz w:val="28"/>
        </w:rPr>
        <w:t>СОГЛАСОВАНО</w:t>
      </w:r>
    </w:p>
    <w:p w:rsidR="00CE43D1" w:rsidRDefault="00CE43D1" w:rsidP="00CE43D1">
      <w:pPr>
        <w:pStyle w:val="ConsPlusNonformat"/>
        <w:widowControl/>
        <w:ind w:right="4692"/>
        <w:jc w:val="center"/>
        <w:rPr>
          <w:rFonts w:ascii="Times New Roman" w:hAnsi="Times New Roman" w:cs="Times New Roman"/>
          <w:color w:val="000000"/>
          <w:sz w:val="28"/>
        </w:rPr>
      </w:pPr>
      <w:r>
        <w:rPr>
          <w:rFonts w:ascii="Times New Roman" w:hAnsi="Times New Roman" w:cs="Times New Roman"/>
          <w:color w:val="000000"/>
          <w:sz w:val="28"/>
        </w:rPr>
        <w:t>письмо Росархива</w:t>
      </w:r>
    </w:p>
    <w:p w:rsidR="00CE43D1" w:rsidRDefault="00CE43D1" w:rsidP="00CE43D1">
      <w:pPr>
        <w:pStyle w:val="ConsPlusNonformat"/>
        <w:widowControl/>
        <w:ind w:right="4692"/>
        <w:jc w:val="center"/>
        <w:rPr>
          <w:rFonts w:ascii="Times New Roman" w:hAnsi="Times New Roman" w:cs="Times New Roman"/>
          <w:color w:val="000000"/>
          <w:sz w:val="28"/>
        </w:rPr>
      </w:pPr>
      <w:r>
        <w:rPr>
          <w:rFonts w:ascii="Times New Roman" w:hAnsi="Times New Roman" w:cs="Times New Roman"/>
          <w:color w:val="000000"/>
          <w:sz w:val="28"/>
        </w:rPr>
        <w:t>от 05 марта 2011 г. № 4-15/46</w:t>
      </w:r>
    </w:p>
    <w:p w:rsidR="00CE43D1" w:rsidRDefault="00CE43D1" w:rsidP="00CE43D1">
      <w:pPr>
        <w:autoSpaceDE w:val="0"/>
        <w:autoSpaceDN w:val="0"/>
        <w:adjustRightInd w:val="0"/>
        <w:spacing w:line="360" w:lineRule="auto"/>
        <w:jc w:val="both"/>
        <w:rPr>
          <w:color w:val="000000"/>
        </w:rPr>
      </w:pPr>
    </w:p>
    <w:p w:rsidR="00CE43D1" w:rsidRDefault="00CE43D1" w:rsidP="00CE43D1">
      <w:pPr>
        <w:pStyle w:val="14-15"/>
        <w:autoSpaceDE w:val="0"/>
        <w:autoSpaceDN w:val="0"/>
        <w:adjustRightInd w:val="0"/>
      </w:pPr>
      <w:r>
        <w:t>Гриф согласования располагается под реквизитом «Подпись» в левом нижнем поле документа.</w:t>
      </w:r>
    </w:p>
    <w:p w:rsidR="00CE43D1" w:rsidRDefault="00CE43D1" w:rsidP="00CE43D1">
      <w:pPr>
        <w:pStyle w:val="14-15"/>
        <w:tabs>
          <w:tab w:val="left" w:pos="1800"/>
        </w:tabs>
        <w:autoSpaceDE w:val="0"/>
        <w:autoSpaceDN w:val="0"/>
        <w:adjustRightInd w:val="0"/>
      </w:pPr>
      <w:r>
        <w:t>3.5.12.</w:t>
      </w:r>
      <w:r>
        <w:tab/>
        <w:t>Виза.</w:t>
      </w:r>
    </w:p>
    <w:p w:rsidR="00CE43D1" w:rsidRDefault="00CE43D1" w:rsidP="00CE43D1">
      <w:pPr>
        <w:autoSpaceDE w:val="0"/>
        <w:autoSpaceDN w:val="0"/>
        <w:adjustRightInd w:val="0"/>
        <w:spacing w:line="360" w:lineRule="auto"/>
        <w:ind w:firstLine="709"/>
        <w:jc w:val="both"/>
        <w:rPr>
          <w:color w:val="000000"/>
        </w:rPr>
      </w:pPr>
      <w:r>
        <w:rPr>
          <w:color w:val="000000"/>
        </w:rPr>
        <w:t>Внутреннее согласование проекта документа оформляется визой.</w:t>
      </w:r>
      <w:r>
        <w:rPr>
          <w:color w:val="000000"/>
        </w:rPr>
        <w:br/>
        <w:t>Виза включает подпись визирующего, расшифровку подписи (инициалы, фамилия) и дату, при необходимости может быть указана должность визирующего, например:</w:t>
      </w: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t>Начальник правового отдела</w:t>
      </w:r>
    </w:p>
    <w:p w:rsidR="00CE43D1" w:rsidRDefault="00CE43D1" w:rsidP="00CE43D1">
      <w:pPr>
        <w:pStyle w:val="ConsPlusNonformat"/>
        <w:widowControl/>
        <w:ind w:firstLine="709"/>
        <w:jc w:val="both"/>
        <w:rPr>
          <w:rFonts w:ascii="Times New Roman" w:hAnsi="Times New Roman" w:cs="Times New Roman"/>
          <w:color w:val="000000"/>
        </w:rPr>
      </w:pP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инициалы, фамилия</w:t>
      </w:r>
    </w:p>
    <w:p w:rsidR="00CE43D1" w:rsidRDefault="00CE43D1" w:rsidP="00CE43D1">
      <w:pPr>
        <w:pStyle w:val="ConsPlusNonformat"/>
        <w:widowControl/>
        <w:ind w:firstLine="709"/>
        <w:jc w:val="both"/>
        <w:rPr>
          <w:rFonts w:ascii="Times New Roman" w:hAnsi="Times New Roman" w:cs="Times New Roman"/>
          <w:color w:val="000000"/>
        </w:rPr>
      </w:pP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t>Дата</w:t>
      </w:r>
    </w:p>
    <w:p w:rsidR="00CE43D1" w:rsidRDefault="00CE43D1" w:rsidP="00CE43D1">
      <w:pPr>
        <w:autoSpaceDE w:val="0"/>
        <w:autoSpaceDN w:val="0"/>
        <w:adjustRightInd w:val="0"/>
        <w:spacing w:line="360" w:lineRule="auto"/>
        <w:ind w:firstLine="709"/>
        <w:jc w:val="both"/>
        <w:rPr>
          <w:color w:val="000000"/>
        </w:rPr>
      </w:pPr>
      <w:r>
        <w:rPr>
          <w:color w:val="000000"/>
        </w:rPr>
        <w:t>При наличии замечаний к документу виза оформляется следующим образом:</w:t>
      </w:r>
    </w:p>
    <w:p w:rsidR="00CE43D1" w:rsidRDefault="00CE43D1" w:rsidP="00CE43D1">
      <w:pPr>
        <w:autoSpaceDE w:val="0"/>
        <w:autoSpaceDN w:val="0"/>
        <w:adjustRightInd w:val="0"/>
        <w:ind w:firstLine="709"/>
        <w:jc w:val="both"/>
        <w:rPr>
          <w:color w:val="000000"/>
          <w:sz w:val="20"/>
          <w:szCs w:val="20"/>
        </w:rPr>
      </w:pP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lastRenderedPageBreak/>
        <w:t>Замечания прилагаются</w:t>
      </w:r>
    </w:p>
    <w:p w:rsidR="00CE43D1" w:rsidRDefault="00CE43D1" w:rsidP="00CE43D1">
      <w:pPr>
        <w:pStyle w:val="ConsPlusNonformat"/>
        <w:widowControl/>
        <w:ind w:firstLine="709"/>
        <w:jc w:val="both"/>
        <w:rPr>
          <w:rFonts w:ascii="Times New Roman" w:hAnsi="Times New Roman" w:cs="Times New Roman"/>
          <w:color w:val="000000"/>
        </w:rPr>
      </w:pP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t>Начальник правового отдела</w:t>
      </w:r>
    </w:p>
    <w:p w:rsidR="00CE43D1" w:rsidRDefault="00CE43D1" w:rsidP="00CE43D1">
      <w:pPr>
        <w:pStyle w:val="ConsPlusNonformat"/>
        <w:widowControl/>
        <w:ind w:firstLine="709"/>
        <w:jc w:val="both"/>
        <w:rPr>
          <w:rFonts w:ascii="Times New Roman" w:hAnsi="Times New Roman" w:cs="Times New Roman"/>
          <w:color w:val="000000"/>
        </w:rPr>
      </w:pP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инициалы, фамилия</w:t>
      </w:r>
    </w:p>
    <w:p w:rsidR="00CE43D1" w:rsidRDefault="00CE43D1" w:rsidP="00CE43D1">
      <w:pPr>
        <w:pStyle w:val="ConsPlusNonformat"/>
        <w:widowControl/>
        <w:ind w:firstLine="709"/>
        <w:jc w:val="both"/>
        <w:rPr>
          <w:rFonts w:ascii="Times New Roman" w:hAnsi="Times New Roman" w:cs="Times New Roman"/>
          <w:color w:val="000000"/>
        </w:rPr>
      </w:pPr>
    </w:p>
    <w:p w:rsidR="00CE43D1" w:rsidRDefault="00CE43D1" w:rsidP="00CE43D1">
      <w:pPr>
        <w:pStyle w:val="ConsPlusNonformat"/>
        <w:widowControl/>
        <w:ind w:firstLine="709"/>
        <w:jc w:val="both"/>
        <w:rPr>
          <w:rFonts w:ascii="Times New Roman" w:hAnsi="Times New Roman" w:cs="Times New Roman"/>
          <w:color w:val="000000"/>
          <w:sz w:val="28"/>
        </w:rPr>
      </w:pPr>
      <w:r>
        <w:rPr>
          <w:rFonts w:ascii="Times New Roman" w:hAnsi="Times New Roman" w:cs="Times New Roman"/>
          <w:color w:val="000000"/>
          <w:sz w:val="28"/>
        </w:rPr>
        <w:t>Дата</w:t>
      </w:r>
    </w:p>
    <w:p w:rsidR="00CE43D1" w:rsidRDefault="00CE43D1" w:rsidP="00CE43D1">
      <w:pPr>
        <w:autoSpaceDE w:val="0"/>
        <w:autoSpaceDN w:val="0"/>
        <w:adjustRightInd w:val="0"/>
        <w:spacing w:line="360" w:lineRule="auto"/>
        <w:ind w:firstLine="709"/>
        <w:jc w:val="both"/>
        <w:rPr>
          <w:color w:val="000000"/>
        </w:rPr>
      </w:pPr>
      <w:r>
        <w:rPr>
          <w:color w:val="000000"/>
        </w:rPr>
        <w:t>Замечания излагаются на отдельном листе, подписываются</w:t>
      </w:r>
      <w:r>
        <w:rPr>
          <w:color w:val="000000"/>
        </w:rPr>
        <w:br/>
        <w:t>и прилагаются к документу.</w:t>
      </w:r>
    </w:p>
    <w:p w:rsidR="00CE43D1" w:rsidRDefault="00CE43D1" w:rsidP="00CE43D1">
      <w:pPr>
        <w:autoSpaceDE w:val="0"/>
        <w:autoSpaceDN w:val="0"/>
        <w:adjustRightInd w:val="0"/>
        <w:spacing w:line="360" w:lineRule="auto"/>
        <w:ind w:firstLine="709"/>
        <w:jc w:val="both"/>
        <w:rPr>
          <w:color w:val="000000"/>
        </w:rPr>
      </w:pPr>
      <w:r>
        <w:rPr>
          <w:color w:val="000000"/>
        </w:rPr>
        <w:t>Допускается полистное визирование документов и приложений к ним.</w:t>
      </w:r>
    </w:p>
    <w:p w:rsidR="00CE43D1" w:rsidRDefault="00CE43D1" w:rsidP="00CE43D1">
      <w:pPr>
        <w:autoSpaceDE w:val="0"/>
        <w:autoSpaceDN w:val="0"/>
        <w:adjustRightInd w:val="0"/>
        <w:spacing w:line="360" w:lineRule="auto"/>
        <w:ind w:firstLine="709"/>
        <w:jc w:val="both"/>
        <w:rPr>
          <w:color w:val="000000"/>
        </w:rPr>
      </w:pPr>
      <w:r>
        <w:rPr>
          <w:color w:val="000000"/>
        </w:rPr>
        <w:t>Если подлинник документа остается в территориальной комиссии, визы проставляются в нижней части оборотной стороны последнего листа подлинника документа.</w:t>
      </w:r>
    </w:p>
    <w:p w:rsidR="00CE43D1" w:rsidRDefault="00CE43D1" w:rsidP="00CE43D1">
      <w:pPr>
        <w:autoSpaceDE w:val="0"/>
        <w:autoSpaceDN w:val="0"/>
        <w:adjustRightInd w:val="0"/>
        <w:spacing w:line="360" w:lineRule="auto"/>
        <w:ind w:firstLine="709"/>
        <w:jc w:val="both"/>
        <w:rPr>
          <w:color w:val="000000"/>
        </w:rPr>
      </w:pPr>
      <w:r>
        <w:rPr>
          <w:color w:val="000000"/>
        </w:rPr>
        <w:t>Для документа, подлинник которого отправляют из территориальной комиссии, визы проставляются в нижней части лицевой стороны последнего листа копии отправляемого документа.</w:t>
      </w:r>
    </w:p>
    <w:p w:rsidR="00CE43D1" w:rsidRDefault="00CE43D1" w:rsidP="00CE43D1">
      <w:pPr>
        <w:tabs>
          <w:tab w:val="left" w:pos="1800"/>
        </w:tabs>
        <w:autoSpaceDE w:val="0"/>
        <w:autoSpaceDN w:val="0"/>
        <w:adjustRightInd w:val="0"/>
        <w:spacing w:before="120" w:line="360" w:lineRule="auto"/>
        <w:ind w:left="708"/>
        <w:jc w:val="both"/>
        <w:rPr>
          <w:bCs/>
        </w:rPr>
      </w:pPr>
      <w:r>
        <w:rPr>
          <w:color w:val="000000"/>
        </w:rPr>
        <w:t>3.5.13.</w:t>
      </w:r>
      <w:r>
        <w:rPr>
          <w:color w:val="000000"/>
        </w:rPr>
        <w:tab/>
        <w:t>Оттиск</w:t>
      </w:r>
      <w:r>
        <w:t xml:space="preserve"> печати.</w:t>
      </w:r>
    </w:p>
    <w:p w:rsidR="00CE43D1" w:rsidRDefault="00CE43D1" w:rsidP="00CE43D1">
      <w:pPr>
        <w:pStyle w:val="14-15"/>
        <w:autoSpaceDE w:val="0"/>
        <w:autoSpaceDN w:val="0"/>
        <w:adjustRightInd w:val="0"/>
        <w:rPr>
          <w:bCs/>
          <w:color w:val="000000"/>
        </w:rPr>
      </w:pPr>
      <w:r>
        <w:rPr>
          <w:bCs/>
          <w:color w:val="000000"/>
        </w:rPr>
        <w:t>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заверение подлинной подписи.</w:t>
      </w:r>
    </w:p>
    <w:p w:rsidR="00CE43D1" w:rsidRDefault="00CE43D1" w:rsidP="00CE43D1">
      <w:pPr>
        <w:autoSpaceDE w:val="0"/>
        <w:autoSpaceDN w:val="0"/>
        <w:adjustRightInd w:val="0"/>
        <w:spacing w:line="360" w:lineRule="auto"/>
        <w:ind w:firstLine="709"/>
        <w:jc w:val="both"/>
        <w:rPr>
          <w:color w:val="000000"/>
        </w:rPr>
      </w:pPr>
      <w:r>
        <w:rPr>
          <w:color w:val="000000"/>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CE43D1" w:rsidRDefault="00CE43D1" w:rsidP="00CE43D1">
      <w:pPr>
        <w:autoSpaceDE w:val="0"/>
        <w:autoSpaceDN w:val="0"/>
        <w:adjustRightInd w:val="0"/>
        <w:spacing w:line="360" w:lineRule="auto"/>
        <w:ind w:firstLine="709"/>
        <w:jc w:val="both"/>
        <w:rPr>
          <w:color w:val="000000"/>
        </w:rPr>
      </w:pPr>
      <w:r>
        <w:rPr>
          <w:color w:val="000000"/>
        </w:rPr>
        <w:t>В документах, подготовленных на основе унифицированных форм, печать ставится в месте, обозначенном отметкой «МП» или иным образом.</w:t>
      </w:r>
    </w:p>
    <w:p w:rsidR="00CE43D1" w:rsidRDefault="00CE43D1" w:rsidP="00CE43D1">
      <w:pPr>
        <w:tabs>
          <w:tab w:val="left" w:pos="1800"/>
        </w:tabs>
        <w:autoSpaceDE w:val="0"/>
        <w:autoSpaceDN w:val="0"/>
        <w:adjustRightInd w:val="0"/>
        <w:spacing w:before="120" w:line="360" w:lineRule="auto"/>
        <w:ind w:firstLine="709"/>
        <w:jc w:val="both"/>
        <w:rPr>
          <w:bCs/>
          <w:color w:val="000000"/>
        </w:rPr>
      </w:pPr>
      <w:r>
        <w:rPr>
          <w:color w:val="000000"/>
        </w:rPr>
        <w:t xml:space="preserve">3.5.14. </w:t>
      </w:r>
      <w:r>
        <w:rPr>
          <w:color w:val="000000"/>
        </w:rPr>
        <w:tab/>
        <w:t>Отметка</w:t>
      </w:r>
      <w:r>
        <w:rPr>
          <w:bCs/>
          <w:color w:val="000000"/>
        </w:rPr>
        <w:t xml:space="preserve"> о заверении копии.</w:t>
      </w:r>
    </w:p>
    <w:p w:rsidR="00CE43D1" w:rsidRDefault="00CE43D1" w:rsidP="00CE43D1">
      <w:pPr>
        <w:pStyle w:val="14-15"/>
        <w:autoSpaceDE w:val="0"/>
        <w:autoSpaceDN w:val="0"/>
        <w:adjustRightInd w:val="0"/>
        <w:rPr>
          <w:bCs/>
          <w:color w:val="000000"/>
        </w:rPr>
      </w:pPr>
      <w:r>
        <w:rPr>
          <w:bCs/>
          <w:color w:val="000000"/>
        </w:rPr>
        <w:t>Для заверения соответствия копии документа подлиннику ниже реквизита «Подпись» проставляется отметка о заверении копии – заверительная надпись «Верно», должность лица, заверившего копию,</w:t>
      </w:r>
      <w:r>
        <w:rPr>
          <w:bCs/>
          <w:color w:val="000000"/>
        </w:rPr>
        <w:br/>
        <w:t>его личная подпись, расшифровка подписи и дата заверения, например:</w:t>
      </w:r>
    </w:p>
    <w:p w:rsidR="00CE43D1" w:rsidRDefault="00CE43D1" w:rsidP="00CE43D1">
      <w:pPr>
        <w:autoSpaceDE w:val="0"/>
        <w:autoSpaceDN w:val="0"/>
        <w:adjustRightInd w:val="0"/>
        <w:ind w:left="708" w:firstLine="709"/>
        <w:jc w:val="both"/>
        <w:rPr>
          <w:color w:val="000000"/>
          <w:sz w:val="16"/>
          <w:szCs w:val="16"/>
        </w:rPr>
      </w:pPr>
    </w:p>
    <w:p w:rsidR="00CE43D1" w:rsidRDefault="00CE43D1" w:rsidP="00CE43D1">
      <w:pPr>
        <w:pStyle w:val="ConsPlusNonformat"/>
        <w:widowControl/>
        <w:ind w:left="708"/>
        <w:jc w:val="both"/>
        <w:rPr>
          <w:rFonts w:ascii="Times New Roman" w:hAnsi="Times New Roman" w:cs="Times New Roman"/>
          <w:color w:val="000000"/>
          <w:sz w:val="28"/>
        </w:rPr>
      </w:pPr>
      <w:r>
        <w:rPr>
          <w:rFonts w:ascii="Times New Roman" w:hAnsi="Times New Roman" w:cs="Times New Roman"/>
          <w:color w:val="000000"/>
          <w:sz w:val="28"/>
        </w:rPr>
        <w:br w:type="page"/>
      </w:r>
      <w:r>
        <w:rPr>
          <w:rFonts w:ascii="Times New Roman" w:hAnsi="Times New Roman" w:cs="Times New Roman"/>
          <w:color w:val="000000"/>
          <w:sz w:val="28"/>
        </w:rPr>
        <w:lastRenderedPageBreak/>
        <w:t>Верно</w:t>
      </w:r>
    </w:p>
    <w:p w:rsidR="00CE43D1" w:rsidRDefault="00CE43D1" w:rsidP="00CE43D1">
      <w:pPr>
        <w:pStyle w:val="ConsPlusNonformat"/>
        <w:widowControl/>
        <w:ind w:left="708"/>
        <w:jc w:val="both"/>
        <w:rPr>
          <w:rFonts w:ascii="Times New Roman" w:hAnsi="Times New Roman" w:cs="Times New Roman"/>
          <w:color w:val="000000"/>
          <w:sz w:val="28"/>
        </w:rPr>
      </w:pPr>
    </w:p>
    <w:p w:rsidR="00CE43D1" w:rsidRDefault="00CE43D1" w:rsidP="00CE43D1">
      <w:pPr>
        <w:pStyle w:val="ConsPlusNonformat"/>
        <w:widowControl/>
        <w:ind w:left="708"/>
        <w:jc w:val="both"/>
        <w:rPr>
          <w:rFonts w:ascii="Times New Roman" w:hAnsi="Times New Roman" w:cs="Times New Roman"/>
          <w:color w:val="000000"/>
          <w:sz w:val="28"/>
        </w:rPr>
      </w:pPr>
      <w:r>
        <w:rPr>
          <w:rFonts w:ascii="Times New Roman" w:hAnsi="Times New Roman" w:cs="Times New Roman"/>
          <w:color w:val="000000"/>
          <w:sz w:val="28"/>
        </w:rPr>
        <w:t>Председатель территориальной комиссии</w:t>
      </w:r>
    </w:p>
    <w:p w:rsidR="00CE43D1" w:rsidRDefault="00CE43D1" w:rsidP="00CE43D1">
      <w:pPr>
        <w:pStyle w:val="ConsPlusNonformat"/>
        <w:widowControl/>
        <w:ind w:left="708"/>
        <w:jc w:val="both"/>
        <w:rPr>
          <w:rFonts w:ascii="Times New Roman" w:hAnsi="Times New Roman" w:cs="Times New Roman"/>
          <w:color w:val="000000"/>
        </w:rPr>
      </w:pPr>
    </w:p>
    <w:p w:rsidR="00CE43D1" w:rsidRDefault="00CE43D1" w:rsidP="00CE43D1">
      <w:pPr>
        <w:pStyle w:val="ConsPlusNonformat"/>
        <w:widowControl/>
        <w:ind w:left="708"/>
        <w:jc w:val="both"/>
        <w:rPr>
          <w:rFonts w:ascii="Times New Roman" w:hAnsi="Times New Roman" w:cs="Times New Roman"/>
          <w:color w:val="000000"/>
          <w:sz w:val="28"/>
        </w:rPr>
      </w:pPr>
      <w:r>
        <w:rPr>
          <w:rFonts w:ascii="Times New Roman" w:hAnsi="Times New Roman" w:cs="Times New Roman"/>
          <w:color w:val="000000"/>
          <w:sz w:val="28"/>
        </w:rPr>
        <w:t>личная подпись</w:t>
      </w:r>
      <w:r>
        <w:rPr>
          <w:rFonts w:ascii="Times New Roman" w:hAnsi="Times New Roman" w:cs="Times New Roman"/>
          <w:color w:val="000000"/>
          <w:sz w:val="28"/>
        </w:rPr>
        <w:tab/>
      </w:r>
      <w:r>
        <w:rPr>
          <w:rFonts w:ascii="Times New Roman" w:hAnsi="Times New Roman" w:cs="Times New Roman"/>
          <w:color w:val="000000"/>
          <w:sz w:val="28"/>
        </w:rPr>
        <w:tab/>
        <w:t>инициалы, фамилия</w:t>
      </w:r>
    </w:p>
    <w:p w:rsidR="00CE43D1" w:rsidRDefault="00CE43D1" w:rsidP="00CE43D1">
      <w:pPr>
        <w:pStyle w:val="ConsPlusNonformat"/>
        <w:widowControl/>
        <w:ind w:left="708"/>
        <w:jc w:val="both"/>
        <w:rPr>
          <w:rFonts w:ascii="Times New Roman" w:hAnsi="Times New Roman" w:cs="Times New Roman"/>
          <w:color w:val="000000"/>
        </w:rPr>
      </w:pPr>
    </w:p>
    <w:p w:rsidR="00CE43D1" w:rsidRDefault="00CE43D1" w:rsidP="00CE43D1">
      <w:pPr>
        <w:pStyle w:val="ConsPlusNonformat"/>
        <w:widowControl/>
        <w:ind w:left="708"/>
        <w:jc w:val="both"/>
        <w:rPr>
          <w:rFonts w:ascii="Times New Roman" w:hAnsi="Times New Roman" w:cs="Times New Roman"/>
          <w:color w:val="000000"/>
          <w:sz w:val="28"/>
        </w:rPr>
      </w:pPr>
      <w:r>
        <w:rPr>
          <w:rFonts w:ascii="Times New Roman" w:hAnsi="Times New Roman" w:cs="Times New Roman"/>
          <w:color w:val="000000"/>
          <w:sz w:val="28"/>
        </w:rPr>
        <w:t>Дата</w:t>
      </w:r>
    </w:p>
    <w:p w:rsidR="00CE43D1" w:rsidRDefault="00CE43D1" w:rsidP="00CE43D1">
      <w:pPr>
        <w:autoSpaceDE w:val="0"/>
        <w:autoSpaceDN w:val="0"/>
        <w:adjustRightInd w:val="0"/>
        <w:ind w:firstLine="709"/>
        <w:jc w:val="both"/>
        <w:rPr>
          <w:color w:val="000000"/>
        </w:rPr>
      </w:pPr>
    </w:p>
    <w:p w:rsidR="00CE43D1" w:rsidRDefault="00CE43D1" w:rsidP="00CE43D1">
      <w:pPr>
        <w:pStyle w:val="14-15"/>
        <w:autoSpaceDE w:val="0"/>
        <w:autoSpaceDN w:val="0"/>
        <w:adjustRightInd w:val="0"/>
        <w:rPr>
          <w:color w:val="000000"/>
        </w:rPr>
      </w:pPr>
      <w:r>
        <w:rPr>
          <w:color w:val="000000"/>
        </w:rPr>
        <w:t>При необходимости при заверении копии документа может быть проставлено время заверения (например, при заверении копий протоколов об итогах голосования, результатах выборов).</w:t>
      </w:r>
    </w:p>
    <w:p w:rsidR="00CE43D1" w:rsidRDefault="00CE43D1" w:rsidP="00CE43D1">
      <w:pPr>
        <w:pStyle w:val="14-15"/>
        <w:autoSpaceDE w:val="0"/>
        <w:autoSpaceDN w:val="0"/>
        <w:adjustRightInd w:val="0"/>
        <w:rPr>
          <w:color w:val="000000"/>
        </w:rPr>
      </w:pPr>
      <w:r>
        <w:rPr>
          <w:color w:val="000000"/>
        </w:rPr>
        <w:t>Отметка о заверении копии может быть дополнена указанием количества листов копии. Допускается заверять отметкой о заверении копии каждый лист копии документа.</w:t>
      </w:r>
    </w:p>
    <w:p w:rsidR="00CE43D1" w:rsidRDefault="00CE43D1" w:rsidP="00CE43D1">
      <w:pPr>
        <w:pStyle w:val="14-15"/>
        <w:autoSpaceDE w:val="0"/>
        <w:autoSpaceDN w:val="0"/>
        <w:adjustRightInd w:val="0"/>
        <w:rPr>
          <w:color w:val="000000"/>
        </w:rPr>
      </w:pPr>
      <w:r>
        <w:rPr>
          <w:bCs/>
          <w:color w:val="000000"/>
        </w:rPr>
        <w:t xml:space="preserve">При пересылке копии документа в другие организации или выдаче ее на руки заверительная надпись удостоверяется </w:t>
      </w:r>
      <w:r>
        <w:rPr>
          <w:color w:val="000000"/>
        </w:rPr>
        <w:t>печатью.</w:t>
      </w:r>
    </w:p>
    <w:p w:rsidR="00CE43D1" w:rsidRDefault="00CE43D1" w:rsidP="00CE43D1">
      <w:pPr>
        <w:tabs>
          <w:tab w:val="left" w:pos="1800"/>
        </w:tabs>
        <w:autoSpaceDE w:val="0"/>
        <w:autoSpaceDN w:val="0"/>
        <w:adjustRightInd w:val="0"/>
        <w:spacing w:before="120" w:line="360" w:lineRule="auto"/>
        <w:ind w:firstLine="709"/>
        <w:jc w:val="both"/>
      </w:pPr>
      <w:r>
        <w:t>3.5.15.</w:t>
      </w:r>
      <w:r>
        <w:tab/>
        <w:t xml:space="preserve">Отметка об исполнителе. </w:t>
      </w:r>
    </w:p>
    <w:p w:rsidR="00CE43D1" w:rsidRDefault="00CE43D1" w:rsidP="00CE43D1">
      <w:pPr>
        <w:autoSpaceDE w:val="0"/>
        <w:autoSpaceDN w:val="0"/>
        <w:adjustRightInd w:val="0"/>
        <w:spacing w:before="120" w:line="360" w:lineRule="auto"/>
        <w:ind w:firstLine="709"/>
        <w:jc w:val="both"/>
      </w:pPr>
      <w:r>
        <w:t>Отметка об исполнителе включает в себя инициалы и фамилию исполнителя документа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p w:rsidR="00CE43D1" w:rsidRDefault="00CE43D1" w:rsidP="00CE43D1">
      <w:pPr>
        <w:autoSpaceDE w:val="0"/>
        <w:autoSpaceDN w:val="0"/>
        <w:adjustRightInd w:val="0"/>
        <w:spacing w:line="360" w:lineRule="auto"/>
        <w:jc w:val="both"/>
        <w:rPr>
          <w:color w:val="000000"/>
          <w:sz w:val="20"/>
          <w:szCs w:val="20"/>
        </w:rPr>
      </w:pPr>
    </w:p>
    <w:p w:rsidR="00CE43D1" w:rsidRDefault="00CE43D1" w:rsidP="00CE43D1">
      <w:pPr>
        <w:autoSpaceDE w:val="0"/>
        <w:autoSpaceDN w:val="0"/>
        <w:adjustRightInd w:val="0"/>
        <w:jc w:val="both"/>
        <w:rPr>
          <w:color w:val="000000"/>
          <w:sz w:val="20"/>
          <w:szCs w:val="20"/>
        </w:rPr>
      </w:pPr>
      <w:r>
        <w:rPr>
          <w:sz w:val="20"/>
          <w:szCs w:val="20"/>
        </w:rPr>
        <w:t>В.Л. Зубарев</w:t>
      </w:r>
      <w:r>
        <w:rPr>
          <w:sz w:val="20"/>
          <w:szCs w:val="20"/>
        </w:rPr>
        <w:br/>
        <w:t>(499) 356-85-31</w:t>
      </w:r>
    </w:p>
    <w:p w:rsidR="00CE43D1" w:rsidRDefault="00CE43D1" w:rsidP="00CE43D1">
      <w:pPr>
        <w:spacing w:line="240" w:lineRule="exact"/>
      </w:pPr>
    </w:p>
    <w:p w:rsidR="00CE43D1" w:rsidRDefault="00CE43D1" w:rsidP="00CE43D1">
      <w:pPr>
        <w:tabs>
          <w:tab w:val="left" w:pos="1800"/>
        </w:tabs>
        <w:autoSpaceDE w:val="0"/>
        <w:autoSpaceDN w:val="0"/>
        <w:adjustRightInd w:val="0"/>
        <w:spacing w:before="120" w:line="360" w:lineRule="auto"/>
        <w:ind w:left="708"/>
        <w:jc w:val="both"/>
        <w:rPr>
          <w:bCs/>
          <w:color w:val="000000"/>
        </w:rPr>
      </w:pPr>
      <w:r>
        <w:rPr>
          <w:bCs/>
          <w:color w:val="000000"/>
        </w:rPr>
        <w:t>3.5.16.</w:t>
      </w:r>
      <w:r>
        <w:rPr>
          <w:bCs/>
          <w:color w:val="000000"/>
        </w:rPr>
        <w:tab/>
        <w:t>Отметка об исполнении документа.</w:t>
      </w:r>
    </w:p>
    <w:p w:rsidR="00CE43D1" w:rsidRDefault="00CE43D1" w:rsidP="00CE43D1">
      <w:pPr>
        <w:pStyle w:val="14-15"/>
        <w:autoSpaceDE w:val="0"/>
        <w:autoSpaceDN w:val="0"/>
        <w:adjustRightInd w:val="0"/>
      </w:pPr>
      <w:r>
        <w:t>Отметка об исполнении документа и направлении его в дело</w:t>
      </w:r>
      <w:r>
        <w:br/>
        <w:t>включает следующие данные: краткие сведения об исполнении документа (при отсутствии документа, свидетельствующего об исполнении), дату</w:t>
      </w:r>
      <w:r>
        <w:br/>
        <w:t>и номер имеющегося документа об исполнении, слова «В дело», номер дела,</w:t>
      </w:r>
      <w:r>
        <w:br/>
        <w:t>в котором будет храниться документ, дату, подпись председателя территориальной комиссии.</w:t>
      </w:r>
    </w:p>
    <w:p w:rsidR="00CE43D1" w:rsidRDefault="00CE43D1" w:rsidP="00CE43D1">
      <w:pPr>
        <w:pStyle w:val="14-15"/>
        <w:autoSpaceDE w:val="0"/>
        <w:autoSpaceDN w:val="0"/>
        <w:adjustRightInd w:val="0"/>
      </w:pPr>
      <w:r>
        <w:t>3.5.17.   Идентификатор электронной копии документа (колонтитул).</w:t>
      </w:r>
    </w:p>
    <w:p w:rsidR="00CE43D1" w:rsidRDefault="00CE43D1" w:rsidP="00CE43D1">
      <w:pPr>
        <w:pStyle w:val="14-15"/>
        <w:autoSpaceDE w:val="0"/>
        <w:autoSpaceDN w:val="0"/>
        <w:adjustRightInd w:val="0"/>
      </w:pPr>
      <w:r>
        <w:lastRenderedPageBreak/>
        <w:t>Идентификатор (имя файла на машиночитаемом носителе) электронной копии документа (колонтитул) может проставляться в левом углу нижнего поля каждой страницы документа размером шрифта 8 пунктов, например:</w:t>
      </w:r>
    </w:p>
    <w:p w:rsidR="00CE43D1" w:rsidRDefault="00CE43D1" w:rsidP="00CE43D1">
      <w:pPr>
        <w:pStyle w:val="14-15"/>
        <w:autoSpaceDE w:val="0"/>
        <w:autoSpaceDN w:val="0"/>
        <w:adjustRightInd w:val="0"/>
        <w:rPr>
          <w:sz w:val="16"/>
          <w:szCs w:val="16"/>
        </w:rPr>
      </w:pPr>
      <w:r>
        <w:rPr>
          <w:sz w:val="16"/>
          <w:szCs w:val="16"/>
        </w:rPr>
        <w:t>К0305298</w:t>
      </w:r>
    </w:p>
    <w:p w:rsidR="00CE43D1" w:rsidRDefault="00CE43D1" w:rsidP="00CE43D1">
      <w:pPr>
        <w:pStyle w:val="14-15"/>
        <w:autoSpaceDE w:val="0"/>
        <w:autoSpaceDN w:val="0"/>
        <w:adjustRightInd w:val="0"/>
      </w:pPr>
    </w:p>
    <w:p w:rsidR="00CE43D1" w:rsidRDefault="00CE43D1" w:rsidP="00CE43D1">
      <w:pPr>
        <w:pStyle w:val="1"/>
        <w:tabs>
          <w:tab w:val="left" w:pos="600"/>
        </w:tabs>
        <w:spacing w:after="320"/>
        <w:rPr>
          <w:color w:val="000000"/>
        </w:rPr>
      </w:pPr>
      <w:r>
        <w:rPr>
          <w:color w:val="000000"/>
        </w:rPr>
        <w:t>4.</w:t>
      </w:r>
      <w:r>
        <w:rPr>
          <w:color w:val="000000"/>
        </w:rPr>
        <w:tab/>
        <w:t>Организация работы с исходящими (отправляемыми) документами</w:t>
      </w:r>
    </w:p>
    <w:p w:rsidR="00CE43D1" w:rsidRDefault="00CE43D1" w:rsidP="00CE43D1">
      <w:pPr>
        <w:pStyle w:val="14-15"/>
        <w:tabs>
          <w:tab w:val="left" w:pos="1440"/>
        </w:tabs>
        <w:autoSpaceDE w:val="0"/>
        <w:autoSpaceDN w:val="0"/>
        <w:adjustRightInd w:val="0"/>
        <w:rPr>
          <w:color w:val="000000"/>
        </w:rPr>
      </w:pPr>
      <w:r>
        <w:rPr>
          <w:color w:val="000000"/>
        </w:rPr>
        <w:t>4.1.</w:t>
      </w:r>
      <w:r>
        <w:rPr>
          <w:color w:val="000000"/>
        </w:rPr>
        <w:tab/>
        <w:t>Исходящие документы печатаются на бланках установленной формы и оформляются в соответствии с положениями Инструкции.</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4.2.</w:t>
      </w:r>
      <w:r>
        <w:rPr>
          <w:color w:val="000000"/>
        </w:rPr>
        <w:tab/>
        <w:t xml:space="preserve">Отправка документов из </w:t>
      </w:r>
      <w:bookmarkStart w:id="2" w:name="OLE_LINK4"/>
      <w:bookmarkStart w:id="3" w:name="OLE_LINK5"/>
      <w:r>
        <w:rPr>
          <w:color w:val="000000"/>
        </w:rPr>
        <w:t>территориальной</w:t>
      </w:r>
      <w:bookmarkEnd w:id="2"/>
      <w:bookmarkEnd w:id="3"/>
      <w:r>
        <w:rPr>
          <w:color w:val="000000"/>
        </w:rPr>
        <w:t xml:space="preserve"> комиссии осуществляется фельдъегерской или специальной связью, почтой, по телеграфу, каналам связи ГАС «Выборы» средствами</w:t>
      </w:r>
      <w:r>
        <w:rPr>
          <w:bCs/>
          <w:color w:val="000000"/>
        </w:rPr>
        <w:t xml:space="preserve"> </w:t>
      </w:r>
      <w:r>
        <w:rPr>
          <w:color w:val="000000"/>
        </w:rPr>
        <w:t>электронной почты ПИ «Дело», каналам факсимильной связи, сети Интернет или нарочным.</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4.3.</w:t>
      </w:r>
      <w:r>
        <w:rPr>
          <w:color w:val="000000"/>
        </w:rPr>
        <w:tab/>
        <w:t xml:space="preserve">При оформлении писем и телеграмм исполнитель указывает полный </w:t>
      </w:r>
      <w:r>
        <w:rPr>
          <w:bCs/>
          <w:color w:val="000000"/>
        </w:rPr>
        <w:t>почтовый</w:t>
      </w:r>
      <w:r>
        <w:rPr>
          <w:color w:val="000000"/>
        </w:rPr>
        <w:t xml:space="preserve"> (включая индекс) адрес организации или гражданина.</w:t>
      </w:r>
    </w:p>
    <w:p w:rsidR="00CE43D1" w:rsidRDefault="00CE43D1" w:rsidP="00CE43D1">
      <w:pPr>
        <w:tabs>
          <w:tab w:val="left" w:pos="1440"/>
        </w:tabs>
        <w:autoSpaceDE w:val="0"/>
        <w:autoSpaceDN w:val="0"/>
        <w:adjustRightInd w:val="0"/>
        <w:spacing w:line="360" w:lineRule="auto"/>
        <w:ind w:firstLine="709"/>
        <w:jc w:val="both"/>
        <w:rPr>
          <w:color w:val="000000"/>
        </w:rPr>
      </w:pPr>
      <w:r>
        <w:rPr>
          <w:bCs/>
          <w:color w:val="000000"/>
        </w:rPr>
        <w:t>4.4.</w:t>
      </w:r>
      <w:r>
        <w:rPr>
          <w:bCs/>
          <w:color w:val="000000"/>
        </w:rPr>
        <w:tab/>
        <w:t>Исходящие</w:t>
      </w:r>
      <w:r>
        <w:rPr>
          <w:color w:val="000000"/>
        </w:rPr>
        <w:t xml:space="preserve"> письма направляются за подписью председателя территориальной комиссии, в его отсутствие – за подписью заместителя председателя или иного члена территориальной комиссии, исполняющего обязанности председателя, на бланке письма.</w:t>
      </w:r>
    </w:p>
    <w:p w:rsidR="00CE43D1" w:rsidRDefault="00CE43D1" w:rsidP="00CE43D1">
      <w:pPr>
        <w:tabs>
          <w:tab w:val="num" w:pos="1418"/>
        </w:tabs>
        <w:autoSpaceDE w:val="0"/>
        <w:autoSpaceDN w:val="0"/>
        <w:adjustRightInd w:val="0"/>
        <w:spacing w:line="360" w:lineRule="auto"/>
        <w:ind w:firstLine="709"/>
        <w:jc w:val="both"/>
        <w:rPr>
          <w:color w:val="000000"/>
        </w:rPr>
      </w:pPr>
      <w:r>
        <w:rPr>
          <w:color w:val="000000"/>
        </w:rPr>
        <w:t>4.5.</w:t>
      </w:r>
      <w:r>
        <w:rPr>
          <w:color w:val="000000"/>
        </w:rPr>
        <w:tab/>
        <w:t>Подписанные письма и телеграммы регистрируются в ПИ «Дело» или других регистрационных формах.</w:t>
      </w:r>
    </w:p>
    <w:p w:rsidR="00CE43D1" w:rsidRDefault="00CE43D1" w:rsidP="00CE43D1">
      <w:pPr>
        <w:autoSpaceDE w:val="0"/>
        <w:autoSpaceDN w:val="0"/>
        <w:adjustRightInd w:val="0"/>
        <w:spacing w:line="360" w:lineRule="auto"/>
        <w:ind w:firstLine="709"/>
        <w:jc w:val="both"/>
        <w:rPr>
          <w:color w:val="000000"/>
        </w:rPr>
      </w:pPr>
      <w:r>
        <w:rPr>
          <w:color w:val="000000"/>
        </w:rPr>
        <w:t xml:space="preserve">Если отправляемый документ является ответом на входящий документ, необходимо приобщить подлинник входящего документа к копии отправляемого документа, </w:t>
      </w:r>
      <w:r>
        <w:rPr>
          <w:bCs/>
          <w:color w:val="000000"/>
        </w:rPr>
        <w:t>остающейся в деле</w:t>
      </w:r>
      <w:r>
        <w:rPr>
          <w:color w:val="000000"/>
        </w:rPr>
        <w:t xml:space="preserve">. </w:t>
      </w:r>
    </w:p>
    <w:p w:rsidR="00CE43D1" w:rsidRDefault="00CE43D1" w:rsidP="00CE43D1">
      <w:pPr>
        <w:tabs>
          <w:tab w:val="left" w:pos="1440"/>
        </w:tabs>
        <w:autoSpaceDE w:val="0"/>
        <w:autoSpaceDN w:val="0"/>
        <w:adjustRightInd w:val="0"/>
        <w:spacing w:line="360" w:lineRule="auto"/>
        <w:ind w:firstLine="709"/>
        <w:jc w:val="both"/>
        <w:rPr>
          <w:bCs/>
          <w:color w:val="000000"/>
          <w:szCs w:val="28"/>
        </w:rPr>
      </w:pPr>
      <w:r>
        <w:rPr>
          <w:bCs/>
          <w:color w:val="000000"/>
          <w:szCs w:val="28"/>
        </w:rPr>
        <w:t>4.6.</w:t>
      </w:r>
      <w:r>
        <w:rPr>
          <w:bCs/>
          <w:color w:val="000000"/>
          <w:szCs w:val="28"/>
        </w:rPr>
        <w:tab/>
        <w:t xml:space="preserve">С использованием </w:t>
      </w:r>
      <w:r>
        <w:rPr>
          <w:color w:val="000000"/>
          <w:szCs w:val="28"/>
        </w:rPr>
        <w:t>ПИ «Дело» или других регистрационных форм</w:t>
      </w:r>
      <w:r>
        <w:rPr>
          <w:bCs/>
          <w:color w:val="000000"/>
          <w:szCs w:val="28"/>
        </w:rPr>
        <w:t xml:space="preserve">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номер указывается также на копии документа, остающейся в деле. Нумерация исходящих документов осуществляется в пределах календарного года.</w:t>
      </w:r>
    </w:p>
    <w:p w:rsidR="00CE43D1" w:rsidRDefault="00CE43D1" w:rsidP="00CE43D1">
      <w:pPr>
        <w:tabs>
          <w:tab w:val="left" w:pos="1440"/>
        </w:tabs>
        <w:autoSpaceDE w:val="0"/>
        <w:autoSpaceDN w:val="0"/>
        <w:adjustRightInd w:val="0"/>
        <w:spacing w:line="360" w:lineRule="auto"/>
        <w:ind w:firstLine="709"/>
        <w:jc w:val="both"/>
        <w:rPr>
          <w:bCs/>
          <w:color w:val="000000"/>
          <w:szCs w:val="28"/>
        </w:rPr>
      </w:pPr>
      <w:r>
        <w:rPr>
          <w:bCs/>
          <w:color w:val="000000"/>
          <w:szCs w:val="28"/>
        </w:rPr>
        <w:t xml:space="preserve">При регистрации исходящего документа в регистрационной форме обязательно указываются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w:t>
      </w:r>
      <w:r>
        <w:rPr>
          <w:bCs/>
          <w:color w:val="000000"/>
          <w:szCs w:val="28"/>
        </w:rPr>
        <w:lastRenderedPageBreak/>
        <w:t>приложения, количество экземпляров, исполнитель документа, его соисполнители, а также кем он подписан.</w:t>
      </w:r>
    </w:p>
    <w:p w:rsidR="00CE43D1" w:rsidRDefault="00CE43D1" w:rsidP="00CE43D1">
      <w:pPr>
        <w:tabs>
          <w:tab w:val="left" w:pos="1440"/>
        </w:tabs>
        <w:autoSpaceDE w:val="0"/>
        <w:autoSpaceDN w:val="0"/>
        <w:adjustRightInd w:val="0"/>
        <w:spacing w:line="360" w:lineRule="auto"/>
        <w:ind w:firstLine="709"/>
        <w:jc w:val="both"/>
        <w:rPr>
          <w:bCs/>
          <w:color w:val="000000"/>
        </w:rPr>
      </w:pPr>
      <w:r>
        <w:rPr>
          <w:bCs/>
          <w:color w:val="000000"/>
        </w:rPr>
        <w:t>4.7.</w:t>
      </w:r>
      <w:r>
        <w:rPr>
          <w:bCs/>
          <w:color w:val="000000"/>
        </w:rPr>
        <w:tab/>
        <w:t>Отправка</w:t>
      </w:r>
      <w:r>
        <w:rPr>
          <w:color w:val="000000"/>
        </w:rPr>
        <w:t xml:space="preserve"> исходящих документов в Центральную избирательную комиссию Российской Федерации, избирательную комиссию субъекта Российской Федерации </w:t>
      </w:r>
      <w:r>
        <w:rPr>
          <w:bCs/>
          <w:color w:val="000000"/>
        </w:rPr>
        <w:t xml:space="preserve">по каналам связи ГАС «Выборы» </w:t>
      </w:r>
      <w:r>
        <w:rPr>
          <w:color w:val="000000"/>
        </w:rPr>
        <w:t>средствами электронной почты ПИ «Дело»</w:t>
      </w:r>
      <w:r>
        <w:rPr>
          <w:bCs/>
          <w:color w:val="000000"/>
        </w:rPr>
        <w:t xml:space="preserve"> осуществляется председателем (секретарем) </w:t>
      </w:r>
      <w:r>
        <w:rPr>
          <w:color w:val="000000"/>
        </w:rPr>
        <w:t>территориальной</w:t>
      </w:r>
      <w:r>
        <w:rPr>
          <w:bCs/>
          <w:color w:val="000000"/>
        </w:rPr>
        <w:t xml:space="preserve"> комиссии или ответственным за ведение делопроизводства. </w:t>
      </w:r>
    </w:p>
    <w:p w:rsidR="00CE43D1" w:rsidRDefault="00CE43D1" w:rsidP="00CE43D1">
      <w:pPr>
        <w:pStyle w:val="14-15"/>
        <w:autoSpaceDE w:val="0"/>
        <w:autoSpaceDN w:val="0"/>
        <w:adjustRightInd w:val="0"/>
        <w:rPr>
          <w:color w:val="000000"/>
        </w:rPr>
      </w:pPr>
      <w:r>
        <w:rPr>
          <w:color w:val="000000"/>
        </w:rPr>
        <w:t>Документы по вопросам формирования территориальных комиссий</w:t>
      </w:r>
      <w:r>
        <w:rPr>
          <w:color w:val="000000"/>
        </w:rPr>
        <w:br/>
        <w:t>и осуществления их финансирования, награждения и поощрения членов</w:t>
      </w:r>
      <w:r>
        <w:rPr>
          <w:color w:val="000000"/>
        </w:rPr>
        <w:br/>
        <w:t xml:space="preserve">и работников аппаратов территориальных комиссий, </w:t>
      </w:r>
      <w:r>
        <w:t>сведения о численности избирателей, участников референдума</w:t>
      </w:r>
      <w:r>
        <w:rPr>
          <w:color w:val="000000"/>
        </w:rPr>
        <w:t xml:space="preserve"> в обязательном порядке направляются фельдъегерской или специальной связью, почтой или нарочным.</w:t>
      </w:r>
    </w:p>
    <w:p w:rsidR="00CE43D1" w:rsidRDefault="00CE43D1" w:rsidP="00CE43D1">
      <w:pPr>
        <w:pStyle w:val="14-15"/>
        <w:autoSpaceDE w:val="0"/>
        <w:autoSpaceDN w:val="0"/>
        <w:adjustRightInd w:val="0"/>
        <w:rPr>
          <w:color w:val="000000"/>
        </w:rPr>
      </w:pPr>
      <w:r>
        <w:rPr>
          <w:color w:val="000000"/>
        </w:rPr>
        <w:t>Иные документы могут быть отправлены фельдъегерской или специальной связью или почтой по указанию председателя территориальной комиссии.</w:t>
      </w:r>
    </w:p>
    <w:p w:rsidR="00CE43D1" w:rsidRDefault="00CE43D1" w:rsidP="00CE43D1">
      <w:pPr>
        <w:pStyle w:val="14-15"/>
        <w:tabs>
          <w:tab w:val="left" w:pos="1440"/>
        </w:tabs>
        <w:autoSpaceDE w:val="0"/>
        <w:autoSpaceDN w:val="0"/>
        <w:adjustRightInd w:val="0"/>
        <w:rPr>
          <w:b/>
        </w:rPr>
      </w:pPr>
      <w:r>
        <w:t>4.8.</w:t>
      </w:r>
      <w:r>
        <w:tab/>
        <w:t>Для передачи исходящего документа по каналам связи ГАС «Выборы» средствами электронной почты ПИ «Дело» или электронной почтой сети Интернет отправляемый документ оформляется в соответствии с требованиями Инструкции.</w:t>
      </w:r>
    </w:p>
    <w:p w:rsidR="00CE43D1" w:rsidRDefault="00CE43D1" w:rsidP="00CE43D1">
      <w:pPr>
        <w:pStyle w:val="14-15"/>
        <w:autoSpaceDE w:val="0"/>
        <w:autoSpaceDN w:val="0"/>
        <w:adjustRightInd w:val="0"/>
        <w:rPr>
          <w:bCs/>
          <w:color w:val="000000"/>
        </w:rPr>
      </w:pPr>
      <w:r>
        <w:rPr>
          <w:bCs/>
          <w:color w:val="000000"/>
        </w:rPr>
        <w:t xml:space="preserve">В случае регистрации документа в ПИ «Дело» текст документа в </w:t>
      </w:r>
      <w:r>
        <w:rPr>
          <w:color w:val="000000"/>
        </w:rPr>
        <w:t>формате</w:t>
      </w:r>
      <w:r>
        <w:rPr>
          <w:bCs/>
          <w:color w:val="000000"/>
        </w:rPr>
        <w:t xml:space="preserve"> </w:t>
      </w:r>
      <w:r>
        <w:rPr>
          <w:bCs/>
          <w:color w:val="000000"/>
          <w:lang w:val="en-US"/>
        </w:rPr>
        <w:t>MS Word</w:t>
      </w:r>
      <w:r>
        <w:rPr>
          <w:bCs/>
          <w:color w:val="000000"/>
          <w:szCs w:val="28"/>
          <w:vertAlign w:val="superscript"/>
        </w:rPr>
        <w:t>®</w:t>
      </w:r>
      <w:r>
        <w:rPr>
          <w:bCs/>
          <w:color w:val="000000"/>
        </w:rPr>
        <w:t xml:space="preserve"> или </w:t>
      </w:r>
      <w:r>
        <w:rPr>
          <w:bCs/>
          <w:color w:val="000000"/>
          <w:lang w:val="en-US"/>
        </w:rPr>
        <w:t>MS Excel</w:t>
      </w:r>
      <w:r>
        <w:rPr>
          <w:bCs/>
          <w:color w:val="000000"/>
          <w:szCs w:val="28"/>
          <w:vertAlign w:val="superscript"/>
        </w:rPr>
        <w:t xml:space="preserve">® </w:t>
      </w:r>
      <w:r>
        <w:rPr>
          <w:bCs/>
          <w:color w:val="000000"/>
        </w:rPr>
        <w:t>или э</w:t>
      </w:r>
      <w:r>
        <w:rPr>
          <w:bCs/>
          <w:color w:val="000000"/>
          <w:szCs w:val="28"/>
        </w:rPr>
        <w:t>лектронный образ документа</w:t>
      </w:r>
      <w:r>
        <w:rPr>
          <w:bCs/>
          <w:color w:val="000000"/>
        </w:rPr>
        <w:t xml:space="preserve"> в формате </w:t>
      </w:r>
      <w:r>
        <w:rPr>
          <w:bCs/>
          <w:color w:val="000000"/>
          <w:lang w:val="en-US"/>
        </w:rPr>
        <w:t>pdf</w:t>
      </w:r>
      <w:r>
        <w:rPr>
          <w:bCs/>
          <w:color w:val="000000"/>
        </w:rPr>
        <w:t xml:space="preserve"> (при наличии сканирующего устройства) присоединяется к регистрационной карточке и осуществляется его отправка.</w:t>
      </w:r>
    </w:p>
    <w:p w:rsidR="00CE43D1" w:rsidRDefault="00CE43D1" w:rsidP="00CE43D1">
      <w:pPr>
        <w:pStyle w:val="14-15"/>
        <w:tabs>
          <w:tab w:val="left" w:pos="1400"/>
        </w:tabs>
        <w:autoSpaceDE w:val="0"/>
        <w:autoSpaceDN w:val="0"/>
        <w:adjustRightInd w:val="0"/>
      </w:pPr>
      <w:r>
        <w:t>4.9.</w:t>
      </w:r>
      <w:r>
        <w:tab/>
        <w:t>При отправке телеграммы более чем в четыре адреса оформляется подлинник, копия и два экземпляра подписанного списка рассылки с указанием полных почтовых (включая почтовый индекс) адресов. На телеграф передаются подлинник с одним экземпляром списка рассылки и копия телеграммы, которая с отметкой о передаче телеграммы возвращается в территориальную комиссию и вместе со вторым экземпляром списка рассылки подшивается в дело.</w:t>
      </w:r>
    </w:p>
    <w:p w:rsidR="00CE43D1" w:rsidRDefault="00CE43D1" w:rsidP="00CE43D1">
      <w:pPr>
        <w:pStyle w:val="14-15"/>
        <w:tabs>
          <w:tab w:val="left" w:pos="1680"/>
        </w:tabs>
        <w:autoSpaceDE w:val="0"/>
        <w:autoSpaceDN w:val="0"/>
        <w:adjustRightInd w:val="0"/>
      </w:pPr>
      <w:r>
        <w:lastRenderedPageBreak/>
        <w:t>4.10.</w:t>
      </w:r>
      <w:r>
        <w:tab/>
        <w:t>При отправке письма более чем в четыре адреса составляется список рассылки установленной формы (приложение № 7), который подписывается председателем,</w:t>
      </w:r>
      <w:r>
        <w:rPr>
          <w:color w:val="000000"/>
        </w:rPr>
        <w:t xml:space="preserve"> в его отсутствие – заместителем председателя или иным членом территориальной комиссии, исполняющим обязанности председателя</w:t>
      </w:r>
      <w:r>
        <w:t xml:space="preserve"> </w:t>
      </w:r>
      <w:r>
        <w:rPr>
          <w:color w:val="000000"/>
        </w:rPr>
        <w:t>территориальной</w:t>
      </w:r>
      <w:r>
        <w:t xml:space="preserve"> комиссии. После регистрации письмо тиражируется в необходимом количестве и отправляется.</w:t>
      </w:r>
    </w:p>
    <w:p w:rsidR="00CE43D1" w:rsidRDefault="00CE43D1" w:rsidP="00CE43D1">
      <w:pPr>
        <w:autoSpaceDE w:val="0"/>
        <w:autoSpaceDN w:val="0"/>
        <w:adjustRightInd w:val="0"/>
        <w:spacing w:line="360" w:lineRule="auto"/>
        <w:ind w:firstLine="709"/>
        <w:jc w:val="both"/>
        <w:rPr>
          <w:color w:val="000000"/>
        </w:rPr>
      </w:pPr>
      <w:r>
        <w:rPr>
          <w:color w:val="000000"/>
        </w:rPr>
        <w:t>Если письмо или телеграмма направляется не более чем в четыре адреса, то подписывается каждый экземпляр.</w:t>
      </w:r>
    </w:p>
    <w:p w:rsidR="00CE43D1" w:rsidRDefault="00CE43D1" w:rsidP="00CE43D1">
      <w:pPr>
        <w:tabs>
          <w:tab w:val="left" w:pos="1680"/>
        </w:tabs>
        <w:autoSpaceDE w:val="0"/>
        <w:autoSpaceDN w:val="0"/>
        <w:adjustRightInd w:val="0"/>
        <w:spacing w:line="360" w:lineRule="auto"/>
        <w:ind w:firstLine="709"/>
        <w:jc w:val="both"/>
        <w:rPr>
          <w:bCs/>
          <w:color w:val="000000"/>
        </w:rPr>
      </w:pPr>
      <w:r>
        <w:rPr>
          <w:color w:val="000000"/>
        </w:rPr>
        <w:t>4.11.</w:t>
      </w:r>
      <w:r>
        <w:rPr>
          <w:color w:val="000000"/>
        </w:rPr>
        <w:tab/>
      </w:r>
      <w:r>
        <w:rPr>
          <w:bCs/>
          <w:color w:val="000000"/>
        </w:rPr>
        <w:t xml:space="preserve">Отправка документов производится ежедневно в часы работы </w:t>
      </w:r>
      <w:r>
        <w:rPr>
          <w:color w:val="000000"/>
          <w:szCs w:val="28"/>
        </w:rPr>
        <w:t>территориальной</w:t>
      </w:r>
      <w:r>
        <w:rPr>
          <w:bCs/>
          <w:color w:val="000000"/>
        </w:rPr>
        <w:t xml:space="preserve"> комиссии, кроме выходных и нерабочих праздничных дней.</w:t>
      </w:r>
    </w:p>
    <w:p w:rsidR="00CE43D1" w:rsidRDefault="00CE43D1" w:rsidP="00CE43D1">
      <w:pPr>
        <w:autoSpaceDE w:val="0"/>
        <w:autoSpaceDN w:val="0"/>
        <w:adjustRightInd w:val="0"/>
        <w:spacing w:line="360" w:lineRule="auto"/>
        <w:ind w:firstLine="709"/>
        <w:jc w:val="both"/>
        <w:rPr>
          <w:bCs/>
          <w:color w:val="000000"/>
        </w:rPr>
      </w:pPr>
      <w:r>
        <w:rPr>
          <w:bCs/>
          <w:color w:val="000000"/>
        </w:rPr>
        <w:t>Порядок отправки исходящих документов после окончания рабочего дня, в выходные и нерабочие праздничные дни, в</w:t>
      </w:r>
      <w:r>
        <w:rPr>
          <w:b/>
          <w:bCs/>
          <w:color w:val="000000"/>
        </w:rPr>
        <w:t xml:space="preserve"> </w:t>
      </w:r>
      <w:r>
        <w:rPr>
          <w:bCs/>
          <w:color w:val="000000"/>
        </w:rPr>
        <w:t xml:space="preserve">период подготовки и проведения избирательных кампаний устанавливается председателем </w:t>
      </w:r>
      <w:r>
        <w:rPr>
          <w:color w:val="000000"/>
        </w:rPr>
        <w:t>территориальной</w:t>
      </w:r>
      <w:r>
        <w:rPr>
          <w:bCs/>
          <w:color w:val="000000"/>
        </w:rPr>
        <w:t xml:space="preserve"> комиссии либо определяется решением территоариальной комиссии.</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4.12.</w:t>
      </w:r>
      <w:r>
        <w:rPr>
          <w:bCs/>
          <w:color w:val="000000"/>
        </w:rPr>
        <w:tab/>
        <w:t xml:space="preserve">Документы с отметкой о срочности доставки «Весьма срочно» и «Срочно» оформляются незамедлительно, отправляются по каналам связи ГАС «Выборы» средствами электронной почты ПИ «Дело», </w:t>
      </w:r>
      <w:r>
        <w:rPr>
          <w:color w:val="000000"/>
        </w:rPr>
        <w:t>каналам факсимильной связи, сети Интернет, нарочным</w:t>
      </w:r>
      <w:r>
        <w:rPr>
          <w:bCs/>
          <w:color w:val="000000"/>
        </w:rPr>
        <w:t xml:space="preserve"> или передаются в отдел фельдъегерской или специальной связи для доставки.</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4.13.</w:t>
      </w:r>
      <w:r>
        <w:rPr>
          <w:bCs/>
          <w:color w:val="000000"/>
        </w:rPr>
        <w:tab/>
        <w:t>Документы без отметок оформляются по мере поступления и отправляются по каналам связи ГАС «Выборы» средствами электронной почты ПИ «Дело» или передаются в отдел доставки фельдъегерской или специальной связи, где отправка осуществляется в соответствии с графиком выполнения маршрутов в оптимальные сроки.</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4.14.</w:t>
      </w:r>
      <w:r>
        <w:rPr>
          <w:bCs/>
          <w:color w:val="000000"/>
        </w:rPr>
        <w:tab/>
        <w:t>Документы, направляемые гражданам по домашнему адресу, отправляются через почтовое отделение связи заказными письмами.</w:t>
      </w:r>
    </w:p>
    <w:p w:rsidR="00CE43D1" w:rsidRDefault="00CE43D1" w:rsidP="00CE43D1">
      <w:pPr>
        <w:tabs>
          <w:tab w:val="left" w:pos="1800"/>
        </w:tabs>
        <w:autoSpaceDE w:val="0"/>
        <w:autoSpaceDN w:val="0"/>
        <w:adjustRightInd w:val="0"/>
        <w:spacing w:line="360" w:lineRule="auto"/>
        <w:ind w:firstLine="709"/>
        <w:jc w:val="both"/>
        <w:rPr>
          <w:bCs/>
          <w:color w:val="000000"/>
        </w:rPr>
      </w:pPr>
      <w:r>
        <w:rPr>
          <w:bCs/>
          <w:color w:val="000000"/>
        </w:rPr>
        <w:t xml:space="preserve">4.15. </w:t>
      </w:r>
      <w:r>
        <w:rPr>
          <w:bCs/>
          <w:color w:val="000000"/>
        </w:rPr>
        <w:tab/>
        <w:t>Документы, передаваемые по каналам факсимильной связи, регистрируются в порядке, установленном для исходящих документов.</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4.16.</w:t>
      </w:r>
      <w:r>
        <w:rPr>
          <w:bCs/>
          <w:color w:val="000000"/>
        </w:rPr>
        <w:tab/>
        <w:t>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4.17.    Копии исходящих документов помещаются в дело в соответствии с номенклатурой дел территориальной комиссии.</w:t>
      </w:r>
    </w:p>
    <w:p w:rsidR="00CE43D1" w:rsidRDefault="00CE43D1" w:rsidP="00CE43D1">
      <w:pPr>
        <w:tabs>
          <w:tab w:val="left" w:pos="1680"/>
        </w:tabs>
        <w:autoSpaceDE w:val="0"/>
        <w:autoSpaceDN w:val="0"/>
        <w:adjustRightInd w:val="0"/>
        <w:ind w:firstLine="709"/>
        <w:jc w:val="both"/>
        <w:rPr>
          <w:bCs/>
          <w:color w:val="000000"/>
        </w:rPr>
      </w:pPr>
    </w:p>
    <w:p w:rsidR="00CE43D1" w:rsidRDefault="00CE43D1" w:rsidP="00CE43D1">
      <w:pPr>
        <w:autoSpaceDE w:val="0"/>
        <w:autoSpaceDN w:val="0"/>
        <w:adjustRightInd w:val="0"/>
        <w:spacing w:before="240" w:after="320"/>
        <w:outlineLvl w:val="1"/>
        <w:rPr>
          <w:b/>
          <w:bCs/>
          <w:color w:val="000000"/>
        </w:rPr>
      </w:pPr>
      <w:r>
        <w:rPr>
          <w:b/>
          <w:bCs/>
          <w:color w:val="000000"/>
        </w:rPr>
        <w:t>5. Особенности работы с обращениями граждан</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 xml:space="preserve">5.1. </w:t>
      </w:r>
      <w:r>
        <w:rPr>
          <w:color w:val="000000"/>
        </w:rPr>
        <w:tab/>
        <w:t>Организация работы с обращениями граждан осуществляется</w:t>
      </w:r>
      <w:r>
        <w:rPr>
          <w:color w:val="000000"/>
        </w:rPr>
        <w:br/>
        <w:t>в соответствии с разделом 2 Инструкции с учетом особенностей, указанных в данном разделе.</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5.2.</w:t>
      </w:r>
      <w:r>
        <w:rPr>
          <w:color w:val="000000"/>
        </w:rPr>
        <w:tab/>
        <w:t xml:space="preserve">Письменные обращения граждан (далее – обращения), поступившие в территориальную комиссию, регистрируются с использованием </w:t>
      </w:r>
      <w:r>
        <w:rPr>
          <w:bCs/>
          <w:color w:val="000000"/>
        </w:rPr>
        <w:t xml:space="preserve">регистрационных форм </w:t>
      </w:r>
      <w:r>
        <w:rPr>
          <w:color w:val="000000"/>
        </w:rPr>
        <w:t>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w:t>
      </w:r>
      <w:r>
        <w:rPr>
          <w:color w:val="000000"/>
        </w:rPr>
        <w:br/>
        <w:t>и проведения выборов и референдумов, регистрируются в день поступления в территориальную комиссию.</w:t>
      </w:r>
    </w:p>
    <w:p w:rsidR="00CE43D1" w:rsidRDefault="00CE43D1" w:rsidP="00CE43D1">
      <w:pPr>
        <w:pStyle w:val="ad"/>
        <w:tabs>
          <w:tab w:val="clear" w:pos="4677"/>
          <w:tab w:val="clear" w:pos="9355"/>
          <w:tab w:val="left" w:pos="1440"/>
        </w:tabs>
        <w:autoSpaceDE w:val="0"/>
        <w:autoSpaceDN w:val="0"/>
        <w:adjustRightInd w:val="0"/>
        <w:spacing w:line="360" w:lineRule="auto"/>
        <w:ind w:firstLine="709"/>
        <w:jc w:val="both"/>
        <w:rPr>
          <w:color w:val="000000"/>
          <w:sz w:val="28"/>
        </w:rPr>
      </w:pPr>
      <w:r>
        <w:rPr>
          <w:color w:val="000000"/>
          <w:sz w:val="28"/>
        </w:rPr>
        <w:t xml:space="preserve">5.3. </w:t>
      </w:r>
      <w:r>
        <w:rPr>
          <w:color w:val="000000"/>
          <w:sz w:val="28"/>
        </w:rPr>
        <w:tab/>
        <w:t>При вскрытии конвертов проверяется наличие всех вложений. Конверт обязательно сохраняется.</w:t>
      </w:r>
    </w:p>
    <w:p w:rsidR="00CE43D1" w:rsidRDefault="00CE43D1" w:rsidP="00CE43D1">
      <w:pPr>
        <w:pStyle w:val="14-15"/>
        <w:autoSpaceDE w:val="0"/>
        <w:autoSpaceDN w:val="0"/>
        <w:adjustRightInd w:val="0"/>
        <w:rPr>
          <w:color w:val="000000"/>
        </w:rPr>
      </w:pPr>
      <w:r>
        <w:rPr>
          <w:color w:val="000000"/>
        </w:rPr>
        <w:t>Обращения, содержащие в адресной части пометку «Лично», рассматриваются в общем порядке в соответствии с Инструкцией.</w:t>
      </w:r>
    </w:p>
    <w:p w:rsidR="00CE43D1" w:rsidRDefault="00CE43D1" w:rsidP="00CE43D1">
      <w:pPr>
        <w:pStyle w:val="14-15"/>
        <w:autoSpaceDE w:val="0"/>
        <w:autoSpaceDN w:val="0"/>
        <w:adjustRightInd w:val="0"/>
        <w:rPr>
          <w:bCs/>
          <w:color w:val="000000"/>
        </w:rPr>
      </w:pPr>
      <w:r>
        <w:rPr>
          <w:bCs/>
          <w:color w:val="000000"/>
        </w:rPr>
        <w:t>При регистрации повторных обращений им присваивается</w:t>
      </w:r>
      <w:r>
        <w:rPr>
          <w:bCs/>
          <w:color w:val="000000"/>
        </w:rPr>
        <w:br/>
        <w:t>очередной регистрационный номер, в регистрационной форме делается отметка «Повторно».</w:t>
      </w:r>
    </w:p>
    <w:p w:rsidR="00CE43D1" w:rsidRDefault="00CE43D1" w:rsidP="00CE43D1">
      <w:pPr>
        <w:autoSpaceDE w:val="0"/>
        <w:autoSpaceDN w:val="0"/>
        <w:adjustRightInd w:val="0"/>
        <w:spacing w:line="360" w:lineRule="auto"/>
        <w:ind w:firstLine="709"/>
        <w:jc w:val="both"/>
        <w:rPr>
          <w:color w:val="000000"/>
        </w:rPr>
      </w:pPr>
      <w:r>
        <w:rPr>
          <w:color w:val="000000"/>
        </w:rPr>
        <w:t>Если обращение поступило от коллектива граждан, то при регистрации в регистрационной форме ставится отметка «Коллективное».</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 xml:space="preserve">5.4. </w:t>
      </w:r>
      <w:r>
        <w:rPr>
          <w:color w:val="000000"/>
        </w:rPr>
        <w:tab/>
        <w:t>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Нумерация поступивших обращений осуществляется в пределах календарного года.</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 xml:space="preserve">5.5. </w:t>
      </w:r>
      <w:r>
        <w:rPr>
          <w:color w:val="000000"/>
        </w:rPr>
        <w:tab/>
      </w:r>
      <w:r>
        <w:t xml:space="preserve">Зарегистрированные обращения рассматриваются председателем </w:t>
      </w:r>
      <w:r>
        <w:rPr>
          <w:bCs/>
          <w:color w:val="000000"/>
        </w:rPr>
        <w:t>территориальной</w:t>
      </w:r>
      <w:r>
        <w:t xml:space="preserve"> комиссии, затем после перенесения указания по исполнению документа в регистрационные формы передаются исполнителям под подпись. </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 xml:space="preserve">5.6. </w:t>
      </w:r>
      <w:r>
        <w:rPr>
          <w:color w:val="000000"/>
        </w:rPr>
        <w:tab/>
        <w:t xml:space="preserve">Обращения, адресованные членам </w:t>
      </w:r>
      <w:r>
        <w:rPr>
          <w:color w:val="000000"/>
          <w:szCs w:val="28"/>
        </w:rPr>
        <w:t>территориальной</w:t>
      </w:r>
      <w:r>
        <w:rPr>
          <w:color w:val="000000"/>
        </w:rPr>
        <w:t xml:space="preserve"> комиссии, регистрируются в установленном порядке, докладываются председателю территориальной комиссии, </w:t>
      </w:r>
      <w:r>
        <w:t xml:space="preserve">затем после перенесения указания по исполнению документа в регистрационные формы передаются исполнителям под подпись. </w:t>
      </w:r>
    </w:p>
    <w:p w:rsidR="00CE43D1" w:rsidRDefault="00CE43D1" w:rsidP="00CE43D1">
      <w:pPr>
        <w:autoSpaceDE w:val="0"/>
        <w:autoSpaceDN w:val="0"/>
        <w:adjustRightInd w:val="0"/>
        <w:spacing w:line="360" w:lineRule="auto"/>
        <w:ind w:firstLine="709"/>
        <w:jc w:val="both"/>
        <w:rPr>
          <w:color w:val="000000"/>
        </w:rPr>
      </w:pPr>
      <w:r>
        <w:rPr>
          <w:color w:val="000000"/>
        </w:rPr>
        <w:lastRenderedPageBreak/>
        <w:t>Обращения рассматриваются в соответствии с указаниями по исполнению документа председателя территориальной комиссии в порядке, установленном законодательством Российской Федерации.</w:t>
      </w:r>
    </w:p>
    <w:p w:rsidR="00CE43D1" w:rsidRDefault="00CE43D1" w:rsidP="00CE43D1">
      <w:pPr>
        <w:tabs>
          <w:tab w:val="left" w:pos="1440"/>
        </w:tabs>
        <w:autoSpaceDE w:val="0"/>
        <w:autoSpaceDN w:val="0"/>
        <w:adjustRightInd w:val="0"/>
        <w:spacing w:line="360" w:lineRule="auto"/>
        <w:ind w:firstLine="709"/>
        <w:jc w:val="both"/>
        <w:rPr>
          <w:szCs w:val="28"/>
        </w:rPr>
      </w:pPr>
      <w:r>
        <w:rPr>
          <w:szCs w:val="28"/>
        </w:rPr>
        <w:t>5.7.  </w:t>
      </w:r>
      <w:r>
        <w:rPr>
          <w:szCs w:val="28"/>
        </w:rPr>
        <w:tab/>
        <w:t>Обращения, содержащие вопросы, решение которых не относится к компетенции территориальной комиссии, докладываются председателю территориальной комиссии и по его указанию по исполнению документа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компетенции которых относится решение поставленных в обращении вопросов, с уведомлением граждан, направивших обращения, о переадресации обращений. В сопроводительном письме оговаривается порядок направления ответа автору обращения.</w:t>
      </w:r>
    </w:p>
    <w:p w:rsidR="00CE43D1" w:rsidRDefault="00CE43D1" w:rsidP="00CE43D1">
      <w:pPr>
        <w:autoSpaceDE w:val="0"/>
        <w:autoSpaceDN w:val="0"/>
        <w:adjustRightInd w:val="0"/>
        <w:spacing w:line="360" w:lineRule="auto"/>
        <w:ind w:firstLine="709"/>
        <w:jc w:val="both"/>
        <w:rPr>
          <w:color w:val="000000"/>
          <w:szCs w:val="28"/>
        </w:rPr>
      </w:pPr>
      <w:r>
        <w:rPr>
          <w:color w:val="000000"/>
          <w:szCs w:val="28"/>
        </w:rPr>
        <w:t>Если решение поставленных в обращениях вопросов относится к компетенции нескольких государственных органов или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5.8.</w:t>
      </w:r>
      <w:r>
        <w:rPr>
          <w:color w:val="000000"/>
        </w:rPr>
        <w:tab/>
        <w:t>Запрещается направлять обращение на рассмотрение</w:t>
      </w:r>
      <w:r>
        <w:rPr>
          <w:color w:val="000000"/>
        </w:rPr>
        <w:br/>
        <w:t>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«Об основных гарантиях избирательных прав и права на участие в референдуме граждан Российской Федерации».</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5.9.  </w:t>
      </w:r>
      <w:r>
        <w:rPr>
          <w:color w:val="000000"/>
        </w:rPr>
        <w:tab/>
        <w:t>Если в соответствии с запретом, указанным в подразделе 5.8 Инструкции, невозможно направить обращение на рассмотрение</w:t>
      </w:r>
      <w:r>
        <w:rPr>
          <w:color w:val="000000"/>
        </w:rPr>
        <w:br/>
        <w:t>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гражданину с разъяснением его права обжаловать соответствующее решение или действие в установленном порядке в суде.</w:t>
      </w:r>
    </w:p>
    <w:p w:rsidR="00CE43D1" w:rsidRDefault="00CE43D1" w:rsidP="00CE43D1">
      <w:pPr>
        <w:tabs>
          <w:tab w:val="left" w:pos="1620"/>
        </w:tabs>
        <w:autoSpaceDE w:val="0"/>
        <w:autoSpaceDN w:val="0"/>
        <w:adjustRightInd w:val="0"/>
        <w:spacing w:line="360" w:lineRule="auto"/>
        <w:ind w:firstLine="709"/>
        <w:jc w:val="both"/>
      </w:pPr>
      <w:r>
        <w:rPr>
          <w:bCs/>
        </w:rPr>
        <w:t xml:space="preserve">5.10. </w:t>
      </w:r>
      <w:r>
        <w:rPr>
          <w:bCs/>
        </w:rPr>
        <w:tab/>
        <w:t>Обращения, поступившие в территориальную комиссию, рассматриваются в сроки, установленные подразделами 8.5 и 8.6 Инструкции.</w:t>
      </w:r>
    </w:p>
    <w:p w:rsidR="00CE43D1" w:rsidRDefault="00CE43D1" w:rsidP="00CE43D1">
      <w:pPr>
        <w:autoSpaceDE w:val="0"/>
        <w:autoSpaceDN w:val="0"/>
        <w:adjustRightInd w:val="0"/>
        <w:spacing w:line="360" w:lineRule="auto"/>
        <w:ind w:firstLine="709"/>
        <w:jc w:val="both"/>
        <w:rPr>
          <w:bCs/>
          <w:color w:val="000000"/>
        </w:rPr>
      </w:pPr>
      <w:r>
        <w:rPr>
          <w:bCs/>
          <w:color w:val="000000"/>
        </w:rPr>
        <w:t>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 о выборах и референдумах.</w:t>
      </w:r>
    </w:p>
    <w:p w:rsidR="00CE43D1" w:rsidRDefault="00CE43D1" w:rsidP="00CE43D1">
      <w:pPr>
        <w:autoSpaceDE w:val="0"/>
        <w:autoSpaceDN w:val="0"/>
        <w:adjustRightInd w:val="0"/>
        <w:spacing w:line="360" w:lineRule="auto"/>
        <w:ind w:firstLine="709"/>
        <w:jc w:val="both"/>
        <w:rPr>
          <w:color w:val="000000"/>
        </w:rPr>
      </w:pPr>
      <w:r>
        <w:rPr>
          <w:color w:val="000000"/>
        </w:rPr>
        <w:t xml:space="preserve">Если необходимо продлить срок рассмотрения обращения, исполнитель не позднее чем за три дня до истечения срока подготовки ответа представляет на имя председателя территориальной комиссии докладную записку с объяснением, по какой причине </w:t>
      </w:r>
      <w:r>
        <w:rPr>
          <w:color w:val="000000"/>
        </w:rPr>
        <w:lastRenderedPageBreak/>
        <w:t>невозможно дать ответ</w:t>
      </w:r>
      <w:r>
        <w:rPr>
          <w:color w:val="000000"/>
        </w:rPr>
        <w:br/>
        <w:t>в установленный срок. Максимальное продление срока исполнения обращения составляет 30 календарных дней.</w:t>
      </w:r>
    </w:p>
    <w:p w:rsidR="00CE43D1" w:rsidRDefault="00CE43D1" w:rsidP="00CE43D1">
      <w:pPr>
        <w:autoSpaceDE w:val="0"/>
        <w:autoSpaceDN w:val="0"/>
        <w:adjustRightInd w:val="0"/>
        <w:spacing w:line="360" w:lineRule="auto"/>
        <w:ind w:firstLine="709"/>
        <w:jc w:val="both"/>
        <w:rPr>
          <w:color w:val="000000"/>
        </w:rPr>
      </w:pPr>
      <w:r>
        <w:rPr>
          <w:color w:val="000000"/>
        </w:rPr>
        <w:t>Заявителю направляется уведомление о продлении срока рассмотрения его обращения.</w:t>
      </w:r>
    </w:p>
    <w:p w:rsidR="00CE43D1" w:rsidRDefault="00CE43D1" w:rsidP="00CE43D1">
      <w:pPr>
        <w:autoSpaceDE w:val="0"/>
        <w:autoSpaceDN w:val="0"/>
        <w:adjustRightInd w:val="0"/>
        <w:spacing w:line="360" w:lineRule="auto"/>
        <w:ind w:firstLine="709"/>
        <w:jc w:val="both"/>
        <w:rPr>
          <w:color w:val="000000"/>
        </w:rPr>
      </w:pPr>
      <w:r>
        <w:rPr>
          <w:color w:val="000000"/>
        </w:rPr>
        <w:t>Обращения, на которые даются промежуточные ответы, с контроля не снимаются.</w:t>
      </w:r>
    </w:p>
    <w:p w:rsidR="00CE43D1" w:rsidRDefault="00CE43D1" w:rsidP="00CE43D1">
      <w:pPr>
        <w:tabs>
          <w:tab w:val="left" w:pos="1620"/>
        </w:tabs>
        <w:autoSpaceDE w:val="0"/>
        <w:autoSpaceDN w:val="0"/>
        <w:adjustRightInd w:val="0"/>
        <w:spacing w:line="360" w:lineRule="auto"/>
        <w:ind w:firstLine="709"/>
        <w:jc w:val="both"/>
        <w:rPr>
          <w:color w:val="000000"/>
        </w:rPr>
      </w:pPr>
      <w:r>
        <w:rPr>
          <w:color w:val="000000"/>
        </w:rPr>
        <w:t>5.11.</w:t>
      </w:r>
      <w:r>
        <w:rPr>
          <w:color w:val="000000"/>
        </w:rPr>
        <w:tab/>
        <w:t>В случае поступления в территориальную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CE43D1" w:rsidRDefault="00CE43D1" w:rsidP="00CE43D1">
      <w:pPr>
        <w:tabs>
          <w:tab w:val="left" w:pos="1620"/>
        </w:tabs>
        <w:autoSpaceDE w:val="0"/>
        <w:autoSpaceDN w:val="0"/>
        <w:adjustRightInd w:val="0"/>
        <w:spacing w:line="360" w:lineRule="auto"/>
        <w:ind w:firstLine="709"/>
        <w:jc w:val="both"/>
      </w:pPr>
      <w:r>
        <w:t xml:space="preserve">5.12. </w:t>
      </w:r>
      <w:r>
        <w:tab/>
        <w:t>Ответ на обращение, в котором не указаны фамилия гражданина и его почтовый адрес или адрес электронной почты, по которому должен быть направлен ответ, не дается. Такое обращение списывается  в дело председателем территориальной комиссии. В случае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43D1" w:rsidRDefault="00CE43D1" w:rsidP="00CE43D1">
      <w:pPr>
        <w:autoSpaceDE w:val="0"/>
        <w:autoSpaceDN w:val="0"/>
        <w:adjustRightInd w:val="0"/>
        <w:spacing w:line="360" w:lineRule="auto"/>
        <w:ind w:firstLine="709"/>
        <w:jc w:val="both"/>
        <w:rPr>
          <w:color w:val="000000"/>
        </w:rPr>
      </w:pPr>
      <w:r>
        <w:rPr>
          <w:color w:val="000000"/>
        </w:rPr>
        <w:t>Если текст обращения не поддается прочтению, ответ на обращение не дается и оно не подлежит направлению на рассмотрение</w:t>
      </w:r>
      <w:r>
        <w:rPr>
          <w:color w:val="000000"/>
        </w:rPr>
        <w:br/>
        <w:t>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CE43D1" w:rsidRDefault="00CE43D1" w:rsidP="00CE43D1">
      <w:pPr>
        <w:tabs>
          <w:tab w:val="left" w:pos="1620"/>
        </w:tabs>
        <w:autoSpaceDE w:val="0"/>
        <w:autoSpaceDN w:val="0"/>
        <w:adjustRightInd w:val="0"/>
        <w:spacing w:line="360" w:lineRule="auto"/>
        <w:ind w:firstLine="709"/>
        <w:jc w:val="both"/>
        <w:rPr>
          <w:szCs w:val="28"/>
        </w:rPr>
      </w:pPr>
      <w:r>
        <w:t xml:space="preserve">5.13. </w:t>
      </w:r>
      <w:r>
        <w:tab/>
        <w:t>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w:t>
      </w:r>
      <w:r>
        <w:br/>
        <w:t xml:space="preserve">о недопустимости злоупотребления правом. </w:t>
      </w:r>
    </w:p>
    <w:p w:rsidR="00CE43D1" w:rsidRDefault="00CE43D1" w:rsidP="00CE43D1">
      <w:pPr>
        <w:tabs>
          <w:tab w:val="left" w:pos="1620"/>
        </w:tabs>
        <w:autoSpaceDE w:val="0"/>
        <w:autoSpaceDN w:val="0"/>
        <w:adjustRightInd w:val="0"/>
        <w:spacing w:line="360" w:lineRule="auto"/>
        <w:ind w:firstLine="709"/>
        <w:jc w:val="both"/>
        <w:rPr>
          <w:color w:val="000000"/>
        </w:rPr>
      </w:pPr>
      <w:r>
        <w:rPr>
          <w:color w:val="000000"/>
        </w:rPr>
        <w:t xml:space="preserve">5.14. </w:t>
      </w:r>
      <w:r>
        <w:rPr>
          <w:color w:val="000000"/>
        </w:rPr>
        <w:tab/>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обжалования данного судебного решения.</w:t>
      </w:r>
    </w:p>
    <w:p w:rsidR="00CE43D1" w:rsidRDefault="00CE43D1" w:rsidP="00CE43D1">
      <w:pPr>
        <w:tabs>
          <w:tab w:val="left" w:pos="1620"/>
        </w:tabs>
        <w:autoSpaceDE w:val="0"/>
        <w:autoSpaceDN w:val="0"/>
        <w:adjustRightInd w:val="0"/>
        <w:spacing w:line="360" w:lineRule="auto"/>
        <w:ind w:firstLine="709"/>
        <w:jc w:val="both"/>
      </w:pPr>
      <w:r>
        <w:t xml:space="preserve">5.15. </w:t>
      </w:r>
      <w:r>
        <w:tab/>
        <w:t xml:space="preserve">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w:t>
      </w:r>
      <w:r>
        <w:lastRenderedPageBreak/>
        <w:t>обстоятельства, то переписка по данному вопросу с гражданином прекращается, о чем ему направляется уведомление.</w:t>
      </w:r>
    </w:p>
    <w:p w:rsidR="00CE43D1" w:rsidRDefault="00CE43D1" w:rsidP="00CE43D1">
      <w:pPr>
        <w:tabs>
          <w:tab w:val="left" w:pos="1620"/>
        </w:tabs>
        <w:autoSpaceDE w:val="0"/>
        <w:autoSpaceDN w:val="0"/>
        <w:adjustRightInd w:val="0"/>
        <w:spacing w:line="360" w:lineRule="auto"/>
        <w:ind w:firstLine="709"/>
        <w:jc w:val="both"/>
        <w:rPr>
          <w:bCs/>
        </w:rPr>
      </w:pPr>
      <w:r>
        <w:rPr>
          <w:bCs/>
        </w:rPr>
        <w:t xml:space="preserve">5.16. </w:t>
      </w:r>
      <w:r>
        <w:rPr>
          <w:bCs/>
        </w:rPr>
        <w:tab/>
        <w:t xml:space="preserve">Обращения, поступившие </w:t>
      </w:r>
      <w:r>
        <w:t>на официальный почтовый ящик</w:t>
      </w:r>
      <w:r>
        <w:rPr>
          <w:b/>
        </w:rPr>
        <w:t xml:space="preserve"> </w:t>
      </w:r>
      <w:r>
        <w:rPr>
          <w:szCs w:val="28"/>
        </w:rPr>
        <w:t>территориальной комиссии</w:t>
      </w:r>
      <w:r>
        <w:rPr>
          <w:b/>
        </w:rPr>
        <w:t xml:space="preserve"> </w:t>
      </w:r>
      <w:r>
        <w:t>в сети Интернет</w:t>
      </w:r>
      <w:r>
        <w:rPr>
          <w:bCs/>
        </w:rPr>
        <w:t>, регистрируются с использованием регистрационных форм и рассматриваются в установленном порядке.</w:t>
      </w:r>
      <w:r>
        <w:t xml:space="preserve"> </w:t>
      </w:r>
      <w:r>
        <w:rPr>
          <w:bCs/>
        </w:rPr>
        <w:t xml:space="preserve">Ответы на такие обращения направляются по почтовым или электронным адресам, указанным в обращениях. </w:t>
      </w:r>
    </w:p>
    <w:p w:rsidR="00CE43D1" w:rsidRDefault="00CE43D1" w:rsidP="00CE43D1">
      <w:pPr>
        <w:tabs>
          <w:tab w:val="left" w:pos="1620"/>
        </w:tabs>
        <w:autoSpaceDE w:val="0"/>
        <w:autoSpaceDN w:val="0"/>
        <w:adjustRightInd w:val="0"/>
        <w:spacing w:line="360" w:lineRule="auto"/>
        <w:ind w:firstLine="709"/>
        <w:jc w:val="both"/>
        <w:rPr>
          <w:color w:val="000000"/>
        </w:rPr>
      </w:pPr>
      <w:r>
        <w:rPr>
          <w:color w:val="000000"/>
        </w:rPr>
        <w:t xml:space="preserve">5.17. </w:t>
      </w:r>
      <w:r>
        <w:rPr>
          <w:color w:val="000000"/>
        </w:rPr>
        <w:tab/>
        <w:t>Личный прием граждан ведется председателем (заместителем председателя, секретарем, членами) территориальной комиссии по предварительной записи по графику, утвержденному председателем территориальной комиссии.</w:t>
      </w:r>
    </w:p>
    <w:p w:rsidR="00CE43D1" w:rsidRDefault="00CE43D1" w:rsidP="00CE43D1">
      <w:pPr>
        <w:autoSpaceDE w:val="0"/>
        <w:autoSpaceDN w:val="0"/>
        <w:adjustRightInd w:val="0"/>
        <w:spacing w:line="360" w:lineRule="auto"/>
        <w:ind w:firstLine="709"/>
        <w:jc w:val="both"/>
        <w:rPr>
          <w:color w:val="000000"/>
        </w:rPr>
      </w:pPr>
      <w:r>
        <w:rPr>
          <w:color w:val="000000"/>
        </w:rPr>
        <w:t>Информация о порядке приема граждан размещается на информационном стенде территориальной комиссии.</w:t>
      </w:r>
    </w:p>
    <w:p w:rsidR="00CE43D1" w:rsidRDefault="00CE43D1" w:rsidP="00CE43D1">
      <w:pPr>
        <w:autoSpaceDE w:val="0"/>
        <w:autoSpaceDN w:val="0"/>
        <w:adjustRightInd w:val="0"/>
        <w:spacing w:line="360" w:lineRule="auto"/>
        <w:ind w:firstLine="709"/>
        <w:jc w:val="both"/>
        <w:rPr>
          <w:color w:val="000000"/>
        </w:rPr>
      </w:pPr>
      <w:r>
        <w:rPr>
          <w:color w:val="000000"/>
        </w:rPr>
        <w:t>При личном приеме гражданин предъявляет документ, удостоверяющий его личность.</w:t>
      </w:r>
    </w:p>
    <w:p w:rsidR="00CE43D1" w:rsidRDefault="00CE43D1" w:rsidP="00CE43D1">
      <w:pPr>
        <w:autoSpaceDE w:val="0"/>
        <w:autoSpaceDN w:val="0"/>
        <w:adjustRightInd w:val="0"/>
        <w:spacing w:line="360" w:lineRule="auto"/>
        <w:ind w:firstLine="709"/>
        <w:jc w:val="both"/>
        <w:rPr>
          <w:color w:val="000000"/>
        </w:rPr>
      </w:pPr>
      <w:r>
        <w:rPr>
          <w:color w:val="000000"/>
        </w:rPr>
        <w:t>Ведение личного приема граждан может сопровождаться аудио- и видеозаписью, о чем граждане уведомляются до начала приема.</w:t>
      </w:r>
    </w:p>
    <w:p w:rsidR="00CE43D1" w:rsidRDefault="00CE43D1" w:rsidP="00CE43D1">
      <w:pPr>
        <w:tabs>
          <w:tab w:val="left" w:pos="1620"/>
        </w:tabs>
        <w:autoSpaceDE w:val="0"/>
        <w:autoSpaceDN w:val="0"/>
        <w:adjustRightInd w:val="0"/>
        <w:spacing w:line="360" w:lineRule="auto"/>
        <w:ind w:firstLine="709"/>
        <w:jc w:val="both"/>
        <w:rPr>
          <w:color w:val="000000"/>
        </w:rPr>
      </w:pPr>
      <w:r>
        <w:rPr>
          <w:color w:val="000000"/>
        </w:rPr>
        <w:t xml:space="preserve">5.18. </w:t>
      </w:r>
      <w:r>
        <w:rPr>
          <w:color w:val="000000"/>
        </w:rPr>
        <w:tab/>
        <w:t>Во время приема граждан ведется журнал учета, в который вносятся данные о гражданине, краткое содержание обращения, результат его рассмотрения, а также должность и фамилия лица, проводящего прием.</w:t>
      </w:r>
    </w:p>
    <w:p w:rsidR="00CE43D1" w:rsidRDefault="00CE43D1" w:rsidP="00CE43D1">
      <w:pPr>
        <w:autoSpaceDE w:val="0"/>
        <w:autoSpaceDN w:val="0"/>
        <w:adjustRightInd w:val="0"/>
        <w:spacing w:line="360" w:lineRule="auto"/>
        <w:ind w:firstLine="709"/>
        <w:jc w:val="both"/>
        <w:rPr>
          <w:color w:val="000000"/>
        </w:rPr>
      </w:pPr>
      <w:r>
        <w:rPr>
          <w:color w:val="000000"/>
        </w:rPr>
        <w:t>Если изложенные в устном обращении факты не требуют дополнительной проверки, ответ на обращение с согласия гражданина может быть дан устно в ходе личного приема, о чем делается запись в журнале учета. В остальных случаях дается письменный ответ по существу поставленных в обращении вопросов.</w:t>
      </w:r>
    </w:p>
    <w:p w:rsidR="00CE43D1" w:rsidRDefault="00CE43D1" w:rsidP="00CE43D1">
      <w:pPr>
        <w:autoSpaceDE w:val="0"/>
        <w:autoSpaceDN w:val="0"/>
        <w:adjustRightInd w:val="0"/>
        <w:spacing w:line="360" w:lineRule="auto"/>
        <w:ind w:firstLine="709"/>
        <w:jc w:val="both"/>
        <w:rPr>
          <w:color w:val="000000"/>
        </w:rPr>
      </w:pPr>
      <w:r>
        <w:rPr>
          <w:color w:val="000000"/>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E43D1" w:rsidRDefault="00CE43D1" w:rsidP="00CE43D1">
      <w:pPr>
        <w:autoSpaceDE w:val="0"/>
        <w:autoSpaceDN w:val="0"/>
        <w:adjustRightInd w:val="0"/>
        <w:spacing w:line="360" w:lineRule="auto"/>
        <w:ind w:firstLine="709"/>
        <w:jc w:val="both"/>
        <w:rPr>
          <w:color w:val="000000"/>
        </w:rPr>
      </w:pPr>
      <w:r>
        <w:rPr>
          <w:color w:val="000000"/>
        </w:rPr>
        <w:t>В случае грубого, агрессивного поведения гражданина прием может быть прекращен. При необходимости может быть вызван сотрудник охраны. Информация о поведении гражданина отражается в журнале учета.</w:t>
      </w:r>
    </w:p>
    <w:p w:rsidR="00CE43D1" w:rsidRDefault="00CE43D1" w:rsidP="00CE43D1">
      <w:pPr>
        <w:tabs>
          <w:tab w:val="left" w:pos="1620"/>
        </w:tabs>
        <w:autoSpaceDE w:val="0"/>
        <w:autoSpaceDN w:val="0"/>
        <w:adjustRightInd w:val="0"/>
        <w:spacing w:line="360" w:lineRule="auto"/>
        <w:ind w:firstLine="709"/>
        <w:jc w:val="both"/>
        <w:rPr>
          <w:color w:val="000000"/>
        </w:rPr>
      </w:pPr>
      <w:r>
        <w:rPr>
          <w:color w:val="000000"/>
        </w:rPr>
        <w:t xml:space="preserve">5.19. </w:t>
      </w:r>
      <w:r>
        <w:rPr>
          <w:color w:val="000000"/>
        </w:rPr>
        <w:tab/>
        <w:t>Переданные на приеме обращения регистрируются</w:t>
      </w:r>
      <w:r>
        <w:rPr>
          <w:color w:val="000000"/>
        </w:rPr>
        <w:br/>
        <w:t>с использованием регистрационных форм и рассматриваются в порядке, установленном настоящим разделом.</w:t>
      </w:r>
    </w:p>
    <w:p w:rsidR="00CE43D1" w:rsidRDefault="00CE43D1" w:rsidP="00CE43D1">
      <w:pPr>
        <w:tabs>
          <w:tab w:val="left" w:pos="1440"/>
        </w:tabs>
        <w:autoSpaceDE w:val="0"/>
        <w:autoSpaceDN w:val="0"/>
        <w:adjustRightInd w:val="0"/>
        <w:spacing w:before="360" w:after="360"/>
        <w:rPr>
          <w:b/>
          <w:bCs/>
          <w:color w:val="000000"/>
        </w:rPr>
      </w:pPr>
      <w:r>
        <w:rPr>
          <w:b/>
          <w:bCs/>
          <w:color w:val="000000"/>
        </w:rPr>
        <w:lastRenderedPageBreak/>
        <w:t>6.</w:t>
      </w:r>
      <w:r>
        <w:t> </w:t>
      </w:r>
      <w:r>
        <w:rPr>
          <w:b/>
          <w:bCs/>
          <w:color w:val="000000"/>
        </w:rPr>
        <w:t xml:space="preserve">Подготовка, оформление, выпуск, учет документов, </w:t>
      </w:r>
      <w:r>
        <w:rPr>
          <w:b/>
          <w:bCs/>
          <w:color w:val="000000"/>
        </w:rPr>
        <w:br/>
        <w:t>рассматриваемых на заседаниях территориальной комиссии</w:t>
      </w:r>
    </w:p>
    <w:p w:rsidR="00CE43D1" w:rsidRDefault="00CE43D1" w:rsidP="00CE43D1">
      <w:pPr>
        <w:pStyle w:val="14-15"/>
        <w:tabs>
          <w:tab w:val="left" w:pos="1440"/>
        </w:tabs>
        <w:autoSpaceDE w:val="0"/>
        <w:autoSpaceDN w:val="0"/>
        <w:adjustRightInd w:val="0"/>
        <w:outlineLvl w:val="2"/>
        <w:rPr>
          <w:bCs/>
          <w:color w:val="000000"/>
        </w:rPr>
      </w:pPr>
      <w:r>
        <w:rPr>
          <w:bCs/>
          <w:color w:val="000000"/>
        </w:rPr>
        <w:t>6.1.</w:t>
      </w:r>
      <w:r>
        <w:rPr>
          <w:bCs/>
          <w:color w:val="000000"/>
        </w:rPr>
        <w:tab/>
        <w:t>Формирование проекта повестки дня заседания территориальной комиссии.</w:t>
      </w:r>
      <w:bookmarkStart w:id="4" w:name="OLE_LINK1"/>
    </w:p>
    <w:p w:rsidR="00CE43D1" w:rsidRDefault="00CE43D1" w:rsidP="00CE43D1">
      <w:pPr>
        <w:pStyle w:val="14-15"/>
        <w:tabs>
          <w:tab w:val="left" w:pos="1680"/>
        </w:tabs>
        <w:autoSpaceDE w:val="0"/>
        <w:autoSpaceDN w:val="0"/>
        <w:adjustRightInd w:val="0"/>
        <w:outlineLvl w:val="2"/>
        <w:rPr>
          <w:bCs/>
          <w:color w:val="000000"/>
        </w:rPr>
      </w:pPr>
      <w:r>
        <w:rPr>
          <w:bCs/>
          <w:color w:val="000000"/>
        </w:rPr>
        <w:t>6.1.1.</w:t>
      </w:r>
      <w:r>
        <w:rPr>
          <w:bCs/>
          <w:color w:val="000000"/>
        </w:rPr>
        <w:tab/>
        <w:t xml:space="preserve">Проект повестки дня заседания территориальной комиссии формируется председателем (секретарем) территориальной комиссии в сроки, установленные регламентом территориальной комиссии, на основании планов работы и решений территориальной комиссии, поручений председателя территориальной комиссии, поступивших документов и, после согласования с председателем территориальной комиссии, подписывается секретарем территориальной комиссии. </w:t>
      </w:r>
      <w:bookmarkEnd w:id="4"/>
    </w:p>
    <w:p w:rsidR="00CE43D1" w:rsidRDefault="00CE43D1" w:rsidP="00CE43D1">
      <w:pPr>
        <w:pStyle w:val="14-15"/>
        <w:tabs>
          <w:tab w:val="left" w:pos="1680"/>
        </w:tabs>
        <w:autoSpaceDE w:val="0"/>
        <w:autoSpaceDN w:val="0"/>
        <w:adjustRightInd w:val="0"/>
        <w:outlineLvl w:val="2"/>
        <w:rPr>
          <w:bCs/>
          <w:color w:val="000000"/>
        </w:rPr>
      </w:pPr>
      <w:r>
        <w:rPr>
          <w:bCs/>
          <w:color w:val="000000"/>
        </w:rPr>
        <w:t>6.1.2.</w:t>
      </w:r>
      <w:r>
        <w:rPr>
          <w:bCs/>
          <w:color w:val="000000"/>
        </w:rPr>
        <w:tab/>
        <w:t>Члены территориальной комиссии вправе предложить внести в повестку дня заседания вопросы, не предусмотренные планами работы и решениями территориальной комиссии, при условии наличия подготовленных по этому вопросу документов.</w:t>
      </w:r>
    </w:p>
    <w:p w:rsidR="00CE43D1" w:rsidRDefault="00CE43D1" w:rsidP="00CE43D1">
      <w:pPr>
        <w:pStyle w:val="14-15"/>
        <w:tabs>
          <w:tab w:val="left" w:pos="1680"/>
        </w:tabs>
        <w:autoSpaceDE w:val="0"/>
        <w:autoSpaceDN w:val="0"/>
        <w:adjustRightInd w:val="0"/>
        <w:outlineLvl w:val="2"/>
        <w:rPr>
          <w:bCs/>
          <w:color w:val="000000"/>
        </w:rPr>
      </w:pPr>
      <w:r>
        <w:rPr>
          <w:bCs/>
          <w:color w:val="000000"/>
        </w:rPr>
        <w:t>Данные вопросы включаются в проект повестки дня заседания территориальной комиссии при письменном обращении члена территориальной комиссии, по инициативе которого вопрос выносится на заседание, на имя председателя территориальной комиссии, в котором указывается название вопроса, докладчик и дата передачи согласованного проекта решения и материалов к нему секретарю территориальной комиссии.</w:t>
      </w:r>
    </w:p>
    <w:p w:rsidR="00CE43D1" w:rsidRDefault="00CE43D1" w:rsidP="00CE43D1">
      <w:pPr>
        <w:pStyle w:val="14-15"/>
        <w:tabs>
          <w:tab w:val="left" w:pos="1620"/>
        </w:tabs>
        <w:autoSpaceDE w:val="0"/>
        <w:autoSpaceDN w:val="0"/>
        <w:adjustRightInd w:val="0"/>
        <w:outlineLvl w:val="2"/>
      </w:pPr>
      <w:r>
        <w:t>6.1.3.</w:t>
      </w:r>
      <w:r>
        <w:tab/>
        <w:t xml:space="preserve">Согласованный с председателем </w:t>
      </w:r>
      <w:r>
        <w:rPr>
          <w:bCs/>
          <w:color w:val="000000"/>
        </w:rPr>
        <w:t>территориальной</w:t>
      </w:r>
      <w:r>
        <w:t xml:space="preserve"> комиссии и подписанный секретарем </w:t>
      </w:r>
      <w:r>
        <w:rPr>
          <w:bCs/>
          <w:color w:val="000000"/>
        </w:rPr>
        <w:t>территориальной</w:t>
      </w:r>
      <w:r>
        <w:t xml:space="preserve"> комиссии проект повестки дня заседания </w:t>
      </w:r>
      <w:r>
        <w:rPr>
          <w:bCs/>
          <w:color w:val="000000"/>
        </w:rPr>
        <w:t>территориальной</w:t>
      </w:r>
      <w:r>
        <w:t xml:space="preserve"> комиссии тиражируется для рассылки членам </w:t>
      </w:r>
      <w:r>
        <w:rPr>
          <w:bCs/>
          <w:color w:val="000000"/>
        </w:rPr>
        <w:t>территориальной</w:t>
      </w:r>
      <w:r>
        <w:t xml:space="preserve"> комиссии.</w:t>
      </w:r>
    </w:p>
    <w:p w:rsidR="00CE43D1" w:rsidRDefault="00CE43D1" w:rsidP="00CE43D1">
      <w:pPr>
        <w:pStyle w:val="14-15"/>
        <w:tabs>
          <w:tab w:val="left" w:pos="1620"/>
        </w:tabs>
        <w:autoSpaceDE w:val="0"/>
        <w:autoSpaceDN w:val="0"/>
        <w:adjustRightInd w:val="0"/>
        <w:outlineLvl w:val="2"/>
      </w:pPr>
      <w:r>
        <w:t>6.1.4.</w:t>
      </w:r>
      <w:r>
        <w:tab/>
        <w:t xml:space="preserve">Членам </w:t>
      </w:r>
      <w:r>
        <w:rPr>
          <w:bCs/>
          <w:color w:val="000000"/>
        </w:rPr>
        <w:t>территориальной</w:t>
      </w:r>
      <w:r>
        <w:t xml:space="preserve"> комиссии с правом решающего голоса, членам территориальной комиссии с правом совещательного голоса и представителям политических партий проект повестки дня заседания </w:t>
      </w:r>
      <w:r>
        <w:rPr>
          <w:bCs/>
          <w:color w:val="000000"/>
        </w:rPr>
        <w:lastRenderedPageBreak/>
        <w:t>территориальной</w:t>
      </w:r>
      <w:r>
        <w:t xml:space="preserve"> комиссии может быть разослан на указанные ими электронные почтовые адреса в сети Интернет.</w:t>
      </w:r>
    </w:p>
    <w:p w:rsidR="00CE43D1" w:rsidRDefault="00CE43D1" w:rsidP="00CE43D1">
      <w:pPr>
        <w:pStyle w:val="14-15"/>
        <w:tabs>
          <w:tab w:val="left" w:pos="1620"/>
        </w:tabs>
        <w:autoSpaceDE w:val="0"/>
        <w:autoSpaceDN w:val="0"/>
        <w:adjustRightInd w:val="0"/>
        <w:outlineLvl w:val="2"/>
      </w:pPr>
      <w:r>
        <w:t>Проект повестки дня заседания территориальной комиссии может быть размещен на официальном сайте территориальной комиссии.</w:t>
      </w:r>
    </w:p>
    <w:p w:rsidR="00CE43D1" w:rsidRDefault="00CE43D1" w:rsidP="00CE43D1">
      <w:pPr>
        <w:pStyle w:val="14-15"/>
        <w:tabs>
          <w:tab w:val="left" w:pos="1620"/>
        </w:tabs>
        <w:autoSpaceDE w:val="0"/>
        <w:autoSpaceDN w:val="0"/>
        <w:adjustRightInd w:val="0"/>
        <w:outlineLvl w:val="2"/>
      </w:pPr>
      <w:r>
        <w:t>6.2.</w:t>
      </w:r>
      <w:r>
        <w:tab/>
        <w:t xml:space="preserve">Подготовка документов по вопросам, включенным в проект повестки дня заседания </w:t>
      </w:r>
      <w:r>
        <w:rPr>
          <w:bCs/>
          <w:color w:val="000000"/>
        </w:rPr>
        <w:t>территориальной</w:t>
      </w:r>
      <w:r>
        <w:t xml:space="preserve"> комиссии.</w:t>
      </w:r>
    </w:p>
    <w:p w:rsidR="00CE43D1" w:rsidRDefault="00CE43D1" w:rsidP="00CE43D1">
      <w:pPr>
        <w:pStyle w:val="14-15"/>
        <w:tabs>
          <w:tab w:val="left" w:pos="1680"/>
        </w:tabs>
        <w:autoSpaceDE w:val="0"/>
        <w:autoSpaceDN w:val="0"/>
        <w:adjustRightInd w:val="0"/>
        <w:outlineLvl w:val="2"/>
        <w:rPr>
          <w:bCs/>
          <w:color w:val="000000"/>
        </w:rPr>
      </w:pPr>
      <w:r>
        <w:t>6.2.1.</w:t>
      </w:r>
      <w:r>
        <w:tab/>
      </w:r>
      <w:r>
        <w:rPr>
          <w:color w:val="000000"/>
        </w:rPr>
        <w:t xml:space="preserve">Документы по вопросам, включенным в проект повестки дня заседания </w:t>
      </w:r>
      <w:r>
        <w:rPr>
          <w:bCs/>
          <w:color w:val="000000"/>
        </w:rPr>
        <w:t>территориальной</w:t>
      </w:r>
      <w:r>
        <w:rPr>
          <w:color w:val="000000"/>
        </w:rPr>
        <w:t xml:space="preserve"> комиссии, готовятся членами </w:t>
      </w:r>
      <w:r>
        <w:rPr>
          <w:bCs/>
          <w:color w:val="000000"/>
        </w:rPr>
        <w:t>территориальной</w:t>
      </w:r>
      <w:r>
        <w:rPr>
          <w:color w:val="000000"/>
        </w:rPr>
        <w:t xml:space="preserve"> комиссии, за которыми закреплены соответствующие направления деятельности, с привлечением, в случае необходимости, работников аппарата </w:t>
      </w:r>
      <w:r>
        <w:rPr>
          <w:bCs/>
          <w:color w:val="000000"/>
        </w:rPr>
        <w:t>территориальной</w:t>
      </w:r>
      <w:r>
        <w:rPr>
          <w:color w:val="000000"/>
        </w:rPr>
        <w:t xml:space="preserve"> комиссии и других специалистов. </w:t>
      </w:r>
    </w:p>
    <w:p w:rsidR="00CE43D1" w:rsidRDefault="00CE43D1" w:rsidP="00CE43D1">
      <w:pPr>
        <w:pStyle w:val="14-15"/>
        <w:tabs>
          <w:tab w:val="left" w:pos="1680"/>
        </w:tabs>
        <w:autoSpaceDE w:val="0"/>
        <w:autoSpaceDN w:val="0"/>
        <w:adjustRightInd w:val="0"/>
        <w:outlineLvl w:val="2"/>
        <w:rPr>
          <w:color w:val="000000"/>
        </w:rPr>
      </w:pPr>
      <w:r>
        <w:rPr>
          <w:color w:val="000000"/>
        </w:rPr>
        <w:t>6.2.2.</w:t>
      </w:r>
      <w:r>
        <w:rPr>
          <w:color w:val="000000"/>
        </w:rPr>
        <w:tab/>
        <w:t xml:space="preserve">Представляемые к рассмотрению документы должны включать озаглавленный проект решения с приобщенными к нему подлинниками документов, послуживших основанием для рассмотрения вопроса на заседании </w:t>
      </w:r>
      <w:r>
        <w:rPr>
          <w:bCs/>
          <w:color w:val="000000"/>
        </w:rPr>
        <w:t>территориальной</w:t>
      </w:r>
      <w:r>
        <w:rPr>
          <w:color w:val="000000"/>
        </w:rPr>
        <w:t xml:space="preserve"> комиссии, либо проект письма, подлежащего согласованию на заседании </w:t>
      </w:r>
      <w:r>
        <w:rPr>
          <w:bCs/>
          <w:color w:val="000000"/>
        </w:rPr>
        <w:t>территориальной</w:t>
      </w:r>
      <w:r>
        <w:rPr>
          <w:color w:val="000000"/>
        </w:rPr>
        <w:t xml:space="preserve"> комиссии, при необходимости – пояснительную записку по рассматриваемому вопросу.</w:t>
      </w:r>
    </w:p>
    <w:p w:rsidR="00CE43D1" w:rsidRDefault="00CE43D1" w:rsidP="00CE43D1">
      <w:pPr>
        <w:pStyle w:val="14-15"/>
        <w:tabs>
          <w:tab w:val="left" w:pos="1620"/>
        </w:tabs>
        <w:autoSpaceDE w:val="0"/>
        <w:autoSpaceDN w:val="0"/>
        <w:adjustRightInd w:val="0"/>
        <w:outlineLvl w:val="2"/>
        <w:rPr>
          <w:color w:val="000000"/>
        </w:rPr>
      </w:pPr>
      <w:r>
        <w:rPr>
          <w:color w:val="000000"/>
        </w:rPr>
        <w:t>6.2.3.</w:t>
      </w:r>
      <w:r>
        <w:rPr>
          <w:color w:val="000000"/>
        </w:rPr>
        <w:tab/>
        <w:t xml:space="preserve">Проекты документов </w:t>
      </w:r>
      <w:r>
        <w:rPr>
          <w:bCs/>
          <w:color w:val="000000"/>
        </w:rPr>
        <w:t>(включая приложения)</w:t>
      </w:r>
      <w:r>
        <w:rPr>
          <w:color w:val="000000"/>
        </w:rPr>
        <w:t xml:space="preserve">, представляемые для рассмотрения на заседании </w:t>
      </w:r>
      <w:r>
        <w:rPr>
          <w:bCs/>
          <w:color w:val="000000"/>
        </w:rPr>
        <w:t>территориальной</w:t>
      </w:r>
      <w:r>
        <w:rPr>
          <w:color w:val="000000"/>
        </w:rPr>
        <w:t xml:space="preserve"> комиссии, визируются исполнителем, и </w:t>
      </w:r>
      <w:r>
        <w:rPr>
          <w:bCs/>
          <w:color w:val="000000"/>
        </w:rPr>
        <w:t>членом территориальной комиссии,</w:t>
      </w:r>
      <w:r>
        <w:rPr>
          <w:color w:val="000000"/>
        </w:rPr>
        <w:t xml:space="preserve"> ответственными за подготовку документа.</w:t>
      </w:r>
    </w:p>
    <w:p w:rsidR="00CE43D1" w:rsidRDefault="00CE43D1" w:rsidP="00CE43D1">
      <w:pPr>
        <w:pStyle w:val="14-15"/>
        <w:rPr>
          <w:color w:val="000000"/>
        </w:rPr>
      </w:pPr>
      <w:r>
        <w:rPr>
          <w:color w:val="000000"/>
        </w:rPr>
        <w:t>Проекты д</w:t>
      </w:r>
      <w:r>
        <w:rPr>
          <w:bCs/>
          <w:color w:val="000000"/>
        </w:rPr>
        <w:t>окументов (включая приложения)</w:t>
      </w:r>
      <w:r>
        <w:rPr>
          <w:color w:val="000000"/>
        </w:rPr>
        <w:t xml:space="preserve">, содержащие вопросы финансирования выборов, обеспечения деятельности </w:t>
      </w:r>
      <w:r>
        <w:rPr>
          <w:bCs/>
          <w:color w:val="000000"/>
        </w:rPr>
        <w:t>территориальной</w:t>
      </w:r>
      <w:r>
        <w:rPr>
          <w:color w:val="000000"/>
        </w:rPr>
        <w:t xml:space="preserve"> комиссии,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w:t>
      </w:r>
      <w:r>
        <w:rPr>
          <w:bCs/>
          <w:color w:val="000000"/>
        </w:rPr>
        <w:t>территориальной</w:t>
      </w:r>
      <w:r>
        <w:rPr>
          <w:color w:val="000000"/>
        </w:rPr>
        <w:t xml:space="preserve"> комиссии (в случае, если территориальная комиссия имеет статус юридического лица). </w:t>
      </w:r>
    </w:p>
    <w:p w:rsidR="00CE43D1" w:rsidRDefault="00CE43D1" w:rsidP="00CE43D1">
      <w:pPr>
        <w:pStyle w:val="14-15"/>
        <w:rPr>
          <w:color w:val="000000"/>
        </w:rPr>
      </w:pPr>
      <w:r>
        <w:rPr>
          <w:color w:val="000000"/>
        </w:rPr>
        <w:lastRenderedPageBreak/>
        <w:t xml:space="preserve">Визы проставляются в конце текста проекта решения либо </w:t>
      </w:r>
      <w:r>
        <w:rPr>
          <w:bCs/>
          <w:color w:val="000000"/>
        </w:rPr>
        <w:t>на оборотной стороне последнего листа проекта документа (включая приложения) по установленной форме (приложение № 8)</w:t>
      </w:r>
      <w:r>
        <w:rPr>
          <w:color w:val="000000"/>
        </w:rPr>
        <w:t>. Каждый лист приложения визируется исполнителем. Виза проставляется в правом нижнем углу на свободном поле страницы после текста либо на оборотной стороне.</w:t>
      </w:r>
    </w:p>
    <w:p w:rsidR="00CE43D1" w:rsidRDefault="00CE43D1" w:rsidP="00CE43D1">
      <w:pPr>
        <w:pStyle w:val="14-15"/>
        <w:tabs>
          <w:tab w:val="left" w:pos="1680"/>
        </w:tabs>
        <w:rPr>
          <w:color w:val="000000"/>
        </w:rPr>
      </w:pPr>
      <w:r>
        <w:rPr>
          <w:color w:val="000000"/>
        </w:rPr>
        <w:t>6.2.4.</w:t>
      </w:r>
      <w:r>
        <w:rPr>
          <w:color w:val="000000"/>
        </w:rPr>
        <w:tab/>
        <w:t xml:space="preserve">Проекты документов для визирования должны представляться в сроки, установленные председателем </w:t>
      </w:r>
      <w:r>
        <w:rPr>
          <w:bCs/>
          <w:color w:val="000000"/>
        </w:rPr>
        <w:t>территориальной</w:t>
      </w:r>
      <w:r>
        <w:rPr>
          <w:color w:val="000000"/>
        </w:rPr>
        <w:t xml:space="preserve"> комиссии.</w:t>
      </w:r>
    </w:p>
    <w:p w:rsidR="00CE43D1" w:rsidRDefault="00CE43D1" w:rsidP="00CE43D1">
      <w:pPr>
        <w:pStyle w:val="14-15"/>
        <w:tabs>
          <w:tab w:val="left" w:pos="1680"/>
        </w:tabs>
        <w:rPr>
          <w:color w:val="000000"/>
        </w:rPr>
      </w:pPr>
      <w:r>
        <w:rPr>
          <w:color w:val="000000"/>
        </w:rPr>
        <w:t>6.2.5.</w:t>
      </w:r>
      <w:r>
        <w:rPr>
          <w:color w:val="000000"/>
        </w:rPr>
        <w:tab/>
        <w:t>Исполнитель обеспечивает комплектность всех документов, обозначенных как в проекте решения, так и в приложениях к нему.</w:t>
      </w:r>
    </w:p>
    <w:p w:rsidR="00CE43D1" w:rsidRDefault="00CE43D1" w:rsidP="00CE43D1">
      <w:pPr>
        <w:pStyle w:val="14-15"/>
        <w:tabs>
          <w:tab w:val="left" w:pos="1680"/>
        </w:tabs>
        <w:rPr>
          <w:color w:val="000000"/>
        </w:rPr>
      </w:pPr>
      <w:r>
        <w:rPr>
          <w:color w:val="000000"/>
        </w:rPr>
        <w:t>6.2.6.</w:t>
      </w:r>
      <w:r>
        <w:rPr>
          <w:color w:val="000000"/>
        </w:rPr>
        <w:tab/>
        <w:t xml:space="preserve">После просмотра, а в необходимых случаях – внесения поправок, секретарь </w:t>
      </w:r>
      <w:r>
        <w:rPr>
          <w:bCs/>
          <w:color w:val="000000"/>
        </w:rPr>
        <w:t>территориальной</w:t>
      </w:r>
      <w:r>
        <w:rPr>
          <w:color w:val="000000"/>
        </w:rPr>
        <w:t xml:space="preserve"> комиссии на подготовленных и оформленных для рассмотрения на заседании проектах документов делает отметку «На заседание», ставит подпись и дату и передает весь комплект документов для тиражирования ответственному за подготовку заседания.</w:t>
      </w:r>
    </w:p>
    <w:p w:rsidR="00CE43D1" w:rsidRDefault="00CE43D1" w:rsidP="00CE43D1">
      <w:pPr>
        <w:pStyle w:val="14-15"/>
        <w:tabs>
          <w:tab w:val="left" w:pos="1680"/>
        </w:tabs>
        <w:rPr>
          <w:color w:val="000000"/>
        </w:rPr>
      </w:pPr>
      <w:r>
        <w:rPr>
          <w:color w:val="000000"/>
        </w:rPr>
        <w:t>6.2.7.</w:t>
      </w:r>
      <w:r>
        <w:rPr>
          <w:color w:val="000000"/>
        </w:rPr>
        <w:tab/>
        <w:t xml:space="preserve">Ответственный за подготовку заседания комплектует папки с документами, подлежащими рассмотрению, в соответствии с проектом повестки дня заседания </w:t>
      </w:r>
      <w:r>
        <w:rPr>
          <w:bCs/>
          <w:color w:val="000000"/>
        </w:rPr>
        <w:t>территориальной</w:t>
      </w:r>
      <w:r>
        <w:rPr>
          <w:color w:val="000000"/>
        </w:rPr>
        <w:t xml:space="preserve"> комиссии и раздает их членам </w:t>
      </w:r>
      <w:r>
        <w:rPr>
          <w:bCs/>
          <w:color w:val="000000"/>
        </w:rPr>
        <w:t>территориальной</w:t>
      </w:r>
      <w:r>
        <w:rPr>
          <w:color w:val="000000"/>
        </w:rPr>
        <w:t xml:space="preserve"> комиссии в срок, установленный регламентом </w:t>
      </w:r>
      <w:r>
        <w:rPr>
          <w:bCs/>
          <w:color w:val="000000"/>
        </w:rPr>
        <w:t>территориальной</w:t>
      </w:r>
      <w:r>
        <w:rPr>
          <w:color w:val="000000"/>
        </w:rPr>
        <w:t xml:space="preserve"> комиссии. </w:t>
      </w:r>
    </w:p>
    <w:p w:rsidR="00CE43D1" w:rsidRDefault="00CE43D1" w:rsidP="00CE43D1">
      <w:pPr>
        <w:pStyle w:val="14-15"/>
        <w:rPr>
          <w:color w:val="000000"/>
        </w:rPr>
      </w:pPr>
      <w:r>
        <w:rPr>
          <w:color w:val="000000"/>
        </w:rPr>
        <w:t xml:space="preserve">Если член </w:t>
      </w:r>
      <w:r>
        <w:rPr>
          <w:bCs/>
          <w:color w:val="000000"/>
        </w:rPr>
        <w:t>территориальной</w:t>
      </w:r>
      <w:r>
        <w:rPr>
          <w:color w:val="000000"/>
        </w:rPr>
        <w:t xml:space="preserve"> комиссии находится в отпуске, командировке или отсутствует по болезни, предназначенная для него папка с документами </w:t>
      </w:r>
      <w:r>
        <w:rPr>
          <w:bCs/>
          <w:color w:val="000000"/>
        </w:rPr>
        <w:t xml:space="preserve">остается до его возвращения у ответственного за подготовку заседания. </w:t>
      </w:r>
    </w:p>
    <w:p w:rsidR="00CE43D1" w:rsidRDefault="00CE43D1" w:rsidP="00CE43D1">
      <w:pPr>
        <w:pStyle w:val="14-15"/>
      </w:pPr>
      <w:r>
        <w:t xml:space="preserve">Членам </w:t>
      </w:r>
      <w:r>
        <w:rPr>
          <w:bCs/>
          <w:color w:val="000000"/>
        </w:rPr>
        <w:t>территориальной</w:t>
      </w:r>
      <w:r>
        <w:t xml:space="preserve"> комиссии с правом совещательного голоса, представителям политических партий материалы могут передаваться на указанные ими </w:t>
      </w:r>
      <w:r>
        <w:rPr>
          <w:szCs w:val="28"/>
        </w:rPr>
        <w:t>электронные</w:t>
      </w:r>
      <w:r>
        <w:t xml:space="preserve"> почтовые адреса в сети Интернет и перед началом заседания, а лицам, приглашенным на заседание, материалы по вопросу, на который они приглашены, передаются перед началом заседания.</w:t>
      </w:r>
    </w:p>
    <w:p w:rsidR="00CE43D1" w:rsidRDefault="00CE43D1" w:rsidP="00CE43D1">
      <w:pPr>
        <w:pStyle w:val="14-15"/>
        <w:tabs>
          <w:tab w:val="left" w:pos="1800"/>
        </w:tabs>
        <w:rPr>
          <w:color w:val="000000"/>
          <w:spacing w:val="-2"/>
          <w:szCs w:val="28"/>
        </w:rPr>
      </w:pPr>
      <w:r>
        <w:rPr>
          <w:color w:val="000000"/>
        </w:rPr>
        <w:lastRenderedPageBreak/>
        <w:t>6.2.8.</w:t>
      </w:r>
      <w:r>
        <w:rPr>
          <w:color w:val="000000"/>
        </w:rPr>
        <w:tab/>
        <w:t xml:space="preserve">Перед началом заседания ответственный </w:t>
      </w:r>
      <w:r>
        <w:rPr>
          <w:color w:val="000000"/>
          <w:szCs w:val="28"/>
        </w:rPr>
        <w:t>за подготовку заседания регистрирует приглашенных на заседание лиц, список</w:t>
      </w:r>
      <w:r>
        <w:rPr>
          <w:color w:val="000000"/>
        </w:rPr>
        <w:t xml:space="preserve"> </w:t>
      </w:r>
      <w:r>
        <w:rPr>
          <w:color w:val="000000"/>
          <w:spacing w:val="-2"/>
          <w:szCs w:val="28"/>
        </w:rPr>
        <w:t xml:space="preserve">которых представляется председателю и секретарю </w:t>
      </w:r>
      <w:r>
        <w:rPr>
          <w:bCs/>
          <w:color w:val="000000"/>
        </w:rPr>
        <w:t>территориальной</w:t>
      </w:r>
      <w:r>
        <w:rPr>
          <w:color w:val="000000"/>
          <w:spacing w:val="-2"/>
          <w:szCs w:val="28"/>
        </w:rPr>
        <w:t xml:space="preserve"> комиссии. </w:t>
      </w:r>
    </w:p>
    <w:p w:rsidR="00CE43D1" w:rsidRDefault="00CE43D1" w:rsidP="00CE43D1">
      <w:pPr>
        <w:pStyle w:val="14-15"/>
        <w:tabs>
          <w:tab w:val="left" w:pos="0"/>
          <w:tab w:val="left" w:pos="1800"/>
        </w:tabs>
        <w:rPr>
          <w:color w:val="000000"/>
          <w:szCs w:val="28"/>
        </w:rPr>
      </w:pPr>
      <w:r>
        <w:rPr>
          <w:color w:val="000000"/>
        </w:rPr>
        <w:t>6.2.9.</w:t>
      </w:r>
      <w:r>
        <w:rPr>
          <w:color w:val="000000"/>
        </w:rPr>
        <w:tab/>
      </w:r>
      <w:r>
        <w:rPr>
          <w:color w:val="000000"/>
          <w:szCs w:val="28"/>
        </w:rPr>
        <w:t xml:space="preserve">На заседании </w:t>
      </w:r>
      <w:r>
        <w:rPr>
          <w:bCs/>
          <w:color w:val="000000"/>
        </w:rPr>
        <w:t>территориальной</w:t>
      </w:r>
      <w:r>
        <w:rPr>
          <w:color w:val="000000"/>
          <w:szCs w:val="28"/>
        </w:rPr>
        <w:t xml:space="preserve"> комиссии ведется протокол и может производиться аудиозапись (видеозапись). В случае производства аудио- или (видео) записи члены территориальной комиссии и приглашенные уведомляются об этом до объявления повестки дня заседания.</w:t>
      </w:r>
    </w:p>
    <w:p w:rsidR="00CE43D1" w:rsidRDefault="00CE43D1" w:rsidP="00CE43D1">
      <w:pPr>
        <w:pStyle w:val="14-15"/>
        <w:tabs>
          <w:tab w:val="left" w:pos="0"/>
          <w:tab w:val="left" w:pos="1440"/>
        </w:tabs>
        <w:rPr>
          <w:bCs/>
          <w:color w:val="000000"/>
        </w:rPr>
      </w:pPr>
      <w:r>
        <w:rPr>
          <w:color w:val="000000"/>
          <w:szCs w:val="28"/>
        </w:rPr>
        <w:t>6.3.</w:t>
      </w:r>
      <w:r>
        <w:rPr>
          <w:color w:val="000000"/>
          <w:szCs w:val="28"/>
        </w:rPr>
        <w:tab/>
      </w:r>
      <w:r>
        <w:rPr>
          <w:bCs/>
          <w:color w:val="000000"/>
        </w:rPr>
        <w:t>Выпуск документов, рассмотренных на заседании территориальной комиссии.</w:t>
      </w:r>
    </w:p>
    <w:p w:rsidR="00CE43D1" w:rsidRDefault="00CE43D1" w:rsidP="00CE43D1">
      <w:pPr>
        <w:pStyle w:val="14-15"/>
        <w:tabs>
          <w:tab w:val="left" w:pos="0"/>
          <w:tab w:val="left" w:pos="1680"/>
        </w:tabs>
        <w:rPr>
          <w:bCs/>
          <w:color w:val="000000"/>
        </w:rPr>
      </w:pPr>
      <w:r>
        <w:rPr>
          <w:bCs/>
          <w:color w:val="000000"/>
        </w:rPr>
        <w:t>6.3.1.</w:t>
      </w:r>
      <w:r>
        <w:rPr>
          <w:bCs/>
          <w:color w:val="000000"/>
        </w:rPr>
        <w:tab/>
        <w:t>Документы, рассмотренные на заседании территориальной комиссии, в случае, если в ходе заседания вносились изменения, должны быть доработаны, а затем подписаны, зарегистрированы и разосланы.</w:t>
      </w:r>
    </w:p>
    <w:p w:rsidR="00CE43D1" w:rsidRDefault="00CE43D1" w:rsidP="00CE43D1">
      <w:pPr>
        <w:pStyle w:val="14-15"/>
        <w:tabs>
          <w:tab w:val="left" w:pos="0"/>
          <w:tab w:val="left" w:pos="1680"/>
        </w:tabs>
        <w:rPr>
          <w:bCs/>
          <w:color w:val="000000"/>
        </w:rPr>
      </w:pPr>
      <w:r>
        <w:rPr>
          <w:bCs/>
          <w:color w:val="000000"/>
        </w:rPr>
        <w:t>6.3.2.</w:t>
      </w:r>
      <w:r>
        <w:rPr>
          <w:bCs/>
          <w:color w:val="000000"/>
        </w:rPr>
        <w:tab/>
        <w:t>Срок доработки документов не должен превышать трех рабочих дней после дня заседания, если иной срок не определен федеральным законом и (или) законом субъекта Российской Федерации, регламентом территориальной комиссии или не оговорен на заседании.</w:t>
      </w:r>
    </w:p>
    <w:p w:rsidR="00CE43D1" w:rsidRDefault="00CE43D1" w:rsidP="00CE43D1">
      <w:pPr>
        <w:pStyle w:val="14-15"/>
        <w:tabs>
          <w:tab w:val="left" w:pos="1680"/>
        </w:tabs>
      </w:pPr>
      <w:r>
        <w:t>6.3.3.</w:t>
      </w:r>
      <w:r>
        <w:tab/>
        <w:t xml:space="preserve">При доработке документа исполнитель вносит в текст согласованные в ходе заседания изменения. В случае принятия </w:t>
      </w:r>
      <w:r>
        <w:rPr>
          <w:bCs/>
          <w:color w:val="000000"/>
        </w:rPr>
        <w:t>территориальной</w:t>
      </w:r>
      <w:r>
        <w:t xml:space="preserve"> комиссией решения о необходимости контроля за выполнением решения его текст дополняется пунктом, в котором назначаются лица, ответственные за исполнение, и определяется срок исполнения. </w:t>
      </w:r>
    </w:p>
    <w:p w:rsidR="00CE43D1" w:rsidRDefault="00CE43D1" w:rsidP="00CE43D1">
      <w:pPr>
        <w:tabs>
          <w:tab w:val="left" w:pos="1680"/>
        </w:tabs>
        <w:autoSpaceDE w:val="0"/>
        <w:autoSpaceDN w:val="0"/>
        <w:adjustRightInd w:val="0"/>
        <w:spacing w:line="360" w:lineRule="auto"/>
        <w:ind w:firstLine="709"/>
        <w:jc w:val="both"/>
        <w:rPr>
          <w:bCs/>
        </w:rPr>
      </w:pPr>
      <w:r>
        <w:rPr>
          <w:color w:val="000000"/>
        </w:rPr>
        <w:t>6.3.4.</w:t>
      </w:r>
      <w:r>
        <w:rPr>
          <w:color w:val="000000"/>
        </w:rPr>
        <w:tab/>
        <w:t>Д</w:t>
      </w:r>
      <w:r>
        <w:rPr>
          <w:bCs/>
        </w:rPr>
        <w:t xml:space="preserve">окумент, подлежащий подписанию (включая приложения), визируется исполнителем, ответственным за его подготовку и доработку, и членом </w:t>
      </w:r>
      <w:r>
        <w:rPr>
          <w:bCs/>
          <w:color w:val="000000"/>
        </w:rPr>
        <w:t>территориальной</w:t>
      </w:r>
      <w:r>
        <w:rPr>
          <w:bCs/>
        </w:rPr>
        <w:t xml:space="preserve"> комиссии, ответственным за его подготовку.</w:t>
      </w:r>
    </w:p>
    <w:p w:rsidR="00CE43D1" w:rsidRDefault="00CE43D1" w:rsidP="00CE43D1">
      <w:pPr>
        <w:autoSpaceDE w:val="0"/>
        <w:autoSpaceDN w:val="0"/>
        <w:adjustRightInd w:val="0"/>
        <w:spacing w:line="360" w:lineRule="auto"/>
        <w:ind w:firstLine="709"/>
        <w:jc w:val="both"/>
        <w:rPr>
          <w:bCs/>
        </w:rPr>
      </w:pPr>
      <w:r>
        <w:rPr>
          <w:bCs/>
        </w:rPr>
        <w:t xml:space="preserve">Документы (включая приложения), содержащие вопросы финансирования выборов, обеспечения деятельности </w:t>
      </w:r>
      <w:r>
        <w:rPr>
          <w:bCs/>
          <w:color w:val="000000"/>
        </w:rPr>
        <w:t>территориальной</w:t>
      </w:r>
      <w:r>
        <w:rPr>
          <w:bCs/>
        </w:rPr>
        <w:t xml:space="preserve"> комиссии, эксплуатации и развития средств автоматизации, обучения организаторов выборов и участников избирательного процесса, в обязательном порядке визируются главным бухгалтером </w:t>
      </w:r>
      <w:r>
        <w:rPr>
          <w:bCs/>
          <w:color w:val="000000"/>
        </w:rPr>
        <w:t>территориальной</w:t>
      </w:r>
      <w:r>
        <w:rPr>
          <w:bCs/>
        </w:rPr>
        <w:t xml:space="preserve"> комиссии </w:t>
      </w:r>
      <w:r>
        <w:rPr>
          <w:color w:val="000000"/>
        </w:rPr>
        <w:t>(в случае, если территориальная комиссия имеет статус юридического лица)</w:t>
      </w:r>
      <w:r>
        <w:rPr>
          <w:bCs/>
        </w:rPr>
        <w:t>.</w:t>
      </w:r>
    </w:p>
    <w:p w:rsidR="00CE43D1" w:rsidRDefault="00CE43D1" w:rsidP="00CE43D1">
      <w:pPr>
        <w:autoSpaceDE w:val="0"/>
        <w:autoSpaceDN w:val="0"/>
        <w:adjustRightInd w:val="0"/>
        <w:spacing w:line="360" w:lineRule="auto"/>
        <w:ind w:firstLine="709"/>
        <w:jc w:val="both"/>
        <w:rPr>
          <w:bCs/>
          <w:color w:val="000000"/>
        </w:rPr>
      </w:pPr>
      <w:r>
        <w:rPr>
          <w:bCs/>
          <w:color w:val="000000"/>
        </w:rPr>
        <w:lastRenderedPageBreak/>
        <w:t>При необходимости, в случае внесения в документ согласованных на заседании изменений, он визируется у членов территориальной комиссии, внесших на заседании соответствующие предложения.</w:t>
      </w:r>
    </w:p>
    <w:p w:rsidR="00CE43D1" w:rsidRDefault="00CE43D1" w:rsidP="00CE43D1">
      <w:pPr>
        <w:pStyle w:val="14-15"/>
        <w:autoSpaceDE w:val="0"/>
        <w:autoSpaceDN w:val="0"/>
        <w:adjustRightInd w:val="0"/>
        <w:rPr>
          <w:color w:val="000000"/>
        </w:rPr>
      </w:pPr>
      <w:r>
        <w:rPr>
          <w:color w:val="000000"/>
        </w:rPr>
        <w:t>Визы проставляются на оборотной стороне последнего листа документа (решения, приложения) по установленной форме (приложение № 8).</w:t>
      </w:r>
    </w:p>
    <w:p w:rsidR="00CE43D1" w:rsidRDefault="00CE43D1" w:rsidP="00CE43D1">
      <w:pPr>
        <w:pStyle w:val="14-15"/>
        <w:tabs>
          <w:tab w:val="left" w:pos="1680"/>
        </w:tabs>
        <w:autoSpaceDE w:val="0"/>
        <w:autoSpaceDN w:val="0"/>
        <w:adjustRightInd w:val="0"/>
      </w:pPr>
      <w:r>
        <w:rPr>
          <w:color w:val="000000"/>
        </w:rPr>
        <w:t>6.3.5.</w:t>
      </w:r>
      <w:r>
        <w:rPr>
          <w:color w:val="000000"/>
        </w:rPr>
        <w:tab/>
      </w:r>
      <w:r>
        <w:t>Исполнитель следит за комплектностью прилагаемых</w:t>
      </w:r>
      <w:r>
        <w:br/>
        <w:t>к решению документов и располагает их в той последовательности, в которой они упоминаются в тексте, а также проставляет визу на оборотной стороне каждого листа решения и приложений к нему.</w:t>
      </w:r>
    </w:p>
    <w:p w:rsidR="00CE43D1" w:rsidRDefault="00CE43D1" w:rsidP="00CE43D1">
      <w:pPr>
        <w:pStyle w:val="14-15"/>
        <w:tabs>
          <w:tab w:val="left" w:pos="1680"/>
        </w:tabs>
        <w:autoSpaceDE w:val="0"/>
        <w:autoSpaceDN w:val="0"/>
        <w:adjustRightInd w:val="0"/>
      </w:pPr>
      <w:r>
        <w:t xml:space="preserve">6.3.6. Если вопросы, содержащиеся в решении </w:t>
      </w:r>
      <w:r>
        <w:rPr>
          <w:bCs/>
          <w:color w:val="000000"/>
        </w:rPr>
        <w:t>территориальной</w:t>
      </w:r>
      <w:r>
        <w:t xml:space="preserve">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CE43D1" w:rsidRDefault="00CE43D1" w:rsidP="00CE43D1">
      <w:pPr>
        <w:pStyle w:val="14-15"/>
        <w:tabs>
          <w:tab w:val="left" w:pos="1680"/>
        </w:tabs>
        <w:autoSpaceDE w:val="0"/>
        <w:autoSpaceDN w:val="0"/>
        <w:adjustRightInd w:val="0"/>
      </w:pPr>
      <w:r>
        <w:t xml:space="preserve">Согласование может оформляться на последнем листе решения </w:t>
      </w:r>
      <w:r>
        <w:rPr>
          <w:bCs/>
          <w:color w:val="000000"/>
        </w:rPr>
        <w:t>территориальной</w:t>
      </w:r>
      <w:r>
        <w:t xml:space="preserve"> комиссии.</w:t>
      </w:r>
    </w:p>
    <w:p w:rsidR="00CE43D1" w:rsidRDefault="00CE43D1" w:rsidP="00CE43D1">
      <w:pPr>
        <w:pStyle w:val="14-15"/>
        <w:tabs>
          <w:tab w:val="left" w:pos="1680"/>
        </w:tabs>
        <w:autoSpaceDE w:val="0"/>
        <w:autoSpaceDN w:val="0"/>
        <w:adjustRightInd w:val="0"/>
      </w:pPr>
      <w:r>
        <w:t>6.3.7.</w:t>
      </w:r>
      <w:r>
        <w:tab/>
        <w:t xml:space="preserve">К оформленному для подписания решению исполнитель прилагает список должностных лиц (организаций), которым направляется решение </w:t>
      </w:r>
      <w:r>
        <w:rPr>
          <w:bCs/>
          <w:color w:val="000000"/>
        </w:rPr>
        <w:t>территориальной</w:t>
      </w:r>
      <w:r>
        <w:t xml:space="preserve"> комиссии (приложение № 9).</w:t>
      </w:r>
    </w:p>
    <w:p w:rsidR="00CE43D1" w:rsidRDefault="00CE43D1" w:rsidP="00CE43D1">
      <w:pPr>
        <w:pStyle w:val="14-15"/>
        <w:tabs>
          <w:tab w:val="left" w:pos="1680"/>
        </w:tabs>
        <w:autoSpaceDE w:val="0"/>
        <w:autoSpaceDN w:val="0"/>
        <w:adjustRightInd w:val="0"/>
      </w:pPr>
      <w: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CE43D1" w:rsidRDefault="00CE43D1" w:rsidP="00CE43D1">
      <w:pPr>
        <w:autoSpaceDE w:val="0"/>
        <w:autoSpaceDN w:val="0"/>
        <w:adjustRightInd w:val="0"/>
        <w:spacing w:line="360" w:lineRule="auto"/>
        <w:ind w:firstLine="709"/>
        <w:jc w:val="both"/>
        <w:rPr>
          <w:color w:val="000000"/>
        </w:rPr>
      </w:pPr>
      <w:r>
        <w:rPr>
          <w:color w:val="000000"/>
        </w:rPr>
        <w:t xml:space="preserve">Список рассылки документов подписывается исполнителем и утверждается председателем </w:t>
      </w:r>
      <w:r>
        <w:rPr>
          <w:bCs/>
          <w:color w:val="000000"/>
        </w:rPr>
        <w:t>территориальной</w:t>
      </w:r>
      <w:r>
        <w:rPr>
          <w:color w:val="000000"/>
        </w:rPr>
        <w:t xml:space="preserve"> комиссии.</w:t>
      </w:r>
    </w:p>
    <w:p w:rsidR="00CE43D1" w:rsidRDefault="00CE43D1" w:rsidP="00CE43D1">
      <w:pPr>
        <w:tabs>
          <w:tab w:val="left" w:pos="1680"/>
        </w:tabs>
        <w:autoSpaceDE w:val="0"/>
        <w:autoSpaceDN w:val="0"/>
        <w:adjustRightInd w:val="0"/>
        <w:spacing w:line="360" w:lineRule="auto"/>
        <w:ind w:firstLine="709"/>
        <w:jc w:val="both"/>
      </w:pPr>
      <w:r>
        <w:rPr>
          <w:bCs/>
          <w:color w:val="000000"/>
        </w:rPr>
        <w:t>6.3.8.</w:t>
      </w:r>
      <w:r>
        <w:rPr>
          <w:bCs/>
          <w:color w:val="000000"/>
        </w:rPr>
        <w:tab/>
      </w:r>
      <w:r>
        <w:t xml:space="preserve">Оформленный комплект документов (решение, обозначенные в его тексте приложения, список рассылки) исполнитель передает ответственному за подготовку заседания для проверки правильности оформления документов и последующего их представления на подпись председателю и секретарю </w:t>
      </w:r>
      <w:r>
        <w:rPr>
          <w:bCs/>
          <w:color w:val="000000"/>
        </w:rPr>
        <w:t>территориальной</w:t>
      </w:r>
      <w:r>
        <w:t xml:space="preserve"> комиссии. </w:t>
      </w:r>
    </w:p>
    <w:p w:rsidR="00CE43D1" w:rsidRDefault="00CE43D1" w:rsidP="00CE43D1">
      <w:pPr>
        <w:tabs>
          <w:tab w:val="left" w:pos="1800"/>
        </w:tabs>
        <w:autoSpaceDE w:val="0"/>
        <w:autoSpaceDN w:val="0"/>
        <w:adjustRightInd w:val="0"/>
        <w:spacing w:line="360" w:lineRule="auto"/>
        <w:ind w:firstLine="709"/>
        <w:jc w:val="both"/>
      </w:pPr>
      <w:r>
        <w:lastRenderedPageBreak/>
        <w:t>6.3.9.</w:t>
      </w:r>
      <w:r>
        <w:tab/>
        <w:t xml:space="preserve">Решение подписывается председателем и секретарем </w:t>
      </w:r>
      <w:r>
        <w:rPr>
          <w:bCs/>
          <w:color w:val="000000"/>
        </w:rPr>
        <w:t>территориальной</w:t>
      </w:r>
      <w:r>
        <w:t xml:space="preserve"> комиссии.</w:t>
      </w:r>
    </w:p>
    <w:p w:rsidR="00CE43D1" w:rsidRDefault="00CE43D1" w:rsidP="00CE43D1">
      <w:pPr>
        <w:tabs>
          <w:tab w:val="left" w:pos="1800"/>
        </w:tabs>
        <w:autoSpaceDE w:val="0"/>
        <w:autoSpaceDN w:val="0"/>
        <w:adjustRightInd w:val="0"/>
        <w:spacing w:line="360" w:lineRule="auto"/>
        <w:ind w:firstLine="709"/>
        <w:jc w:val="both"/>
        <w:rPr>
          <w:color w:val="000000"/>
        </w:rPr>
      </w:pPr>
      <w:r>
        <w:rPr>
          <w:color w:val="000000"/>
        </w:rPr>
        <w:t xml:space="preserve">Если на заседании </w:t>
      </w:r>
      <w:r>
        <w:rPr>
          <w:bCs/>
          <w:color w:val="000000"/>
        </w:rPr>
        <w:t>территориальной</w:t>
      </w:r>
      <w:r>
        <w:rPr>
          <w:color w:val="000000"/>
        </w:rPr>
        <w:t xml:space="preserve"> комиссии председательствовал заместитель председателя </w:t>
      </w:r>
      <w:r>
        <w:rPr>
          <w:bCs/>
          <w:color w:val="000000"/>
        </w:rPr>
        <w:t>территориальной</w:t>
      </w:r>
      <w:r>
        <w:rPr>
          <w:color w:val="000000"/>
        </w:rPr>
        <w:t xml:space="preserve"> комиссии, секретарь </w:t>
      </w:r>
      <w:r>
        <w:rPr>
          <w:bCs/>
          <w:color w:val="000000"/>
        </w:rPr>
        <w:t>территориальной</w:t>
      </w:r>
      <w:r>
        <w:rPr>
          <w:color w:val="000000"/>
        </w:rPr>
        <w:t xml:space="preserve"> комиссии или один из членов </w:t>
      </w:r>
      <w:r>
        <w:rPr>
          <w:bCs/>
          <w:color w:val="000000"/>
        </w:rPr>
        <w:t>территориальной</w:t>
      </w:r>
      <w:r>
        <w:rPr>
          <w:color w:val="000000"/>
        </w:rPr>
        <w:t xml:space="preserve"> комиссии с правом решающего голоса, а также если полномочия секретаря </w:t>
      </w:r>
      <w:r>
        <w:rPr>
          <w:bCs/>
          <w:color w:val="000000"/>
        </w:rPr>
        <w:t>территориальной</w:t>
      </w:r>
      <w:r>
        <w:rPr>
          <w:color w:val="000000"/>
        </w:rPr>
        <w:t xml:space="preserve"> комиссии осуществлял один из членов </w:t>
      </w:r>
      <w:r>
        <w:rPr>
          <w:bCs/>
          <w:color w:val="000000"/>
        </w:rPr>
        <w:t>территориальной</w:t>
      </w:r>
      <w:r>
        <w:rPr>
          <w:color w:val="000000"/>
        </w:rPr>
        <w:t xml:space="preserve"> комиссии с правом решающего голоса, то подписи в протоколе, на решении оформляются следующим образом:</w:t>
      </w:r>
    </w:p>
    <w:p w:rsidR="00CE43D1" w:rsidRDefault="00CE43D1" w:rsidP="00CE43D1">
      <w:pPr>
        <w:autoSpaceDE w:val="0"/>
        <w:autoSpaceDN w:val="0"/>
        <w:adjustRightInd w:val="0"/>
        <w:spacing w:line="360" w:lineRule="auto"/>
        <w:ind w:firstLine="709"/>
        <w:jc w:val="both"/>
        <w:rPr>
          <w:color w:val="000000"/>
        </w:rPr>
      </w:pPr>
      <w:r>
        <w:rPr>
          <w:color w:val="000000"/>
        </w:rPr>
        <w:t xml:space="preserve">«Заместитель председателя </w:t>
      </w:r>
      <w:r>
        <w:rPr>
          <w:bCs/>
          <w:color w:val="000000"/>
        </w:rPr>
        <w:t>территориальной</w:t>
      </w:r>
      <w:r>
        <w:rPr>
          <w:color w:val="000000"/>
        </w:rPr>
        <w:t xml:space="preserve"> комиссии» – в случае временного отсутствия председателя </w:t>
      </w:r>
      <w:r>
        <w:rPr>
          <w:bCs/>
          <w:color w:val="000000"/>
        </w:rP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color w:val="000000"/>
          <w:spacing w:val="-6"/>
          <w:szCs w:val="28"/>
        </w:rPr>
        <w:t xml:space="preserve">«Исполняющий обязанности председателя </w:t>
      </w:r>
      <w:r>
        <w:rPr>
          <w:bCs/>
          <w:color w:val="000000"/>
          <w:spacing w:val="-6"/>
          <w:szCs w:val="28"/>
        </w:rPr>
        <w:t>территориальной</w:t>
      </w:r>
      <w:r>
        <w:rPr>
          <w:color w:val="000000"/>
          <w:spacing w:val="-6"/>
          <w:szCs w:val="28"/>
        </w:rPr>
        <w:t xml:space="preserve"> комиссии»</w:t>
      </w:r>
      <w:r>
        <w:rPr>
          <w:color w:val="000000"/>
        </w:rPr>
        <w:t xml:space="preserve"> – в случае временного отсутствия заместителя председателя </w:t>
      </w:r>
      <w:r>
        <w:rPr>
          <w:bCs/>
          <w:color w:val="000000"/>
        </w:rPr>
        <w:t>территориальной</w:t>
      </w:r>
      <w:r>
        <w:rPr>
          <w:color w:val="000000"/>
        </w:rPr>
        <w:t xml:space="preserve"> комиссии при наличии решения </w:t>
      </w:r>
      <w:r>
        <w:rPr>
          <w:bCs/>
          <w:color w:val="000000"/>
        </w:rPr>
        <w:t>территориальной</w:t>
      </w:r>
      <w:r>
        <w:rPr>
          <w:color w:val="000000"/>
        </w:rPr>
        <w:t xml:space="preserve"> комиссии о возложении на секретаря </w:t>
      </w:r>
      <w:r>
        <w:rPr>
          <w:bCs/>
          <w:color w:val="000000"/>
        </w:rPr>
        <w:t>территориальной</w:t>
      </w:r>
      <w:r>
        <w:rPr>
          <w:color w:val="000000"/>
        </w:rPr>
        <w:t xml:space="preserve"> комиссии либо одного из членов </w:t>
      </w:r>
      <w:r>
        <w:rPr>
          <w:bCs/>
          <w:color w:val="000000"/>
        </w:rPr>
        <w:t>территориальной</w:t>
      </w:r>
      <w:r>
        <w:rPr>
          <w:color w:val="000000"/>
        </w:rPr>
        <w:t xml:space="preserve"> комиссии с правом решающего голоса полномочий председателя </w:t>
      </w:r>
      <w:r>
        <w:rPr>
          <w:bCs/>
          <w:color w:val="000000"/>
        </w:rP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color w:val="000000"/>
        </w:rPr>
        <w:t xml:space="preserve">«Исполняющий обязанности секретаря </w:t>
      </w:r>
      <w:r>
        <w:rPr>
          <w:bCs/>
          <w:color w:val="000000"/>
        </w:rPr>
        <w:t>территориальной</w:t>
      </w:r>
      <w:r>
        <w:rPr>
          <w:color w:val="000000"/>
        </w:rPr>
        <w:t xml:space="preserve"> комиссии» – в случае наличия распоряжения председателя </w:t>
      </w:r>
      <w:r>
        <w:rPr>
          <w:bCs/>
          <w:color w:val="000000"/>
        </w:rPr>
        <w:t>территориальной</w:t>
      </w:r>
      <w:r>
        <w:rPr>
          <w:color w:val="000000"/>
        </w:rPr>
        <w:t xml:space="preserve"> комиссии или исполняющего обязанности председателя </w:t>
      </w:r>
      <w:r>
        <w:rPr>
          <w:bCs/>
          <w:color w:val="000000"/>
        </w:rPr>
        <w:t>территориальной</w:t>
      </w:r>
      <w:r>
        <w:rPr>
          <w:color w:val="000000"/>
        </w:rPr>
        <w:t xml:space="preserve"> комиссии о возложении на одного из членов </w:t>
      </w:r>
      <w:r>
        <w:rPr>
          <w:bCs/>
          <w:color w:val="000000"/>
        </w:rPr>
        <w:t>территориальной</w:t>
      </w:r>
      <w:r>
        <w:rPr>
          <w:color w:val="000000"/>
        </w:rPr>
        <w:t xml:space="preserve"> комиссии с правом решающего голоса полномочий секретаря </w:t>
      </w:r>
      <w:r>
        <w:rPr>
          <w:bCs/>
          <w:color w:val="000000"/>
        </w:rPr>
        <w:t>территориальной</w:t>
      </w:r>
      <w:r>
        <w:rPr>
          <w:color w:val="000000"/>
        </w:rPr>
        <w:t xml:space="preserve"> комиссии либо при наличии решения </w:t>
      </w:r>
      <w:r>
        <w:t>территориальной</w:t>
      </w:r>
      <w:r>
        <w:rPr>
          <w:color w:val="000000"/>
        </w:rPr>
        <w:t xml:space="preserve"> комиссии о возложении на одного из членов </w:t>
      </w:r>
      <w:r>
        <w:t>территориальной</w:t>
      </w:r>
      <w:r>
        <w:rPr>
          <w:color w:val="000000"/>
        </w:rPr>
        <w:t xml:space="preserve"> комиссии с правом решающего голоса полномочий секретаря </w:t>
      </w:r>
      <w:r>
        <w:t>территориальной</w:t>
      </w:r>
      <w:r>
        <w:rPr>
          <w:color w:val="000000"/>
        </w:rPr>
        <w:t xml:space="preserve"> комиссии.</w:t>
      </w:r>
    </w:p>
    <w:p w:rsidR="00CE43D1" w:rsidRDefault="00CE43D1" w:rsidP="00CE43D1">
      <w:pPr>
        <w:tabs>
          <w:tab w:val="left" w:pos="1800"/>
        </w:tabs>
        <w:autoSpaceDE w:val="0"/>
        <w:autoSpaceDN w:val="0"/>
        <w:adjustRightInd w:val="0"/>
        <w:spacing w:line="360" w:lineRule="auto"/>
        <w:ind w:firstLine="709"/>
        <w:jc w:val="both"/>
      </w:pPr>
      <w:r>
        <w:rPr>
          <w:color w:val="000000"/>
        </w:rPr>
        <w:t>6.3.10.</w:t>
      </w:r>
      <w:r>
        <w:rPr>
          <w:color w:val="000000"/>
        </w:rPr>
        <w:tab/>
      </w:r>
      <w:r>
        <w:t>После подписания решения регистрируются председателем (секретарем или гражданским служащим, ответственным за ведение делопроизводства) территориальной комиссии с использованием регистрационной формы. На документах и списках рассылки проставляется регистрационный номер.</w:t>
      </w:r>
    </w:p>
    <w:p w:rsidR="00CE43D1" w:rsidRDefault="00CE43D1" w:rsidP="00CE43D1">
      <w:pPr>
        <w:tabs>
          <w:tab w:val="left" w:pos="1800"/>
        </w:tabs>
        <w:autoSpaceDE w:val="0"/>
        <w:autoSpaceDN w:val="0"/>
        <w:adjustRightInd w:val="0"/>
        <w:spacing w:line="360" w:lineRule="auto"/>
        <w:ind w:firstLine="709"/>
        <w:jc w:val="both"/>
        <w:rPr>
          <w:color w:val="000000"/>
        </w:rPr>
      </w:pPr>
      <w:r>
        <w:t>6.3.11.</w:t>
      </w:r>
      <w:r>
        <w:tab/>
        <w:t>Р</w:t>
      </w:r>
      <w:r>
        <w:rPr>
          <w:szCs w:val="28"/>
        </w:rPr>
        <w:t>ешения нумеруются в хронологической последовательности</w:t>
      </w:r>
      <w:r>
        <w:t xml:space="preserve"> в пределах срока полномочий территориальной комиссии.</w:t>
      </w:r>
    </w:p>
    <w:p w:rsidR="00CE43D1" w:rsidRDefault="00CE43D1" w:rsidP="00CE43D1">
      <w:pPr>
        <w:pStyle w:val="14-15"/>
        <w:tabs>
          <w:tab w:val="left" w:pos="1800"/>
        </w:tabs>
        <w:autoSpaceDE w:val="0"/>
        <w:autoSpaceDN w:val="0"/>
        <w:adjustRightInd w:val="0"/>
        <w:rPr>
          <w:color w:val="000000"/>
        </w:rPr>
      </w:pPr>
      <w:r>
        <w:t>6.3.12.</w:t>
      </w:r>
      <w:r>
        <w:tab/>
      </w:r>
      <w:r>
        <w:rPr>
          <w:color w:val="000000"/>
        </w:rPr>
        <w:t xml:space="preserve">Указанные выше реквизиты вносятся в регистрационную форму. В случае использования ПИ «Дело» к регистрационной карточке прикрепляется текст документа в формате </w:t>
      </w:r>
      <w:r>
        <w:rPr>
          <w:color w:val="000000"/>
          <w:lang w:val="en-US"/>
        </w:rPr>
        <w:t>MS</w:t>
      </w:r>
      <w:r>
        <w:rPr>
          <w:color w:val="000000"/>
        </w:rPr>
        <w:t> </w:t>
      </w:r>
      <w:r>
        <w:rPr>
          <w:color w:val="000000"/>
          <w:lang w:val="en-US"/>
        </w:rPr>
        <w:t>Word</w:t>
      </w:r>
      <w:r>
        <w:rPr>
          <w:color w:val="000000"/>
          <w:szCs w:val="28"/>
          <w:vertAlign w:val="superscript"/>
        </w:rPr>
        <w:t>®</w:t>
      </w:r>
      <w:r>
        <w:rPr>
          <w:color w:val="000000"/>
        </w:rPr>
        <w:t xml:space="preserve"> и электронный образ документа в формате </w:t>
      </w:r>
      <w:r>
        <w:rPr>
          <w:color w:val="000000"/>
          <w:lang w:val="en-US"/>
        </w:rPr>
        <w:t>Adobe PDF</w:t>
      </w:r>
      <w:r>
        <w:rPr>
          <w:color w:val="000000"/>
        </w:rPr>
        <w:t xml:space="preserve"> (при необходимости), а также делается </w:t>
      </w:r>
      <w:r>
        <w:rPr>
          <w:color w:val="000000"/>
        </w:rPr>
        <w:lastRenderedPageBreak/>
        <w:t>связка с документами, послужившими основанием для рассмотрения вопроса на заседании </w:t>
      </w:r>
      <w:r>
        <w:t>территориальной</w:t>
      </w:r>
      <w:r>
        <w:rPr>
          <w:color w:val="000000"/>
        </w:rPr>
        <w:t xml:space="preserve"> комиссии.</w:t>
      </w:r>
    </w:p>
    <w:p w:rsidR="00CE43D1" w:rsidRDefault="00CE43D1" w:rsidP="00CE43D1">
      <w:pPr>
        <w:pStyle w:val="14-15"/>
        <w:tabs>
          <w:tab w:val="left" w:pos="1800"/>
        </w:tabs>
        <w:autoSpaceDE w:val="0"/>
        <w:autoSpaceDN w:val="0"/>
        <w:adjustRightInd w:val="0"/>
        <w:rPr>
          <w:color w:val="000000"/>
        </w:rPr>
      </w:pPr>
      <w:r>
        <w:rPr>
          <w:color w:val="000000"/>
        </w:rPr>
        <w:t>6.3.13.</w:t>
      </w:r>
      <w:r>
        <w:rPr>
          <w:color w:val="000000"/>
        </w:rPr>
        <w:tab/>
        <w:t xml:space="preserve">Разрешение на тиражирование документов в необходимом количестве дает председатель </w:t>
      </w:r>
      <w:r>
        <w:t>территориальной</w:t>
      </w:r>
      <w:r>
        <w:rPr>
          <w:color w:val="000000"/>
        </w:rPr>
        <w:t xml:space="preserve"> комиссии. Документы тиражируются ответственным за подготовку заседания в соответствии со списком рассылки, на каждой копии документа проставляется печать, удостоверяющая подписи председателя </w:t>
      </w:r>
      <w:r>
        <w:t>территориальной</w:t>
      </w:r>
      <w:r>
        <w:rPr>
          <w:color w:val="000000"/>
        </w:rPr>
        <w:t xml:space="preserve"> комиссии и секретаря </w:t>
      </w:r>
      <w:r>
        <w:t>территориальной</w:t>
      </w:r>
      <w:r>
        <w:rPr>
          <w:color w:val="000000"/>
        </w:rPr>
        <w:t xml:space="preserve"> комиссии (без воспроизведения подписей).</w:t>
      </w:r>
    </w:p>
    <w:p w:rsidR="00CE43D1" w:rsidRDefault="00CE43D1" w:rsidP="00CE43D1">
      <w:pPr>
        <w:pStyle w:val="14-15"/>
        <w:tabs>
          <w:tab w:val="left" w:pos="1800"/>
        </w:tabs>
        <w:autoSpaceDE w:val="0"/>
        <w:autoSpaceDN w:val="0"/>
        <w:adjustRightInd w:val="0"/>
      </w:pPr>
      <w:r>
        <w:rPr>
          <w:bCs/>
          <w:color w:val="000000"/>
        </w:rPr>
        <w:t>6.3.14.</w:t>
      </w:r>
      <w:r>
        <w:rPr>
          <w:bCs/>
          <w:color w:val="000000"/>
        </w:rPr>
        <w:tab/>
      </w:r>
      <w:r>
        <w:t>Копия решения территориальной комиссии направляется гражданину в случае, если его обращение в территориальную комиссию послужило основанием для рассмотрения вопроса на заседании территориальной комиссии.</w:t>
      </w:r>
    </w:p>
    <w:p w:rsidR="00CE43D1" w:rsidRDefault="00CE43D1" w:rsidP="00CE43D1">
      <w:pPr>
        <w:pStyle w:val="14-15"/>
        <w:tabs>
          <w:tab w:val="left" w:pos="1440"/>
        </w:tabs>
        <w:autoSpaceDE w:val="0"/>
        <w:autoSpaceDN w:val="0"/>
        <w:adjustRightInd w:val="0"/>
        <w:rPr>
          <w:bCs/>
          <w:color w:val="000000"/>
        </w:rPr>
      </w:pPr>
      <w:r>
        <w:rPr>
          <w:color w:val="000000"/>
        </w:rPr>
        <w:t>6.4.</w:t>
      </w:r>
      <w:r>
        <w:rPr>
          <w:color w:val="000000"/>
        </w:rPr>
        <w:tab/>
        <w:t>Оформление п</w:t>
      </w:r>
      <w:r>
        <w:rPr>
          <w:bCs/>
          <w:color w:val="000000"/>
        </w:rPr>
        <w:t xml:space="preserve">ротокола заседания </w:t>
      </w:r>
      <w:r>
        <w:t>территориальной</w:t>
      </w:r>
      <w:r>
        <w:rPr>
          <w:bCs/>
          <w:color w:val="000000"/>
        </w:rPr>
        <w:t xml:space="preserve"> комиссии.</w:t>
      </w:r>
    </w:p>
    <w:p w:rsidR="00CE43D1" w:rsidRDefault="00CE43D1" w:rsidP="00CE43D1">
      <w:pPr>
        <w:pStyle w:val="14-15"/>
        <w:tabs>
          <w:tab w:val="left" w:pos="1680"/>
        </w:tabs>
        <w:autoSpaceDE w:val="0"/>
        <w:autoSpaceDN w:val="0"/>
        <w:adjustRightInd w:val="0"/>
      </w:pPr>
      <w:r>
        <w:rPr>
          <w:bCs/>
          <w:color w:val="000000"/>
        </w:rPr>
        <w:t>6.4.1.</w:t>
      </w:r>
      <w:r>
        <w:rPr>
          <w:bCs/>
          <w:color w:val="000000"/>
        </w:rPr>
        <w:tab/>
      </w:r>
      <w:r>
        <w:t>Протокол заседания территориальной комиссии оформляется на бланке в срок, установленный регламентом территориальной комиссии.</w:t>
      </w:r>
    </w:p>
    <w:p w:rsidR="00CE43D1" w:rsidRDefault="00CE43D1" w:rsidP="00CE43D1">
      <w:pPr>
        <w:pStyle w:val="14-15"/>
        <w:tabs>
          <w:tab w:val="left" w:pos="1680"/>
        </w:tabs>
        <w:autoSpaceDE w:val="0"/>
        <w:autoSpaceDN w:val="0"/>
        <w:adjustRightInd w:val="0"/>
      </w:pPr>
      <w:r>
        <w:t>6.4.2.</w:t>
      </w:r>
      <w:r>
        <w:tab/>
        <w:t>Протокол заседания может оформляться в полной или краткой форме.</w:t>
      </w:r>
    </w:p>
    <w:p w:rsidR="00CE43D1" w:rsidRDefault="00CE43D1" w:rsidP="00CE43D1">
      <w:pPr>
        <w:pStyle w:val="14-15"/>
        <w:tabs>
          <w:tab w:val="left" w:pos="1680"/>
        </w:tabs>
        <w:autoSpaceDE w:val="0"/>
        <w:autoSpaceDN w:val="0"/>
        <w:adjustRightInd w:val="0"/>
      </w:pPr>
      <w:r>
        <w:t>6.4.3.</w:t>
      </w:r>
      <w:r>
        <w:tab/>
        <w:t>Текст протокола заседания территориальной комиссии состоит из двух частей – вводной и основной.</w:t>
      </w:r>
    </w:p>
    <w:p w:rsidR="00CE43D1" w:rsidRDefault="00CE43D1" w:rsidP="00CE43D1">
      <w:pPr>
        <w:pStyle w:val="14-15"/>
        <w:tabs>
          <w:tab w:val="left" w:pos="1800"/>
        </w:tabs>
        <w:autoSpaceDE w:val="0"/>
        <w:autoSpaceDN w:val="0"/>
        <w:adjustRightInd w:val="0"/>
      </w:pPr>
      <w:r>
        <w:t>6.4.4.</w:t>
      </w:r>
      <w:r>
        <w:tab/>
        <w:t>В вводной части протокола указываются фамилия и инициалы председателя территориальной комиссии (председательствующего), а также присутствующих заместителя председателя территориальной комиссии, секретаря территориальной комиссии и членов территориальной комиссии, в том числе с правом совещательного голоса и лиц, приглашенных на заседание, в алфавитном порядке.</w:t>
      </w:r>
    </w:p>
    <w:p w:rsidR="00CE43D1" w:rsidRDefault="00CE43D1" w:rsidP="00CE43D1">
      <w:pPr>
        <w:autoSpaceDE w:val="0"/>
        <w:autoSpaceDN w:val="0"/>
        <w:adjustRightInd w:val="0"/>
        <w:spacing w:line="360" w:lineRule="auto"/>
        <w:ind w:firstLine="709"/>
        <w:jc w:val="both"/>
        <w:rPr>
          <w:bCs/>
          <w:color w:val="000000"/>
        </w:rPr>
      </w:pPr>
      <w:r>
        <w:rPr>
          <w:bCs/>
          <w:color w:val="000000"/>
        </w:rPr>
        <w:t>Допускается оформление присутствующих отдельным списком с указанием инициалов, фамилий и должностей. Список прилагается к протоколу заседания.</w:t>
      </w:r>
    </w:p>
    <w:p w:rsidR="00CE43D1" w:rsidRDefault="00CE43D1" w:rsidP="00CE43D1">
      <w:pPr>
        <w:pStyle w:val="14-151"/>
        <w:tabs>
          <w:tab w:val="left" w:pos="1620"/>
        </w:tabs>
        <w:ind w:firstLine="709"/>
        <w:rPr>
          <w:color w:val="000000"/>
        </w:rPr>
      </w:pPr>
      <w:r>
        <w:rPr>
          <w:bCs/>
          <w:color w:val="000000"/>
        </w:rPr>
        <w:t>6.4.5.</w:t>
      </w:r>
      <w:r>
        <w:rPr>
          <w:bCs/>
          <w:color w:val="000000"/>
        </w:rPr>
        <w:tab/>
      </w:r>
      <w:r>
        <w:rPr>
          <w:color w:val="000000"/>
        </w:rPr>
        <w:t>Повестка дня включается в вводную часть протокола. Она состоит из перечисления вопросов, которые обсуждаются на заседании,</w:t>
      </w:r>
      <w:r>
        <w:rPr>
          <w:color w:val="000000"/>
        </w:rPr>
        <w:br/>
      </w:r>
      <w:r>
        <w:rPr>
          <w:color w:val="000000"/>
        </w:rPr>
        <w:lastRenderedPageBreak/>
        <w:t>и закрепляет последовательность их обсуждения и фамилии докладчиков (выступающих).</w:t>
      </w:r>
    </w:p>
    <w:p w:rsidR="00CE43D1" w:rsidRDefault="00CE43D1" w:rsidP="00CE43D1">
      <w:pPr>
        <w:pStyle w:val="14-151"/>
        <w:ind w:firstLine="709"/>
        <w:rPr>
          <w:bCs/>
        </w:rPr>
      </w:pPr>
      <w: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 и форма представления вопроса (доклад, отчет, сообщение, информация).</w:t>
      </w:r>
    </w:p>
    <w:p w:rsidR="00CE43D1" w:rsidRDefault="00CE43D1" w:rsidP="00CE43D1">
      <w:pPr>
        <w:tabs>
          <w:tab w:val="left" w:pos="1620"/>
        </w:tabs>
        <w:autoSpaceDE w:val="0"/>
        <w:autoSpaceDN w:val="0"/>
        <w:adjustRightInd w:val="0"/>
        <w:spacing w:line="360" w:lineRule="auto"/>
        <w:ind w:firstLine="709"/>
        <w:jc w:val="both"/>
      </w:pPr>
      <w:r>
        <w:rPr>
          <w:bCs/>
          <w:color w:val="000000"/>
        </w:rPr>
        <w:t>6.4.6.</w:t>
      </w:r>
      <w:r>
        <w:rPr>
          <w:bCs/>
          <w:color w:val="000000"/>
        </w:rPr>
        <w:tab/>
        <w:t xml:space="preserve">Основная часть </w:t>
      </w:r>
      <w:r>
        <w:t xml:space="preserve">протокола содержит столько разделов, сколько пунктов включено в повестку дня. В соответствии с ней разделы нумеруются. </w:t>
      </w:r>
    </w:p>
    <w:p w:rsidR="00CE43D1" w:rsidRDefault="00CE43D1" w:rsidP="00CE43D1">
      <w:pPr>
        <w:pStyle w:val="14-151"/>
        <w:tabs>
          <w:tab w:val="left" w:pos="1440"/>
        </w:tabs>
        <w:ind w:firstLine="709"/>
        <w:rPr>
          <w:color w:val="000000"/>
        </w:rPr>
      </w:pPr>
      <w:r>
        <w:rPr>
          <w:color w:val="000000"/>
        </w:rPr>
        <w:t>Каждый раздел состоит из трех частей: «СЛУШАЛИ», «ВЫСТУПИЛИ», «РЕШИЛИ», которые печатаются от границы левого поля прописными буквами.</w:t>
      </w:r>
    </w:p>
    <w:p w:rsidR="00CE43D1" w:rsidRDefault="00CE43D1" w:rsidP="00CE43D1">
      <w:pPr>
        <w:pStyle w:val="14-151"/>
        <w:tabs>
          <w:tab w:val="left" w:pos="1440"/>
        </w:tabs>
        <w:ind w:firstLine="709"/>
        <w:rPr>
          <w:color w:val="000000"/>
        </w:rPr>
      </w:pPr>
      <w:r>
        <w:rPr>
          <w:color w:val="000000"/>
        </w:rPr>
        <w:t>В части «СЛУШАЛИ» кратко излагается текст выступления докладчика. Инициалы и фамилия докладчика печатаются с красной строки</w:t>
      </w:r>
      <w:r>
        <w:rPr>
          <w:color w:val="000000"/>
        </w:rPr>
        <w:br/>
        <w:t xml:space="preserve">в именительном падеже. Запись доклада излагается от третьего лица единственного числа и отделяется от фамилии тире. </w:t>
      </w:r>
    </w:p>
    <w:p w:rsidR="00CE43D1" w:rsidRDefault="00CE43D1" w:rsidP="00CE43D1">
      <w:pPr>
        <w:pStyle w:val="14-151"/>
        <w:tabs>
          <w:tab w:val="left" w:pos="1440"/>
        </w:tabs>
        <w:ind w:firstLine="709"/>
        <w:rPr>
          <w:color w:val="000000"/>
        </w:rPr>
      </w:pPr>
      <w:r>
        <w:rPr>
          <w:color w:val="000000"/>
        </w:rPr>
        <w:t>Если текст доклада прилагается к протоколу, то используется ссылка «Текст доклада прилагается».</w:t>
      </w:r>
    </w:p>
    <w:p w:rsidR="00CE43D1" w:rsidRDefault="00CE43D1" w:rsidP="00CE43D1">
      <w:pPr>
        <w:pStyle w:val="14-151"/>
        <w:ind w:firstLine="709"/>
        <w:rPr>
          <w:color w:val="000000"/>
        </w:rPr>
      </w:pPr>
      <w:r>
        <w:rPr>
          <w:color w:val="000000"/>
        </w:rPr>
        <w:t xml:space="preserve">В части «ВЫСТУПИЛИ» перечисляются выступающие и авторы вопросов. Инициалы и фамилия выступающего печатаются с красной строки в именительном падеже. Краткая запись выступления по существу рассматриваемого вопроса (по решению председательствующего) излагается от третьего лица единственного числа. </w:t>
      </w:r>
    </w:p>
    <w:p w:rsidR="00CE43D1" w:rsidRDefault="00CE43D1" w:rsidP="00CE43D1">
      <w:pPr>
        <w:pStyle w:val="14-151"/>
        <w:ind w:firstLine="709"/>
        <w:rPr>
          <w:color w:val="000000"/>
        </w:rPr>
      </w:pPr>
      <w:r>
        <w:rPr>
          <w:color w:val="000000"/>
        </w:rPr>
        <w:t>Если текст выступления прилагается к протоколу, то используется ссылка «Текст выступления прилагается».</w:t>
      </w:r>
    </w:p>
    <w:p w:rsidR="00CE43D1" w:rsidRDefault="00CE43D1" w:rsidP="00CE43D1">
      <w:pPr>
        <w:pStyle w:val="14-151"/>
        <w:ind w:firstLine="709"/>
        <w:rPr>
          <w:color w:val="000000"/>
        </w:rPr>
      </w:pPr>
      <w:r>
        <w:rPr>
          <w:color w:val="000000"/>
        </w:rPr>
        <w:t xml:space="preserve">В части «РЕШИЛИ» отражается принятое решение по обсуждаемому вопросу. </w:t>
      </w:r>
    </w:p>
    <w:p w:rsidR="00CE43D1" w:rsidRDefault="00CE43D1" w:rsidP="00CE43D1">
      <w:pPr>
        <w:pStyle w:val="14-151"/>
        <w:ind w:firstLine="709"/>
      </w:pPr>
      <w:r>
        <w:t xml:space="preserve">Содержание особого мнения, высказанного во время обсуждения, записывается в тексте протокола после соответствующего решения или </w:t>
      </w:r>
      <w:r>
        <w:lastRenderedPageBreak/>
        <w:t>оформляется на отдельном листе и помещается после соответствующего решения.</w:t>
      </w:r>
    </w:p>
    <w:p w:rsidR="00CE43D1" w:rsidRDefault="00CE43D1" w:rsidP="00CE43D1">
      <w:pPr>
        <w:tabs>
          <w:tab w:val="left" w:pos="1680"/>
        </w:tabs>
        <w:autoSpaceDE w:val="0"/>
        <w:autoSpaceDN w:val="0"/>
        <w:adjustRightInd w:val="0"/>
        <w:spacing w:line="360" w:lineRule="auto"/>
        <w:ind w:firstLine="709"/>
        <w:jc w:val="both"/>
        <w:rPr>
          <w:bCs/>
          <w:color w:val="000000"/>
        </w:rPr>
      </w:pPr>
      <w:r>
        <w:t>6.4.7.</w:t>
      </w:r>
      <w:r>
        <w:tab/>
      </w:r>
      <w:r>
        <w:rPr>
          <w:bCs/>
          <w:color w:val="000000"/>
        </w:rPr>
        <w:t>П</w:t>
      </w:r>
      <w:r>
        <w:rPr>
          <w:color w:val="000000"/>
        </w:rPr>
        <w:t xml:space="preserve">ротокол заседания подписывается председательствовавшим на заседании и секретарем </w:t>
      </w:r>
      <w:r>
        <w:t>территориальной</w:t>
      </w:r>
      <w:r>
        <w:rPr>
          <w:color w:val="000000"/>
        </w:rPr>
        <w:t xml:space="preserve"> комиссии (</w:t>
      </w:r>
      <w:r>
        <w:rPr>
          <w:bCs/>
          <w:color w:val="000000"/>
        </w:rPr>
        <w:t xml:space="preserve">или членом </w:t>
      </w:r>
      <w:r>
        <w:t>территориальной</w:t>
      </w:r>
      <w:r>
        <w:rPr>
          <w:bCs/>
          <w:color w:val="000000"/>
        </w:rPr>
        <w:t xml:space="preserve"> комиссии, исполнявшим обязанности секретаря </w:t>
      </w:r>
      <w:r>
        <w:t>территориальной</w:t>
      </w:r>
      <w:r>
        <w:rPr>
          <w:bCs/>
          <w:color w:val="000000"/>
        </w:rPr>
        <w:t xml:space="preserve"> комиссии).</w:t>
      </w:r>
    </w:p>
    <w:p w:rsidR="00CE43D1" w:rsidRDefault="00CE43D1" w:rsidP="00CE43D1">
      <w:pPr>
        <w:tabs>
          <w:tab w:val="left" w:pos="1680"/>
        </w:tabs>
        <w:autoSpaceDE w:val="0"/>
        <w:autoSpaceDN w:val="0"/>
        <w:adjustRightInd w:val="0"/>
        <w:spacing w:line="360" w:lineRule="auto"/>
        <w:ind w:firstLine="709"/>
        <w:jc w:val="both"/>
        <w:rPr>
          <w:color w:val="000000"/>
        </w:rPr>
      </w:pPr>
      <w:r>
        <w:rPr>
          <w:bCs/>
          <w:color w:val="000000"/>
        </w:rPr>
        <w:t>6.4.8.</w:t>
      </w:r>
      <w:r>
        <w:rPr>
          <w:bCs/>
          <w:color w:val="000000"/>
        </w:rPr>
        <w:tab/>
        <w:t>После подписания протоколы регистрируются с использованием регистрационных форм.</w:t>
      </w:r>
      <w:r>
        <w:rPr>
          <w:b/>
          <w:bCs/>
          <w:color w:val="000000"/>
        </w:rPr>
        <w:t xml:space="preserve"> </w:t>
      </w:r>
      <w:r>
        <w:rPr>
          <w:color w:val="000000"/>
        </w:rPr>
        <w:t xml:space="preserve">Протоколы заседаний нумеруются в хронологической последовательности в пределах срока полномочий </w:t>
      </w:r>
      <w:r>
        <w:t>территориальной</w:t>
      </w:r>
      <w:r>
        <w:rPr>
          <w:color w:val="000000"/>
        </w:rPr>
        <w:t xml:space="preserve"> комиссии.</w:t>
      </w:r>
    </w:p>
    <w:p w:rsidR="00CE43D1" w:rsidRDefault="00CE43D1" w:rsidP="00CE43D1">
      <w:pPr>
        <w:tabs>
          <w:tab w:val="left" w:pos="1680"/>
        </w:tabs>
        <w:autoSpaceDE w:val="0"/>
        <w:autoSpaceDN w:val="0"/>
        <w:adjustRightInd w:val="0"/>
        <w:spacing w:line="360" w:lineRule="auto"/>
        <w:ind w:firstLine="709"/>
        <w:jc w:val="both"/>
      </w:pPr>
      <w:r>
        <w:rPr>
          <w:color w:val="000000"/>
        </w:rPr>
        <w:t>6.4.9.</w:t>
      </w:r>
      <w:r>
        <w:rPr>
          <w:color w:val="000000"/>
        </w:rPr>
        <w:tab/>
        <w:t>П</w:t>
      </w:r>
      <w:r>
        <w:t xml:space="preserve">ротоколы заседаний территориальной комиссии, </w:t>
      </w:r>
      <w:r>
        <w:rPr>
          <w:szCs w:val="28"/>
        </w:rPr>
        <w:t xml:space="preserve">приобщенные к ним </w:t>
      </w:r>
      <w:r>
        <w:t xml:space="preserve">решения </w:t>
      </w:r>
      <w:r>
        <w:rPr>
          <w:szCs w:val="28"/>
        </w:rPr>
        <w:t>вместе с материалами,</w:t>
      </w:r>
      <w:r>
        <w:rPr>
          <w:b/>
          <w:szCs w:val="28"/>
        </w:rPr>
        <w:t xml:space="preserve"> </w:t>
      </w:r>
      <w:r>
        <w:rPr>
          <w:szCs w:val="28"/>
        </w:rPr>
        <w:t xml:space="preserve">послужившими основанием для их принятия, особыми мнениями членов территориальной комиссии </w:t>
      </w:r>
      <w:r>
        <w:t>хранятся у председателя (секретаря или гражданского служащего, ответственного за ведение делопроизводства) территориальной комиссии, а затем, оформленные в соответствии с требованиями Инструкции, передаются в архив.</w:t>
      </w:r>
    </w:p>
    <w:p w:rsidR="00CE43D1" w:rsidRDefault="00CE43D1" w:rsidP="00CE43D1">
      <w:pPr>
        <w:tabs>
          <w:tab w:val="left" w:pos="480"/>
        </w:tabs>
        <w:autoSpaceDE w:val="0"/>
        <w:autoSpaceDN w:val="0"/>
        <w:adjustRightInd w:val="0"/>
        <w:spacing w:before="240" w:after="320"/>
        <w:rPr>
          <w:b/>
          <w:bCs/>
          <w:color w:val="000000"/>
        </w:rPr>
      </w:pPr>
      <w:r>
        <w:rPr>
          <w:b/>
        </w:rPr>
        <w:t>7.</w:t>
      </w:r>
      <w:r>
        <w:rPr>
          <w:b/>
        </w:rPr>
        <w:tab/>
      </w:r>
      <w:r>
        <w:rPr>
          <w:b/>
          <w:bCs/>
          <w:color w:val="000000"/>
        </w:rPr>
        <w:t xml:space="preserve">Оформление распоряжений председателя </w:t>
      </w:r>
      <w:r>
        <w:rPr>
          <w:b/>
        </w:rPr>
        <w:t>территориальной</w:t>
      </w:r>
      <w:r>
        <w:rPr>
          <w:b/>
          <w:bCs/>
          <w:color w:val="000000"/>
        </w:rPr>
        <w:t xml:space="preserve"> комиссии по основной деятельности</w:t>
      </w:r>
    </w:p>
    <w:p w:rsidR="00CE43D1" w:rsidRDefault="00CE43D1" w:rsidP="00CE43D1">
      <w:pPr>
        <w:tabs>
          <w:tab w:val="left" w:pos="0"/>
          <w:tab w:val="left" w:pos="1440"/>
        </w:tabs>
        <w:autoSpaceDE w:val="0"/>
        <w:autoSpaceDN w:val="0"/>
        <w:adjustRightInd w:val="0"/>
        <w:spacing w:line="360" w:lineRule="auto"/>
        <w:ind w:firstLine="720"/>
        <w:jc w:val="both"/>
        <w:rPr>
          <w:bCs/>
          <w:color w:val="000000"/>
        </w:rPr>
      </w:pPr>
      <w:r>
        <w:rPr>
          <w:bCs/>
          <w:color w:val="000000"/>
        </w:rPr>
        <w:t>7.1. </w:t>
      </w:r>
      <w:r>
        <w:rPr>
          <w:bCs/>
          <w:color w:val="000000"/>
        </w:rPr>
        <w:tab/>
        <w:t xml:space="preserve">Распоряжение председателя </w:t>
      </w:r>
      <w:r>
        <w:t>территориальной</w:t>
      </w:r>
      <w:r>
        <w:rPr>
          <w:bCs/>
          <w:color w:val="000000"/>
        </w:rPr>
        <w:t xml:space="preserve"> комиссии по основной деятельности (далее – распоряжение) оформляется на бланке установленной формы (приложение № 5).</w:t>
      </w:r>
    </w:p>
    <w:p w:rsidR="00CE43D1" w:rsidRDefault="00CE43D1" w:rsidP="00CE43D1">
      <w:pPr>
        <w:tabs>
          <w:tab w:val="left" w:pos="0"/>
        </w:tabs>
        <w:autoSpaceDE w:val="0"/>
        <w:autoSpaceDN w:val="0"/>
        <w:adjustRightInd w:val="0"/>
        <w:spacing w:line="360" w:lineRule="auto"/>
        <w:ind w:firstLine="720"/>
        <w:jc w:val="both"/>
        <w:rPr>
          <w:bCs/>
        </w:rPr>
      </w:pPr>
      <w:r>
        <w:rPr>
          <w:bCs/>
          <w:color w:val="000000"/>
        </w:rPr>
        <w:t>7.2</w:t>
      </w:r>
      <w:r>
        <w:t>.</w:t>
      </w:r>
      <w:r>
        <w:tab/>
        <w:t>Проекты распоряжений председателя территориальной комиссии готовятся по поручению председателя территориальной комиссии</w:t>
      </w:r>
      <w:r>
        <w:rPr>
          <w:bCs/>
        </w:rPr>
        <w:t xml:space="preserve">. </w:t>
      </w:r>
    </w:p>
    <w:p w:rsidR="00CE43D1" w:rsidRDefault="00CE43D1" w:rsidP="00CE43D1">
      <w:pPr>
        <w:tabs>
          <w:tab w:val="left" w:pos="0"/>
        </w:tabs>
        <w:autoSpaceDE w:val="0"/>
        <w:autoSpaceDN w:val="0"/>
        <w:adjustRightInd w:val="0"/>
        <w:spacing w:line="360" w:lineRule="auto"/>
        <w:ind w:firstLine="720"/>
        <w:jc w:val="both"/>
      </w:pPr>
      <w:r>
        <w:rPr>
          <w:bCs/>
        </w:rPr>
        <w:t>7.3.</w:t>
      </w:r>
      <w:r>
        <w:rPr>
          <w:bCs/>
        </w:rPr>
        <w:tab/>
      </w:r>
      <w:r>
        <w:t>Текст распоряжения состоит, как правило, из констатирующей и распорядительной частей и должен иметь заголовок.</w:t>
      </w:r>
    </w:p>
    <w:p w:rsidR="00CE43D1" w:rsidRDefault="00CE43D1" w:rsidP="00CE43D1">
      <w:pPr>
        <w:tabs>
          <w:tab w:val="left" w:pos="0"/>
          <w:tab w:val="left" w:pos="1540"/>
        </w:tabs>
        <w:autoSpaceDE w:val="0"/>
        <w:autoSpaceDN w:val="0"/>
        <w:adjustRightInd w:val="0"/>
        <w:spacing w:line="360" w:lineRule="auto"/>
        <w:ind w:firstLine="720"/>
        <w:jc w:val="both"/>
      </w:pPr>
      <w:r>
        <w:t>7.4.</w:t>
      </w:r>
      <w:r>
        <w:tab/>
        <w:t>В констатирующей части излагаются цели и задачи предписываемых действий. Если основанием к изданию распоряжения является нормативный правовой акт или распорядительный документ, то</w:t>
      </w:r>
      <w:r>
        <w:br/>
        <w:t>в констатирующей части указываются его название, дата, номер, заголовок.</w:t>
      </w:r>
    </w:p>
    <w:p w:rsidR="00CE43D1" w:rsidRDefault="00CE43D1" w:rsidP="00CE43D1">
      <w:pPr>
        <w:tabs>
          <w:tab w:val="left" w:pos="0"/>
          <w:tab w:val="left" w:pos="1540"/>
        </w:tabs>
        <w:autoSpaceDE w:val="0"/>
        <w:autoSpaceDN w:val="0"/>
        <w:adjustRightInd w:val="0"/>
        <w:spacing w:line="360" w:lineRule="auto"/>
        <w:ind w:firstLine="720"/>
        <w:jc w:val="both"/>
      </w:pPr>
      <w:r>
        <w:t>7.5.</w:t>
      </w:r>
      <w:r>
        <w:tab/>
        <w:t>В распорядительной части содержатся перечисление предписываемых действий, сроки и исполнители. Пункты распоряжения нумеруются арабскими цифрами с точкой и не имеют заголовков.</w:t>
      </w:r>
    </w:p>
    <w:p w:rsidR="00CE43D1" w:rsidRDefault="00CE43D1" w:rsidP="00CE43D1">
      <w:pPr>
        <w:tabs>
          <w:tab w:val="left" w:pos="0"/>
          <w:tab w:val="left" w:pos="1540"/>
        </w:tabs>
        <w:autoSpaceDE w:val="0"/>
        <w:autoSpaceDN w:val="0"/>
        <w:adjustRightInd w:val="0"/>
        <w:spacing w:line="360" w:lineRule="auto"/>
        <w:ind w:firstLine="720"/>
        <w:jc w:val="both"/>
      </w:pPr>
      <w:r>
        <w:t>7.6.</w:t>
      </w:r>
      <w:r>
        <w:tab/>
        <w:t>Если распоряжение изменяет, отменяет или дополняет ранее изданное распоряжение или его отдельные пункты, то это оговаривается</w:t>
      </w:r>
      <w:r>
        <w:br/>
        <w:t xml:space="preserve">в тексте распоряжения. </w:t>
      </w:r>
    </w:p>
    <w:p w:rsidR="00CE43D1" w:rsidRDefault="00CE43D1" w:rsidP="00CE43D1">
      <w:pPr>
        <w:tabs>
          <w:tab w:val="left" w:pos="0"/>
          <w:tab w:val="left" w:pos="1540"/>
        </w:tabs>
        <w:autoSpaceDE w:val="0"/>
        <w:autoSpaceDN w:val="0"/>
        <w:adjustRightInd w:val="0"/>
        <w:spacing w:line="360" w:lineRule="auto"/>
        <w:ind w:firstLine="720"/>
        <w:jc w:val="both"/>
      </w:pPr>
      <w:r>
        <w:lastRenderedPageBreak/>
        <w:t>7.7.</w:t>
      </w:r>
      <w:r>
        <w:tab/>
        <w:t>В последнем пункте распорядительной части, при необходимости, указывается должностное лицо, на которое возлагается контроль за исполнением распоряжения.</w:t>
      </w:r>
    </w:p>
    <w:p w:rsidR="00CE43D1" w:rsidRDefault="00CE43D1" w:rsidP="00CE43D1">
      <w:pPr>
        <w:tabs>
          <w:tab w:val="left" w:pos="0"/>
          <w:tab w:val="left" w:pos="1540"/>
        </w:tabs>
        <w:autoSpaceDE w:val="0"/>
        <w:autoSpaceDN w:val="0"/>
        <w:adjustRightInd w:val="0"/>
        <w:spacing w:line="360" w:lineRule="auto"/>
        <w:ind w:firstLine="720"/>
        <w:jc w:val="both"/>
      </w:pPr>
      <w:r>
        <w:t>7</w:t>
      </w:r>
      <w:r>
        <w:rPr>
          <w:spacing w:val="-6"/>
          <w:szCs w:val="28"/>
        </w:rPr>
        <w:t>.8.</w:t>
      </w:r>
      <w:r>
        <w:rPr>
          <w:spacing w:val="-6"/>
          <w:szCs w:val="28"/>
        </w:rPr>
        <w:tab/>
      </w:r>
      <w:r>
        <w:t>При наличии приложений к распоряжению в тексте на них обязательно делается ссылка.</w:t>
      </w:r>
    </w:p>
    <w:p w:rsidR="00CE43D1" w:rsidRDefault="00CE43D1" w:rsidP="00CE43D1">
      <w:pPr>
        <w:tabs>
          <w:tab w:val="left" w:pos="0"/>
          <w:tab w:val="left" w:pos="1540"/>
        </w:tabs>
        <w:autoSpaceDE w:val="0"/>
        <w:autoSpaceDN w:val="0"/>
        <w:adjustRightInd w:val="0"/>
        <w:spacing w:line="360" w:lineRule="auto"/>
        <w:ind w:firstLine="720"/>
        <w:jc w:val="both"/>
      </w:pPr>
      <w:r>
        <w:t>7.9.</w:t>
      </w:r>
      <w:r>
        <w:tab/>
        <w:t xml:space="preserve">Проект распоряжения и приложения к нему визируются непосредственным исполнителем, </w:t>
      </w:r>
      <w:r>
        <w:rPr>
          <w:spacing w:val="-2"/>
          <w:szCs w:val="28"/>
        </w:rPr>
        <w:t xml:space="preserve">заместителем председателя и </w:t>
      </w:r>
      <w:r>
        <w:t>секретарем территориальной комиссии.</w:t>
      </w:r>
    </w:p>
    <w:p w:rsidR="00CE43D1" w:rsidRDefault="00CE43D1" w:rsidP="00CE43D1">
      <w:pPr>
        <w:tabs>
          <w:tab w:val="left" w:pos="0"/>
        </w:tabs>
        <w:autoSpaceDE w:val="0"/>
        <w:autoSpaceDN w:val="0"/>
        <w:adjustRightInd w:val="0"/>
        <w:spacing w:line="360" w:lineRule="auto"/>
        <w:ind w:firstLine="720"/>
        <w:jc w:val="both"/>
        <w:rPr>
          <w:bCs/>
          <w:color w:val="000000"/>
        </w:rPr>
      </w:pPr>
      <w:r>
        <w:rPr>
          <w:bCs/>
          <w:color w:val="000000"/>
        </w:rPr>
        <w:t xml:space="preserve">Если в распоряжении содержатся вопросы финансирования выборов, обеспечения деятельности </w:t>
      </w:r>
      <w:r>
        <w:t>территориальной</w:t>
      </w:r>
      <w:r>
        <w:rPr>
          <w:bCs/>
          <w:color w:val="000000"/>
        </w:rPr>
        <w:t xml:space="preserve"> комиссии, эксплуатации</w:t>
      </w:r>
      <w:r>
        <w:rPr>
          <w:bCs/>
          <w:color w:val="000000"/>
        </w:rPr>
        <w:br/>
        <w:t>и развития средств автоматизации, обучения организаторов выборов</w:t>
      </w:r>
      <w:r>
        <w:rPr>
          <w:bCs/>
          <w:color w:val="000000"/>
        </w:rPr>
        <w:br/>
        <w:t xml:space="preserve">и участников избирательного процесса, то </w:t>
      </w:r>
      <w:r>
        <w:rPr>
          <w:color w:val="000000"/>
        </w:rPr>
        <w:t>оно визируется у</w:t>
      </w:r>
      <w:r>
        <w:rPr>
          <w:bCs/>
          <w:color w:val="000000"/>
        </w:rPr>
        <w:t xml:space="preserve"> главного бухгалтера </w:t>
      </w:r>
      <w:r>
        <w:rPr>
          <w:color w:val="000000"/>
        </w:rPr>
        <w:t>(в случае, если территориальная комиссия имеет статус юридического лица)</w:t>
      </w:r>
      <w:r>
        <w:rPr>
          <w:bCs/>
          <w:color w:val="000000"/>
        </w:rPr>
        <w:t xml:space="preserve">. </w:t>
      </w:r>
    </w:p>
    <w:p w:rsidR="00CE43D1" w:rsidRDefault="00CE43D1" w:rsidP="00CE43D1">
      <w:pPr>
        <w:tabs>
          <w:tab w:val="left" w:pos="0"/>
        </w:tabs>
        <w:autoSpaceDE w:val="0"/>
        <w:autoSpaceDN w:val="0"/>
        <w:adjustRightInd w:val="0"/>
        <w:spacing w:line="360" w:lineRule="auto"/>
        <w:ind w:firstLine="720"/>
        <w:jc w:val="both"/>
        <w:rPr>
          <w:color w:val="000000"/>
        </w:rPr>
      </w:pPr>
      <w:r>
        <w:rPr>
          <w:bCs/>
          <w:color w:val="000000"/>
        </w:rPr>
        <w:t xml:space="preserve">Визы проставляются на оборотной стороне последнего листа документа (распоряжения, приложения к нему) </w:t>
      </w:r>
      <w:r>
        <w:rPr>
          <w:color w:val="000000"/>
        </w:rPr>
        <w:t xml:space="preserve">по установленной форме </w:t>
      </w:r>
      <w:r>
        <w:rPr>
          <w:color w:val="000000"/>
        </w:rPr>
        <w:br/>
        <w:t xml:space="preserve">(приложение № 8). </w:t>
      </w:r>
    </w:p>
    <w:p w:rsidR="00CE43D1" w:rsidRDefault="00CE43D1" w:rsidP="00CE43D1">
      <w:pPr>
        <w:tabs>
          <w:tab w:val="left" w:pos="0"/>
        </w:tabs>
        <w:autoSpaceDE w:val="0"/>
        <w:autoSpaceDN w:val="0"/>
        <w:adjustRightInd w:val="0"/>
        <w:spacing w:line="360" w:lineRule="auto"/>
        <w:ind w:firstLine="720"/>
        <w:jc w:val="both"/>
        <w:rPr>
          <w:bCs/>
          <w:color w:val="000000"/>
        </w:rPr>
      </w:pPr>
      <w:r>
        <w:rPr>
          <w:color w:val="000000"/>
        </w:rPr>
        <w:t xml:space="preserve">К проекту распоряжения прикладывается </w:t>
      </w:r>
      <w:r>
        <w:rPr>
          <w:bCs/>
          <w:color w:val="000000"/>
        </w:rPr>
        <w:t xml:space="preserve">список рассылки, аналогичный списку рассылки решения </w:t>
      </w:r>
      <w:r>
        <w:t>территориальной</w:t>
      </w:r>
      <w:r>
        <w:rPr>
          <w:bCs/>
          <w:color w:val="000000"/>
        </w:rPr>
        <w:t xml:space="preserve"> </w:t>
      </w:r>
      <w:r>
        <w:rPr>
          <w:bCs/>
          <w:color w:val="000000"/>
        </w:rPr>
        <w:br/>
        <w:t xml:space="preserve">комиссии (приложение № 9), подписанный исполнителем и утвержденный председателем </w:t>
      </w:r>
      <w:r>
        <w:t>территориальной</w:t>
      </w:r>
      <w:r>
        <w:rPr>
          <w:bCs/>
          <w:color w:val="000000"/>
        </w:rPr>
        <w:t xml:space="preserve"> комиссии. </w:t>
      </w:r>
    </w:p>
    <w:p w:rsidR="00CE43D1" w:rsidRDefault="00CE43D1" w:rsidP="00CE43D1">
      <w:pPr>
        <w:tabs>
          <w:tab w:val="left" w:pos="0"/>
          <w:tab w:val="left" w:pos="1620"/>
        </w:tabs>
        <w:autoSpaceDE w:val="0"/>
        <w:autoSpaceDN w:val="0"/>
        <w:adjustRightInd w:val="0"/>
        <w:spacing w:line="360" w:lineRule="auto"/>
        <w:ind w:firstLine="720"/>
        <w:jc w:val="both"/>
      </w:pPr>
      <w:r>
        <w:t xml:space="preserve">7.10. </w:t>
      </w:r>
      <w:r>
        <w:tab/>
        <w:t>После подписания распоряжения регистрируются председателем (секретарем или гражданским служащим, ответственным за ведение делопроизводства) территориальной комиссии с использованием регистрационной формы и формируются в дела в соответствии с номенклатурой дел территориальной комиссии вместе с документами, послужившими основанием для издания распоряжения.</w:t>
      </w:r>
    </w:p>
    <w:p w:rsidR="00CE43D1" w:rsidRDefault="00CE43D1" w:rsidP="00CE43D1">
      <w:pPr>
        <w:tabs>
          <w:tab w:val="left" w:pos="0"/>
        </w:tabs>
        <w:autoSpaceDE w:val="0"/>
        <w:autoSpaceDN w:val="0"/>
        <w:adjustRightInd w:val="0"/>
        <w:spacing w:line="360" w:lineRule="auto"/>
        <w:ind w:firstLine="720"/>
        <w:jc w:val="both"/>
        <w:rPr>
          <w:color w:val="000000"/>
        </w:rPr>
      </w:pPr>
      <w:r>
        <w:t>В случае использования для регистрации ПИ «Дело» к регистрационной карточке присоединяются текст распоряжения</w:t>
      </w:r>
      <w:r>
        <w:rPr>
          <w:color w:val="000000"/>
        </w:rPr>
        <w:t xml:space="preserve"> в формате </w:t>
      </w:r>
      <w:r>
        <w:rPr>
          <w:color w:val="000000"/>
          <w:lang w:val="en-US"/>
        </w:rPr>
        <w:t>MS</w:t>
      </w:r>
      <w:r>
        <w:rPr>
          <w:color w:val="000000"/>
        </w:rPr>
        <w:t> </w:t>
      </w:r>
      <w:r>
        <w:rPr>
          <w:color w:val="000000"/>
          <w:lang w:val="en-US"/>
        </w:rPr>
        <w:t>Word</w:t>
      </w:r>
      <w:r>
        <w:rPr>
          <w:color w:val="000000"/>
          <w:szCs w:val="28"/>
          <w:vertAlign w:val="superscript"/>
        </w:rPr>
        <w:t>®</w:t>
      </w:r>
      <w:r>
        <w:rPr>
          <w:color w:val="000000"/>
        </w:rPr>
        <w:t xml:space="preserve">, электронный образ распоряжения в формате </w:t>
      </w:r>
      <w:r>
        <w:rPr>
          <w:color w:val="000000"/>
          <w:lang w:val="en-US"/>
        </w:rPr>
        <w:t>Adobe PDF</w:t>
      </w:r>
      <w:r>
        <w:rPr>
          <w:color w:val="000000"/>
        </w:rPr>
        <w:t xml:space="preserve"> (при необходимости) и делаются ссылки на документы, послужившие основанием для издания распоряжения.</w:t>
      </w:r>
    </w:p>
    <w:p w:rsidR="00CE43D1" w:rsidRDefault="00CE43D1" w:rsidP="00CE43D1">
      <w:pPr>
        <w:tabs>
          <w:tab w:val="left" w:pos="0"/>
          <w:tab w:val="left" w:pos="1620"/>
        </w:tabs>
        <w:autoSpaceDE w:val="0"/>
        <w:autoSpaceDN w:val="0"/>
        <w:adjustRightInd w:val="0"/>
        <w:spacing w:line="360" w:lineRule="auto"/>
        <w:ind w:firstLine="720"/>
        <w:jc w:val="both"/>
      </w:pPr>
      <w:r>
        <w:rPr>
          <w:color w:val="000000"/>
        </w:rPr>
        <w:t xml:space="preserve">7.11. </w:t>
      </w:r>
      <w:r>
        <w:rPr>
          <w:color w:val="000000"/>
        </w:rPr>
        <w:tab/>
      </w:r>
      <w:r>
        <w:t>Распоряжениям присваиваются регистрационные номера в пределах календарного года, при этом к порядковому номеру через дефис проставляется индекс «р».</w:t>
      </w:r>
    </w:p>
    <w:p w:rsidR="00CE43D1" w:rsidRDefault="00CE43D1" w:rsidP="00CE43D1">
      <w:pPr>
        <w:tabs>
          <w:tab w:val="left" w:pos="0"/>
          <w:tab w:val="left" w:pos="1620"/>
        </w:tabs>
        <w:autoSpaceDE w:val="0"/>
        <w:autoSpaceDN w:val="0"/>
        <w:adjustRightInd w:val="0"/>
        <w:spacing w:line="360" w:lineRule="auto"/>
        <w:ind w:firstLine="720"/>
        <w:jc w:val="both"/>
      </w:pPr>
      <w:r>
        <w:t xml:space="preserve">7.12. </w:t>
      </w:r>
      <w:r>
        <w:tab/>
        <w:t>Копии распоряжений заверяются печатью и передаются согласно списку рассылки.</w:t>
      </w:r>
    </w:p>
    <w:p w:rsidR="00CE43D1" w:rsidRDefault="00CE43D1" w:rsidP="00CE43D1">
      <w:pPr>
        <w:tabs>
          <w:tab w:val="left" w:pos="600"/>
        </w:tabs>
        <w:autoSpaceDE w:val="0"/>
        <w:autoSpaceDN w:val="0"/>
        <w:adjustRightInd w:val="0"/>
        <w:spacing w:before="240" w:after="360"/>
        <w:outlineLvl w:val="1"/>
        <w:rPr>
          <w:b/>
          <w:bCs/>
          <w:color w:val="000000"/>
        </w:rPr>
      </w:pPr>
      <w:r>
        <w:rPr>
          <w:b/>
          <w:bCs/>
          <w:color w:val="000000"/>
        </w:rPr>
        <w:lastRenderedPageBreak/>
        <w:t>8. Контроль исполнения документов и поручений</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8.1.</w:t>
      </w:r>
      <w:r>
        <w:rPr>
          <w:color w:val="000000"/>
        </w:rPr>
        <w:tab/>
        <w:t>Контролю исполнения подлежат:</w:t>
      </w:r>
    </w:p>
    <w:p w:rsidR="00CE43D1" w:rsidRDefault="00CE43D1" w:rsidP="00CE43D1">
      <w:pPr>
        <w:tabs>
          <w:tab w:val="left" w:pos="1680"/>
        </w:tabs>
        <w:autoSpaceDE w:val="0"/>
        <w:autoSpaceDN w:val="0"/>
        <w:adjustRightInd w:val="0"/>
        <w:spacing w:line="360" w:lineRule="auto"/>
        <w:ind w:firstLine="709"/>
        <w:jc w:val="both"/>
        <w:rPr>
          <w:color w:val="000000"/>
        </w:rPr>
      </w:pPr>
      <w:r>
        <w:rPr>
          <w:color w:val="000000"/>
        </w:rPr>
        <w:t xml:space="preserve">поручения, содержащиеся в постановлениях и других документах ЦИК России, избирательных комиссий субъектов Российской Федерации, в решениях </w:t>
      </w:r>
      <w: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color w:val="000000"/>
        </w:rPr>
        <w:t xml:space="preserve">поручения, содержащиеся в распоряжениях председателя </w:t>
      </w:r>
      <w:r>
        <w:t>территориальной</w:t>
      </w:r>
      <w:r>
        <w:rPr>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bCs/>
          <w:color w:val="000000"/>
        </w:rPr>
        <w:t xml:space="preserve">письменные поручения председателя (заместителя председателя, секретаря) </w:t>
      </w:r>
      <w:r>
        <w:t>территориальной</w:t>
      </w:r>
      <w:r>
        <w:rPr>
          <w:bCs/>
          <w:color w:val="000000"/>
        </w:rPr>
        <w:t xml:space="preserve"> комиссии;</w:t>
      </w:r>
    </w:p>
    <w:p w:rsidR="00CE43D1" w:rsidRDefault="00CE43D1" w:rsidP="00CE43D1">
      <w:pPr>
        <w:autoSpaceDE w:val="0"/>
        <w:autoSpaceDN w:val="0"/>
        <w:adjustRightInd w:val="0"/>
        <w:spacing w:line="360" w:lineRule="auto"/>
        <w:ind w:firstLine="709"/>
        <w:jc w:val="both"/>
        <w:rPr>
          <w:color w:val="000000"/>
        </w:rPr>
      </w:pPr>
      <w:r>
        <w:rPr>
          <w:color w:val="000000"/>
        </w:rPr>
        <w:t xml:space="preserve">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10), в соответствии с указаниями по исполнению документа председателя </w:t>
      </w:r>
      <w:r>
        <w:rPr>
          <w:bCs/>
          <w:color w:val="000000"/>
        </w:rPr>
        <w:t xml:space="preserve">(заместителя председателя, секретаря) </w:t>
      </w:r>
      <w:r>
        <w:t>территориальной</w:t>
      </w:r>
      <w:r>
        <w:rPr>
          <w:color w:val="000000"/>
        </w:rPr>
        <w:t xml:space="preserve"> комиссии;</w:t>
      </w:r>
    </w:p>
    <w:p w:rsidR="00CE43D1" w:rsidRDefault="00CE43D1" w:rsidP="00CE43D1">
      <w:pPr>
        <w:pStyle w:val="14-15"/>
        <w:autoSpaceDE w:val="0"/>
        <w:autoSpaceDN w:val="0"/>
        <w:adjustRightInd w:val="0"/>
        <w:rPr>
          <w:bCs/>
          <w:color w:val="000000"/>
        </w:rPr>
      </w:pPr>
      <w:r>
        <w:rPr>
          <w:bCs/>
          <w:color w:val="000000"/>
        </w:rPr>
        <w:t>исходящие документы, требующие ответа;</w:t>
      </w:r>
    </w:p>
    <w:p w:rsidR="00CE43D1" w:rsidRDefault="00CE43D1" w:rsidP="00CE43D1">
      <w:pPr>
        <w:pStyle w:val="14-15"/>
        <w:autoSpaceDE w:val="0"/>
        <w:autoSpaceDN w:val="0"/>
        <w:adjustRightInd w:val="0"/>
        <w:rPr>
          <w:bCs/>
          <w:color w:val="000000"/>
        </w:rPr>
      </w:pPr>
      <w:r>
        <w:rPr>
          <w:bCs/>
          <w:color w:val="000000"/>
        </w:rPr>
        <w:t xml:space="preserve">поручения, содержащиеся в протоколах заседаний </w:t>
      </w:r>
      <w:r>
        <w:t>территориальной</w:t>
      </w:r>
      <w:r>
        <w:rPr>
          <w:bCs/>
          <w:color w:val="000000"/>
        </w:rPr>
        <w:t xml:space="preserve"> комиссии;</w:t>
      </w:r>
    </w:p>
    <w:p w:rsidR="00CE43D1" w:rsidRDefault="00CE43D1" w:rsidP="00CE43D1">
      <w:pPr>
        <w:pStyle w:val="14-15"/>
        <w:autoSpaceDE w:val="0"/>
        <w:autoSpaceDN w:val="0"/>
        <w:adjustRightInd w:val="0"/>
        <w:rPr>
          <w:color w:val="000000"/>
        </w:rPr>
      </w:pPr>
      <w:r>
        <w:rPr>
          <w:color w:val="000000"/>
        </w:rPr>
        <w:t>планы мероприятий.</w:t>
      </w:r>
    </w:p>
    <w:p w:rsidR="00CE43D1" w:rsidRDefault="00CE43D1" w:rsidP="00CE43D1">
      <w:pPr>
        <w:pStyle w:val="14-15"/>
        <w:tabs>
          <w:tab w:val="left" w:pos="1440"/>
        </w:tabs>
        <w:autoSpaceDE w:val="0"/>
        <w:autoSpaceDN w:val="0"/>
        <w:adjustRightInd w:val="0"/>
        <w:rPr>
          <w:bCs/>
          <w:color w:val="000000"/>
        </w:rPr>
      </w:pPr>
      <w:r>
        <w:rPr>
          <w:bCs/>
          <w:color w:val="000000"/>
        </w:rPr>
        <w:t>8.2.</w:t>
      </w:r>
      <w:r>
        <w:rPr>
          <w:bCs/>
          <w:color w:val="000000"/>
        </w:rPr>
        <w:tab/>
        <w:t xml:space="preserve">Контроль исполнения документов, указанных в подразделе 8.1 Инструкции (за исключением исходящих документов), по существу затронутых в них вопросов осуществляет председатель (секретарь) </w:t>
      </w:r>
      <w:r>
        <w:t>территориальной</w:t>
      </w:r>
      <w:r>
        <w:rPr>
          <w:bCs/>
          <w:color w:val="000000"/>
        </w:rPr>
        <w:t xml:space="preserve"> комиссии. </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8.3.</w:t>
      </w:r>
      <w:r>
        <w:rPr>
          <w:color w:val="000000"/>
        </w:rPr>
        <w:tab/>
        <w:t xml:space="preserve">Контроль исполнения исходящих документов, в том числе за своевременностью получения ответов на запросы </w:t>
      </w:r>
      <w:r>
        <w:t>территориальной</w:t>
      </w:r>
      <w:r>
        <w:rPr>
          <w:color w:val="000000"/>
        </w:rPr>
        <w:t xml:space="preserve"> комиссии, осуществляют работники, ответственные за подготовку данных документов.</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8.4.</w:t>
      </w:r>
      <w:r>
        <w:rPr>
          <w:color w:val="000000"/>
        </w:rPr>
        <w:tab/>
        <w:t xml:space="preserve">Сроки исполнения </w:t>
      </w:r>
      <w:r>
        <w:rPr>
          <w:szCs w:val="28"/>
        </w:rPr>
        <w:t xml:space="preserve">поручений, содержащихся в решениях </w:t>
      </w:r>
      <w:r>
        <w:t>территориальной</w:t>
      </w:r>
      <w:r>
        <w:rPr>
          <w:szCs w:val="28"/>
        </w:rPr>
        <w:t xml:space="preserve"> комиссии, распоряжениях председателя </w:t>
      </w:r>
      <w:r>
        <w:t>территориальной</w:t>
      </w:r>
      <w:r>
        <w:rPr>
          <w:szCs w:val="28"/>
        </w:rPr>
        <w:t xml:space="preserve"> комиссии, письменных поручений председателя </w:t>
      </w:r>
      <w:r>
        <w:rPr>
          <w:bCs/>
          <w:color w:val="000000"/>
        </w:rPr>
        <w:t xml:space="preserve">(заместителя председателя, секретаря) </w:t>
      </w:r>
      <w:r>
        <w:t>территориальной</w:t>
      </w:r>
      <w:r>
        <w:rPr>
          <w:szCs w:val="28"/>
        </w:rPr>
        <w:t xml:space="preserve"> комиссии </w:t>
      </w:r>
      <w:r>
        <w:rPr>
          <w:color w:val="000000"/>
        </w:rPr>
        <w:t>определяются этими документами.</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8.5.</w:t>
      </w:r>
      <w:r>
        <w:rPr>
          <w:color w:val="000000"/>
        </w:rPr>
        <w:tab/>
        <w:t>Документ подлежит исполнению в течение 30 календарных дней со дня его регистрации, за исключением случаев, предусмотренных подразделом 8.6 настоящего раздела.</w:t>
      </w:r>
    </w:p>
    <w:p w:rsidR="00CE43D1" w:rsidRDefault="00CE43D1" w:rsidP="00CE43D1">
      <w:pPr>
        <w:tabs>
          <w:tab w:val="left" w:pos="1680"/>
        </w:tabs>
        <w:autoSpaceDE w:val="0"/>
        <w:autoSpaceDN w:val="0"/>
        <w:adjustRightInd w:val="0"/>
        <w:spacing w:line="360" w:lineRule="auto"/>
        <w:ind w:firstLine="709"/>
        <w:jc w:val="both"/>
        <w:rPr>
          <w:color w:val="000000"/>
        </w:rPr>
      </w:pPr>
      <w:r>
        <w:rPr>
          <w:color w:val="000000"/>
        </w:rPr>
        <w:lastRenderedPageBreak/>
        <w:t>Если последний день исполнения документа приходится на нерабочий день, то он подлежит исполнению в предшествующий ему рабочий день.</w:t>
      </w:r>
    </w:p>
    <w:p w:rsidR="00CE43D1" w:rsidRDefault="00CE43D1" w:rsidP="00CE43D1">
      <w:pPr>
        <w:tabs>
          <w:tab w:val="left" w:pos="1680"/>
        </w:tabs>
        <w:autoSpaceDE w:val="0"/>
        <w:autoSpaceDN w:val="0"/>
        <w:adjustRightInd w:val="0"/>
        <w:spacing w:line="360" w:lineRule="auto"/>
        <w:ind w:firstLine="709"/>
        <w:jc w:val="both"/>
        <w:rPr>
          <w:bCs/>
          <w:color w:val="000000"/>
        </w:rPr>
      </w:pPr>
      <w:r>
        <w:rPr>
          <w:color w:val="000000"/>
        </w:rPr>
        <w:t xml:space="preserve">Документы с пометками </w:t>
      </w:r>
      <w:r>
        <w:rPr>
          <w:bCs/>
          <w:color w:val="000000"/>
        </w:rPr>
        <w:t>«Весьма срочно»</w:t>
      </w:r>
      <w:r>
        <w:rPr>
          <w:color w:val="000000"/>
        </w:rPr>
        <w:t>, «Срочно» исполняются в трехдневный срок, документы с пометкой «Оперативно»</w:t>
      </w:r>
      <w:r>
        <w:rPr>
          <w:bCs/>
          <w:color w:val="000000"/>
        </w:rPr>
        <w:t xml:space="preserve"> – в десятидневный срок со дня указания по исполнению.</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CE43D1" w:rsidRDefault="00CE43D1" w:rsidP="00CE43D1">
      <w:pPr>
        <w:tabs>
          <w:tab w:val="left" w:pos="1680"/>
        </w:tabs>
        <w:autoSpaceDE w:val="0"/>
        <w:autoSpaceDN w:val="0"/>
        <w:adjustRightInd w:val="0"/>
        <w:spacing w:line="360" w:lineRule="auto"/>
        <w:ind w:firstLine="709"/>
        <w:jc w:val="both"/>
        <w:rPr>
          <w:bCs/>
          <w:color w:val="000000"/>
        </w:rPr>
      </w:pPr>
      <w:r>
        <w:rPr>
          <w:bCs/>
          <w:color w:val="000000"/>
        </w:rPr>
        <w:t>8.6. Сроки исполнения входящих документов и обращений граждан устанавливаются исходя из сроков, предлагаемых организацией либо гражданином, направившими документ, или сроков, указанных в приложении № 10.</w:t>
      </w:r>
    </w:p>
    <w:p w:rsidR="00CE43D1" w:rsidRDefault="00CE43D1" w:rsidP="00CE43D1">
      <w:pPr>
        <w:tabs>
          <w:tab w:val="left" w:pos="1680"/>
        </w:tabs>
        <w:autoSpaceDE w:val="0"/>
        <w:autoSpaceDN w:val="0"/>
        <w:adjustRightInd w:val="0"/>
        <w:spacing w:line="360" w:lineRule="auto"/>
        <w:ind w:firstLine="709"/>
        <w:jc w:val="both"/>
      </w:pPr>
      <w: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CE43D1" w:rsidRDefault="00CE43D1" w:rsidP="00CE43D1">
      <w:pPr>
        <w:tabs>
          <w:tab w:val="left" w:pos="1440"/>
        </w:tabs>
        <w:autoSpaceDE w:val="0"/>
        <w:autoSpaceDN w:val="0"/>
        <w:adjustRightInd w:val="0"/>
        <w:spacing w:line="360" w:lineRule="auto"/>
        <w:ind w:firstLine="709"/>
        <w:jc w:val="both"/>
      </w:pPr>
      <w:r>
        <w:t>8.7.</w:t>
      </w:r>
      <w:r>
        <w:tab/>
        <w:t>Ответственность за своевременное и полное внесение в регистрационную форму сроков исполнения документов и информации о состоянии исполнения документов, контроль сроков исполнения документов возлагаются на секретаря или гражданского служащего, ответственного за ведение делопроизводства.</w:t>
      </w:r>
    </w:p>
    <w:p w:rsidR="00CE43D1" w:rsidRDefault="00CE43D1" w:rsidP="00CE43D1">
      <w:pPr>
        <w:pStyle w:val="14-15"/>
        <w:tabs>
          <w:tab w:val="left" w:pos="1440"/>
        </w:tabs>
        <w:autoSpaceDE w:val="0"/>
        <w:autoSpaceDN w:val="0"/>
        <w:adjustRightInd w:val="0"/>
        <w:rPr>
          <w:bCs/>
          <w:color w:val="000000"/>
        </w:rPr>
      </w:pPr>
      <w:r>
        <w:rPr>
          <w:bCs/>
          <w:color w:val="000000"/>
        </w:rPr>
        <w:t>8.8.</w:t>
      </w:r>
      <w:r>
        <w:rPr>
          <w:bCs/>
          <w:color w:val="000000"/>
        </w:rPr>
        <w:tab/>
        <w:t xml:space="preserve">В планах мероприятий, утвержденных решениями </w:t>
      </w:r>
      <w:r>
        <w:t>территориальной</w:t>
      </w:r>
      <w:r>
        <w:rPr>
          <w:bCs/>
          <w:color w:val="000000"/>
        </w:rPr>
        <w:t xml:space="preserve"> комиссии, распоряжениями председателя </w:t>
      </w:r>
      <w:r>
        <w:t>территориальной</w:t>
      </w:r>
      <w:r>
        <w:rPr>
          <w:bCs/>
          <w:color w:val="000000"/>
        </w:rPr>
        <w:t xml:space="preserve"> комиссии, контролю подлежат сроки исполнения отдельных его пунктов. Сведения о ходе и состоянии их исполнения заносятся в регистрационную форму.</w:t>
      </w:r>
    </w:p>
    <w:p w:rsidR="00CE43D1" w:rsidRDefault="00CE43D1" w:rsidP="00CE43D1">
      <w:pPr>
        <w:pStyle w:val="14-15"/>
        <w:tabs>
          <w:tab w:val="left" w:pos="1620"/>
        </w:tabs>
        <w:autoSpaceDE w:val="0"/>
        <w:autoSpaceDN w:val="0"/>
        <w:adjustRightInd w:val="0"/>
        <w:rPr>
          <w:bCs/>
          <w:color w:val="000000"/>
        </w:rPr>
      </w:pPr>
      <w:r>
        <w:rPr>
          <w:bCs/>
          <w:color w:val="000000"/>
        </w:rPr>
        <w:t>8.9.</w:t>
      </w:r>
      <w:r>
        <w:rPr>
          <w:bCs/>
          <w:color w:val="000000"/>
        </w:rPr>
        <w:tab/>
        <w:t xml:space="preserve">При необходимости продления срока исполнения документа ответственный за исполнение не позднее чем за три дня до истечения срока исполнения документа представляет на имя председателя </w:t>
      </w:r>
      <w:r>
        <w:t>территориальной</w:t>
      </w:r>
      <w:r>
        <w:rPr>
          <w:bCs/>
          <w:color w:val="000000"/>
        </w:rPr>
        <w:t xml:space="preserve"> комиссии докладную записку с мотивированной просьбой о его продлении.</w:t>
      </w:r>
    </w:p>
    <w:p w:rsidR="00CE43D1" w:rsidRDefault="00CE43D1" w:rsidP="00CE43D1">
      <w:pPr>
        <w:pStyle w:val="14-15"/>
        <w:tabs>
          <w:tab w:val="left" w:pos="1620"/>
        </w:tabs>
        <w:autoSpaceDE w:val="0"/>
        <w:autoSpaceDN w:val="0"/>
        <w:adjustRightInd w:val="0"/>
        <w:rPr>
          <w:color w:val="000000"/>
        </w:rPr>
      </w:pPr>
      <w:r>
        <w:rPr>
          <w:bCs/>
          <w:color w:val="000000"/>
        </w:rPr>
        <w:t>8.10.</w:t>
      </w:r>
      <w:r>
        <w:rPr>
          <w:bCs/>
          <w:color w:val="000000"/>
        </w:rPr>
        <w:tab/>
        <w:t>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w:t>
      </w:r>
    </w:p>
    <w:p w:rsidR="00CE43D1" w:rsidRDefault="00CE43D1" w:rsidP="00CE43D1">
      <w:pPr>
        <w:pStyle w:val="14-15"/>
        <w:tabs>
          <w:tab w:val="left" w:pos="1620"/>
        </w:tabs>
        <w:autoSpaceDE w:val="0"/>
        <w:autoSpaceDN w:val="0"/>
        <w:adjustRightInd w:val="0"/>
        <w:rPr>
          <w:color w:val="000000"/>
        </w:rPr>
      </w:pPr>
      <w:r>
        <w:rPr>
          <w:color w:val="000000"/>
        </w:rPr>
        <w:t>8.11.</w:t>
      </w:r>
      <w:r>
        <w:rPr>
          <w:color w:val="000000"/>
        </w:rPr>
        <w:tab/>
        <w:t>Основаниями для снятия документа с контроля являются:</w:t>
      </w:r>
    </w:p>
    <w:p w:rsidR="00CE43D1" w:rsidRDefault="00CE43D1" w:rsidP="00CE43D1">
      <w:pPr>
        <w:autoSpaceDE w:val="0"/>
        <w:autoSpaceDN w:val="0"/>
        <w:adjustRightInd w:val="0"/>
        <w:spacing w:line="360" w:lineRule="auto"/>
        <w:ind w:firstLine="709"/>
        <w:jc w:val="both"/>
        <w:rPr>
          <w:szCs w:val="28"/>
        </w:rPr>
      </w:pPr>
      <w:r>
        <w:rPr>
          <w:szCs w:val="28"/>
        </w:rPr>
        <w:lastRenderedPageBreak/>
        <w:t>докладная записка о снятии документа (</w:t>
      </w:r>
      <w:r>
        <w:rPr>
          <w:color w:val="000000"/>
        </w:rPr>
        <w:t>или отдельных его пунктов)</w:t>
      </w:r>
      <w:r>
        <w:rPr>
          <w:szCs w:val="28"/>
        </w:rPr>
        <w:br/>
        <w:t xml:space="preserve">с контроля или об исполнении документа на имя председателя </w:t>
      </w:r>
      <w:r>
        <w:t>территориальной</w:t>
      </w:r>
      <w:r>
        <w:rPr>
          <w:szCs w:val="28"/>
        </w:rPr>
        <w:t xml:space="preserve"> комиссии, подготовленная ответственным за исполнение с отметкой («Согласен», «Рассмотрел», «Принято») председателя территориальной комиссии о принятии исполнения;</w:t>
      </w:r>
    </w:p>
    <w:p w:rsidR="00CE43D1" w:rsidRDefault="00CE43D1" w:rsidP="00CE43D1">
      <w:pPr>
        <w:autoSpaceDE w:val="0"/>
        <w:autoSpaceDN w:val="0"/>
        <w:adjustRightInd w:val="0"/>
        <w:spacing w:line="360" w:lineRule="auto"/>
        <w:ind w:firstLine="709"/>
        <w:jc w:val="both"/>
        <w:rPr>
          <w:color w:val="000000"/>
        </w:rPr>
      </w:pPr>
      <w:r>
        <w:rPr>
          <w:color w:val="000000"/>
        </w:rPr>
        <w:t xml:space="preserve">решение </w:t>
      </w:r>
      <w:r>
        <w:t>территориальной</w:t>
      </w:r>
      <w:r>
        <w:rPr>
          <w:color w:val="000000"/>
        </w:rPr>
        <w:t xml:space="preserve"> комиссии, распоряжение председателя</w:t>
      </w:r>
      <w:r>
        <w:t xml:space="preserve"> территориальной</w:t>
      </w:r>
      <w:r>
        <w:rPr>
          <w:szCs w:val="28"/>
        </w:rPr>
        <w:t xml:space="preserve"> комиссии</w:t>
      </w:r>
      <w:r>
        <w:rPr>
          <w:color w:val="000000"/>
        </w:rPr>
        <w:t xml:space="preserve"> по результатам исполнения документа;</w:t>
      </w:r>
    </w:p>
    <w:p w:rsidR="00CE43D1" w:rsidRDefault="00CE43D1" w:rsidP="00CE43D1">
      <w:pPr>
        <w:autoSpaceDE w:val="0"/>
        <w:autoSpaceDN w:val="0"/>
        <w:adjustRightInd w:val="0"/>
        <w:spacing w:line="360" w:lineRule="auto"/>
        <w:ind w:firstLine="709"/>
        <w:jc w:val="both"/>
        <w:rPr>
          <w:color w:val="000000"/>
        </w:rPr>
      </w:pPr>
      <w:r>
        <w:rPr>
          <w:color w:val="000000"/>
        </w:rPr>
        <w:t>ответ на входящий документ;</w:t>
      </w:r>
    </w:p>
    <w:p w:rsidR="00CE43D1" w:rsidRDefault="00CE43D1" w:rsidP="00CE43D1">
      <w:pPr>
        <w:autoSpaceDE w:val="0"/>
        <w:autoSpaceDN w:val="0"/>
        <w:adjustRightInd w:val="0"/>
        <w:spacing w:line="360" w:lineRule="auto"/>
        <w:ind w:firstLine="709"/>
        <w:jc w:val="both"/>
        <w:rPr>
          <w:color w:val="000000"/>
        </w:rPr>
      </w:pPr>
      <w:r>
        <w:rPr>
          <w:color w:val="000000"/>
        </w:rPr>
        <w:t>ответы от организаций, в которые документ был направлен для рассмотрения по существу поставленных в нем вопросов и ответа заявителю;</w:t>
      </w:r>
    </w:p>
    <w:p w:rsidR="00CE43D1" w:rsidRDefault="00CE43D1" w:rsidP="00CE43D1">
      <w:pPr>
        <w:autoSpaceDE w:val="0"/>
        <w:autoSpaceDN w:val="0"/>
        <w:adjustRightInd w:val="0"/>
        <w:spacing w:line="360" w:lineRule="auto"/>
        <w:ind w:firstLine="709"/>
        <w:jc w:val="both"/>
        <w:rPr>
          <w:bCs/>
          <w:color w:val="000000"/>
        </w:rPr>
      </w:pPr>
      <w:r>
        <w:rPr>
          <w:bCs/>
          <w:color w:val="000000"/>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CE43D1" w:rsidRDefault="00CE43D1" w:rsidP="00CE43D1">
      <w:pPr>
        <w:pStyle w:val="14-15"/>
        <w:tabs>
          <w:tab w:val="left" w:pos="1620"/>
        </w:tabs>
        <w:autoSpaceDE w:val="0"/>
        <w:autoSpaceDN w:val="0"/>
        <w:adjustRightInd w:val="0"/>
        <w:rPr>
          <w:bCs/>
          <w:color w:val="000000"/>
        </w:rPr>
      </w:pPr>
      <w:r>
        <w:rPr>
          <w:bCs/>
          <w:color w:val="000000"/>
        </w:rPr>
        <w:t>8.12.</w:t>
      </w:r>
      <w:r>
        <w:rPr>
          <w:bCs/>
          <w:color w:val="000000"/>
        </w:rPr>
        <w:tab/>
        <w:t>Документ не считается исполненным и остается на контроле:</w:t>
      </w:r>
    </w:p>
    <w:p w:rsidR="00CE43D1" w:rsidRDefault="00CE43D1" w:rsidP="00CE43D1">
      <w:pPr>
        <w:pStyle w:val="14-15"/>
        <w:autoSpaceDE w:val="0"/>
        <w:autoSpaceDN w:val="0"/>
        <w:adjustRightInd w:val="0"/>
        <w:rPr>
          <w:bCs/>
          <w:color w:val="000000"/>
        </w:rPr>
      </w:pPr>
      <w:r>
        <w:rPr>
          <w:bCs/>
          <w:color w:val="000000"/>
        </w:rPr>
        <w:t xml:space="preserve">если он направляется в другие органы или организации для рассмотрения с целью получения </w:t>
      </w:r>
      <w:r>
        <w:t>территориальной</w:t>
      </w:r>
      <w:r>
        <w:rPr>
          <w:bCs/>
          <w:color w:val="000000"/>
        </w:rPr>
        <w:t xml:space="preserve"> комиссией информации, необходимой для рассмотрения по существу поставленных в документе вопросов. В случае необходимости </w:t>
      </w:r>
      <w:r>
        <w:t>территориальная</w:t>
      </w:r>
      <w:r>
        <w:rPr>
          <w:bCs/>
          <w:color w:val="000000"/>
        </w:rPr>
        <w:t xml:space="preserve"> комиссия информирует об этом автора документа;</w:t>
      </w:r>
    </w:p>
    <w:p w:rsidR="00CE43D1" w:rsidRDefault="00CE43D1" w:rsidP="00CE43D1">
      <w:pPr>
        <w:autoSpaceDE w:val="0"/>
        <w:autoSpaceDN w:val="0"/>
        <w:adjustRightInd w:val="0"/>
        <w:spacing w:line="360" w:lineRule="auto"/>
        <w:ind w:firstLine="709"/>
        <w:jc w:val="both"/>
        <w:rPr>
          <w:color w:val="000000"/>
        </w:rPr>
      </w:pPr>
      <w:r>
        <w:rPr>
          <w:color w:val="000000"/>
        </w:rPr>
        <w:t xml:space="preserve">если он направляется в другие </w:t>
      </w:r>
      <w:r>
        <w:rPr>
          <w:bCs/>
          <w:color w:val="000000"/>
        </w:rPr>
        <w:t xml:space="preserve">органы или </w:t>
      </w:r>
      <w:r>
        <w:rPr>
          <w:color w:val="000000"/>
        </w:rPr>
        <w:t xml:space="preserve">организации для рассмотрения по существу поставленных в нем вопросов и ответа заявителю с последующим информированием </w:t>
      </w:r>
      <w:r>
        <w:t>территориальной</w:t>
      </w:r>
      <w:r>
        <w:rPr>
          <w:color w:val="000000"/>
        </w:rPr>
        <w:t xml:space="preserve"> комиссии о результатах исполнения;</w:t>
      </w:r>
    </w:p>
    <w:p w:rsidR="00CE43D1" w:rsidRDefault="00CE43D1" w:rsidP="00CE43D1">
      <w:pPr>
        <w:autoSpaceDE w:val="0"/>
        <w:autoSpaceDN w:val="0"/>
        <w:adjustRightInd w:val="0"/>
        <w:spacing w:line="360" w:lineRule="auto"/>
        <w:ind w:firstLine="709"/>
        <w:jc w:val="both"/>
        <w:rPr>
          <w:color w:val="000000"/>
        </w:rPr>
      </w:pPr>
      <w:r>
        <w:rPr>
          <w:color w:val="000000"/>
        </w:rPr>
        <w:t xml:space="preserve">если на нем не стоит отметка председателя </w:t>
      </w:r>
      <w:r>
        <w:t>территориальной</w:t>
      </w:r>
      <w:r>
        <w:rPr>
          <w:color w:val="000000"/>
        </w:rPr>
        <w:t xml:space="preserve"> комиссии о принятии исполнения.</w:t>
      </w:r>
    </w:p>
    <w:p w:rsidR="00CE43D1" w:rsidRDefault="00CE43D1" w:rsidP="00CE43D1">
      <w:pPr>
        <w:tabs>
          <w:tab w:val="left" w:pos="600"/>
        </w:tabs>
        <w:autoSpaceDE w:val="0"/>
        <w:autoSpaceDN w:val="0"/>
        <w:adjustRightInd w:val="0"/>
        <w:spacing w:before="240" w:after="360"/>
        <w:rPr>
          <w:b/>
          <w:bCs/>
          <w:color w:val="000000"/>
        </w:rPr>
      </w:pPr>
      <w:r>
        <w:rPr>
          <w:b/>
          <w:bCs/>
          <w:color w:val="000000"/>
        </w:rPr>
        <w:t>9. Изготовление и использование печатей и штампов</w:t>
      </w:r>
    </w:p>
    <w:p w:rsidR="00CE43D1" w:rsidRDefault="00CE43D1" w:rsidP="00CE43D1">
      <w:pPr>
        <w:pStyle w:val="14-15"/>
        <w:tabs>
          <w:tab w:val="left" w:pos="1680"/>
        </w:tabs>
        <w:autoSpaceDE w:val="0"/>
        <w:autoSpaceDN w:val="0"/>
        <w:adjustRightInd w:val="0"/>
        <w:rPr>
          <w:bCs/>
          <w:color w:val="000000"/>
        </w:rPr>
      </w:pPr>
      <w:r>
        <w:rPr>
          <w:bCs/>
          <w:color w:val="000000"/>
        </w:rPr>
        <w:t>9.1.</w:t>
      </w:r>
      <w:r>
        <w:rPr>
          <w:bCs/>
          <w:color w:val="000000"/>
        </w:rPr>
        <w:tab/>
        <w:t xml:space="preserve">Для удостоверения подлинности документов или соответствия копий документов подлинникам, проставления отметок о получении, регистрации документов в </w:t>
      </w:r>
      <w:r>
        <w:t>территориальной</w:t>
      </w:r>
      <w:r>
        <w:rPr>
          <w:bCs/>
          <w:color w:val="000000"/>
        </w:rPr>
        <w:t xml:space="preserve"> комиссии используются гербовые и другие печати и штампы.</w:t>
      </w:r>
    </w:p>
    <w:p w:rsidR="00CE43D1" w:rsidRDefault="00CE43D1" w:rsidP="00CE43D1">
      <w:pPr>
        <w:pStyle w:val="14-15"/>
        <w:tabs>
          <w:tab w:val="left" w:pos="1440"/>
        </w:tabs>
        <w:autoSpaceDE w:val="0"/>
        <w:autoSpaceDN w:val="0"/>
        <w:adjustRightInd w:val="0"/>
        <w:rPr>
          <w:bCs/>
          <w:color w:val="000000"/>
        </w:rPr>
      </w:pPr>
      <w:r>
        <w:rPr>
          <w:bCs/>
          <w:color w:val="000000"/>
        </w:rPr>
        <w:lastRenderedPageBreak/>
        <w:t>9.2.</w:t>
      </w:r>
      <w:r>
        <w:rPr>
          <w:bCs/>
          <w:color w:val="000000"/>
        </w:rPr>
        <w:tab/>
        <w:t xml:space="preserve">Изготовление печатей и штампов осуществляется по указанию председателя </w:t>
      </w:r>
      <w:r>
        <w:t>территориальной</w:t>
      </w:r>
      <w:r>
        <w:rPr>
          <w:bCs/>
          <w:color w:val="000000"/>
        </w:rPr>
        <w:t xml:space="preserve"> комиссии либо в соответствии с решением избирательной комиссии субъекта Российской Федерации. </w:t>
      </w:r>
    </w:p>
    <w:p w:rsidR="00CE43D1" w:rsidRDefault="00CE43D1" w:rsidP="00CE43D1">
      <w:pPr>
        <w:pStyle w:val="14-15"/>
        <w:tabs>
          <w:tab w:val="left" w:pos="1440"/>
        </w:tabs>
        <w:autoSpaceDE w:val="0"/>
        <w:autoSpaceDN w:val="0"/>
        <w:adjustRightInd w:val="0"/>
        <w:rPr>
          <w:bCs/>
          <w:color w:val="000000"/>
        </w:rPr>
      </w:pPr>
      <w:r>
        <w:rPr>
          <w:bCs/>
          <w:color w:val="000000"/>
        </w:rPr>
        <w:t>9.3.</w:t>
      </w:r>
      <w:r>
        <w:rPr>
          <w:bCs/>
          <w:color w:val="000000"/>
        </w:rPr>
        <w:tab/>
        <w:t xml:space="preserve">Гербовая печать территориальной комиссии с правом юридического лица и печать территориальной комиссии проставляется на финансовых документах, гарантийных письмах, договорах, </w:t>
      </w:r>
      <w:r>
        <w:rPr>
          <w:color w:val="000000"/>
        </w:rPr>
        <w:t xml:space="preserve">государственных контрактах </w:t>
      </w:r>
      <w:r>
        <w:rPr>
          <w:bCs/>
          <w:color w:val="000000"/>
        </w:rPr>
        <w:t>и в других предусмотренных законодательством случаях.</w:t>
      </w:r>
    </w:p>
    <w:p w:rsidR="00CE43D1" w:rsidRDefault="00CE43D1" w:rsidP="00CE43D1">
      <w:pPr>
        <w:pStyle w:val="14-15"/>
        <w:tabs>
          <w:tab w:val="left" w:pos="1440"/>
        </w:tabs>
        <w:autoSpaceDE w:val="0"/>
        <w:autoSpaceDN w:val="0"/>
        <w:adjustRightInd w:val="0"/>
      </w:pPr>
      <w:r>
        <w:t>9.4.</w:t>
      </w:r>
      <w:r>
        <w:tab/>
        <w:t>На рассылаемых копиях решений территориальной комиссии, распоряжений председателя территориальной комиссии, на пакетах при отправке документов, при оформлении документов на прием товарно-материальных ценностей проставляется печать территориальной комиссии.</w:t>
      </w:r>
    </w:p>
    <w:p w:rsidR="00CE43D1" w:rsidRDefault="00CE43D1" w:rsidP="00CE43D1">
      <w:pPr>
        <w:tabs>
          <w:tab w:val="left" w:pos="1440"/>
        </w:tabs>
        <w:autoSpaceDE w:val="0"/>
        <w:autoSpaceDN w:val="0"/>
        <w:adjustRightInd w:val="0"/>
        <w:spacing w:line="360" w:lineRule="auto"/>
        <w:ind w:firstLine="709"/>
        <w:jc w:val="both"/>
        <w:rPr>
          <w:szCs w:val="28"/>
        </w:rPr>
      </w:pPr>
      <w:r>
        <w:rPr>
          <w:szCs w:val="28"/>
        </w:rPr>
        <w:t>9.5.</w:t>
      </w:r>
      <w:r>
        <w:rPr>
          <w:szCs w:val="28"/>
        </w:rPr>
        <w:tab/>
        <w:t>Печати и штампы подлежат регистрации в отдельном журнале учета печатей и штампов.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p>
    <w:p w:rsidR="00CE43D1" w:rsidRDefault="00CE43D1" w:rsidP="00CE43D1">
      <w:pPr>
        <w:tabs>
          <w:tab w:val="left" w:pos="1440"/>
          <w:tab w:val="left" w:pos="1800"/>
        </w:tabs>
        <w:autoSpaceDE w:val="0"/>
        <w:autoSpaceDN w:val="0"/>
        <w:adjustRightInd w:val="0"/>
        <w:spacing w:line="360" w:lineRule="auto"/>
        <w:ind w:firstLine="709"/>
        <w:jc w:val="both"/>
        <w:rPr>
          <w:color w:val="000000"/>
          <w:szCs w:val="28"/>
        </w:rPr>
      </w:pPr>
      <w:r>
        <w:rPr>
          <w:color w:val="000000"/>
          <w:szCs w:val="28"/>
        </w:rPr>
        <w:t>9.6.</w:t>
      </w:r>
      <w:r>
        <w:rPr>
          <w:color w:val="000000"/>
          <w:szCs w:val="28"/>
        </w:rPr>
        <w:tab/>
        <w:t>Печати и штампы должны храниться в надежно закрываемых</w:t>
      </w:r>
      <w:r>
        <w:rPr>
          <w:color w:val="000000"/>
          <w:szCs w:val="28"/>
        </w:rPr>
        <w:br/>
        <w:t>и опечатываемых в нерабочее время сейфах или металлических шкафах.</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9.7.</w:t>
      </w:r>
      <w:r>
        <w:rPr>
          <w:color w:val="000000"/>
        </w:rPr>
        <w:tab/>
        <w:t xml:space="preserve">Председатель </w:t>
      </w:r>
      <w:r>
        <w:t>территориальной комиссии</w:t>
      </w:r>
      <w:r>
        <w:rPr>
          <w:color w:val="000000"/>
        </w:rPr>
        <w:t xml:space="preserve"> осуществляет контроль за правильностью хранения и использования печатей и штампов.</w:t>
      </w:r>
    </w:p>
    <w:p w:rsidR="00CE43D1" w:rsidRDefault="00CE43D1" w:rsidP="00CE43D1">
      <w:pPr>
        <w:tabs>
          <w:tab w:val="left" w:pos="1440"/>
        </w:tabs>
        <w:autoSpaceDE w:val="0"/>
        <w:autoSpaceDN w:val="0"/>
        <w:adjustRightInd w:val="0"/>
        <w:spacing w:line="360" w:lineRule="auto"/>
        <w:ind w:firstLine="709"/>
        <w:jc w:val="both"/>
        <w:rPr>
          <w:color w:val="000000"/>
        </w:rPr>
      </w:pPr>
      <w:r>
        <w:rPr>
          <w:color w:val="000000"/>
        </w:rPr>
        <w:t>Сверка наличия печатей и штампов осуществляется председателем территориальной комиссии один раз в год.</w:t>
      </w:r>
    </w:p>
    <w:p w:rsidR="00CE43D1" w:rsidRDefault="00CE43D1" w:rsidP="00CE43D1">
      <w:pPr>
        <w:pStyle w:val="14-15"/>
        <w:tabs>
          <w:tab w:val="left" w:pos="1440"/>
        </w:tabs>
        <w:autoSpaceDE w:val="0"/>
        <w:autoSpaceDN w:val="0"/>
        <w:adjustRightInd w:val="0"/>
        <w:outlineLvl w:val="1"/>
      </w:pPr>
      <w:r>
        <w:t>9.8.</w:t>
      </w:r>
      <w:r>
        <w:tab/>
        <w:t>Пришедшие в негодность печати и штампы уничтожаются, о чем составляется акт, а в журнале учета печатей и штампов ставится соответствующая отметка.</w:t>
      </w:r>
    </w:p>
    <w:p w:rsidR="00CE43D1" w:rsidRDefault="00CE43D1" w:rsidP="00CE43D1">
      <w:pPr>
        <w:pStyle w:val="14-15"/>
        <w:tabs>
          <w:tab w:val="left" w:pos="1800"/>
        </w:tabs>
        <w:autoSpaceDE w:val="0"/>
        <w:autoSpaceDN w:val="0"/>
        <w:adjustRightInd w:val="0"/>
        <w:outlineLvl w:val="1"/>
        <w:rPr>
          <w:color w:val="000000"/>
          <w:szCs w:val="28"/>
        </w:rPr>
      </w:pPr>
      <w:r>
        <w:rPr>
          <w:color w:val="000000"/>
          <w:szCs w:val="28"/>
        </w:rPr>
        <w:t xml:space="preserve">Уничтожение производится после утверждения акта председателем </w:t>
      </w:r>
      <w:r>
        <w:t>территориальной</w:t>
      </w:r>
      <w:r>
        <w:rPr>
          <w:color w:val="000000"/>
          <w:szCs w:val="28"/>
        </w:rPr>
        <w:t xml:space="preserve"> комиссии. Металлические печати уничтожаются путем полного спиливания текста или опиливания двумя перекрестными линиями, каучуковые печати и штампы разрезаются на мелкие части или сжигаются.</w:t>
      </w:r>
    </w:p>
    <w:p w:rsidR="00CE43D1" w:rsidRDefault="00CE43D1" w:rsidP="00CE43D1">
      <w:pPr>
        <w:tabs>
          <w:tab w:val="left" w:pos="600"/>
        </w:tabs>
        <w:autoSpaceDE w:val="0"/>
        <w:autoSpaceDN w:val="0"/>
        <w:adjustRightInd w:val="0"/>
        <w:spacing w:before="240" w:after="240" w:line="360" w:lineRule="auto"/>
        <w:outlineLvl w:val="1"/>
        <w:rPr>
          <w:b/>
        </w:rPr>
      </w:pPr>
      <w:r>
        <w:rPr>
          <w:b/>
        </w:rPr>
        <w:t>10.  Формирование дел и передача их в архив</w:t>
      </w:r>
    </w:p>
    <w:p w:rsidR="00CE43D1" w:rsidRDefault="00CE43D1" w:rsidP="00CE43D1">
      <w:pPr>
        <w:tabs>
          <w:tab w:val="left" w:pos="600"/>
          <w:tab w:val="left" w:pos="1620"/>
        </w:tabs>
        <w:autoSpaceDE w:val="0"/>
        <w:autoSpaceDN w:val="0"/>
        <w:adjustRightInd w:val="0"/>
        <w:spacing w:line="360" w:lineRule="auto"/>
        <w:ind w:firstLine="720"/>
        <w:jc w:val="both"/>
        <w:outlineLvl w:val="1"/>
      </w:pPr>
      <w:r>
        <w:rPr>
          <w:szCs w:val="28"/>
        </w:rPr>
        <w:lastRenderedPageBreak/>
        <w:t>10</w:t>
      </w:r>
      <w:r>
        <w:t>.1.</w:t>
      </w:r>
      <w:r>
        <w:tab/>
        <w:t>Составление и утверждение номенклатуры дел.</w:t>
      </w:r>
    </w:p>
    <w:p w:rsidR="00CE43D1" w:rsidRDefault="00CE43D1" w:rsidP="00CE43D1">
      <w:pPr>
        <w:tabs>
          <w:tab w:val="left" w:pos="600"/>
          <w:tab w:val="left" w:pos="1620"/>
        </w:tabs>
        <w:autoSpaceDE w:val="0"/>
        <w:autoSpaceDN w:val="0"/>
        <w:adjustRightInd w:val="0"/>
        <w:spacing w:line="360" w:lineRule="auto"/>
        <w:ind w:firstLine="720"/>
        <w:jc w:val="both"/>
        <w:outlineLvl w:val="1"/>
      </w:pPr>
      <w: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 </w:t>
      </w:r>
    </w:p>
    <w:p w:rsidR="00CE43D1" w:rsidRDefault="00CE43D1" w:rsidP="00CE43D1">
      <w:pPr>
        <w:tabs>
          <w:tab w:val="left" w:pos="600"/>
        </w:tabs>
        <w:autoSpaceDE w:val="0"/>
        <w:autoSpaceDN w:val="0"/>
        <w:adjustRightInd w:val="0"/>
        <w:spacing w:line="360" w:lineRule="auto"/>
        <w:ind w:firstLine="720"/>
        <w:jc w:val="both"/>
        <w:outlineLvl w:val="1"/>
      </w:pPr>
      <w:r>
        <w:t>В номенклатуру дел включаются заголовки дел, отражающие все документируемые участки работы территориальной комиссии, в том числе личные дела, справочные и учетные картотеки и другие учетные формы.</w:t>
      </w:r>
    </w:p>
    <w:p w:rsidR="00CE43D1" w:rsidRDefault="00CE43D1" w:rsidP="00CE43D1">
      <w:pPr>
        <w:autoSpaceDE w:val="0"/>
        <w:autoSpaceDN w:val="0"/>
        <w:adjustRightInd w:val="0"/>
        <w:spacing w:line="360" w:lineRule="auto"/>
        <w:ind w:firstLine="709"/>
        <w:jc w:val="both"/>
      </w:pPr>
      <w: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CE43D1" w:rsidRDefault="00CE43D1" w:rsidP="00CE43D1">
      <w:pPr>
        <w:pStyle w:val="afc"/>
        <w:widowControl/>
        <w:spacing w:line="360" w:lineRule="auto"/>
        <w:rPr>
          <w:b w:val="0"/>
          <w:spacing w:val="0"/>
        </w:rPr>
      </w:pPr>
      <w:r>
        <w:rPr>
          <w:b w:val="0"/>
          <w:spacing w:val="0"/>
        </w:rPr>
        <w:t xml:space="preserve">При составлении номенклатуры дел следует руководствоваться регламентом </w:t>
      </w:r>
      <w:r>
        <w:rPr>
          <w:b w:val="0"/>
        </w:rPr>
        <w:t>территориальной</w:t>
      </w:r>
      <w:r>
        <w:rPr>
          <w:b w:val="0"/>
          <w:spacing w:val="0"/>
        </w:rPr>
        <w:t xml:space="preserve"> комиссии,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года № 558 (далее – Перечень), порядками хранения и передачи в архивы документов, связанных с подготовкой и проведением выборов, утвержденными ЦИК России и избирательными комиссиями субъектов Российской Федерации, номенклатурами дел </w:t>
      </w:r>
      <w:r>
        <w:rPr>
          <w:b w:val="0"/>
        </w:rPr>
        <w:t>территориальной</w:t>
      </w:r>
      <w:r>
        <w:rPr>
          <w:b w:val="0"/>
          <w:spacing w:val="0"/>
        </w:rPr>
        <w:t xml:space="preserve"> комиссии за предшествующие годы.</w:t>
      </w:r>
    </w:p>
    <w:p w:rsidR="00CE43D1" w:rsidRDefault="00CE43D1" w:rsidP="00CE43D1">
      <w:pPr>
        <w:pStyle w:val="afc"/>
        <w:widowControl/>
        <w:tabs>
          <w:tab w:val="left" w:pos="1800"/>
        </w:tabs>
        <w:spacing w:line="360" w:lineRule="auto"/>
        <w:rPr>
          <w:b w:val="0"/>
          <w:spacing w:val="0"/>
        </w:rPr>
      </w:pPr>
      <w:r>
        <w:rPr>
          <w:b w:val="0"/>
          <w:spacing w:val="0"/>
        </w:rPr>
        <w:t>При подготовке номенклатуры дел необходимо учитывать характер выборов, проводимых в предстоящем году.</w:t>
      </w:r>
    </w:p>
    <w:p w:rsidR="00CE43D1" w:rsidRDefault="00CE43D1" w:rsidP="00CE43D1">
      <w:pPr>
        <w:pStyle w:val="afc"/>
        <w:widowControl/>
        <w:tabs>
          <w:tab w:val="left" w:pos="1800"/>
        </w:tabs>
        <w:spacing w:line="360" w:lineRule="auto"/>
        <w:rPr>
          <w:b w:val="0"/>
          <w:spacing w:val="0"/>
        </w:rPr>
      </w:pPr>
      <w:r>
        <w:rPr>
          <w:b w:val="0"/>
          <w:spacing w:val="0"/>
        </w:rPr>
        <w:t xml:space="preserve">Номенклатура дел </w:t>
      </w:r>
      <w:r>
        <w:rPr>
          <w:b w:val="0"/>
        </w:rPr>
        <w:t>территориальной</w:t>
      </w:r>
      <w:r>
        <w:rPr>
          <w:b w:val="0"/>
          <w:spacing w:val="0"/>
        </w:rPr>
        <w:t xml:space="preserve"> комиссии на предстоящий календарный год составляется в последнем квартале текущего года, утверждается председателем </w:t>
      </w:r>
      <w:r>
        <w:rPr>
          <w:b w:val="0"/>
        </w:rPr>
        <w:t>территориальной</w:t>
      </w:r>
      <w:r>
        <w:rPr>
          <w:b w:val="0"/>
          <w:spacing w:val="0"/>
        </w:rPr>
        <w:t xml:space="preserve"> комиссии и вводится в действие с 1 января следующего года (приложение № 11). </w:t>
      </w:r>
    </w:p>
    <w:p w:rsidR="00CE43D1" w:rsidRDefault="00CE43D1" w:rsidP="00CE43D1">
      <w:pPr>
        <w:pStyle w:val="afc"/>
        <w:widowControl/>
        <w:spacing w:line="360" w:lineRule="auto"/>
        <w:rPr>
          <w:b w:val="0"/>
          <w:spacing w:val="0"/>
        </w:rPr>
      </w:pPr>
      <w:r>
        <w:rPr>
          <w:b w:val="0"/>
          <w:spacing w:val="0"/>
        </w:rPr>
        <w:t xml:space="preserve">Номенклатура дел </w:t>
      </w:r>
      <w:r>
        <w:rPr>
          <w:b w:val="0"/>
        </w:rPr>
        <w:t>территориальной</w:t>
      </w:r>
      <w:r>
        <w:rPr>
          <w:b w:val="0"/>
          <w:spacing w:val="0"/>
        </w:rPr>
        <w:t xml:space="preserve"> комиссии не реже одного раза в пять лет согласовывается с государственным архивом субъекта Российской Федерации или муниципальным архивом.</w:t>
      </w:r>
    </w:p>
    <w:p w:rsidR="00CE43D1" w:rsidRDefault="00CE43D1" w:rsidP="00CE43D1">
      <w:pPr>
        <w:pStyle w:val="afc"/>
        <w:widowControl/>
        <w:tabs>
          <w:tab w:val="left" w:pos="1800"/>
        </w:tabs>
        <w:spacing w:line="360" w:lineRule="auto"/>
        <w:rPr>
          <w:b w:val="0"/>
          <w:spacing w:val="0"/>
        </w:rPr>
      </w:pPr>
      <w:r>
        <w:rPr>
          <w:b w:val="0"/>
          <w:spacing w:val="0"/>
        </w:rPr>
        <w:lastRenderedPageBreak/>
        <w:t xml:space="preserve">В случае возникновения в течение года новых дел, они </w:t>
      </w:r>
      <w:r>
        <w:rPr>
          <w:b w:val="0"/>
          <w:spacing w:val="-4"/>
        </w:rPr>
        <w:t xml:space="preserve">дополнительно вносятся в утвержденную номенклатуру дел </w:t>
      </w:r>
      <w:r>
        <w:rPr>
          <w:b w:val="0"/>
          <w:spacing w:val="0"/>
        </w:rPr>
        <w:t xml:space="preserve">по указанию председателя </w:t>
      </w:r>
      <w:r>
        <w:rPr>
          <w:b w:val="0"/>
        </w:rPr>
        <w:t>территориальной</w:t>
      </w:r>
      <w:r>
        <w:rPr>
          <w:b w:val="0"/>
          <w:spacing w:val="0"/>
        </w:rPr>
        <w:t xml:space="preserve"> комиссии.</w:t>
      </w:r>
    </w:p>
    <w:p w:rsidR="00CE43D1" w:rsidRDefault="00CE43D1" w:rsidP="00CE43D1">
      <w:pPr>
        <w:pStyle w:val="afc"/>
        <w:widowControl/>
        <w:tabs>
          <w:tab w:val="left" w:pos="1800"/>
        </w:tabs>
        <w:spacing w:line="360" w:lineRule="auto"/>
        <w:rPr>
          <w:b w:val="0"/>
          <w:spacing w:val="0"/>
        </w:rPr>
      </w:pPr>
      <w:r>
        <w:rPr>
          <w:b w:val="0"/>
          <w:spacing w:val="0"/>
        </w:rPr>
        <w:t xml:space="preserve">По окончании календарного года в конце номенклатуры дел составляется итоговая запись о количестве заведенных дел (томов, частей), отдельно постоянного и временного хранения. </w:t>
      </w:r>
    </w:p>
    <w:p w:rsidR="00CE43D1" w:rsidRDefault="00CE43D1" w:rsidP="00CE43D1">
      <w:pPr>
        <w:autoSpaceDE w:val="0"/>
        <w:autoSpaceDN w:val="0"/>
        <w:adjustRightInd w:val="0"/>
        <w:spacing w:line="360" w:lineRule="auto"/>
        <w:ind w:firstLine="709"/>
        <w:jc w:val="both"/>
        <w:rPr>
          <w:color w:val="000000"/>
        </w:rPr>
      </w:pPr>
      <w:r>
        <w:rPr>
          <w:color w:val="000000"/>
        </w:rPr>
        <w:t>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по согласованию с избирательной комиссией субъекта Российской Федерации и государственным архивом субъекта Российской Федерации или муниципальным архивом.</w:t>
      </w:r>
    </w:p>
    <w:p w:rsidR="00CE43D1" w:rsidRDefault="00CE43D1" w:rsidP="00CE43D1">
      <w:pPr>
        <w:autoSpaceDE w:val="0"/>
        <w:autoSpaceDN w:val="0"/>
        <w:adjustRightInd w:val="0"/>
        <w:spacing w:line="360" w:lineRule="auto"/>
        <w:ind w:firstLine="709"/>
        <w:jc w:val="both"/>
        <w:rPr>
          <w:color w:val="000000"/>
        </w:rPr>
      </w:pPr>
      <w:r>
        <w:rPr>
          <w:color w:val="000000"/>
        </w:rPr>
        <w:t>Исчисление сроков хранения документов, законченных делопроизводством в текущем году, начинается с 1 января следующего года.</w:t>
      </w:r>
    </w:p>
    <w:p w:rsidR="00CE43D1" w:rsidRDefault="00CE43D1" w:rsidP="00CE43D1">
      <w:pPr>
        <w:tabs>
          <w:tab w:val="left" w:pos="1260"/>
          <w:tab w:val="left" w:pos="1620"/>
        </w:tabs>
        <w:autoSpaceDE w:val="0"/>
        <w:autoSpaceDN w:val="0"/>
        <w:adjustRightInd w:val="0"/>
        <w:spacing w:line="360" w:lineRule="auto"/>
        <w:ind w:firstLine="709"/>
        <w:jc w:val="both"/>
      </w:pPr>
      <w:r>
        <w:rPr>
          <w:bCs/>
          <w:color w:val="000000"/>
        </w:rPr>
        <w:t>10.2.</w:t>
      </w:r>
      <w:r>
        <w:rPr>
          <w:bCs/>
          <w:color w:val="000000"/>
        </w:rPr>
        <w:tab/>
      </w:r>
      <w:r>
        <w:t xml:space="preserve">Оформление документов, законченных делопроизводством, формирование </w:t>
      </w:r>
      <w:r>
        <w:rPr>
          <w:szCs w:val="28"/>
        </w:rPr>
        <w:t>и текущее хранение</w:t>
      </w:r>
      <w:r>
        <w:t xml:space="preserve"> дел в территориальной комиссии.</w:t>
      </w:r>
    </w:p>
    <w:p w:rsidR="00CE43D1" w:rsidRDefault="00CE43D1" w:rsidP="00CE43D1">
      <w:pPr>
        <w:tabs>
          <w:tab w:val="left" w:pos="1800"/>
        </w:tabs>
        <w:autoSpaceDE w:val="0"/>
        <w:autoSpaceDN w:val="0"/>
        <w:adjustRightInd w:val="0"/>
        <w:spacing w:line="360" w:lineRule="auto"/>
        <w:ind w:firstLine="709"/>
        <w:jc w:val="both"/>
      </w:pPr>
      <w:r>
        <w:t>Законченные делопроизводством документы оформляются</w:t>
      </w:r>
      <w:r>
        <w:br/>
        <w:t>в соответствии с требованиями Инструкции</w:t>
      </w:r>
      <w:r>
        <w:rPr>
          <w:bCs/>
        </w:rPr>
        <w:t>,</w:t>
      </w:r>
      <w:r>
        <w:t xml:space="preserve"> списываются председателем территориальной комиссии в дело.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председателя территориальной комиссии,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регистрационную форму вносится отметка о списании документа в дело с указанием номера дела согласно номенклатуре дел.</w:t>
      </w:r>
    </w:p>
    <w:p w:rsidR="00CE43D1" w:rsidRDefault="00CE43D1" w:rsidP="00CE43D1">
      <w:pPr>
        <w:pStyle w:val="afa"/>
        <w:widowControl/>
        <w:tabs>
          <w:tab w:val="left" w:pos="1800"/>
        </w:tabs>
        <w:spacing w:line="360" w:lineRule="auto"/>
      </w:pPr>
      <w:r>
        <w:t>Исполненные документы формируются в дела в соответствии с утвержденной номенклатурой дел.</w:t>
      </w:r>
    </w:p>
    <w:p w:rsidR="00CE43D1" w:rsidRDefault="00CE43D1" w:rsidP="00CE43D1">
      <w:pPr>
        <w:pStyle w:val="afa"/>
        <w:widowControl/>
        <w:spacing w:line="360" w:lineRule="auto"/>
      </w:pPr>
      <w:r>
        <w:t>Дело считается заведенным с момента включения в него первого исполненного документа.</w:t>
      </w:r>
    </w:p>
    <w:p w:rsidR="00CE43D1" w:rsidRDefault="00CE43D1" w:rsidP="00CE43D1">
      <w:pPr>
        <w:pStyle w:val="afa"/>
        <w:widowControl/>
        <w:spacing w:line="360" w:lineRule="auto"/>
      </w:pPr>
      <w:r>
        <w:t xml:space="preserve">Законченные делопроизводством электронные документы формируются в электронные дела (папки, директории) в соответствии с номенклатурой дел. </w:t>
      </w:r>
    </w:p>
    <w:p w:rsidR="00CE43D1" w:rsidRDefault="00CE43D1" w:rsidP="00CE43D1">
      <w:pPr>
        <w:pStyle w:val="afa"/>
        <w:widowControl/>
        <w:tabs>
          <w:tab w:val="left" w:pos="1800"/>
        </w:tabs>
        <w:spacing w:line="360" w:lineRule="auto"/>
      </w:pPr>
      <w:r>
        <w:t xml:space="preserve">При формировании дела проверяется правильность отнесения документов в данное дело, качество оформления и комплектность </w:t>
      </w:r>
      <w:r>
        <w:lastRenderedPageBreak/>
        <w:t>документов, наличие подписей, виз, регистрационных номеров, справок или отметок об исполнении, списании в дело и других. Неправильно оформленные документы должны быть дооформлены, а затем помещены в дело.</w:t>
      </w:r>
    </w:p>
    <w:p w:rsidR="00CE43D1" w:rsidRDefault="00CE43D1" w:rsidP="00CE43D1">
      <w:pPr>
        <w:pStyle w:val="afa"/>
        <w:widowControl/>
        <w:spacing w:line="360" w:lineRule="auto"/>
        <w:rPr>
          <w:spacing w:val="0"/>
        </w:rPr>
      </w:pPr>
      <w:r>
        <w:rPr>
          <w:spacing w:val="0"/>
        </w:rPr>
        <w:t>Не допускается помещение в дело документов, содержание которых не соответствует заголовку дела.</w:t>
      </w:r>
    </w:p>
    <w:p w:rsidR="00CE43D1" w:rsidRDefault="00CE43D1" w:rsidP="00CE43D1">
      <w:pPr>
        <w:pStyle w:val="afa"/>
        <w:widowControl/>
        <w:tabs>
          <w:tab w:val="left" w:pos="1800"/>
        </w:tabs>
        <w:spacing w:line="360" w:lineRule="auto"/>
      </w:pPr>
      <w:r>
        <w:t>При формировании дел соблюдаются следующие требования:</w:t>
      </w:r>
    </w:p>
    <w:p w:rsidR="00CE43D1" w:rsidRDefault="00CE43D1" w:rsidP="00CE43D1">
      <w:pPr>
        <w:autoSpaceDE w:val="0"/>
        <w:autoSpaceDN w:val="0"/>
        <w:adjustRightInd w:val="0"/>
        <w:spacing w:line="360" w:lineRule="auto"/>
        <w:ind w:firstLine="709"/>
        <w:jc w:val="both"/>
      </w:pPr>
      <w:r>
        <w:t>документы постоянного и временного хранения формируются в дела раздельно;</w:t>
      </w:r>
    </w:p>
    <w:p w:rsidR="00CE43D1" w:rsidRDefault="00CE43D1" w:rsidP="00CE43D1">
      <w:pPr>
        <w:autoSpaceDE w:val="0"/>
        <w:autoSpaceDN w:val="0"/>
        <w:adjustRightInd w:val="0"/>
        <w:spacing w:line="360" w:lineRule="auto"/>
        <w:ind w:firstLine="709"/>
        <w:jc w:val="both"/>
      </w:pPr>
      <w:r>
        <w:t>в дело включаются только исполненные, правильно оформленные</w:t>
      </w:r>
      <w:r>
        <w:rPr>
          <w:strike/>
        </w:rPr>
        <w:t xml:space="preserve"> </w:t>
      </w:r>
      <w:r>
        <w:t>документы в соответствии с заголовками дел в номенклатуре;</w:t>
      </w:r>
    </w:p>
    <w:p w:rsidR="00CE43D1" w:rsidRDefault="00CE43D1" w:rsidP="00CE43D1">
      <w:pPr>
        <w:autoSpaceDE w:val="0"/>
        <w:autoSpaceDN w:val="0"/>
        <w:adjustRightInd w:val="0"/>
        <w:spacing w:line="360" w:lineRule="auto"/>
        <w:ind w:firstLine="709"/>
        <w:jc w:val="both"/>
      </w:pPr>
      <w:r>
        <w:t>все документы, относящиеся к решению одного вопроса, формируются в одно дело;</w:t>
      </w:r>
    </w:p>
    <w:p w:rsidR="00CE43D1" w:rsidRDefault="00CE43D1" w:rsidP="00CE43D1">
      <w:pPr>
        <w:autoSpaceDE w:val="0"/>
        <w:autoSpaceDN w:val="0"/>
        <w:adjustRightInd w:val="0"/>
        <w:spacing w:line="360" w:lineRule="auto"/>
        <w:ind w:firstLine="709"/>
        <w:jc w:val="both"/>
        <w:rPr>
          <w:szCs w:val="28"/>
        </w:rPr>
      </w:pPr>
      <w:r>
        <w:rPr>
          <w:szCs w:val="28"/>
        </w:rPr>
        <w:t>документы, подлежащие возврату, в дело не помещаются;</w:t>
      </w:r>
    </w:p>
    <w:p w:rsidR="00CE43D1" w:rsidRDefault="00CE43D1" w:rsidP="00CE43D1">
      <w:pPr>
        <w:autoSpaceDE w:val="0"/>
        <w:autoSpaceDN w:val="0"/>
        <w:adjustRightInd w:val="0"/>
        <w:spacing w:line="360" w:lineRule="auto"/>
        <w:ind w:firstLine="709"/>
        <w:jc w:val="both"/>
      </w:pPr>
      <w: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CE43D1" w:rsidRDefault="00CE43D1" w:rsidP="00CE43D1">
      <w:pPr>
        <w:autoSpaceDE w:val="0"/>
        <w:autoSpaceDN w:val="0"/>
        <w:adjustRightInd w:val="0"/>
        <w:spacing w:line="360" w:lineRule="auto"/>
        <w:ind w:firstLine="709"/>
        <w:jc w:val="both"/>
      </w:pPr>
      <w:r>
        <w:t>в дело включаются, как правило, документы одного календарного года (исключение составляют личные и переходящие дела);</w:t>
      </w:r>
    </w:p>
    <w:p w:rsidR="00CE43D1" w:rsidRDefault="00CE43D1" w:rsidP="00CE43D1">
      <w:pPr>
        <w:pStyle w:val="afa"/>
        <w:widowControl/>
        <w:spacing w:line="360" w:lineRule="auto"/>
        <w:rPr>
          <w:spacing w:val="0"/>
        </w:rPr>
      </w:pPr>
      <w:r>
        <w:rPr>
          <w:spacing w:val="0"/>
        </w:rPr>
        <w:t>каждое дело не должно превышать 250 листов, при большем объеме документов в деле формируется несколько томов (частей).</w:t>
      </w:r>
    </w:p>
    <w:p w:rsidR="00CE43D1" w:rsidRDefault="00CE43D1" w:rsidP="00CE43D1">
      <w:pPr>
        <w:pStyle w:val="afa"/>
        <w:widowControl/>
        <w:spacing w:line="360" w:lineRule="auto"/>
        <w:rPr>
          <w:spacing w:val="0"/>
        </w:rPr>
      </w:pPr>
      <w:r>
        <w:rPr>
          <w:spacing w:val="0"/>
        </w:rPr>
        <w:t>При включении в дело факсограммы делается ее ксерокопия, которая подшивается в дело. Подлинник факсограммы уничтожается с проставлением отметки об уничтожении на ксерокопии.</w:t>
      </w:r>
    </w:p>
    <w:p w:rsidR="00CE43D1" w:rsidRDefault="00CE43D1" w:rsidP="00CE43D1">
      <w:pPr>
        <w:pStyle w:val="afa"/>
        <w:widowControl/>
        <w:tabs>
          <w:tab w:val="left" w:pos="1800"/>
        </w:tabs>
        <w:spacing w:line="360" w:lineRule="auto"/>
      </w:pPr>
      <w:r>
        <w:t>В случае необходимости документы по одному и тому же вопросу, но с различным сроком хранения могут находиться в одном деле</w:t>
      </w:r>
      <w:r>
        <w:br/>
        <w:t>до конца текущего года или до завершения исполнения документа, а затем переформировываются в дела постоянного и временного хранения.</w:t>
      </w:r>
    </w:p>
    <w:p w:rsidR="00CE43D1" w:rsidRDefault="00CE43D1" w:rsidP="00CE43D1">
      <w:pPr>
        <w:pStyle w:val="afa"/>
        <w:widowControl/>
        <w:tabs>
          <w:tab w:val="left" w:pos="1800"/>
        </w:tabs>
        <w:spacing w:line="360" w:lineRule="auto"/>
      </w:pPr>
      <w:r>
        <w:t xml:space="preserve">В дело включаются все документы по конкретному вопросу вместе с приложениями, указанными в тексте документа, при отсутствии приложений, </w:t>
      </w:r>
      <w:r>
        <w:lastRenderedPageBreak/>
        <w:t>указанных в тексте документа, исполнитель обязан сделать запись на документе об их местонахождении.</w:t>
      </w:r>
    </w:p>
    <w:p w:rsidR="00CE43D1" w:rsidRDefault="00CE43D1" w:rsidP="00CE43D1">
      <w:pPr>
        <w:pStyle w:val="afa"/>
        <w:widowControl/>
        <w:tabs>
          <w:tab w:val="left" w:pos="1800"/>
        </w:tabs>
        <w:spacing w:line="360" w:lineRule="auto"/>
      </w:pPr>
      <w:r>
        <w:t>Документы внутри дела располагаются в хронологической или вопросно-логической последовательности или их сочетании.</w:t>
      </w:r>
    </w:p>
    <w:p w:rsidR="00CE43D1" w:rsidRDefault="00CE43D1" w:rsidP="00CE43D1">
      <w:pPr>
        <w:autoSpaceDE w:val="0"/>
        <w:autoSpaceDN w:val="0"/>
        <w:adjustRightInd w:val="0"/>
        <w:spacing w:line="360" w:lineRule="auto"/>
        <w:ind w:firstLine="709"/>
        <w:jc w:val="both"/>
      </w:pPr>
      <w:r>
        <w:t>Нормативные и организационно-распорядительные документы</w:t>
      </w:r>
      <w:r>
        <w:br/>
      </w:r>
      <w:r>
        <w:rPr>
          <w:szCs w:val="28"/>
        </w:rPr>
        <w:t>с относящимися</w:t>
      </w:r>
      <w:r>
        <w:rPr>
          <w:b/>
          <w:szCs w:val="28"/>
        </w:rPr>
        <w:t xml:space="preserve"> </w:t>
      </w:r>
      <w:r>
        <w:t xml:space="preserve">к ним </w:t>
      </w:r>
      <w:r>
        <w:rPr>
          <w:szCs w:val="28"/>
        </w:rPr>
        <w:t>приложениями</w:t>
      </w:r>
      <w:r>
        <w:rPr>
          <w:b/>
          <w:szCs w:val="28"/>
        </w:rPr>
        <w:t xml:space="preserve"> </w:t>
      </w:r>
      <w:r>
        <w:t>группируются в дела по видам документов и по хронологии.</w:t>
      </w:r>
    </w:p>
    <w:p w:rsidR="00CE43D1" w:rsidRDefault="00CE43D1" w:rsidP="00CE43D1">
      <w:pPr>
        <w:pStyle w:val="afa"/>
        <w:widowControl/>
        <w:spacing w:line="360" w:lineRule="auto"/>
        <w:rPr>
          <w:spacing w:val="0"/>
        </w:rPr>
      </w:pPr>
      <w:r>
        <w:rPr>
          <w:spacing w:val="-2"/>
        </w:rPr>
        <w:t xml:space="preserve">Протоколы заседаний </w:t>
      </w:r>
      <w:r>
        <w:t>территориальной</w:t>
      </w:r>
      <w:r>
        <w:rPr>
          <w:spacing w:val="-2"/>
        </w:rPr>
        <w:t xml:space="preserve"> комиссии располагаются в деле по хронологии</w:t>
      </w:r>
      <w:r>
        <w:rPr>
          <w:spacing w:val="0"/>
        </w:rPr>
        <w:t xml:space="preserve"> в порядке возрастания номеров. Документы к заседанию </w:t>
      </w:r>
      <w:r>
        <w:t>территориальной</w:t>
      </w:r>
      <w:r>
        <w:rPr>
          <w:spacing w:val="0"/>
        </w:rPr>
        <w:t xml:space="preserve"> комиссии помещаются после соответствующего протокола.</w:t>
      </w:r>
    </w:p>
    <w:p w:rsidR="00CE43D1" w:rsidRDefault="00CE43D1" w:rsidP="00CE43D1">
      <w:pPr>
        <w:pStyle w:val="afa"/>
        <w:widowControl/>
        <w:spacing w:line="360" w:lineRule="auto"/>
        <w:rPr>
          <w:spacing w:val="0"/>
        </w:rPr>
      </w:pPr>
      <w:r>
        <w:rPr>
          <w:spacing w:val="0"/>
        </w:rPr>
        <w:t>Положения, инструкции, утвержденные распорядительными документами, являются приложениями к ним и группируются вместе</w:t>
      </w:r>
      <w:r>
        <w:rPr>
          <w:spacing w:val="0"/>
        </w:rPr>
        <w:br/>
        <w:t>с указанными документами.</w:t>
      </w:r>
    </w:p>
    <w:p w:rsidR="00CE43D1" w:rsidRDefault="00CE43D1" w:rsidP="00CE43D1">
      <w:pPr>
        <w:autoSpaceDE w:val="0"/>
        <w:autoSpaceDN w:val="0"/>
        <w:adjustRightInd w:val="0"/>
        <w:spacing w:line="360" w:lineRule="auto"/>
        <w:ind w:firstLine="709"/>
        <w:jc w:val="both"/>
        <w:rPr>
          <w:szCs w:val="28"/>
        </w:rPr>
      </w:pPr>
      <w:r>
        <w:rPr>
          <w:szCs w:val="28"/>
        </w:rPr>
        <w:t>Плановая и отчетная документация независимо от даты ее составления включается в дело того года, к которому она относится.</w:t>
      </w:r>
    </w:p>
    <w:p w:rsidR="00CE43D1" w:rsidRDefault="00CE43D1" w:rsidP="00CE43D1">
      <w:pPr>
        <w:autoSpaceDE w:val="0"/>
        <w:autoSpaceDN w:val="0"/>
        <w:adjustRightInd w:val="0"/>
        <w:spacing w:line="360" w:lineRule="auto"/>
        <w:ind w:firstLine="709"/>
        <w:jc w:val="both"/>
        <w:rPr>
          <w:szCs w:val="28"/>
        </w:rPr>
      </w:pPr>
      <w:r>
        <w:rPr>
          <w:szCs w:val="28"/>
        </w:rPr>
        <w:t>В деле «Переписка» исходящий (ответный) документ помещается после входящего. При возобновлении переписки по вопросу, начавшейся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CE43D1" w:rsidRDefault="00CE43D1" w:rsidP="00CE43D1">
      <w:pPr>
        <w:pStyle w:val="afa"/>
        <w:widowControl/>
        <w:spacing w:line="360" w:lineRule="auto"/>
        <w:rPr>
          <w:spacing w:val="0"/>
        </w:rPr>
      </w:pPr>
      <w:r>
        <w:rPr>
          <w:spacing w:val="0"/>
        </w:rPr>
        <w:t>Обращения граждан и документы по их рассмотрению формируются</w:t>
      </w:r>
      <w:r>
        <w:rPr>
          <w:spacing w:val="0"/>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CE43D1" w:rsidRDefault="00CE43D1" w:rsidP="00CE43D1">
      <w:pPr>
        <w:pStyle w:val="afa"/>
        <w:widowControl/>
        <w:tabs>
          <w:tab w:val="left" w:pos="1800"/>
        </w:tabs>
        <w:spacing w:line="360" w:lineRule="auto"/>
        <w:rPr>
          <w:spacing w:val="0"/>
        </w:rPr>
      </w:pPr>
      <w:r>
        <w:rPr>
          <w:spacing w:val="0"/>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CE43D1" w:rsidRDefault="00CE43D1" w:rsidP="00CE43D1">
      <w:pPr>
        <w:pStyle w:val="afa"/>
        <w:widowControl/>
        <w:tabs>
          <w:tab w:val="left" w:pos="1800"/>
        </w:tabs>
        <w:spacing w:line="360" w:lineRule="auto"/>
        <w:rPr>
          <w:spacing w:val="0"/>
        </w:rPr>
      </w:pPr>
      <w:r>
        <w:rPr>
          <w:spacing w:val="0"/>
        </w:rPr>
        <w:lastRenderedPageBreak/>
        <w:t xml:space="preserve">Дела с момента их заведения и до передачи в архив или уничтожения в связи с истечением сроков хранения находятся у председателя (секретаря или гражданского служащего, ответственного за ведение делопроизводства) </w:t>
      </w:r>
      <w:r>
        <w:t>территориальной</w:t>
      </w:r>
      <w:r>
        <w:rPr>
          <w:spacing w:val="0"/>
        </w:rPr>
        <w:t xml:space="preserve"> комиссии. </w:t>
      </w:r>
    </w:p>
    <w:p w:rsidR="00CE43D1" w:rsidRDefault="00CE43D1" w:rsidP="00CE43D1">
      <w:pPr>
        <w:pStyle w:val="afa"/>
        <w:widowControl/>
        <w:tabs>
          <w:tab w:val="left" w:pos="1800"/>
        </w:tabs>
        <w:spacing w:line="360" w:lineRule="auto"/>
        <w:rPr>
          <w:spacing w:val="0"/>
        </w:rPr>
      </w:pPr>
      <w:r>
        <w:rPr>
          <w:spacing w:val="0"/>
        </w:rPr>
        <w:t xml:space="preserve">Протоколы заседаний, решения </w:t>
      </w:r>
      <w:r>
        <w:t>территориальной</w:t>
      </w:r>
      <w:r>
        <w:rPr>
          <w:spacing w:val="0"/>
        </w:rPr>
        <w:t xml:space="preserve">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w:t>
      </w:r>
      <w:r>
        <w:t>территориальной</w:t>
      </w:r>
      <w:r>
        <w:rPr>
          <w:spacing w:val="0"/>
        </w:rPr>
        <w:t xml:space="preserve"> комиссии, расшифрованная аудиозапись заседания (при ее наличии), списки рассылки постановлений до передачи в архив находятся у председателя (секретаря или гражданского служащего, ответственного за ведение делопроизводства) </w:t>
      </w:r>
      <w:r>
        <w:t>территориальной</w:t>
      </w:r>
      <w:r>
        <w:rPr>
          <w:spacing w:val="0"/>
        </w:rPr>
        <w:t xml:space="preserve"> комиссии. </w:t>
      </w:r>
    </w:p>
    <w:p w:rsidR="00CE43D1" w:rsidRDefault="00CE43D1" w:rsidP="00CE43D1">
      <w:pPr>
        <w:pStyle w:val="afa"/>
        <w:widowControl/>
        <w:spacing w:line="360" w:lineRule="auto"/>
        <w:rPr>
          <w:spacing w:val="0"/>
        </w:rPr>
      </w:pPr>
      <w:r>
        <w:rPr>
          <w:spacing w:val="0"/>
        </w:rPr>
        <w:t xml:space="preserve">За сохранность документов и дел ответственность несет председатель </w:t>
      </w:r>
      <w:r>
        <w:t>территориальной</w:t>
      </w:r>
      <w:r>
        <w:rPr>
          <w:spacing w:val="0"/>
        </w:rPr>
        <w:t xml:space="preserve"> комиссии.</w:t>
      </w:r>
    </w:p>
    <w:p w:rsidR="00CE43D1" w:rsidRDefault="00CE43D1" w:rsidP="00CE43D1">
      <w:pPr>
        <w:pStyle w:val="afa"/>
        <w:widowControl/>
        <w:spacing w:line="360" w:lineRule="auto"/>
        <w:rPr>
          <w:spacing w:val="0"/>
        </w:rPr>
      </w:pPr>
      <w:r>
        <w:rPr>
          <w:spacing w:val="0"/>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CE43D1" w:rsidRDefault="00CE43D1" w:rsidP="00CE43D1">
      <w:pPr>
        <w:pStyle w:val="afa"/>
        <w:widowControl/>
        <w:spacing w:line="360" w:lineRule="auto"/>
        <w:rPr>
          <w:spacing w:val="0"/>
        </w:rPr>
      </w:pPr>
      <w:r>
        <w:rPr>
          <w:spacing w:val="0"/>
        </w:rPr>
        <w:t>В целях обеспечения оперативного поиска документов дела располагаются в соответствии с номенклатурой дел</w:t>
      </w:r>
      <w:r>
        <w:rPr>
          <w:spacing w:val="-2"/>
        </w:rPr>
        <w:t>, копия которой помещается на внутренней стороне дверцы шкафа.</w:t>
      </w:r>
    </w:p>
    <w:p w:rsidR="00CE43D1" w:rsidRDefault="00CE43D1" w:rsidP="00CE43D1">
      <w:pPr>
        <w:pStyle w:val="afa"/>
        <w:widowControl/>
        <w:spacing w:line="360" w:lineRule="auto"/>
        <w:rPr>
          <w:spacing w:val="0"/>
        </w:rPr>
      </w:pPr>
      <w:r>
        <w:rPr>
          <w:spacing w:val="0"/>
        </w:rPr>
        <w:t>На корешках обложек дела указываются индексы дел по</w:t>
      </w:r>
      <w:r>
        <w:rPr>
          <w:spacing w:val="0"/>
        </w:rPr>
        <w:br/>
        <w:t>номенклатуре дел.</w:t>
      </w:r>
    </w:p>
    <w:p w:rsidR="00CE43D1" w:rsidRDefault="00CE43D1" w:rsidP="00CE43D1">
      <w:pPr>
        <w:pStyle w:val="afa"/>
        <w:widowControl/>
        <w:tabs>
          <w:tab w:val="left" w:pos="1800"/>
        </w:tabs>
        <w:spacing w:line="360" w:lineRule="auto"/>
        <w:rPr>
          <w:spacing w:val="0"/>
        </w:rPr>
      </w:pPr>
      <w:r>
        <w:rPr>
          <w:spacing w:val="0"/>
        </w:rPr>
        <w:t>Дела, находящиеся на текущем хранении, подлежат учету. Перед передачей документов в архив проводится проверка наличия</w:t>
      </w:r>
      <w:r>
        <w:rPr>
          <w:spacing w:val="0"/>
        </w:rPr>
        <w:br/>
        <w:t>и состояния документов и дел в целях установления фактического наличия дел и соответствия их количеству, числящемуся по номенклатуре дел.</w:t>
      </w:r>
    </w:p>
    <w:p w:rsidR="00CE43D1" w:rsidRDefault="00CE43D1" w:rsidP="00CE43D1">
      <w:pPr>
        <w:pStyle w:val="afa"/>
        <w:widowControl/>
        <w:spacing w:line="360" w:lineRule="auto"/>
        <w:rPr>
          <w:spacing w:val="0"/>
        </w:rPr>
      </w:pPr>
      <w:r>
        <w:rPr>
          <w:spacing w:val="0"/>
        </w:rPr>
        <w:t xml:space="preserve">Проверка наличия и состояния документов и дел проводится при перемещении дел, возврате дел, смене председателя </w:t>
      </w:r>
      <w:r>
        <w:t>территориальной</w:t>
      </w:r>
      <w:r>
        <w:rPr>
          <w:spacing w:val="0"/>
        </w:rPr>
        <w:t xml:space="preserve"> комиссии.</w:t>
      </w:r>
    </w:p>
    <w:p w:rsidR="00CE43D1" w:rsidRDefault="00CE43D1" w:rsidP="00CE43D1">
      <w:pPr>
        <w:pStyle w:val="afa"/>
        <w:widowControl/>
        <w:spacing w:line="360" w:lineRule="auto"/>
        <w:rPr>
          <w:spacing w:val="0"/>
        </w:rPr>
      </w:pPr>
      <w:r>
        <w:rPr>
          <w:spacing w:val="0"/>
        </w:rPr>
        <w:lastRenderedPageBreak/>
        <w:t>Проверка проводится путем сверки статей номенклатуры дел</w:t>
      </w:r>
      <w:r>
        <w:rPr>
          <w:spacing w:val="0"/>
        </w:rPr>
        <w:br/>
        <w:t>с описанием дел на обложке, а физическое состояние дел определяется путем их визуального просмотра. Все обнаруженные недостатки фиксируются</w:t>
      </w:r>
      <w:r>
        <w:rPr>
          <w:spacing w:val="0"/>
        </w:rPr>
        <w:br/>
        <w:t>в акте проверки наличия и состояния дел.</w:t>
      </w:r>
    </w:p>
    <w:p w:rsidR="00CE43D1" w:rsidRDefault="00CE43D1" w:rsidP="00CE43D1">
      <w:pPr>
        <w:pStyle w:val="afa"/>
        <w:widowControl/>
        <w:tabs>
          <w:tab w:val="left" w:pos="1800"/>
        </w:tabs>
        <w:spacing w:line="360" w:lineRule="auto"/>
        <w:rPr>
          <w:spacing w:val="0"/>
        </w:rPr>
      </w:pPr>
      <w:r>
        <w:rPr>
          <w:spacing w:val="0"/>
        </w:rPr>
        <w:t>В случае утраты документов и дел проводится служебное расследование, по результатам которого лицо, виновное в утрате, несет ответственность в установленном порядке.</w:t>
      </w:r>
    </w:p>
    <w:p w:rsidR="00CE43D1" w:rsidRDefault="00CE43D1" w:rsidP="00CE43D1">
      <w:pPr>
        <w:pStyle w:val="afa"/>
        <w:widowControl/>
        <w:tabs>
          <w:tab w:val="left" w:pos="1800"/>
        </w:tabs>
        <w:spacing w:line="360" w:lineRule="auto"/>
      </w:pPr>
      <w:r>
        <w:t>Если отдельные документы, уже включенные в дело, временно требуются для работы, они могут быть выданы из дела, а на их место вкладывается лист-заместитель с указанием, когда, кому и на какой срок выдан документ.</w:t>
      </w:r>
    </w:p>
    <w:p w:rsidR="00CE43D1" w:rsidRDefault="00CE43D1" w:rsidP="00CE43D1">
      <w:pPr>
        <w:pStyle w:val="afa"/>
        <w:widowControl/>
        <w:tabs>
          <w:tab w:val="left" w:pos="1680"/>
        </w:tabs>
        <w:spacing w:line="360" w:lineRule="auto"/>
      </w:pPr>
      <w:r>
        <w:t>10.3.</w:t>
      </w:r>
      <w:r>
        <w:tab/>
        <w:t>Экспертиза ценности документов.</w:t>
      </w:r>
    </w:p>
    <w:p w:rsidR="00CE43D1" w:rsidRDefault="00CE43D1" w:rsidP="00CE43D1">
      <w:pPr>
        <w:pStyle w:val="afa"/>
        <w:widowControl/>
        <w:tabs>
          <w:tab w:val="left" w:pos="1800"/>
        </w:tabs>
        <w:spacing w:line="360" w:lineRule="auto"/>
        <w:rPr>
          <w:spacing w:val="0"/>
        </w:rPr>
      </w:pPr>
      <w:r>
        <w:rPr>
          <w:spacing w:val="-2"/>
        </w:rPr>
        <w:t xml:space="preserve">Экспертиза ценности документов проводится для установления </w:t>
      </w:r>
      <w:r>
        <w:rPr>
          <w:spacing w:val="0"/>
        </w:rPr>
        <w:t xml:space="preserve">научной, исторической и практической значимости документов, образовавшихся в процессе деятельности </w:t>
      </w:r>
      <w:r>
        <w:t>территориальной</w:t>
      </w:r>
      <w:r>
        <w:rPr>
          <w:spacing w:val="0"/>
        </w:rPr>
        <w:t xml:space="preserve"> комиссии, с целью отбора их для дальнейшего хранения или уничтожения.</w:t>
      </w:r>
    </w:p>
    <w:p w:rsidR="00CE43D1" w:rsidRDefault="00CE43D1" w:rsidP="00CE43D1">
      <w:pPr>
        <w:pStyle w:val="afa"/>
        <w:widowControl/>
        <w:tabs>
          <w:tab w:val="left" w:pos="1800"/>
        </w:tabs>
        <w:spacing w:line="360" w:lineRule="auto"/>
        <w:rPr>
          <w:spacing w:val="0"/>
        </w:rPr>
      </w:pPr>
      <w:r>
        <w:rPr>
          <w:spacing w:val="0"/>
        </w:rPr>
        <w:t>Экспертиза ценности документов проводится при составлении номенклатуры дел, в процессе формирования дел, при подготовке дел</w:t>
      </w:r>
      <w:r>
        <w:rPr>
          <w:spacing w:val="0"/>
        </w:rPr>
        <w:br/>
        <w:t>к передаче в архив.</w:t>
      </w:r>
    </w:p>
    <w:p w:rsidR="00CE43D1" w:rsidRDefault="00CE43D1" w:rsidP="00CE43D1">
      <w:pPr>
        <w:pStyle w:val="afa"/>
        <w:widowControl/>
        <w:tabs>
          <w:tab w:val="left" w:pos="1800"/>
        </w:tabs>
        <w:spacing w:line="360" w:lineRule="auto"/>
        <w:rPr>
          <w:spacing w:val="0"/>
        </w:rPr>
      </w:pPr>
      <w:r>
        <w:rPr>
          <w:spacing w:val="0"/>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решением территориальной комиссии или распоряжением председателя </w:t>
      </w:r>
      <w:r>
        <w:t>территориальной</w:t>
      </w:r>
      <w:r>
        <w:rPr>
          <w:spacing w:val="0"/>
        </w:rPr>
        <w:t xml:space="preserve"> комиссии создается экспертная комиссия (далее – ЭК).</w:t>
      </w:r>
    </w:p>
    <w:p w:rsidR="00CE43D1" w:rsidRDefault="00CE43D1" w:rsidP="00CE43D1">
      <w:pPr>
        <w:pStyle w:val="afa"/>
        <w:widowControl/>
        <w:tabs>
          <w:tab w:val="left" w:pos="1920"/>
        </w:tabs>
        <w:spacing w:line="360" w:lineRule="auto"/>
        <w:rPr>
          <w:spacing w:val="0"/>
        </w:rPr>
      </w:pPr>
      <w:r>
        <w:rPr>
          <w:spacing w:val="0"/>
        </w:rPr>
        <w:t xml:space="preserve">В ее функции входит рассмотрение и одобрение номенклатуры дел </w:t>
      </w:r>
      <w:r>
        <w:t>территориальной</w:t>
      </w:r>
      <w:r>
        <w:rPr>
          <w:spacing w:val="0"/>
        </w:rPr>
        <w:t xml:space="preserve"> комиссии.</w:t>
      </w:r>
    </w:p>
    <w:p w:rsidR="00CE43D1" w:rsidRDefault="00CE43D1" w:rsidP="00CE43D1">
      <w:pPr>
        <w:pStyle w:val="afa"/>
        <w:widowControl/>
        <w:tabs>
          <w:tab w:val="left" w:pos="1920"/>
        </w:tabs>
        <w:spacing w:line="360" w:lineRule="auto"/>
        <w:rPr>
          <w:spacing w:val="0"/>
        </w:rPr>
      </w:pPr>
      <w:r>
        <w:rPr>
          <w:spacing w:val="0"/>
        </w:rPr>
        <w:t xml:space="preserve">В состав ЭК включаются члены </w:t>
      </w:r>
      <w:r>
        <w:t>территориальной</w:t>
      </w:r>
      <w:r>
        <w:rPr>
          <w:spacing w:val="0"/>
        </w:rPr>
        <w:t xml:space="preserve"> комиссии, гражданские служащие аппарата </w:t>
      </w:r>
      <w:r>
        <w:t>территориальной</w:t>
      </w:r>
      <w:r>
        <w:rPr>
          <w:spacing w:val="0"/>
        </w:rPr>
        <w:t xml:space="preserve"> комиссии, по </w:t>
      </w:r>
      <w:r>
        <w:rPr>
          <w:spacing w:val="0"/>
        </w:rPr>
        <w:lastRenderedPageBreak/>
        <w:t xml:space="preserve">согласованию – работники государственного архива субъекта Российской Федерации или муниципального архива. </w:t>
      </w:r>
    </w:p>
    <w:p w:rsidR="00CE43D1" w:rsidRDefault="00CE43D1" w:rsidP="00CE43D1">
      <w:pPr>
        <w:autoSpaceDE w:val="0"/>
        <w:autoSpaceDN w:val="0"/>
        <w:adjustRightInd w:val="0"/>
        <w:spacing w:line="360" w:lineRule="auto"/>
        <w:ind w:firstLine="709"/>
        <w:jc w:val="both"/>
      </w:pPr>
      <w:r>
        <w:t>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сроки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CE43D1" w:rsidRDefault="00CE43D1" w:rsidP="00CE43D1">
      <w:pPr>
        <w:tabs>
          <w:tab w:val="left" w:pos="1800"/>
        </w:tabs>
        <w:autoSpaceDE w:val="0"/>
        <w:autoSpaceDN w:val="0"/>
        <w:adjustRightInd w:val="0"/>
        <w:spacing w:line="360" w:lineRule="auto"/>
        <w:ind w:firstLine="709"/>
        <w:jc w:val="both"/>
      </w:pPr>
      <w: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CE43D1" w:rsidRDefault="00CE43D1" w:rsidP="00CE43D1">
      <w:pPr>
        <w:tabs>
          <w:tab w:val="left" w:pos="1800"/>
        </w:tabs>
        <w:autoSpaceDE w:val="0"/>
        <w:autoSpaceDN w:val="0"/>
        <w:adjustRightInd w:val="0"/>
        <w:spacing w:line="360" w:lineRule="auto"/>
        <w:ind w:firstLine="709"/>
        <w:jc w:val="both"/>
      </w:pPr>
      <w: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 по акту.</w:t>
      </w:r>
    </w:p>
    <w:p w:rsidR="00CE43D1" w:rsidRDefault="00CE43D1" w:rsidP="00CE43D1">
      <w:pPr>
        <w:autoSpaceDE w:val="0"/>
        <w:autoSpaceDN w:val="0"/>
        <w:adjustRightInd w:val="0"/>
        <w:spacing w:line="360" w:lineRule="auto"/>
        <w:ind w:firstLine="709"/>
        <w:jc w:val="both"/>
      </w:pPr>
      <w:r>
        <w:t>Акты о выделении к уничтожению дел и документов рассматриваются на заседаниях ЭК одновременно с описями дел. Уничтожение дел и документов до утверждения актов запрещается.</w:t>
      </w:r>
    </w:p>
    <w:p w:rsidR="00CE43D1" w:rsidRDefault="00CE43D1" w:rsidP="00CE43D1">
      <w:pPr>
        <w:tabs>
          <w:tab w:val="left" w:pos="1800"/>
        </w:tabs>
        <w:autoSpaceDE w:val="0"/>
        <w:autoSpaceDN w:val="0"/>
        <w:adjustRightInd w:val="0"/>
        <w:spacing w:line="360" w:lineRule="auto"/>
        <w:ind w:firstLine="709"/>
        <w:jc w:val="both"/>
      </w:pPr>
      <w:r>
        <w:t>По результатам экспертизы ценности документов ответственным за ведение делопроизводства ежегодно составляются сводные описи дел постоянного и временного (10 лет и более) хранения (приложения № </w:t>
      </w:r>
      <w:r>
        <w:rPr>
          <w:szCs w:val="28"/>
        </w:rPr>
        <w:t>12, 13</w:t>
      </w:r>
      <w:r>
        <w:t xml:space="preserve">) и по личному составу, а также акты о </w:t>
      </w:r>
      <w:r>
        <w:rPr>
          <w:spacing w:val="-2"/>
          <w:szCs w:val="28"/>
        </w:rPr>
        <w:t>выделении к уничтожению дел, не подлежащих хранению (приложение № 14).</w:t>
      </w:r>
    </w:p>
    <w:p w:rsidR="00CE43D1" w:rsidRDefault="00CE43D1" w:rsidP="00CE43D1">
      <w:pPr>
        <w:pStyle w:val="afa"/>
        <w:widowControl/>
        <w:spacing w:line="360" w:lineRule="auto"/>
        <w:rPr>
          <w:spacing w:val="0"/>
        </w:rPr>
      </w:pPr>
      <w:r>
        <w:rPr>
          <w:spacing w:val="0"/>
        </w:rPr>
        <w:t>Описи дел постоянного и временного (10 лет и более) хранения, а также акты о выделении к уничтожению этих дел рассматриваются на ЭК</w:t>
      </w:r>
      <w:r>
        <w:rPr>
          <w:spacing w:val="0"/>
        </w:rPr>
        <w:br/>
        <w:t xml:space="preserve">и утверждаются председателем </w:t>
      </w:r>
      <w:r>
        <w:t>территориальной</w:t>
      </w:r>
      <w:r>
        <w:rPr>
          <w:spacing w:val="0"/>
        </w:rPr>
        <w:t xml:space="preserve"> комиссии.</w:t>
      </w:r>
    </w:p>
    <w:p w:rsidR="00CE43D1" w:rsidRDefault="00CE43D1" w:rsidP="00CE43D1">
      <w:pPr>
        <w:tabs>
          <w:tab w:val="left" w:pos="1800"/>
        </w:tabs>
        <w:autoSpaceDE w:val="0"/>
        <w:autoSpaceDN w:val="0"/>
        <w:adjustRightInd w:val="0"/>
        <w:spacing w:line="360" w:lineRule="auto"/>
        <w:ind w:firstLine="709"/>
        <w:jc w:val="both"/>
      </w:pPr>
      <w:r>
        <w:t>Описи дел постоянного хранения подлежат утверждению экспертно-проверочной комиссией государственного архива субъекта Российской Федерации или муниципального архива.</w:t>
      </w:r>
    </w:p>
    <w:p w:rsidR="00CE43D1" w:rsidRDefault="00CE43D1" w:rsidP="00CE43D1">
      <w:pPr>
        <w:pStyle w:val="afa"/>
        <w:widowControl/>
        <w:tabs>
          <w:tab w:val="left" w:pos="1800"/>
        </w:tabs>
        <w:spacing w:line="360" w:lineRule="auto"/>
      </w:pPr>
      <w:r>
        <w:t xml:space="preserve">При уничтожении документов со сроком хранения </w:t>
      </w:r>
      <w:r>
        <w:br/>
        <w:t xml:space="preserve">«До минования надобности», «1 год», «3 года», «5 лет» составляется акт, который подписывается не менее чем двумя членами территориальной комиссии или </w:t>
      </w:r>
      <w:r>
        <w:rPr>
          <w:bCs/>
        </w:rPr>
        <w:t>гражданскими служащими</w:t>
      </w:r>
      <w:r>
        <w:rPr>
          <w:b/>
          <w:bCs/>
        </w:rPr>
        <w:t xml:space="preserve"> </w:t>
      </w:r>
      <w:r>
        <w:t xml:space="preserve">и утверждается председателем территориальной комиссии </w:t>
      </w:r>
      <w:r>
        <w:rPr>
          <w:bCs/>
        </w:rPr>
        <w:t>без рассмотрения на ЭК</w:t>
      </w:r>
      <w:r>
        <w:t>.</w:t>
      </w:r>
    </w:p>
    <w:p w:rsidR="00CE43D1" w:rsidRDefault="00CE43D1" w:rsidP="00CE43D1">
      <w:pPr>
        <w:pStyle w:val="afa"/>
        <w:widowControl/>
        <w:tabs>
          <w:tab w:val="left" w:pos="1800"/>
        </w:tabs>
        <w:spacing w:line="360" w:lineRule="auto"/>
      </w:pPr>
      <w:r>
        <w:lastRenderedPageBreak/>
        <w:t>Черновики и рукописи подготавливаемых документов, копии информационных и других материалов, не подлежащих включению</w:t>
      </w:r>
      <w:r>
        <w:br/>
        <w:t>в номенклатуру дел, по миновании в них надобности могут уничтожаться без составления акта.</w:t>
      </w:r>
    </w:p>
    <w:p w:rsidR="00CE43D1" w:rsidRDefault="00CE43D1" w:rsidP="00CE43D1">
      <w:pPr>
        <w:pStyle w:val="afa"/>
        <w:widowControl/>
        <w:tabs>
          <w:tab w:val="left" w:pos="1800"/>
        </w:tabs>
        <w:spacing w:line="360" w:lineRule="auto"/>
      </w:pPr>
      <w:r>
        <w:t>Брошюровка дел производится только после проведения экспертизы ценности документов.</w:t>
      </w:r>
    </w:p>
    <w:p w:rsidR="00CE43D1" w:rsidRDefault="00CE43D1" w:rsidP="00CE43D1">
      <w:pPr>
        <w:pStyle w:val="afa"/>
        <w:widowControl/>
        <w:tabs>
          <w:tab w:val="left" w:pos="1440"/>
        </w:tabs>
        <w:spacing w:line="360" w:lineRule="auto"/>
      </w:pPr>
      <w:r>
        <w:t>10.4.</w:t>
      </w:r>
      <w:r>
        <w:tab/>
        <w:t>Оформление дел.</w:t>
      </w:r>
    </w:p>
    <w:p w:rsidR="00CE43D1" w:rsidRDefault="00CE43D1" w:rsidP="00CE43D1">
      <w:pPr>
        <w:pStyle w:val="afa"/>
        <w:widowControl/>
        <w:tabs>
          <w:tab w:val="left" w:pos="1800"/>
        </w:tabs>
        <w:spacing w:line="360" w:lineRule="auto"/>
      </w:pPr>
      <w:r>
        <w:t>Дела, подлежащие передаче на хранение в архив, должны быть оформлены соответствующим образом.</w:t>
      </w:r>
    </w:p>
    <w:p w:rsidR="00CE43D1" w:rsidRDefault="00CE43D1" w:rsidP="00CE43D1">
      <w:pPr>
        <w:pStyle w:val="afc"/>
        <w:widowControl/>
        <w:tabs>
          <w:tab w:val="left" w:pos="1800"/>
        </w:tabs>
        <w:spacing w:line="360" w:lineRule="auto"/>
        <w:rPr>
          <w:b w:val="0"/>
          <w:spacing w:val="0"/>
        </w:rPr>
      </w:pPr>
      <w:r>
        <w:rPr>
          <w:b w:val="0"/>
          <w:spacing w:val="0"/>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15), листа-заверителя дела (приложение № 16), оформление реквизитов обложки, подшивку (переплетение) дела.</w:t>
      </w:r>
    </w:p>
    <w:p w:rsidR="00CE43D1" w:rsidRDefault="00CE43D1" w:rsidP="00CE43D1">
      <w:pPr>
        <w:pStyle w:val="afc"/>
        <w:widowControl/>
        <w:tabs>
          <w:tab w:val="left" w:pos="1800"/>
        </w:tabs>
        <w:spacing w:line="360" w:lineRule="auto"/>
        <w:rPr>
          <w:b w:val="0"/>
        </w:rPr>
      </w:pPr>
      <w:r>
        <w:rPr>
          <w:b w:val="0"/>
        </w:rPr>
        <w:t>В зависимости от сроков хранения проводится полное или частичное оформление дел.</w:t>
      </w:r>
    </w:p>
    <w:p w:rsidR="00CE43D1" w:rsidRDefault="00CE43D1" w:rsidP="00CE43D1">
      <w:pPr>
        <w:pStyle w:val="afa"/>
        <w:widowControl/>
        <w:spacing w:line="360" w:lineRule="auto"/>
        <w:rPr>
          <w:spacing w:val="0"/>
        </w:rPr>
      </w:pPr>
      <w:r>
        <w:rPr>
          <w:spacing w:val="0"/>
        </w:rPr>
        <w:t>Дела постоянного хранения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CE43D1" w:rsidRDefault="00CE43D1" w:rsidP="00CE43D1">
      <w:pPr>
        <w:autoSpaceDE w:val="0"/>
        <w:autoSpaceDN w:val="0"/>
        <w:adjustRightInd w:val="0"/>
        <w:spacing w:line="360" w:lineRule="auto"/>
        <w:ind w:firstLine="709"/>
        <w:jc w:val="both"/>
      </w:pPr>
      <w:r>
        <w:t>Дела временного (до 10 лет включительно) хранения подлежат частичному оформлению: допускается не проводить систематизацию документов в деле, листы дела не нумеровать, заверительные надписи не составлять.</w:t>
      </w:r>
    </w:p>
    <w:p w:rsidR="00CE43D1" w:rsidRDefault="00CE43D1" w:rsidP="00CE43D1">
      <w:pPr>
        <w:tabs>
          <w:tab w:val="left" w:pos="1800"/>
        </w:tabs>
        <w:autoSpaceDE w:val="0"/>
        <w:autoSpaceDN w:val="0"/>
        <w:adjustRightInd w:val="0"/>
        <w:spacing w:line="360" w:lineRule="auto"/>
        <w:ind w:firstLine="709"/>
        <w:jc w:val="both"/>
      </w:pPr>
      <w:r>
        <w:t xml:space="preserve">Обложка дела оформляется по установленной форме </w:t>
      </w:r>
      <w:r>
        <w:br/>
        <w:t>(приложение № 17). Сведения на обложку переносятся из номенклатуры дел с уточнениями, отражающими фактический состав помещенных в дело документов.</w:t>
      </w:r>
    </w:p>
    <w:p w:rsidR="00CE43D1" w:rsidRDefault="00CE43D1" w:rsidP="00CE43D1">
      <w:pPr>
        <w:autoSpaceDE w:val="0"/>
        <w:autoSpaceDN w:val="0"/>
        <w:adjustRightInd w:val="0"/>
        <w:spacing w:line="360" w:lineRule="auto"/>
        <w:ind w:firstLine="709"/>
        <w:jc w:val="both"/>
      </w:pPr>
      <w:r>
        <w:t>Обложка дела надписывается черными светостойкими чернилами, разборчиво, без сокращений.</w:t>
      </w:r>
    </w:p>
    <w:p w:rsidR="00CE43D1" w:rsidRDefault="00CE43D1" w:rsidP="00CE43D1">
      <w:pPr>
        <w:autoSpaceDE w:val="0"/>
        <w:autoSpaceDN w:val="0"/>
        <w:adjustRightInd w:val="0"/>
        <w:spacing w:line="360" w:lineRule="auto"/>
        <w:ind w:firstLine="709"/>
        <w:jc w:val="both"/>
      </w:pPr>
      <w:r>
        <w:lastRenderedPageBreak/>
        <w:t>На обложке дела указываются следующие реквизиты: название территориальной комиссии, делопроизводственный номер (индекс) дела, заголовок дела, дата дела (тома, части), количество листов в деле, срок хранения дела, архивный шифр дела.</w:t>
      </w:r>
    </w:p>
    <w:p w:rsidR="00CE43D1" w:rsidRDefault="00CE43D1" w:rsidP="00CE43D1">
      <w:pPr>
        <w:autoSpaceDE w:val="0"/>
        <w:autoSpaceDN w:val="0"/>
        <w:adjustRightInd w:val="0"/>
        <w:spacing w:line="360" w:lineRule="auto"/>
        <w:ind w:firstLine="709"/>
        <w:jc w:val="both"/>
      </w:pPr>
      <w:r>
        <w:t>Реквизиты, проставляемые на обложке дела, оформляются следующим образом:</w:t>
      </w:r>
    </w:p>
    <w:p w:rsidR="00CE43D1" w:rsidRDefault="00CE43D1" w:rsidP="00CE43D1">
      <w:pPr>
        <w:autoSpaceDE w:val="0"/>
        <w:autoSpaceDN w:val="0"/>
        <w:adjustRightInd w:val="0"/>
        <w:spacing w:line="360" w:lineRule="auto"/>
        <w:ind w:firstLine="709"/>
        <w:jc w:val="both"/>
      </w:pPr>
      <w:r>
        <w:t>название территориальной комиссии указывается в соответствии с регламентом территориальной комиссии. При изменении названия территориальной комиссии в течение периода, охватываемого документами дела, на обложке к старому названию приписывается новое;</w:t>
      </w:r>
    </w:p>
    <w:p w:rsidR="00CE43D1" w:rsidRDefault="00CE43D1" w:rsidP="00CE43D1">
      <w:pPr>
        <w:autoSpaceDE w:val="0"/>
        <w:autoSpaceDN w:val="0"/>
        <w:adjustRightInd w:val="0"/>
        <w:spacing w:line="360" w:lineRule="auto"/>
        <w:ind w:firstLine="709"/>
        <w:jc w:val="both"/>
      </w:pPr>
      <w: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CE43D1" w:rsidRDefault="00CE43D1" w:rsidP="00CE43D1">
      <w:pPr>
        <w:autoSpaceDE w:val="0"/>
        <w:autoSpaceDN w:val="0"/>
        <w:adjustRightInd w:val="0"/>
        <w:spacing w:line="360" w:lineRule="auto"/>
        <w:ind w:firstLine="709"/>
        <w:jc w:val="both"/>
      </w:pPr>
      <w:r>
        <w:t>заголовок (наименование) дела переносится из номенклатуры дел</w:t>
      </w:r>
      <w:r>
        <w:br/>
        <w:t>(в необходимых случаях в заголовок вносятся уточнения);</w:t>
      </w:r>
    </w:p>
    <w:p w:rsidR="00CE43D1" w:rsidRDefault="00CE43D1" w:rsidP="00CE43D1">
      <w:pPr>
        <w:autoSpaceDE w:val="0"/>
        <w:autoSpaceDN w:val="0"/>
        <w:adjustRightInd w:val="0"/>
        <w:spacing w:line="360" w:lineRule="auto"/>
        <w:ind w:firstLine="709"/>
        <w:jc w:val="both"/>
      </w:pPr>
      <w:r>
        <w:rPr>
          <w:bCs/>
        </w:rPr>
        <w:t xml:space="preserve">дата дела – </w:t>
      </w:r>
      <w:r>
        <w:t>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w:t>
      </w:r>
      <w:r>
        <w:br/>
        <w:t>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кроме перечисленных).</w:t>
      </w:r>
    </w:p>
    <w:p w:rsidR="00CE43D1" w:rsidRDefault="00CE43D1" w:rsidP="00CE43D1">
      <w:pPr>
        <w:autoSpaceDE w:val="0"/>
        <w:autoSpaceDN w:val="0"/>
        <w:adjustRightInd w:val="0"/>
        <w:spacing w:line="360" w:lineRule="auto"/>
        <w:ind w:firstLine="709"/>
        <w:jc w:val="both"/>
      </w:pPr>
      <w:r>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CE43D1" w:rsidRDefault="00CE43D1" w:rsidP="00CE43D1">
      <w:pPr>
        <w:autoSpaceDE w:val="0"/>
        <w:autoSpaceDN w:val="0"/>
        <w:adjustRightInd w:val="0"/>
        <w:spacing w:line="360" w:lineRule="auto"/>
        <w:ind w:firstLine="709"/>
        <w:jc w:val="both"/>
      </w:pPr>
      <w:r>
        <w:t>На обложках дел, состоящих из нескольких томов (частей), проставляются крайние даты каждого тома (части).</w:t>
      </w:r>
    </w:p>
    <w:p w:rsidR="00CE43D1" w:rsidRDefault="00CE43D1" w:rsidP="00CE43D1">
      <w:pPr>
        <w:autoSpaceDE w:val="0"/>
        <w:autoSpaceDN w:val="0"/>
        <w:adjustRightInd w:val="0"/>
        <w:spacing w:line="360" w:lineRule="auto"/>
        <w:ind w:firstLine="709"/>
        <w:jc w:val="both"/>
      </w:pPr>
      <w:r>
        <w:t>Количество пронумерованных в деле листов проставляется с листа-заверителя дела.</w:t>
      </w:r>
    </w:p>
    <w:p w:rsidR="00CE43D1" w:rsidRDefault="00CE43D1" w:rsidP="00CE43D1">
      <w:pPr>
        <w:autoSpaceDE w:val="0"/>
        <w:autoSpaceDN w:val="0"/>
        <w:adjustRightInd w:val="0"/>
        <w:spacing w:line="360" w:lineRule="auto"/>
        <w:ind w:firstLine="709"/>
        <w:jc w:val="both"/>
      </w:pPr>
      <w:r>
        <w:t>Срок хранения переносится на обложку дела из номенклатуры дел. На делах постоянного хранения пишется: «Постоянно».</w:t>
      </w:r>
    </w:p>
    <w:p w:rsidR="00CE43D1" w:rsidRDefault="00CE43D1" w:rsidP="00CE43D1">
      <w:pPr>
        <w:autoSpaceDE w:val="0"/>
        <w:autoSpaceDN w:val="0"/>
        <w:adjustRightInd w:val="0"/>
        <w:spacing w:line="360" w:lineRule="auto"/>
        <w:ind w:firstLine="709"/>
        <w:jc w:val="both"/>
      </w:pPr>
      <w:r>
        <w:t>Архивный шифр дела состоит из номера фонда, номера описи, номера дела по описи и проставляется в государственном архиве.</w:t>
      </w:r>
    </w:p>
    <w:p w:rsidR="00CE43D1" w:rsidRDefault="00CE43D1" w:rsidP="00CE43D1">
      <w:pPr>
        <w:autoSpaceDE w:val="0"/>
        <w:autoSpaceDN w:val="0"/>
        <w:adjustRightInd w:val="0"/>
        <w:spacing w:line="360" w:lineRule="auto"/>
        <w:ind w:firstLine="709"/>
        <w:jc w:val="both"/>
      </w:pPr>
      <w:r>
        <w:t>На корешке дела указываются заголовок дела, индекс дела по номенклатуре, дата дела и срок хранения.</w:t>
      </w:r>
    </w:p>
    <w:p w:rsidR="00CE43D1" w:rsidRDefault="00CE43D1" w:rsidP="00CE43D1">
      <w:pPr>
        <w:tabs>
          <w:tab w:val="left" w:pos="1800"/>
        </w:tabs>
        <w:autoSpaceDE w:val="0"/>
        <w:autoSpaceDN w:val="0"/>
        <w:adjustRightInd w:val="0"/>
        <w:spacing w:line="360" w:lineRule="auto"/>
        <w:ind w:firstLine="709"/>
        <w:jc w:val="both"/>
      </w:pPr>
      <w:r>
        <w:rPr>
          <w:bCs/>
        </w:rPr>
        <w:lastRenderedPageBreak/>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t>Листы нумеруются простым карандашом сверху вниз в возрастающем порядке номеров начиная с первого. Цифры проставляются в правом верхнем углу листа. Нумерация цветными карандашами, чернилами и нумераторами не допускается.</w:t>
      </w:r>
    </w:p>
    <w:p w:rsidR="00CE43D1" w:rsidRDefault="00CE43D1" w:rsidP="00CE43D1">
      <w:pPr>
        <w:autoSpaceDE w:val="0"/>
        <w:autoSpaceDN w:val="0"/>
        <w:adjustRightInd w:val="0"/>
        <w:spacing w:line="360" w:lineRule="auto"/>
        <w:ind w:firstLine="709"/>
        <w:jc w:val="both"/>
      </w:pPr>
      <w:r>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w:t>
      </w:r>
      <w:r>
        <w:br/>
        <w:t>в деле.</w:t>
      </w:r>
    </w:p>
    <w:p w:rsidR="00CE43D1" w:rsidRDefault="00CE43D1" w:rsidP="00CE43D1">
      <w:pPr>
        <w:autoSpaceDE w:val="0"/>
        <w:autoSpaceDN w:val="0"/>
        <w:adjustRightInd w:val="0"/>
        <w:spacing w:line="360" w:lineRule="auto"/>
        <w:ind w:firstLine="709"/>
        <w:jc w:val="both"/>
      </w:pPr>
      <w:r>
        <w:t>Сложенный лист большого формата (А2, А3) разворачивается</w:t>
      </w:r>
      <w:r>
        <w:br/>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CE43D1" w:rsidRDefault="00CE43D1" w:rsidP="00CE43D1">
      <w:pPr>
        <w:pStyle w:val="afa"/>
        <w:widowControl/>
        <w:spacing w:line="360" w:lineRule="auto"/>
        <w:rPr>
          <w:spacing w:val="0"/>
        </w:rPr>
      </w:pPr>
      <w:r>
        <w:rPr>
          <w:spacing w:val="0"/>
        </w:rPr>
        <w:t xml:space="preserve">Если в деле есть конверт с вложениями, то сначала нумеруется конверт, а затем очередным номером каждое вложение. </w:t>
      </w:r>
    </w:p>
    <w:p w:rsidR="00CE43D1" w:rsidRDefault="00CE43D1" w:rsidP="00CE43D1">
      <w:pPr>
        <w:pStyle w:val="afa"/>
        <w:widowControl/>
        <w:spacing w:line="360" w:lineRule="auto"/>
        <w:rPr>
          <w:spacing w:val="0"/>
        </w:rPr>
      </w:pPr>
      <w:r>
        <w:rPr>
          <w:spacing w:val="0"/>
        </w:rPr>
        <w:t>Фотографии и другие иллюстративные материалы нумеруются на оборотной стороне в левом верхнем углу.</w:t>
      </w:r>
    </w:p>
    <w:p w:rsidR="00CE43D1" w:rsidRDefault="00CE43D1" w:rsidP="00CE43D1">
      <w:pPr>
        <w:autoSpaceDE w:val="0"/>
        <w:autoSpaceDN w:val="0"/>
        <w:adjustRightInd w:val="0"/>
        <w:spacing w:line="360" w:lineRule="auto"/>
        <w:ind w:firstLine="709"/>
        <w:jc w:val="both"/>
      </w:pPr>
      <w:r>
        <w:t>Лист с наглухо наклеенными документами (вырезками, фотографиями) нумеруется как один лист. Если к документу подклеены одним краем другие документы (вставки текста, переводы), то каждый лист нумеруется отдельно.</w:t>
      </w:r>
    </w:p>
    <w:p w:rsidR="00CE43D1" w:rsidRDefault="00CE43D1" w:rsidP="00CE43D1">
      <w:pPr>
        <w:autoSpaceDE w:val="0"/>
        <w:autoSpaceDN w:val="0"/>
        <w:adjustRightInd w:val="0"/>
        <w:spacing w:line="360" w:lineRule="auto"/>
        <w:ind w:firstLine="709"/>
        <w:jc w:val="both"/>
      </w:pPr>
      <w:r>
        <w:t>Приложение к делу, составляющее отдельный том, нумеруется отдельно.</w:t>
      </w:r>
    </w:p>
    <w:p w:rsidR="00CE43D1" w:rsidRDefault="00CE43D1" w:rsidP="00CE43D1">
      <w:pPr>
        <w:autoSpaceDE w:val="0"/>
        <w:autoSpaceDN w:val="0"/>
        <w:adjustRightInd w:val="0"/>
        <w:spacing w:line="360" w:lineRule="auto"/>
        <w:ind w:firstLine="709"/>
        <w:jc w:val="both"/>
      </w:pPr>
      <w:r>
        <w:t>При наличии отдельных ошибок в нумерации листов в делах при подготовке их к сдаче в архив допускается по согласованию с ним употребление литерных (с буквенными дополнениями) номеров листов.</w:t>
      </w:r>
    </w:p>
    <w:p w:rsidR="00CE43D1" w:rsidRDefault="00CE43D1" w:rsidP="00CE43D1">
      <w:pPr>
        <w:tabs>
          <w:tab w:val="left" w:pos="1800"/>
        </w:tabs>
        <w:autoSpaceDE w:val="0"/>
        <w:autoSpaceDN w:val="0"/>
        <w:adjustRightInd w:val="0"/>
        <w:spacing w:line="360" w:lineRule="auto"/>
        <w:ind w:firstLine="709"/>
        <w:jc w:val="both"/>
      </w:pPr>
      <w:r>
        <w:t>В делах постоянного хранения для учета и поиска документов</w:t>
      </w:r>
      <w:r>
        <w:br/>
        <w:t>в начале дела может помещаться внутренняя опись (приложение № 15).</w:t>
      </w:r>
    </w:p>
    <w:p w:rsidR="00CE43D1" w:rsidRDefault="00CE43D1" w:rsidP="00CE43D1">
      <w:pPr>
        <w:pStyle w:val="afa"/>
        <w:widowControl/>
        <w:tabs>
          <w:tab w:val="left" w:pos="1680"/>
        </w:tabs>
        <w:spacing w:line="360" w:lineRule="auto"/>
        <w:rPr>
          <w:strike/>
          <w:spacing w:val="0"/>
        </w:rPr>
      </w:pPr>
      <w:r>
        <w:rPr>
          <w:spacing w:val="0"/>
        </w:rPr>
        <w:t>Листы внутренней описи нумеруются отдельно.</w:t>
      </w:r>
      <w:r>
        <w:rPr>
          <w:strike/>
          <w:spacing w:val="0"/>
        </w:rPr>
        <w:t xml:space="preserve"> </w:t>
      </w:r>
    </w:p>
    <w:p w:rsidR="00CE43D1" w:rsidRDefault="00CE43D1" w:rsidP="00CE43D1">
      <w:pPr>
        <w:pStyle w:val="afa"/>
        <w:widowControl/>
        <w:tabs>
          <w:tab w:val="left" w:pos="1800"/>
        </w:tabs>
        <w:spacing w:line="360" w:lineRule="auto"/>
      </w:pPr>
      <w:r>
        <w:rPr>
          <w:spacing w:val="-2"/>
        </w:rPr>
        <w:t>Каждое дело заканчивается листом-заверителем установленной</w:t>
      </w:r>
      <w:r>
        <w:t xml:space="preserve"> формы (приложение № 16).</w:t>
      </w:r>
    </w:p>
    <w:p w:rsidR="00CE43D1" w:rsidRDefault="00CE43D1" w:rsidP="00CE43D1">
      <w:pPr>
        <w:pStyle w:val="afa"/>
        <w:widowControl/>
        <w:spacing w:line="360" w:lineRule="auto"/>
        <w:rPr>
          <w:spacing w:val="0"/>
        </w:rPr>
      </w:pPr>
      <w:r>
        <w:rPr>
          <w:spacing w:val="0"/>
        </w:rPr>
        <w:lastRenderedPageBreak/>
        <w:t>В листе-заверителе дела цифрами и прописью указывается фактическое количество листов в данном деле,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w:t>
      </w:r>
      <w:r>
        <w:t xml:space="preserve"> </w:t>
      </w:r>
      <w:r>
        <w:rPr>
          <w:spacing w:val="0"/>
        </w:rPr>
        <w:t>рисунков и т.д., ставится дата и подпись работника, сформировавшего дело, и указывается его должность, инициалы и фамилия. Если количество листов в деле изменяется, заверительная надпись составляется вновь.</w:t>
      </w:r>
    </w:p>
    <w:p w:rsidR="00CE43D1" w:rsidRDefault="00CE43D1" w:rsidP="00CE43D1">
      <w:pPr>
        <w:tabs>
          <w:tab w:val="left" w:pos="1800"/>
        </w:tabs>
        <w:autoSpaceDE w:val="0"/>
        <w:autoSpaceDN w:val="0"/>
        <w:adjustRightInd w:val="0"/>
        <w:spacing w:line="360" w:lineRule="auto"/>
        <w:ind w:firstLine="709"/>
        <w:jc w:val="both"/>
      </w:pPr>
      <w: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CE43D1" w:rsidRDefault="00CE43D1" w:rsidP="00CE43D1">
      <w:pPr>
        <w:pStyle w:val="afa"/>
        <w:widowControl/>
        <w:spacing w:line="360" w:lineRule="auto"/>
        <w:rPr>
          <w:spacing w:val="0"/>
        </w:rPr>
      </w:pPr>
      <w:r>
        <w:rPr>
          <w:spacing w:val="0"/>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CE43D1" w:rsidRDefault="00CE43D1" w:rsidP="00CE43D1">
      <w:pPr>
        <w:pStyle w:val="afa"/>
        <w:widowControl/>
        <w:tabs>
          <w:tab w:val="left" w:pos="1440"/>
        </w:tabs>
        <w:spacing w:line="360" w:lineRule="auto"/>
      </w:pPr>
      <w:r>
        <w:rPr>
          <w:spacing w:val="0"/>
        </w:rPr>
        <w:t>10.5.</w:t>
      </w:r>
      <w:r>
        <w:rPr>
          <w:spacing w:val="0"/>
        </w:rPr>
        <w:tab/>
      </w:r>
      <w:r>
        <w:t>Передача дел в архив.</w:t>
      </w:r>
    </w:p>
    <w:p w:rsidR="00CE43D1" w:rsidRDefault="00CE43D1" w:rsidP="00CE43D1">
      <w:pPr>
        <w:tabs>
          <w:tab w:val="left" w:pos="1800"/>
        </w:tabs>
        <w:autoSpaceDE w:val="0"/>
        <w:autoSpaceDN w:val="0"/>
        <w:adjustRightInd w:val="0"/>
        <w:spacing w:line="360" w:lineRule="auto"/>
        <w:ind w:firstLine="709"/>
        <w:jc w:val="both"/>
      </w:pPr>
      <w:r>
        <w:t xml:space="preserve">Передача дел постоянного хранения в архив осуществляется поединично по утвержденным ЭК описям дел постоянного хранения. </w:t>
      </w:r>
    </w:p>
    <w:p w:rsidR="00CE43D1" w:rsidRDefault="00CE43D1" w:rsidP="00CE43D1">
      <w:pPr>
        <w:tabs>
          <w:tab w:val="left" w:pos="1800"/>
        </w:tabs>
        <w:autoSpaceDE w:val="0"/>
        <w:autoSpaceDN w:val="0"/>
        <w:adjustRightInd w:val="0"/>
        <w:spacing w:line="360" w:lineRule="auto"/>
        <w:ind w:firstLine="709"/>
        <w:jc w:val="both"/>
      </w:pPr>
      <w:r>
        <w:t xml:space="preserve">Прием документов на постоянное хранение оформляется актом приема-передачи документов (приложение № 18). </w:t>
      </w:r>
    </w:p>
    <w:p w:rsidR="00CE43D1" w:rsidRDefault="00CE43D1" w:rsidP="00CE43D1">
      <w:pPr>
        <w:autoSpaceDE w:val="0"/>
        <w:autoSpaceDN w:val="0"/>
        <w:adjustRightInd w:val="0"/>
        <w:spacing w:line="360" w:lineRule="auto"/>
        <w:ind w:firstLine="709"/>
        <w:jc w:val="both"/>
      </w:pPr>
      <w:r>
        <w:t>При передаче дел на всех экземплярах описи дел против каждого включенного в нее дела в графе «Примечание» ставится отметка о наличии дела. В конце каждого экземпляра описи дел указываются цифрами</w:t>
      </w:r>
      <w:r>
        <w:br/>
        <w:t>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CE43D1" w:rsidRDefault="00CE43D1" w:rsidP="00CE43D1">
      <w:pPr>
        <w:tabs>
          <w:tab w:val="left" w:pos="1800"/>
        </w:tabs>
        <w:autoSpaceDE w:val="0"/>
        <w:autoSpaceDN w:val="0"/>
        <w:adjustRightInd w:val="0"/>
        <w:spacing w:line="360" w:lineRule="auto"/>
        <w:ind w:firstLine="709"/>
        <w:jc w:val="both"/>
      </w:pPr>
      <w:r>
        <w:t xml:space="preserve">При приеме дел в архиве проверяется правильность их оформления. Дела, оформленные с нарушением правил, установленных Инструкцией, возвращаются в территориальную комиссию </w:t>
      </w:r>
      <w:r>
        <w:rPr>
          <w:bCs/>
        </w:rPr>
        <w:t>с указанием недостатков</w:t>
      </w:r>
      <w:r>
        <w:rPr>
          <w:b/>
          <w:bCs/>
        </w:rPr>
        <w:t xml:space="preserve"> </w:t>
      </w:r>
      <w:r>
        <w:t xml:space="preserve">для </w:t>
      </w:r>
      <w:r>
        <w:rPr>
          <w:bCs/>
        </w:rPr>
        <w:t>их</w:t>
      </w:r>
      <w:r>
        <w:rPr>
          <w:b/>
          <w:bCs/>
        </w:rPr>
        <w:t xml:space="preserve"> </w:t>
      </w:r>
      <w:r>
        <w:t>устранения.</w:t>
      </w:r>
    </w:p>
    <w:p w:rsidR="00CE43D1" w:rsidRDefault="00CE43D1" w:rsidP="00CE43D1">
      <w:pPr>
        <w:tabs>
          <w:tab w:val="left" w:pos="1800"/>
        </w:tabs>
        <w:autoSpaceDE w:val="0"/>
        <w:autoSpaceDN w:val="0"/>
        <w:adjustRightInd w:val="0"/>
        <w:spacing w:line="360" w:lineRule="auto"/>
        <w:ind w:firstLine="709"/>
        <w:jc w:val="both"/>
      </w:pPr>
      <w:r>
        <w:t>10.6. Исполненные электронные документы систематизируются в дела в соответствии с номенклатурой дел территориальной комиссии. При составлении номенклатуры дел в заголовок дела включается указание «Электронные документы».</w:t>
      </w:r>
    </w:p>
    <w:p w:rsidR="00CE43D1" w:rsidRDefault="00CE43D1" w:rsidP="00CE43D1">
      <w:pPr>
        <w:tabs>
          <w:tab w:val="left" w:pos="1800"/>
        </w:tabs>
        <w:autoSpaceDE w:val="0"/>
        <w:autoSpaceDN w:val="0"/>
        <w:adjustRightInd w:val="0"/>
        <w:spacing w:line="360" w:lineRule="auto"/>
        <w:ind w:firstLine="709"/>
        <w:jc w:val="both"/>
      </w:pPr>
      <w:r>
        <w:t>Сроки хранения электронных документов соответствуют срокам хранения аналогичных документов на бумажном носителе.</w:t>
      </w:r>
    </w:p>
    <w:p w:rsidR="00CE43D1" w:rsidRDefault="00CE43D1" w:rsidP="00CE43D1">
      <w:pPr>
        <w:tabs>
          <w:tab w:val="left" w:pos="1800"/>
        </w:tabs>
        <w:autoSpaceDE w:val="0"/>
        <w:autoSpaceDN w:val="0"/>
        <w:adjustRightInd w:val="0"/>
        <w:spacing w:line="360" w:lineRule="auto"/>
        <w:ind w:firstLine="709"/>
        <w:jc w:val="both"/>
      </w:pPr>
      <w:r>
        <w:t xml:space="preserve">Экспертиза ценности электронных документов осуществляется в общем порядке, установленном для документов на бумажном носителе. После истечения срока, </w:t>
      </w:r>
      <w:r>
        <w:lastRenderedPageBreak/>
        <w:t>установленного для хранения электронных дел (электронных документов), на основании акта о выделении их к уничтожению, утвержденного председателем территориальной комиссии, указанные электронные дела (электронные документы) подлежат уничтожению.</w:t>
      </w:r>
    </w:p>
    <w:p w:rsidR="00CE43D1" w:rsidRDefault="00CE43D1" w:rsidP="00CE43D1">
      <w:pPr>
        <w:tabs>
          <w:tab w:val="left" w:pos="1800"/>
        </w:tabs>
        <w:autoSpaceDE w:val="0"/>
        <w:autoSpaceDN w:val="0"/>
        <w:adjustRightInd w:val="0"/>
        <w:spacing w:line="360" w:lineRule="auto"/>
        <w:ind w:firstLine="709"/>
        <w:jc w:val="both"/>
      </w:pPr>
      <w:r>
        <w:t>Электронные документы постоянного хранения передаются на архивное хранение по описям с оформлением акта приема-передачи электронных документов.</w:t>
      </w:r>
    </w:p>
    <w:p w:rsidR="00CE43D1" w:rsidRDefault="00CE43D1" w:rsidP="00CE43D1">
      <w:pPr>
        <w:pStyle w:val="afa"/>
        <w:widowControl/>
        <w:tabs>
          <w:tab w:val="left" w:pos="600"/>
        </w:tabs>
        <w:spacing w:before="240" w:after="240" w:line="360" w:lineRule="auto"/>
        <w:ind w:firstLine="0"/>
        <w:jc w:val="center"/>
      </w:pPr>
      <w:r>
        <w:rPr>
          <w:b/>
          <w:bCs/>
          <w:color w:val="000000"/>
        </w:rPr>
        <w:t>11. Ответственность</w:t>
      </w:r>
    </w:p>
    <w:p w:rsidR="00CE43D1" w:rsidRDefault="00CE43D1" w:rsidP="00CE43D1">
      <w:pPr>
        <w:tabs>
          <w:tab w:val="left" w:pos="1620"/>
        </w:tabs>
        <w:autoSpaceDE w:val="0"/>
        <w:autoSpaceDN w:val="0"/>
        <w:adjustRightInd w:val="0"/>
        <w:spacing w:line="360" w:lineRule="auto"/>
        <w:ind w:firstLine="709"/>
        <w:jc w:val="both"/>
      </w:pPr>
      <w:r>
        <w:t>11.1.</w:t>
      </w:r>
      <w:r>
        <w:tab/>
        <w:t>Члены территориальной комиссии и гражданские служащие аппарата территориальной комиссии несут персональную ответственность за соблюдение требований Инструкции, сохранность находящихся у них документов.</w:t>
      </w:r>
    </w:p>
    <w:p w:rsidR="00CE43D1" w:rsidRDefault="00CE43D1" w:rsidP="00CE43D1">
      <w:pPr>
        <w:pStyle w:val="14-15"/>
        <w:tabs>
          <w:tab w:val="left" w:pos="1680"/>
        </w:tabs>
        <w:autoSpaceDE w:val="0"/>
        <w:autoSpaceDN w:val="0"/>
        <w:adjustRightInd w:val="0"/>
        <w:rPr>
          <w:b/>
          <w:szCs w:val="28"/>
        </w:rPr>
      </w:pPr>
      <w:r>
        <w:t>11.2.</w:t>
      </w:r>
      <w:r>
        <w:tab/>
      </w:r>
      <w:r>
        <w:rPr>
          <w:szCs w:val="28"/>
        </w:rPr>
        <w:t xml:space="preserve">Ответственность за организацию делопроизводства в </w:t>
      </w:r>
      <w:r>
        <w:t>территориальной</w:t>
      </w:r>
      <w:r>
        <w:rPr>
          <w:szCs w:val="28"/>
        </w:rPr>
        <w:t xml:space="preserve"> комиссии, внедрение автоматизированных (компьютерных) технологий подготовки и обработки документов, обеспечение сохранности документов и передачу их в архив, контроль за соблюдением требований Инструкции несет </w:t>
      </w:r>
      <w:r>
        <w:t>председател</w:t>
      </w:r>
      <w:r>
        <w:rPr>
          <w:szCs w:val="28"/>
        </w:rPr>
        <w:t xml:space="preserve">ь </w:t>
      </w:r>
      <w:r>
        <w:t>территориальной</w:t>
      </w:r>
      <w:r>
        <w:rPr>
          <w:szCs w:val="28"/>
        </w:rPr>
        <w:t xml:space="preserve"> комиссии.</w:t>
      </w:r>
    </w:p>
    <w:p w:rsidR="00CE43D1" w:rsidRDefault="00CE43D1" w:rsidP="00CE43D1">
      <w:pPr>
        <w:autoSpaceDE w:val="0"/>
        <w:autoSpaceDN w:val="0"/>
        <w:adjustRightInd w:val="0"/>
        <w:spacing w:line="360" w:lineRule="auto"/>
        <w:ind w:firstLine="709"/>
        <w:rPr>
          <w:color w:val="000000"/>
          <w:szCs w:val="28"/>
        </w:rPr>
      </w:pPr>
    </w:p>
    <w:p w:rsidR="00CE43D1" w:rsidRDefault="00CE43D1" w:rsidP="00CE43D1">
      <w:pPr>
        <w:sectPr w:rsidR="00CE43D1">
          <w:headerReference w:type="even" r:id="rId5"/>
          <w:headerReference w:type="default" r:id="rId6"/>
          <w:footerReference w:type="default" r:id="rId7"/>
          <w:footerReference w:type="first" r:id="rId8"/>
          <w:pgSz w:w="11906" w:h="16838"/>
          <w:pgMar w:top="1418" w:right="850" w:bottom="1418" w:left="1701" w:header="709" w:footer="709" w:gutter="0"/>
          <w:pgNumType w:start="1"/>
          <w:cols w:space="708"/>
          <w:titlePg/>
          <w:docGrid w:linePitch="381"/>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w:t>
      </w:r>
      <w:r>
        <w:rPr>
          <w:color w:val="000000"/>
        </w:rPr>
        <w:br/>
        <w:t xml:space="preserve">к Инструкции по делопроизводству </w:t>
      </w:r>
    </w:p>
    <w:p w:rsidR="00CE43D1" w:rsidRDefault="00CE43D1" w:rsidP="00CE43D1">
      <w:pPr>
        <w:autoSpaceDE w:val="0"/>
        <w:autoSpaceDN w:val="0"/>
        <w:adjustRightInd w:val="0"/>
        <w:ind w:left="4500"/>
        <w:outlineLvl w:val="1"/>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outlineLvl w:val="1"/>
        <w:rPr>
          <w:b/>
          <w:color w:val="000000"/>
          <w:szCs w:val="28"/>
        </w:rPr>
      </w:pPr>
      <w:r>
        <w:rPr>
          <w:b/>
          <w:color w:val="000000"/>
          <w:szCs w:val="28"/>
        </w:rPr>
        <w:t>Форма регистрационной карточки</w:t>
      </w:r>
    </w:p>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jc w:val="both"/>
        <w:outlineLvl w:val="1"/>
        <w:rPr>
          <w:color w:val="000000"/>
          <w:szCs w:val="28"/>
        </w:rPr>
      </w:pPr>
      <w:r>
        <w:rPr>
          <w:color w:val="000000"/>
          <w:szCs w:val="28"/>
        </w:rPr>
        <w:t>Лицевая сторона:</w:t>
      </w:r>
    </w:p>
    <w:p w:rsidR="00CE43D1" w:rsidRDefault="00CE43D1" w:rsidP="00CE43D1">
      <w:pPr>
        <w:autoSpaceDE w:val="0"/>
        <w:autoSpaceDN w:val="0"/>
        <w:adjustRightInd w:val="0"/>
        <w:jc w:val="both"/>
        <w:outlineLvl w:val="1"/>
        <w:rPr>
          <w:color w:val="00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813"/>
        <w:gridCol w:w="1624"/>
        <w:gridCol w:w="1625"/>
        <w:gridCol w:w="812"/>
        <w:gridCol w:w="2437"/>
      </w:tblGrid>
      <w:tr w:rsidR="00CE43D1" w:rsidTr="00A519C3">
        <w:tc>
          <w:tcPr>
            <w:tcW w:w="9747" w:type="dxa"/>
            <w:gridSpan w:val="6"/>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1 2 3 4 5 6 7 8 9 10 11 12 13 14 15 16 17 18 19 20 21 22 23 24 25 26 27 28 29 30 31</w:t>
            </w:r>
          </w:p>
        </w:tc>
      </w:tr>
      <w:tr w:rsidR="00CE43D1" w:rsidTr="00A519C3">
        <w:tc>
          <w:tcPr>
            <w:tcW w:w="9747" w:type="dxa"/>
            <w:gridSpan w:val="6"/>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Корреспондент</w:t>
            </w:r>
          </w:p>
        </w:tc>
      </w:tr>
      <w:tr w:rsidR="00CE43D1" w:rsidTr="00A519C3">
        <w:tc>
          <w:tcPr>
            <w:tcW w:w="2436" w:type="dxa"/>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Дата получения</w:t>
            </w:r>
          </w:p>
        </w:tc>
        <w:tc>
          <w:tcPr>
            <w:tcW w:w="2437" w:type="dxa"/>
            <w:gridSpan w:val="2"/>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Входящий №</w:t>
            </w:r>
          </w:p>
        </w:tc>
        <w:tc>
          <w:tcPr>
            <w:tcW w:w="2437" w:type="dxa"/>
            <w:gridSpan w:val="2"/>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Дата документа</w:t>
            </w:r>
          </w:p>
        </w:tc>
        <w:tc>
          <w:tcPr>
            <w:tcW w:w="2437" w:type="dxa"/>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 документа</w:t>
            </w:r>
          </w:p>
        </w:tc>
      </w:tr>
      <w:tr w:rsidR="00CE43D1" w:rsidTr="00A519C3">
        <w:tc>
          <w:tcPr>
            <w:tcW w:w="3249" w:type="dxa"/>
            <w:gridSpan w:val="2"/>
          </w:tcPr>
          <w:p w:rsidR="00CE43D1" w:rsidRDefault="00CE43D1" w:rsidP="00A519C3">
            <w:pPr>
              <w:autoSpaceDE w:val="0"/>
              <w:autoSpaceDN w:val="0"/>
              <w:adjustRightInd w:val="0"/>
              <w:spacing w:after="120"/>
              <w:jc w:val="both"/>
              <w:outlineLvl w:val="1"/>
              <w:rPr>
                <w:color w:val="000000"/>
                <w:szCs w:val="28"/>
              </w:rPr>
            </w:pPr>
            <w:r>
              <w:rPr>
                <w:color w:val="000000"/>
                <w:szCs w:val="28"/>
              </w:rPr>
              <w:t>Количество листов основного документа</w:t>
            </w:r>
          </w:p>
        </w:tc>
        <w:tc>
          <w:tcPr>
            <w:tcW w:w="3249" w:type="dxa"/>
            <w:gridSpan w:val="2"/>
          </w:tcPr>
          <w:p w:rsidR="00CE43D1" w:rsidRDefault="00CE43D1" w:rsidP="00A519C3">
            <w:pPr>
              <w:autoSpaceDE w:val="0"/>
              <w:autoSpaceDN w:val="0"/>
              <w:adjustRightInd w:val="0"/>
              <w:jc w:val="both"/>
              <w:outlineLvl w:val="1"/>
              <w:rPr>
                <w:color w:val="000000"/>
                <w:szCs w:val="28"/>
              </w:rPr>
            </w:pPr>
            <w:r>
              <w:rPr>
                <w:color w:val="000000"/>
                <w:szCs w:val="28"/>
              </w:rPr>
              <w:t>Количество листов приложения</w:t>
            </w:r>
          </w:p>
        </w:tc>
        <w:tc>
          <w:tcPr>
            <w:tcW w:w="3249" w:type="dxa"/>
            <w:gridSpan w:val="2"/>
          </w:tcPr>
          <w:p w:rsidR="00CE43D1" w:rsidRDefault="00CE43D1" w:rsidP="00A519C3">
            <w:pPr>
              <w:autoSpaceDE w:val="0"/>
              <w:autoSpaceDN w:val="0"/>
              <w:adjustRightInd w:val="0"/>
              <w:jc w:val="both"/>
              <w:outlineLvl w:val="1"/>
              <w:rPr>
                <w:color w:val="000000"/>
                <w:szCs w:val="28"/>
              </w:rPr>
            </w:pPr>
            <w:r>
              <w:rPr>
                <w:color w:val="000000"/>
                <w:szCs w:val="28"/>
              </w:rPr>
              <w:t>Количество экземпляров</w:t>
            </w:r>
          </w:p>
        </w:tc>
      </w:tr>
      <w:tr w:rsidR="00CE43D1" w:rsidTr="00A519C3">
        <w:tc>
          <w:tcPr>
            <w:tcW w:w="9747" w:type="dxa"/>
            <w:gridSpan w:val="6"/>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Краткое содержание</w:t>
            </w:r>
          </w:p>
          <w:p w:rsidR="00CE43D1" w:rsidRDefault="00CE43D1" w:rsidP="00A519C3">
            <w:pPr>
              <w:autoSpaceDE w:val="0"/>
              <w:autoSpaceDN w:val="0"/>
              <w:adjustRightInd w:val="0"/>
              <w:spacing w:line="360" w:lineRule="auto"/>
              <w:jc w:val="both"/>
              <w:outlineLvl w:val="1"/>
              <w:rPr>
                <w:color w:val="000000"/>
                <w:szCs w:val="28"/>
              </w:rPr>
            </w:pPr>
          </w:p>
          <w:p w:rsidR="00CE43D1" w:rsidRDefault="00CE43D1" w:rsidP="00A519C3">
            <w:pPr>
              <w:autoSpaceDE w:val="0"/>
              <w:autoSpaceDN w:val="0"/>
              <w:adjustRightInd w:val="0"/>
              <w:spacing w:line="360" w:lineRule="auto"/>
              <w:jc w:val="both"/>
              <w:outlineLvl w:val="1"/>
              <w:rPr>
                <w:color w:val="000000"/>
                <w:szCs w:val="28"/>
              </w:rPr>
            </w:pPr>
          </w:p>
        </w:tc>
      </w:tr>
      <w:tr w:rsidR="00CE43D1" w:rsidTr="00A519C3">
        <w:tc>
          <w:tcPr>
            <w:tcW w:w="9747" w:type="dxa"/>
            <w:gridSpan w:val="6"/>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Указание по исполнению документа</w:t>
            </w:r>
          </w:p>
          <w:p w:rsidR="00CE43D1" w:rsidRDefault="00CE43D1" w:rsidP="00A519C3">
            <w:pPr>
              <w:autoSpaceDE w:val="0"/>
              <w:autoSpaceDN w:val="0"/>
              <w:adjustRightInd w:val="0"/>
              <w:spacing w:line="360" w:lineRule="auto"/>
              <w:jc w:val="both"/>
              <w:outlineLvl w:val="1"/>
              <w:rPr>
                <w:color w:val="000000"/>
                <w:szCs w:val="28"/>
              </w:rPr>
            </w:pPr>
          </w:p>
        </w:tc>
      </w:tr>
      <w:tr w:rsidR="00CE43D1" w:rsidTr="00A519C3">
        <w:tc>
          <w:tcPr>
            <w:tcW w:w="9747" w:type="dxa"/>
            <w:gridSpan w:val="6"/>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Исполнитель (указывается фамилия и инициалы)</w:t>
            </w:r>
          </w:p>
        </w:tc>
      </w:tr>
    </w:tbl>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jc w:val="both"/>
        <w:outlineLvl w:val="1"/>
        <w:rPr>
          <w:color w:val="000000"/>
          <w:szCs w:val="28"/>
        </w:rPr>
      </w:pPr>
      <w:r>
        <w:rPr>
          <w:color w:val="000000"/>
          <w:szCs w:val="28"/>
        </w:rPr>
        <w:t>Оборотная сторона:</w:t>
      </w:r>
    </w:p>
    <w:p w:rsidR="00CE43D1" w:rsidRDefault="00CE43D1" w:rsidP="00CE43D1">
      <w:pPr>
        <w:autoSpaceDE w:val="0"/>
        <w:autoSpaceDN w:val="0"/>
        <w:adjustRightInd w:val="0"/>
        <w:jc w:val="both"/>
        <w:outlineLvl w:val="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CE43D1" w:rsidTr="00A519C3">
        <w:tc>
          <w:tcPr>
            <w:tcW w:w="9570" w:type="dxa"/>
          </w:tcPr>
          <w:p w:rsidR="00CE43D1" w:rsidRDefault="00CE43D1" w:rsidP="00A519C3">
            <w:pPr>
              <w:autoSpaceDE w:val="0"/>
              <w:autoSpaceDN w:val="0"/>
              <w:adjustRightInd w:val="0"/>
              <w:jc w:val="both"/>
              <w:outlineLvl w:val="1"/>
              <w:rPr>
                <w:color w:val="000000"/>
                <w:szCs w:val="28"/>
              </w:rPr>
            </w:pPr>
            <w:r>
              <w:rPr>
                <w:color w:val="000000"/>
                <w:szCs w:val="28"/>
              </w:rPr>
              <w:t>Ход исполнения</w:t>
            </w:r>
          </w:p>
          <w:p w:rsidR="00CE43D1" w:rsidRDefault="00CE43D1" w:rsidP="00A519C3">
            <w:pPr>
              <w:autoSpaceDE w:val="0"/>
              <w:autoSpaceDN w:val="0"/>
              <w:adjustRightInd w:val="0"/>
              <w:jc w:val="both"/>
              <w:outlineLvl w:val="1"/>
              <w:rPr>
                <w:color w:val="000000"/>
                <w:szCs w:val="28"/>
              </w:rPr>
            </w:pPr>
          </w:p>
          <w:p w:rsidR="00CE43D1" w:rsidRDefault="00CE43D1" w:rsidP="00A519C3">
            <w:pPr>
              <w:autoSpaceDE w:val="0"/>
              <w:autoSpaceDN w:val="0"/>
              <w:adjustRightInd w:val="0"/>
              <w:jc w:val="both"/>
              <w:outlineLvl w:val="1"/>
              <w:rPr>
                <w:color w:val="000000"/>
                <w:szCs w:val="28"/>
              </w:rPr>
            </w:pPr>
          </w:p>
        </w:tc>
      </w:tr>
      <w:tr w:rsidR="00CE43D1" w:rsidTr="00A519C3">
        <w:tc>
          <w:tcPr>
            <w:tcW w:w="9570" w:type="dxa"/>
          </w:tcPr>
          <w:p w:rsidR="00CE43D1" w:rsidRDefault="00CE43D1" w:rsidP="00A519C3">
            <w:pPr>
              <w:autoSpaceDE w:val="0"/>
              <w:autoSpaceDN w:val="0"/>
              <w:adjustRightInd w:val="0"/>
              <w:spacing w:line="360" w:lineRule="auto"/>
              <w:jc w:val="both"/>
              <w:outlineLvl w:val="1"/>
              <w:rPr>
                <w:color w:val="000000"/>
                <w:szCs w:val="28"/>
              </w:rPr>
            </w:pPr>
            <w:r>
              <w:rPr>
                <w:color w:val="000000"/>
                <w:szCs w:val="28"/>
              </w:rPr>
              <w:t>№ дела</w:t>
            </w:r>
          </w:p>
        </w:tc>
      </w:tr>
    </w:tbl>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ind w:left="4500"/>
        <w:outlineLvl w:val="1"/>
        <w:rPr>
          <w:color w:val="000000"/>
        </w:rPr>
      </w:pPr>
    </w:p>
    <w:p w:rsidR="00CE43D1" w:rsidRDefault="00CE43D1" w:rsidP="00CE43D1">
      <w:pPr>
        <w:autoSpaceDE w:val="0"/>
        <w:autoSpaceDN w:val="0"/>
        <w:adjustRightInd w:val="0"/>
        <w:ind w:left="4500"/>
        <w:outlineLvl w:val="1"/>
        <w:rPr>
          <w:color w:val="000000"/>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2</w:t>
      </w:r>
      <w:r>
        <w:rPr>
          <w:color w:val="000000"/>
        </w:rPr>
        <w:br/>
        <w:t xml:space="preserve">к Инструкции по делопроизводству </w:t>
      </w:r>
    </w:p>
    <w:p w:rsidR="00CE43D1" w:rsidRDefault="00CE43D1" w:rsidP="00CE43D1">
      <w:pPr>
        <w:autoSpaceDE w:val="0"/>
        <w:autoSpaceDN w:val="0"/>
        <w:adjustRightInd w:val="0"/>
        <w:ind w:left="4500"/>
        <w:outlineLvl w:val="1"/>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jc w:val="both"/>
        <w:outlineLvl w:val="1"/>
        <w:rPr>
          <w:color w:val="000000"/>
        </w:rPr>
      </w:pPr>
    </w:p>
    <w:p w:rsidR="00CE43D1" w:rsidRDefault="00CE43D1" w:rsidP="00CE43D1">
      <w:pPr>
        <w:spacing w:line="360" w:lineRule="auto"/>
        <w:ind w:firstLine="720"/>
        <w:jc w:val="both"/>
        <w:rPr>
          <w:szCs w:val="28"/>
        </w:rPr>
      </w:pPr>
    </w:p>
    <w:p w:rsidR="00CE43D1" w:rsidRDefault="00CE43D1" w:rsidP="00CE43D1">
      <w:pPr>
        <w:spacing w:line="360" w:lineRule="auto"/>
        <w:ind w:firstLine="720"/>
        <w:jc w:val="both"/>
        <w:rPr>
          <w:szCs w:val="28"/>
        </w:rPr>
      </w:pPr>
    </w:p>
    <w:p w:rsidR="00CE43D1" w:rsidRDefault="00CE43D1" w:rsidP="00CE43D1">
      <w:pPr>
        <w:spacing w:line="360" w:lineRule="auto"/>
        <w:rPr>
          <w:b/>
          <w:szCs w:val="28"/>
        </w:rPr>
      </w:pPr>
      <w:r>
        <w:rPr>
          <w:b/>
          <w:szCs w:val="28"/>
        </w:rPr>
        <w:t>Форма регистрационного журнала входящих документов</w:t>
      </w:r>
    </w:p>
    <w:p w:rsidR="00CE43D1" w:rsidRDefault="00CE43D1" w:rsidP="00CE43D1">
      <w:pPr>
        <w:spacing w:line="360" w:lineRule="auto"/>
        <w:ind w:firstLine="720"/>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8"/>
        <w:gridCol w:w="1150"/>
        <w:gridCol w:w="1080"/>
        <w:gridCol w:w="1260"/>
        <w:gridCol w:w="1080"/>
        <w:gridCol w:w="1044"/>
        <w:gridCol w:w="936"/>
        <w:gridCol w:w="900"/>
        <w:gridCol w:w="900"/>
        <w:gridCol w:w="720"/>
      </w:tblGrid>
      <w:tr w:rsidR="00CE43D1" w:rsidTr="00A519C3">
        <w:tc>
          <w:tcPr>
            <w:tcW w:w="938" w:type="dxa"/>
          </w:tcPr>
          <w:p w:rsidR="00CE43D1" w:rsidRDefault="00CE43D1" w:rsidP="00A519C3">
            <w:pPr>
              <w:jc w:val="both"/>
              <w:rPr>
                <w:sz w:val="18"/>
                <w:szCs w:val="18"/>
              </w:rPr>
            </w:pPr>
            <w:r>
              <w:rPr>
                <w:sz w:val="18"/>
                <w:szCs w:val="18"/>
              </w:rPr>
              <w:t>Дата получения</w:t>
            </w:r>
          </w:p>
        </w:tc>
        <w:tc>
          <w:tcPr>
            <w:tcW w:w="1150" w:type="dxa"/>
          </w:tcPr>
          <w:p w:rsidR="00CE43D1" w:rsidRDefault="00CE43D1" w:rsidP="00A519C3">
            <w:pPr>
              <w:jc w:val="both"/>
              <w:rPr>
                <w:sz w:val="18"/>
                <w:szCs w:val="18"/>
              </w:rPr>
            </w:pPr>
            <w:r>
              <w:rPr>
                <w:sz w:val="18"/>
                <w:szCs w:val="18"/>
              </w:rPr>
              <w:t>Регистрационный номер</w:t>
            </w:r>
          </w:p>
        </w:tc>
        <w:tc>
          <w:tcPr>
            <w:tcW w:w="1080" w:type="dxa"/>
          </w:tcPr>
          <w:p w:rsidR="00CE43D1" w:rsidRDefault="00CE43D1" w:rsidP="00A519C3">
            <w:pPr>
              <w:jc w:val="both"/>
              <w:rPr>
                <w:sz w:val="18"/>
                <w:szCs w:val="18"/>
              </w:rPr>
            </w:pPr>
            <w:r>
              <w:rPr>
                <w:sz w:val="18"/>
                <w:szCs w:val="18"/>
              </w:rPr>
              <w:t>Корреспондент</w:t>
            </w:r>
          </w:p>
        </w:tc>
        <w:tc>
          <w:tcPr>
            <w:tcW w:w="1260" w:type="dxa"/>
          </w:tcPr>
          <w:p w:rsidR="00CE43D1" w:rsidRDefault="00CE43D1" w:rsidP="00A519C3">
            <w:pPr>
              <w:jc w:val="both"/>
              <w:rPr>
                <w:sz w:val="18"/>
                <w:szCs w:val="18"/>
              </w:rPr>
            </w:pPr>
            <w:r>
              <w:rPr>
                <w:sz w:val="18"/>
                <w:szCs w:val="18"/>
              </w:rPr>
              <w:t>Номер и дата документа</w:t>
            </w:r>
          </w:p>
        </w:tc>
        <w:tc>
          <w:tcPr>
            <w:tcW w:w="1080" w:type="dxa"/>
          </w:tcPr>
          <w:p w:rsidR="00CE43D1" w:rsidRDefault="00CE43D1" w:rsidP="00A519C3">
            <w:pPr>
              <w:jc w:val="both"/>
              <w:rPr>
                <w:sz w:val="18"/>
                <w:szCs w:val="18"/>
              </w:rPr>
            </w:pPr>
            <w:r>
              <w:rPr>
                <w:sz w:val="18"/>
                <w:szCs w:val="18"/>
              </w:rPr>
              <w:t>Содержание</w:t>
            </w:r>
          </w:p>
        </w:tc>
        <w:tc>
          <w:tcPr>
            <w:tcW w:w="1044" w:type="dxa"/>
          </w:tcPr>
          <w:p w:rsidR="00CE43D1" w:rsidRDefault="00CE43D1" w:rsidP="00A519C3">
            <w:pPr>
              <w:jc w:val="both"/>
              <w:rPr>
                <w:sz w:val="18"/>
                <w:szCs w:val="18"/>
              </w:rPr>
            </w:pPr>
            <w:r>
              <w:rPr>
                <w:sz w:val="18"/>
                <w:szCs w:val="18"/>
              </w:rPr>
              <w:t>Резолюция</w:t>
            </w:r>
          </w:p>
        </w:tc>
        <w:tc>
          <w:tcPr>
            <w:tcW w:w="936" w:type="dxa"/>
          </w:tcPr>
          <w:p w:rsidR="00CE43D1" w:rsidRDefault="00CE43D1" w:rsidP="00A519C3">
            <w:pPr>
              <w:jc w:val="both"/>
              <w:rPr>
                <w:sz w:val="18"/>
                <w:szCs w:val="18"/>
              </w:rPr>
            </w:pPr>
            <w:r>
              <w:rPr>
                <w:sz w:val="18"/>
                <w:szCs w:val="18"/>
              </w:rPr>
              <w:t>Исполнитель</w:t>
            </w:r>
          </w:p>
        </w:tc>
        <w:tc>
          <w:tcPr>
            <w:tcW w:w="900" w:type="dxa"/>
          </w:tcPr>
          <w:p w:rsidR="00CE43D1" w:rsidRDefault="00CE43D1" w:rsidP="00A519C3">
            <w:pPr>
              <w:jc w:val="both"/>
              <w:rPr>
                <w:sz w:val="18"/>
                <w:szCs w:val="18"/>
              </w:rPr>
            </w:pPr>
            <w:r>
              <w:rPr>
                <w:sz w:val="18"/>
                <w:szCs w:val="18"/>
              </w:rPr>
              <w:t>Срок исполнения</w:t>
            </w:r>
          </w:p>
        </w:tc>
        <w:tc>
          <w:tcPr>
            <w:tcW w:w="900" w:type="dxa"/>
          </w:tcPr>
          <w:p w:rsidR="00CE43D1" w:rsidRDefault="00CE43D1" w:rsidP="00A519C3">
            <w:pPr>
              <w:jc w:val="both"/>
              <w:rPr>
                <w:sz w:val="18"/>
                <w:szCs w:val="18"/>
              </w:rPr>
            </w:pPr>
            <w:r>
              <w:rPr>
                <w:sz w:val="18"/>
                <w:szCs w:val="18"/>
              </w:rPr>
              <w:t>Отметка об исполнении</w:t>
            </w:r>
          </w:p>
        </w:tc>
        <w:tc>
          <w:tcPr>
            <w:tcW w:w="720" w:type="dxa"/>
          </w:tcPr>
          <w:p w:rsidR="00CE43D1" w:rsidRDefault="00CE43D1" w:rsidP="00A519C3">
            <w:pPr>
              <w:jc w:val="both"/>
              <w:rPr>
                <w:sz w:val="18"/>
                <w:szCs w:val="18"/>
              </w:rPr>
            </w:pPr>
            <w:r>
              <w:rPr>
                <w:sz w:val="18"/>
                <w:szCs w:val="18"/>
              </w:rPr>
              <w:t>Номер дела</w:t>
            </w:r>
          </w:p>
        </w:tc>
      </w:tr>
    </w:tbl>
    <w:p w:rsidR="00CE43D1" w:rsidRDefault="00CE43D1" w:rsidP="00CE43D1">
      <w:pPr>
        <w:spacing w:line="360" w:lineRule="auto"/>
        <w:ind w:firstLine="720"/>
        <w:jc w:val="both"/>
        <w:rPr>
          <w:sz w:val="20"/>
          <w:szCs w:val="20"/>
        </w:rPr>
      </w:pPr>
    </w:p>
    <w:p w:rsidR="00CE43D1" w:rsidRDefault="00CE43D1" w:rsidP="00CE43D1">
      <w:pPr>
        <w:spacing w:line="360" w:lineRule="auto"/>
        <w:ind w:firstLine="720"/>
        <w:jc w:val="both"/>
        <w:rPr>
          <w:sz w:val="20"/>
          <w:szCs w:val="20"/>
        </w:rPr>
      </w:pPr>
    </w:p>
    <w:p w:rsidR="00CE43D1" w:rsidRDefault="00CE43D1" w:rsidP="00CE43D1">
      <w:pPr>
        <w:spacing w:line="360" w:lineRule="auto"/>
        <w:ind w:firstLine="720"/>
        <w:jc w:val="both"/>
        <w:rPr>
          <w:sz w:val="20"/>
          <w:szCs w:val="20"/>
        </w:rPr>
      </w:pPr>
    </w:p>
    <w:p w:rsidR="00CE43D1" w:rsidRDefault="00CE43D1" w:rsidP="00CE43D1">
      <w:pPr>
        <w:spacing w:line="360" w:lineRule="auto"/>
        <w:ind w:firstLine="720"/>
        <w:jc w:val="both"/>
        <w:rPr>
          <w:sz w:val="20"/>
          <w:szCs w:val="20"/>
        </w:rPr>
      </w:pPr>
    </w:p>
    <w:p w:rsidR="00CE43D1" w:rsidRDefault="00CE43D1" w:rsidP="00CE43D1">
      <w:pPr>
        <w:spacing w:line="360" w:lineRule="auto"/>
        <w:rPr>
          <w:b/>
          <w:szCs w:val="28"/>
        </w:rPr>
      </w:pPr>
      <w:r>
        <w:rPr>
          <w:b/>
          <w:szCs w:val="28"/>
        </w:rPr>
        <w:t>Форма регистрационного журнала исходящих документов</w:t>
      </w:r>
    </w:p>
    <w:p w:rsidR="00CE43D1" w:rsidRDefault="00CE43D1" w:rsidP="00CE43D1">
      <w:pPr>
        <w:spacing w:line="360"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588"/>
        <w:gridCol w:w="1301"/>
        <w:gridCol w:w="1336"/>
        <w:gridCol w:w="1314"/>
        <w:gridCol w:w="1349"/>
        <w:gridCol w:w="1338"/>
      </w:tblGrid>
      <w:tr w:rsidR="00CE43D1" w:rsidTr="00A519C3">
        <w:tc>
          <w:tcPr>
            <w:tcW w:w="1367" w:type="dxa"/>
          </w:tcPr>
          <w:p w:rsidR="00CE43D1" w:rsidRDefault="00CE43D1" w:rsidP="00A519C3">
            <w:pPr>
              <w:jc w:val="both"/>
              <w:rPr>
                <w:sz w:val="18"/>
                <w:szCs w:val="18"/>
              </w:rPr>
            </w:pPr>
            <w:r>
              <w:rPr>
                <w:sz w:val="18"/>
                <w:szCs w:val="18"/>
              </w:rPr>
              <w:t>Дата отправления документа</w:t>
            </w:r>
          </w:p>
        </w:tc>
        <w:tc>
          <w:tcPr>
            <w:tcW w:w="1367" w:type="dxa"/>
          </w:tcPr>
          <w:p w:rsidR="00CE43D1" w:rsidRDefault="00CE43D1" w:rsidP="00A519C3">
            <w:pPr>
              <w:jc w:val="both"/>
              <w:rPr>
                <w:sz w:val="18"/>
                <w:szCs w:val="18"/>
              </w:rPr>
            </w:pPr>
            <w:r>
              <w:rPr>
                <w:sz w:val="18"/>
                <w:szCs w:val="18"/>
              </w:rPr>
              <w:t>Регистрационный номер</w:t>
            </w:r>
          </w:p>
        </w:tc>
        <w:tc>
          <w:tcPr>
            <w:tcW w:w="1367" w:type="dxa"/>
          </w:tcPr>
          <w:p w:rsidR="00CE43D1" w:rsidRDefault="00CE43D1" w:rsidP="00A519C3">
            <w:pPr>
              <w:jc w:val="both"/>
              <w:rPr>
                <w:sz w:val="18"/>
                <w:szCs w:val="18"/>
              </w:rPr>
            </w:pPr>
            <w:r>
              <w:rPr>
                <w:sz w:val="18"/>
                <w:szCs w:val="18"/>
              </w:rPr>
              <w:t>Адресат</w:t>
            </w:r>
          </w:p>
        </w:tc>
        <w:tc>
          <w:tcPr>
            <w:tcW w:w="1367" w:type="dxa"/>
          </w:tcPr>
          <w:p w:rsidR="00CE43D1" w:rsidRDefault="00CE43D1" w:rsidP="00A519C3">
            <w:pPr>
              <w:jc w:val="both"/>
              <w:rPr>
                <w:sz w:val="18"/>
                <w:szCs w:val="18"/>
              </w:rPr>
            </w:pPr>
            <w:r>
              <w:rPr>
                <w:sz w:val="18"/>
                <w:szCs w:val="18"/>
              </w:rPr>
              <w:t>Краткое содержание документа</w:t>
            </w:r>
          </w:p>
        </w:tc>
        <w:tc>
          <w:tcPr>
            <w:tcW w:w="1367" w:type="dxa"/>
          </w:tcPr>
          <w:p w:rsidR="00CE43D1" w:rsidRDefault="00CE43D1" w:rsidP="00A519C3">
            <w:pPr>
              <w:jc w:val="both"/>
              <w:rPr>
                <w:sz w:val="18"/>
                <w:szCs w:val="18"/>
              </w:rPr>
            </w:pPr>
            <w:r>
              <w:rPr>
                <w:sz w:val="18"/>
                <w:szCs w:val="18"/>
              </w:rPr>
              <w:t>Кто подписал документ</w:t>
            </w:r>
          </w:p>
        </w:tc>
        <w:tc>
          <w:tcPr>
            <w:tcW w:w="1367" w:type="dxa"/>
          </w:tcPr>
          <w:p w:rsidR="00CE43D1" w:rsidRDefault="00CE43D1" w:rsidP="00A519C3">
            <w:pPr>
              <w:jc w:val="both"/>
              <w:rPr>
                <w:sz w:val="18"/>
                <w:szCs w:val="18"/>
              </w:rPr>
            </w:pPr>
            <w:r>
              <w:rPr>
                <w:sz w:val="18"/>
                <w:szCs w:val="18"/>
              </w:rPr>
              <w:t>Исполнитель</w:t>
            </w:r>
          </w:p>
        </w:tc>
        <w:tc>
          <w:tcPr>
            <w:tcW w:w="1368" w:type="dxa"/>
          </w:tcPr>
          <w:p w:rsidR="00CE43D1" w:rsidRDefault="00CE43D1" w:rsidP="00A519C3">
            <w:pPr>
              <w:jc w:val="both"/>
              <w:rPr>
                <w:sz w:val="18"/>
                <w:szCs w:val="18"/>
              </w:rPr>
            </w:pPr>
            <w:r>
              <w:rPr>
                <w:sz w:val="18"/>
                <w:szCs w:val="18"/>
              </w:rPr>
              <w:t>Номер дела с копией исходящего документа</w:t>
            </w:r>
          </w:p>
        </w:tc>
      </w:tr>
    </w:tbl>
    <w:p w:rsidR="00CE43D1" w:rsidRDefault="00CE43D1" w:rsidP="00CE43D1">
      <w:pPr>
        <w:autoSpaceDE w:val="0"/>
        <w:autoSpaceDN w:val="0"/>
        <w:adjustRightInd w:val="0"/>
        <w:jc w:val="both"/>
        <w:outlineLvl w:val="1"/>
        <w:rPr>
          <w:color w:val="000000"/>
        </w:rPr>
      </w:pPr>
    </w:p>
    <w:p w:rsidR="00CE43D1" w:rsidRDefault="00CE43D1" w:rsidP="00CE43D1">
      <w:pPr>
        <w:autoSpaceDE w:val="0"/>
        <w:autoSpaceDN w:val="0"/>
        <w:adjustRightInd w:val="0"/>
        <w:ind w:left="4500"/>
        <w:outlineLvl w:val="1"/>
        <w:rPr>
          <w:color w:val="000000"/>
        </w:rPr>
      </w:pPr>
    </w:p>
    <w:p w:rsidR="00CE43D1" w:rsidRDefault="00CE43D1" w:rsidP="00CE43D1">
      <w:pPr>
        <w:autoSpaceDE w:val="0"/>
        <w:autoSpaceDN w:val="0"/>
        <w:adjustRightInd w:val="0"/>
        <w:ind w:left="4500"/>
        <w:outlineLvl w:val="1"/>
        <w:rPr>
          <w:color w:val="000000"/>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3</w:t>
      </w:r>
      <w:r>
        <w:rPr>
          <w:color w:val="000000"/>
        </w:rPr>
        <w:br/>
        <w:t xml:space="preserve">к Инструкции по делопроизводству </w:t>
      </w:r>
    </w:p>
    <w:p w:rsidR="00CE43D1" w:rsidRDefault="00CE43D1" w:rsidP="00CE43D1">
      <w:pPr>
        <w:autoSpaceDE w:val="0"/>
        <w:autoSpaceDN w:val="0"/>
        <w:adjustRightInd w:val="0"/>
        <w:ind w:left="4500"/>
        <w:outlineLvl w:val="1"/>
        <w:rPr>
          <w:color w:val="000000"/>
        </w:rPr>
      </w:pPr>
      <w:r>
        <w:rPr>
          <w:color w:val="000000"/>
        </w:rPr>
        <w:t>в территориальной избирательной комиссии города Пятигорска</w:t>
      </w:r>
    </w:p>
    <w:p w:rsidR="00CE43D1" w:rsidRDefault="00CE43D1" w:rsidP="00CE43D1">
      <w:pPr>
        <w:pStyle w:val="1"/>
        <w:autoSpaceDE w:val="0"/>
        <w:autoSpaceDN w:val="0"/>
        <w:adjustRightInd w:val="0"/>
        <w:spacing w:before="0" w:after="0" w:line="360" w:lineRule="auto"/>
        <w:rPr>
          <w:rFonts w:cs="Times New Roman"/>
          <w:color w:val="000000"/>
          <w:kern w:val="0"/>
          <w:szCs w:val="24"/>
        </w:rPr>
      </w:pPr>
    </w:p>
    <w:p w:rsidR="00CE43D1" w:rsidRDefault="00CE43D1" w:rsidP="00CE43D1"/>
    <w:p w:rsidR="00CE43D1" w:rsidRDefault="00CE43D1" w:rsidP="00CE43D1">
      <w:pPr>
        <w:pStyle w:val="1"/>
        <w:autoSpaceDE w:val="0"/>
        <w:autoSpaceDN w:val="0"/>
        <w:adjustRightInd w:val="0"/>
        <w:spacing w:before="0" w:after="0"/>
        <w:rPr>
          <w:rFonts w:cs="Times New Roman"/>
          <w:color w:val="000000"/>
          <w:kern w:val="0"/>
          <w:szCs w:val="24"/>
        </w:rPr>
      </w:pPr>
      <w:r>
        <w:rPr>
          <w:rFonts w:cs="Times New Roman"/>
          <w:kern w:val="0"/>
          <w:szCs w:val="24"/>
        </w:rPr>
        <w:t>ПЕРЕЧЕНЬ</w:t>
      </w:r>
      <w:r>
        <w:rPr>
          <w:rFonts w:cs="Times New Roman"/>
          <w:kern w:val="0"/>
          <w:szCs w:val="24"/>
        </w:rPr>
        <w:br/>
      </w:r>
      <w:r>
        <w:t>документов, не подлежащих регистрации</w:t>
      </w:r>
    </w:p>
    <w:p w:rsidR="00CE43D1" w:rsidRDefault="00CE43D1" w:rsidP="00CE43D1">
      <w:pPr>
        <w:autoSpaceDE w:val="0"/>
        <w:autoSpaceDN w:val="0"/>
        <w:adjustRightInd w:val="0"/>
        <w:spacing w:line="360" w:lineRule="auto"/>
        <w:ind w:firstLine="709"/>
        <w:rPr>
          <w:color w:val="000000"/>
        </w:rPr>
      </w:pPr>
    </w:p>
    <w:p w:rsidR="00CE43D1" w:rsidRDefault="00CE43D1" w:rsidP="00CE43D1">
      <w:pPr>
        <w:numPr>
          <w:ilvl w:val="1"/>
          <w:numId w:val="4"/>
        </w:numPr>
        <w:tabs>
          <w:tab w:val="clear" w:pos="1069"/>
          <w:tab w:val="num" w:pos="1274"/>
        </w:tabs>
        <w:autoSpaceDE w:val="0"/>
        <w:autoSpaceDN w:val="0"/>
        <w:adjustRightInd w:val="0"/>
        <w:spacing w:line="360" w:lineRule="auto"/>
        <w:jc w:val="both"/>
        <w:rPr>
          <w:color w:val="000000"/>
        </w:rPr>
      </w:pPr>
      <w:r>
        <w:rPr>
          <w:color w:val="000000"/>
        </w:rPr>
        <w:t>Сообщения о заседаниях, совещаниях и повестках дня.</w:t>
      </w:r>
    </w:p>
    <w:p w:rsidR="00CE43D1" w:rsidRDefault="00CE43D1" w:rsidP="00CE43D1">
      <w:pPr>
        <w:numPr>
          <w:ilvl w:val="1"/>
          <w:numId w:val="4"/>
        </w:numPr>
        <w:tabs>
          <w:tab w:val="clear" w:pos="1069"/>
          <w:tab w:val="num" w:pos="1274"/>
        </w:tabs>
        <w:autoSpaceDE w:val="0"/>
        <w:autoSpaceDN w:val="0"/>
        <w:adjustRightInd w:val="0"/>
        <w:spacing w:line="360" w:lineRule="auto"/>
        <w:jc w:val="both"/>
        <w:rPr>
          <w:color w:val="000000"/>
        </w:rPr>
      </w:pPr>
      <w:r>
        <w:rPr>
          <w:color w:val="000000"/>
        </w:rPr>
        <w:t>Учебные программы, планы.</w:t>
      </w:r>
    </w:p>
    <w:p w:rsidR="00CE43D1" w:rsidRDefault="00CE43D1" w:rsidP="00CE43D1">
      <w:pPr>
        <w:pStyle w:val="14-15"/>
        <w:numPr>
          <w:ilvl w:val="1"/>
          <w:numId w:val="4"/>
        </w:numPr>
        <w:tabs>
          <w:tab w:val="clear" w:pos="1069"/>
          <w:tab w:val="num" w:pos="1274"/>
        </w:tabs>
        <w:autoSpaceDE w:val="0"/>
        <w:autoSpaceDN w:val="0"/>
        <w:adjustRightInd w:val="0"/>
        <w:rPr>
          <w:bCs/>
          <w:color w:val="000000"/>
        </w:rPr>
      </w:pPr>
      <w:r>
        <w:rPr>
          <w:bCs/>
          <w:color w:val="000000"/>
        </w:rPr>
        <w:t>Рекламные извещения, плакаты (за исключением агитационных).</w:t>
      </w:r>
    </w:p>
    <w:p w:rsidR="00CE43D1" w:rsidRDefault="00CE43D1" w:rsidP="00CE43D1">
      <w:pPr>
        <w:numPr>
          <w:ilvl w:val="1"/>
          <w:numId w:val="4"/>
        </w:numPr>
        <w:tabs>
          <w:tab w:val="clear" w:pos="1069"/>
          <w:tab w:val="num" w:pos="1274"/>
        </w:tabs>
        <w:autoSpaceDE w:val="0"/>
        <w:autoSpaceDN w:val="0"/>
        <w:adjustRightInd w:val="0"/>
        <w:spacing w:line="360" w:lineRule="auto"/>
        <w:jc w:val="both"/>
        <w:rPr>
          <w:color w:val="000000"/>
        </w:rPr>
      </w:pPr>
      <w:r>
        <w:rPr>
          <w:color w:val="000000"/>
        </w:rPr>
        <w:t>Поздравительные письма и телеграммы.</w:t>
      </w:r>
    </w:p>
    <w:p w:rsidR="00CE43D1" w:rsidRDefault="00CE43D1" w:rsidP="00CE43D1">
      <w:pPr>
        <w:numPr>
          <w:ilvl w:val="1"/>
          <w:numId w:val="4"/>
        </w:numPr>
        <w:tabs>
          <w:tab w:val="clear" w:pos="1069"/>
          <w:tab w:val="num" w:pos="1274"/>
        </w:tabs>
        <w:autoSpaceDE w:val="0"/>
        <w:autoSpaceDN w:val="0"/>
        <w:adjustRightInd w:val="0"/>
        <w:spacing w:line="360" w:lineRule="auto"/>
        <w:jc w:val="both"/>
        <w:rPr>
          <w:color w:val="000000"/>
        </w:rPr>
      </w:pPr>
      <w:r>
        <w:rPr>
          <w:color w:val="000000"/>
        </w:rPr>
        <w:t>Пригласительные билеты.</w:t>
      </w:r>
    </w:p>
    <w:p w:rsidR="00CE43D1" w:rsidRDefault="00CE43D1" w:rsidP="00CE43D1">
      <w:pPr>
        <w:numPr>
          <w:ilvl w:val="1"/>
          <w:numId w:val="4"/>
        </w:numPr>
        <w:tabs>
          <w:tab w:val="clear" w:pos="1069"/>
          <w:tab w:val="num" w:pos="1274"/>
        </w:tabs>
        <w:autoSpaceDE w:val="0"/>
        <w:autoSpaceDN w:val="0"/>
        <w:adjustRightInd w:val="0"/>
        <w:spacing w:line="360" w:lineRule="auto"/>
        <w:jc w:val="both"/>
        <w:rPr>
          <w:color w:val="000000"/>
        </w:rPr>
      </w:pPr>
      <w:r>
        <w:rPr>
          <w:color w:val="000000"/>
        </w:rPr>
        <w:t>Бухгалтерские документы.</w:t>
      </w:r>
    </w:p>
    <w:p w:rsidR="00CE43D1" w:rsidRDefault="00CE43D1" w:rsidP="00CE43D1">
      <w:pPr>
        <w:numPr>
          <w:ilvl w:val="1"/>
          <w:numId w:val="4"/>
        </w:numPr>
        <w:tabs>
          <w:tab w:val="clear" w:pos="1069"/>
          <w:tab w:val="num" w:pos="1274"/>
        </w:tabs>
        <w:autoSpaceDE w:val="0"/>
        <w:autoSpaceDN w:val="0"/>
        <w:adjustRightInd w:val="0"/>
        <w:spacing w:line="360" w:lineRule="auto"/>
        <w:jc w:val="both"/>
        <w:rPr>
          <w:color w:val="000000"/>
        </w:rPr>
      </w:pPr>
      <w:r>
        <w:rPr>
          <w:color w:val="000000"/>
        </w:rPr>
        <w:t>Печатные издания.</w:t>
      </w:r>
    </w:p>
    <w:p w:rsidR="00CE43D1" w:rsidRDefault="00CE43D1" w:rsidP="00CE43D1">
      <w:pPr>
        <w:pStyle w:val="14-15"/>
        <w:numPr>
          <w:ilvl w:val="1"/>
          <w:numId w:val="4"/>
        </w:numPr>
        <w:tabs>
          <w:tab w:val="clear" w:pos="1069"/>
          <w:tab w:val="num" w:pos="1274"/>
        </w:tabs>
        <w:autoSpaceDE w:val="0"/>
        <w:autoSpaceDN w:val="0"/>
        <w:adjustRightInd w:val="0"/>
        <w:rPr>
          <w:bCs/>
          <w:color w:val="000000"/>
        </w:rPr>
      </w:pPr>
      <w:r>
        <w:rPr>
          <w:bCs/>
          <w:color w:val="000000"/>
        </w:rPr>
        <w:t>Оперативная информация, поступающая по каналам связи ГАС «Выборы».</w:t>
      </w:r>
    </w:p>
    <w:p w:rsidR="00CE43D1" w:rsidRDefault="00CE43D1" w:rsidP="00CE43D1">
      <w:pPr>
        <w:autoSpaceDE w:val="0"/>
        <w:autoSpaceDN w:val="0"/>
        <w:adjustRightInd w:val="0"/>
        <w:spacing w:line="360" w:lineRule="auto"/>
        <w:ind w:firstLine="709"/>
        <w:jc w:val="both"/>
        <w:rPr>
          <w:color w:val="000000"/>
        </w:rPr>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jc w:val="both"/>
      </w:pPr>
    </w:p>
    <w:p w:rsidR="00CE43D1" w:rsidRDefault="00CE43D1" w:rsidP="00CE43D1">
      <w:pPr>
        <w:pStyle w:val="ConsPlusCell"/>
        <w:widowControl/>
        <w:autoSpaceDE/>
        <w:autoSpaceDN/>
        <w:adjustRightInd/>
        <w:rPr>
          <w:szCs w:val="24"/>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4</w:t>
      </w:r>
      <w:r>
        <w:rPr>
          <w:color w:val="000000"/>
        </w:rPr>
        <w:br/>
        <w:t xml:space="preserve">к Инструкции по делопроизводству </w:t>
      </w:r>
    </w:p>
    <w:p w:rsidR="00CE43D1" w:rsidRDefault="00CE43D1" w:rsidP="00CE43D1">
      <w:pPr>
        <w:autoSpaceDE w:val="0"/>
        <w:autoSpaceDN w:val="0"/>
        <w:adjustRightInd w:val="0"/>
        <w:ind w:left="4320"/>
        <w:outlineLvl w:val="1"/>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spacing w:line="360" w:lineRule="auto"/>
        <w:ind w:firstLine="709"/>
        <w:rPr>
          <w:color w:val="000000"/>
        </w:rPr>
      </w:pPr>
    </w:p>
    <w:p w:rsidR="00CE43D1" w:rsidRDefault="00CE43D1" w:rsidP="00CE43D1">
      <w:pPr>
        <w:autoSpaceDE w:val="0"/>
        <w:autoSpaceDN w:val="0"/>
        <w:adjustRightInd w:val="0"/>
        <w:rPr>
          <w:b/>
          <w:bCs/>
          <w:color w:val="000000"/>
        </w:rPr>
      </w:pPr>
    </w:p>
    <w:p w:rsidR="00CE43D1" w:rsidRDefault="00CE43D1" w:rsidP="00CE43D1">
      <w:pPr>
        <w:autoSpaceDE w:val="0"/>
        <w:autoSpaceDN w:val="0"/>
        <w:adjustRightInd w:val="0"/>
        <w:rPr>
          <w:b/>
          <w:bCs/>
          <w:color w:val="000000"/>
        </w:rPr>
      </w:pPr>
      <w:r>
        <w:rPr>
          <w:b/>
          <w:bCs/>
          <w:color w:val="000000"/>
        </w:rPr>
        <w:t>АКТ</w:t>
      </w:r>
    </w:p>
    <w:p w:rsidR="00CE43D1" w:rsidRDefault="00CE43D1" w:rsidP="00CE43D1">
      <w:pPr>
        <w:autoSpaceDE w:val="0"/>
        <w:autoSpaceDN w:val="0"/>
        <w:adjustRightInd w:val="0"/>
        <w:ind w:firstLine="748"/>
        <w:jc w:val="both"/>
        <w:rPr>
          <w:color w:val="000000"/>
        </w:rPr>
      </w:pPr>
    </w:p>
    <w:p w:rsidR="00CE43D1" w:rsidRDefault="00CE43D1" w:rsidP="00CE43D1">
      <w:pPr>
        <w:autoSpaceDE w:val="0"/>
        <w:autoSpaceDN w:val="0"/>
        <w:adjustRightInd w:val="0"/>
        <w:ind w:firstLine="748"/>
        <w:jc w:val="both"/>
        <w:rPr>
          <w:color w:val="000000"/>
        </w:rPr>
      </w:pPr>
    </w:p>
    <w:p w:rsidR="00CE43D1" w:rsidRDefault="00CE43D1" w:rsidP="00CE43D1">
      <w:pPr>
        <w:autoSpaceDE w:val="0"/>
        <w:autoSpaceDN w:val="0"/>
        <w:adjustRightInd w:val="0"/>
        <w:ind w:firstLine="748"/>
        <w:jc w:val="both"/>
        <w:rPr>
          <w:color w:val="000000"/>
        </w:rPr>
      </w:pPr>
      <w:r>
        <w:rPr>
          <w:color w:val="000000"/>
        </w:rPr>
        <w:t>Мы, нижеподписавшиеся ___________________________________</w:t>
      </w:r>
    </w:p>
    <w:p w:rsidR="00CE43D1" w:rsidRDefault="00CE43D1" w:rsidP="00CE43D1">
      <w:pPr>
        <w:autoSpaceDE w:val="0"/>
        <w:autoSpaceDN w:val="0"/>
        <w:adjustRightInd w:val="0"/>
        <w:jc w:val="both"/>
        <w:rPr>
          <w:color w:val="000000"/>
        </w:rPr>
      </w:pPr>
      <w:r>
        <w:rPr>
          <w:color w:val="000000"/>
        </w:rPr>
        <w:t>__________________________________________________________________, составили акт о том, что «______» _____________________ 20___ г. при вскрытии пакета ____________________________________________________</w:t>
      </w:r>
    </w:p>
    <w:p w:rsidR="00CE43D1" w:rsidRDefault="00CE43D1" w:rsidP="00CE43D1">
      <w:pPr>
        <w:autoSpaceDE w:val="0"/>
        <w:autoSpaceDN w:val="0"/>
        <w:adjustRightInd w:val="0"/>
        <w:jc w:val="both"/>
        <w:rPr>
          <w:color w:val="000000"/>
        </w:rPr>
      </w:pPr>
      <w:r>
        <w:rPr>
          <w:color w:val="000000"/>
        </w:rPr>
        <w:t>в нем не оказалось __________________________________________________</w:t>
      </w:r>
    </w:p>
    <w:p w:rsidR="00CE43D1" w:rsidRDefault="00CE43D1" w:rsidP="00CE43D1">
      <w:pPr>
        <w:autoSpaceDE w:val="0"/>
        <w:autoSpaceDN w:val="0"/>
        <w:adjustRightInd w:val="0"/>
        <w:jc w:val="both"/>
        <w:rPr>
          <w:color w:val="000000"/>
        </w:rPr>
      </w:pPr>
      <w:r>
        <w:rPr>
          <w:color w:val="000000"/>
        </w:rPr>
        <w:t>______________________________________________________________________________________________________________________________________________________________________________________________________.</w:t>
      </w:r>
    </w:p>
    <w:p w:rsidR="00CE43D1" w:rsidRDefault="00CE43D1" w:rsidP="00CE43D1">
      <w:pPr>
        <w:autoSpaceDE w:val="0"/>
        <w:autoSpaceDN w:val="0"/>
        <w:adjustRightInd w:val="0"/>
        <w:jc w:val="both"/>
        <w:rPr>
          <w:b/>
          <w:bCs/>
          <w:color w:val="000000"/>
        </w:rPr>
      </w:pPr>
    </w:p>
    <w:p w:rsidR="00CE43D1" w:rsidRDefault="00CE43D1" w:rsidP="00CE43D1">
      <w:pPr>
        <w:autoSpaceDE w:val="0"/>
        <w:autoSpaceDN w:val="0"/>
        <w:adjustRightInd w:val="0"/>
        <w:jc w:val="both"/>
        <w:rPr>
          <w:b/>
          <w:bCs/>
          <w:color w:val="000000"/>
        </w:rPr>
      </w:pPr>
    </w:p>
    <w:p w:rsidR="00CE43D1" w:rsidRDefault="00CE43D1" w:rsidP="00CE43D1">
      <w:pPr>
        <w:autoSpaceDE w:val="0"/>
        <w:autoSpaceDN w:val="0"/>
        <w:adjustRightInd w:val="0"/>
        <w:ind w:firstLine="748"/>
        <w:jc w:val="both"/>
        <w:rPr>
          <w:color w:val="000000"/>
        </w:rPr>
      </w:pPr>
      <w:r>
        <w:rPr>
          <w:color w:val="000000"/>
        </w:rPr>
        <w:t>Настоящий акт составлен в двух экземплярах.</w:t>
      </w:r>
    </w:p>
    <w:p w:rsidR="00CE43D1" w:rsidRDefault="00CE43D1" w:rsidP="00CE43D1">
      <w:pPr>
        <w:autoSpaceDE w:val="0"/>
        <w:autoSpaceDN w:val="0"/>
        <w:adjustRightInd w:val="0"/>
        <w:ind w:firstLine="748"/>
        <w:jc w:val="both"/>
        <w:rPr>
          <w:b/>
          <w:bCs/>
          <w:color w:val="000000"/>
        </w:rPr>
      </w:pPr>
    </w:p>
    <w:p w:rsidR="00CE43D1" w:rsidRDefault="00CE43D1" w:rsidP="00CE43D1">
      <w:pPr>
        <w:autoSpaceDE w:val="0"/>
        <w:autoSpaceDN w:val="0"/>
        <w:adjustRightInd w:val="0"/>
        <w:ind w:firstLine="748"/>
        <w:jc w:val="both"/>
        <w:rPr>
          <w:b/>
          <w:bCs/>
          <w:color w:val="000000"/>
        </w:rPr>
      </w:pPr>
    </w:p>
    <w:p w:rsidR="00CE43D1" w:rsidRDefault="00CE43D1" w:rsidP="00CE43D1">
      <w:pPr>
        <w:autoSpaceDE w:val="0"/>
        <w:autoSpaceDN w:val="0"/>
        <w:adjustRightInd w:val="0"/>
        <w:ind w:firstLine="748"/>
        <w:jc w:val="both"/>
        <w:rPr>
          <w:color w:val="000000"/>
        </w:rPr>
      </w:pPr>
      <w:r>
        <w:rPr>
          <w:color w:val="000000"/>
        </w:rPr>
        <w:t>Подписи: _________________</w:t>
      </w:r>
    </w:p>
    <w:p w:rsidR="00CE43D1" w:rsidRDefault="00CE43D1" w:rsidP="00CE43D1">
      <w:pPr>
        <w:tabs>
          <w:tab w:val="left" w:pos="1980"/>
        </w:tabs>
        <w:autoSpaceDE w:val="0"/>
        <w:autoSpaceDN w:val="0"/>
        <w:adjustRightInd w:val="0"/>
        <w:jc w:val="both"/>
        <w:rPr>
          <w:color w:val="000000"/>
        </w:rPr>
      </w:pPr>
      <w:r>
        <w:rPr>
          <w:color w:val="000000"/>
        </w:rPr>
        <w:tab/>
        <w:t>__________________</w:t>
      </w:r>
    </w:p>
    <w:p w:rsidR="00CE43D1" w:rsidRDefault="00CE43D1" w:rsidP="00CE43D1">
      <w:pPr>
        <w:autoSpaceDE w:val="0"/>
        <w:autoSpaceDN w:val="0"/>
        <w:adjustRightInd w:val="0"/>
        <w:ind w:firstLine="748"/>
        <w:jc w:val="both"/>
        <w:rPr>
          <w:b/>
          <w:bCs/>
          <w:color w:val="000000"/>
        </w:rPr>
      </w:pPr>
      <w:r>
        <w:rPr>
          <w:b/>
          <w:bCs/>
          <w:color w:val="000000"/>
        </w:rPr>
        <w:tab/>
      </w:r>
      <w:r>
        <w:rPr>
          <w:b/>
          <w:bCs/>
          <w:color w:val="000000"/>
        </w:rPr>
        <w:tab/>
        <w:t xml:space="preserve">   </w:t>
      </w:r>
    </w:p>
    <w:p w:rsidR="00CE43D1" w:rsidRDefault="00CE43D1" w:rsidP="00CE43D1"/>
    <w:p w:rsidR="00CE43D1" w:rsidRDefault="00CE43D1" w:rsidP="00CE43D1">
      <w:pPr>
        <w:rPr>
          <w:color w:val="000000"/>
        </w:rPr>
        <w:sectPr w:rsidR="00CE43D1">
          <w:headerReference w:type="even" r:id="rId9"/>
          <w:footerReference w:type="even" r:id="rId10"/>
          <w:footerReference w:type="default" r:id="rId11"/>
          <w:headerReference w:type="first" r:id="rId12"/>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5</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rPr>
          <w:color w:val="000000"/>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autoSpaceDE w:val="0"/>
        <w:autoSpaceDN w:val="0"/>
        <w:adjustRightInd w:val="0"/>
        <w:ind w:left="4956"/>
        <w:outlineLvl w:val="1"/>
        <w:rPr>
          <w:color w:val="000000"/>
          <w:sz w:val="22"/>
          <w:szCs w:val="22"/>
        </w:rPr>
      </w:pPr>
    </w:p>
    <w:p w:rsidR="00CE43D1" w:rsidRDefault="00CE43D1" w:rsidP="00CE43D1">
      <w:pPr>
        <w:pStyle w:val="14-151"/>
        <w:spacing w:after="120" w:line="460" w:lineRule="exact"/>
        <w:ind w:firstLine="0"/>
        <w:jc w:val="center"/>
        <w:rPr>
          <w:color w:val="000000"/>
          <w:sz w:val="24"/>
        </w:rPr>
      </w:pPr>
    </w:p>
    <w:p w:rsidR="00CE43D1" w:rsidRDefault="00CE43D1" w:rsidP="00CE43D1">
      <w:pPr>
        <w:pStyle w:val="14-151"/>
        <w:jc w:val="center"/>
        <w:rPr>
          <w:color w:val="000000"/>
          <w:sz w:val="24"/>
        </w:rPr>
      </w:pPr>
      <w:r>
        <w:rPr>
          <w:color w:val="000000"/>
          <w:sz w:val="24"/>
        </w:rPr>
        <w:br/>
      </w:r>
    </w:p>
    <w:p w:rsidR="00CE43D1" w:rsidRDefault="00CE43D1" w:rsidP="00CE43D1">
      <w:pPr>
        <w:pStyle w:val="14-151"/>
        <w:ind w:firstLine="0"/>
        <w:jc w:val="center"/>
        <w:rPr>
          <w:color w:val="000000"/>
          <w:sz w:val="24"/>
        </w:rPr>
      </w:pPr>
    </w:p>
    <w:p w:rsidR="00CE43D1" w:rsidRDefault="00CE43D1" w:rsidP="00CE43D1">
      <w:pPr>
        <w:pStyle w:val="14-151"/>
        <w:ind w:firstLine="0"/>
        <w:jc w:val="center"/>
        <w:rPr>
          <w:color w:val="000000"/>
          <w:sz w:val="24"/>
        </w:rPr>
      </w:pPr>
    </w:p>
    <w:p w:rsidR="00CE43D1" w:rsidRDefault="00CE43D1" w:rsidP="00CE43D1">
      <w:pPr>
        <w:pStyle w:val="14-151"/>
        <w:ind w:firstLine="0"/>
        <w:jc w:val="center"/>
        <w:rPr>
          <w:color w:val="000000"/>
          <w:sz w:val="24"/>
        </w:rPr>
      </w:pPr>
    </w:p>
    <w:p w:rsidR="00CE43D1" w:rsidRDefault="00CE43D1" w:rsidP="00CE43D1">
      <w:pPr>
        <w:pStyle w:val="14-151"/>
        <w:ind w:firstLine="0"/>
        <w:jc w:val="center"/>
        <w:rPr>
          <w:color w:val="000000"/>
          <w:sz w:val="24"/>
        </w:rPr>
      </w:pPr>
    </w:p>
    <w:p w:rsidR="00CE43D1" w:rsidRDefault="00CE43D1" w:rsidP="00CE43D1">
      <w:pPr>
        <w:pStyle w:val="14-151"/>
        <w:ind w:firstLine="0"/>
        <w:jc w:val="center"/>
        <w:rPr>
          <w:color w:val="000000"/>
          <w:sz w:val="24"/>
        </w:rPr>
      </w:pPr>
    </w:p>
    <w:p w:rsidR="00CE43D1" w:rsidRDefault="00CE43D1" w:rsidP="00CE43D1">
      <w:pPr>
        <w:pStyle w:val="14-151"/>
        <w:ind w:firstLine="0"/>
        <w:jc w:val="center"/>
        <w:rPr>
          <w:b/>
          <w:color w:val="000000"/>
        </w:rPr>
      </w:pPr>
      <w:r>
        <w:rPr>
          <w:b/>
          <w:color w:val="000000"/>
        </w:rPr>
        <w:t>Формы бланков, используемых в территориальной комиссии</w:t>
      </w:r>
    </w:p>
    <w:p w:rsidR="00CE43D1" w:rsidRDefault="00CE43D1" w:rsidP="00CE43D1">
      <w:pPr>
        <w:pStyle w:val="14-151"/>
        <w:ind w:firstLine="0"/>
        <w:jc w:val="center"/>
        <w:rPr>
          <w:b/>
          <w:color w:val="000000"/>
        </w:rPr>
      </w:pPr>
    </w:p>
    <w:p w:rsidR="00CE43D1" w:rsidRDefault="00CE43D1" w:rsidP="00CE43D1">
      <w:pPr>
        <w:pStyle w:val="2"/>
        <w:jc w:val="center"/>
        <w:rPr>
          <w:b/>
          <w:color w:val="000000"/>
          <w:sz w:val="32"/>
          <w:szCs w:val="32"/>
        </w:rPr>
      </w:pPr>
      <w:r>
        <w:rPr>
          <w:color w:val="000000"/>
        </w:rPr>
        <w:br w:type="page"/>
      </w:r>
      <w:r>
        <w:rPr>
          <w:b/>
          <w:color w:val="000000"/>
          <w:sz w:val="32"/>
          <w:szCs w:val="32"/>
        </w:rPr>
        <w:lastRenderedPageBreak/>
        <w:t>ГОРНО-АЛТАЙСКАЯ ГОРОДСКАЯ</w:t>
      </w:r>
    </w:p>
    <w:p w:rsidR="00CE43D1" w:rsidRDefault="00CE43D1" w:rsidP="00CE43D1">
      <w:pPr>
        <w:pStyle w:val="2"/>
        <w:jc w:val="center"/>
        <w:rPr>
          <w:b/>
          <w:bCs/>
          <w:sz w:val="32"/>
          <w:szCs w:val="32"/>
        </w:rPr>
      </w:pPr>
      <w:r>
        <w:rPr>
          <w:b/>
          <w:color w:val="000000"/>
          <w:sz w:val="32"/>
          <w:szCs w:val="32"/>
        </w:rPr>
        <w:t>ТЕРРИТОРИАЛЬНАЯ</w:t>
      </w:r>
      <w:r>
        <w:rPr>
          <w:b/>
          <w:bCs/>
          <w:sz w:val="32"/>
          <w:szCs w:val="32"/>
        </w:rPr>
        <w:t xml:space="preserve"> ИЗБИРАТЕЛЬНАЯ КОМИССИЯ</w:t>
      </w:r>
    </w:p>
    <w:p w:rsidR="00CE43D1" w:rsidRDefault="00CE43D1" w:rsidP="00CE43D1">
      <w:pPr>
        <w:rPr>
          <w:b/>
          <w:bCs/>
          <w:sz w:val="32"/>
        </w:rPr>
      </w:pPr>
    </w:p>
    <w:p w:rsidR="00CE43D1" w:rsidRDefault="00CE43D1" w:rsidP="00CE43D1">
      <w:pPr>
        <w:rPr>
          <w:b/>
          <w:color w:val="000000"/>
          <w:spacing w:val="60"/>
          <w:sz w:val="32"/>
        </w:rPr>
      </w:pPr>
      <w:r>
        <w:rPr>
          <w:b/>
          <w:color w:val="000000"/>
          <w:spacing w:val="60"/>
          <w:sz w:val="32"/>
        </w:rPr>
        <w:t>ПРОТОКОЛ ЗАСЕДАНИЯ</w:t>
      </w:r>
    </w:p>
    <w:p w:rsidR="00CE43D1" w:rsidRDefault="00CE43D1" w:rsidP="00CE43D1">
      <w:pPr>
        <w:pStyle w:val="1"/>
        <w:rPr>
          <w:szCs w:val="24"/>
        </w:rPr>
      </w:pPr>
    </w:p>
    <w:tbl>
      <w:tblPr>
        <w:tblW w:w="0" w:type="auto"/>
        <w:tblLook w:val="01E0"/>
      </w:tblPr>
      <w:tblGrid>
        <w:gridCol w:w="222"/>
        <w:gridCol w:w="9127"/>
        <w:gridCol w:w="221"/>
      </w:tblGrid>
      <w:tr w:rsidR="00CE43D1" w:rsidTr="00A519C3">
        <w:tc>
          <w:tcPr>
            <w:tcW w:w="222" w:type="dxa"/>
          </w:tcPr>
          <w:p w:rsidR="00CE43D1" w:rsidRDefault="00CE43D1" w:rsidP="00A519C3"/>
        </w:tc>
        <w:tc>
          <w:tcPr>
            <w:tcW w:w="9127" w:type="dxa"/>
          </w:tcPr>
          <w:tbl>
            <w:tblPr>
              <w:tblW w:w="9911" w:type="dxa"/>
              <w:tblLook w:val="0000"/>
            </w:tblPr>
            <w:tblGrid>
              <w:gridCol w:w="3436"/>
              <w:gridCol w:w="3107"/>
              <w:gridCol w:w="3368"/>
            </w:tblGrid>
            <w:tr w:rsidR="00CE43D1" w:rsidTr="00A519C3">
              <w:tc>
                <w:tcPr>
                  <w:tcW w:w="3436" w:type="dxa"/>
                </w:tcPr>
                <w:p w:rsidR="00CE43D1" w:rsidRDefault="00CE43D1" w:rsidP="00A519C3">
                  <w:pPr>
                    <w:rPr>
                      <w:color w:val="000000"/>
                    </w:rPr>
                  </w:pPr>
                  <w:r>
                    <w:rPr>
                      <w:color w:val="000000"/>
                    </w:rPr>
                    <w:t>_____________________</w:t>
                  </w:r>
                </w:p>
              </w:tc>
              <w:tc>
                <w:tcPr>
                  <w:tcW w:w="3107" w:type="dxa"/>
                </w:tcPr>
                <w:p w:rsidR="00CE43D1" w:rsidRDefault="00CE43D1" w:rsidP="00A519C3">
                  <w:pPr>
                    <w:rPr>
                      <w:color w:val="000000"/>
                    </w:rPr>
                  </w:pPr>
                </w:p>
              </w:tc>
              <w:tc>
                <w:tcPr>
                  <w:tcW w:w="3368" w:type="dxa"/>
                </w:tcPr>
                <w:p w:rsidR="00CE43D1" w:rsidRDefault="00CE43D1" w:rsidP="00A519C3">
                  <w:pPr>
                    <w:rPr>
                      <w:color w:val="000000"/>
                    </w:rPr>
                  </w:pPr>
                  <w:r>
                    <w:rPr>
                      <w:b/>
                      <w:color w:val="000000"/>
                    </w:rPr>
                    <w:t>№</w:t>
                  </w:r>
                  <w:r>
                    <w:rPr>
                      <w:color w:val="000000"/>
                    </w:rPr>
                    <w:t xml:space="preserve"> ____________________</w:t>
                  </w:r>
                </w:p>
              </w:tc>
            </w:tr>
          </w:tbl>
          <w:p w:rsidR="00CE43D1" w:rsidRDefault="00CE43D1" w:rsidP="00A519C3">
            <w:pPr>
              <w:spacing w:before="240"/>
              <w:rPr>
                <w:color w:val="000000"/>
              </w:rPr>
            </w:pPr>
            <w:r>
              <w:rPr>
                <w:color w:val="000000"/>
              </w:rPr>
              <w:t>г. Горно-Алтайск</w:t>
            </w:r>
          </w:p>
          <w:p w:rsidR="00CE43D1" w:rsidRDefault="00CE43D1" w:rsidP="00A519C3"/>
        </w:tc>
        <w:tc>
          <w:tcPr>
            <w:tcW w:w="221" w:type="dxa"/>
          </w:tcPr>
          <w:p w:rsidR="00CE43D1" w:rsidRDefault="00CE43D1" w:rsidP="00A519C3"/>
        </w:tc>
      </w:tr>
    </w:tbl>
    <w:p w:rsidR="00CE43D1" w:rsidRDefault="00CE43D1" w:rsidP="00CE43D1">
      <w:pPr>
        <w:jc w:val="right"/>
      </w:pPr>
    </w:p>
    <w:p w:rsidR="00CE43D1" w:rsidRDefault="00CE43D1" w:rsidP="00CE43D1">
      <w:pPr>
        <w:rPr>
          <w:b/>
          <w:color w:val="000000"/>
          <w:sz w:val="34"/>
        </w:rPr>
      </w:pPr>
      <w:r>
        <w:rPr>
          <w:noProof/>
          <w:color w:val="000000"/>
        </w:rPr>
        <w:br w:type="page"/>
      </w:r>
      <w:r>
        <w:rPr>
          <w:b/>
          <w:color w:val="000000"/>
          <w:sz w:val="34"/>
        </w:rPr>
        <w:lastRenderedPageBreak/>
        <w:t xml:space="preserve">ПЕТРОПАВЛОВСК-КАМЧАТСКАЯ ГОРОДСКАЯ ТЕРРИТОРИАЛЬНАЯ ИЗБИРАТЕЛЬНАЯ КОМИССИЯ </w:t>
      </w:r>
    </w:p>
    <w:p w:rsidR="00CE43D1" w:rsidRDefault="00CE43D1" w:rsidP="00CE43D1">
      <w:pPr>
        <w:rPr>
          <w:color w:val="000000"/>
        </w:rPr>
      </w:pPr>
    </w:p>
    <w:p w:rsidR="00CE43D1" w:rsidRDefault="00CE43D1" w:rsidP="00CE43D1">
      <w:pPr>
        <w:rPr>
          <w:b/>
          <w:color w:val="000000"/>
          <w:spacing w:val="60"/>
          <w:sz w:val="32"/>
        </w:rPr>
      </w:pPr>
      <w:r>
        <w:rPr>
          <w:b/>
          <w:color w:val="000000"/>
          <w:spacing w:val="60"/>
          <w:sz w:val="32"/>
        </w:rPr>
        <w:t>РЕШЕНИЕ</w:t>
      </w:r>
    </w:p>
    <w:p w:rsidR="00CE43D1" w:rsidRDefault="00CE43D1" w:rsidP="00CE43D1">
      <w:pPr>
        <w:pStyle w:val="11"/>
        <w:keepNext w:val="0"/>
        <w:autoSpaceDE/>
        <w:autoSpaceDN/>
        <w:outlineLvl w:val="9"/>
        <w:rPr>
          <w:rFonts w:ascii="ༀЀ" w:hAnsi="ༀЀ"/>
          <w:color w:val="000000"/>
        </w:rPr>
      </w:pPr>
    </w:p>
    <w:tbl>
      <w:tblPr>
        <w:tblW w:w="9911" w:type="dxa"/>
        <w:tblInd w:w="-79" w:type="dxa"/>
        <w:tblLayout w:type="fixed"/>
        <w:tblLook w:val="0000"/>
      </w:tblPr>
      <w:tblGrid>
        <w:gridCol w:w="3436"/>
        <w:gridCol w:w="3107"/>
        <w:gridCol w:w="3368"/>
      </w:tblGrid>
      <w:tr w:rsidR="00CE43D1" w:rsidTr="00A519C3">
        <w:tc>
          <w:tcPr>
            <w:tcW w:w="3436" w:type="dxa"/>
          </w:tcPr>
          <w:p w:rsidR="00CE43D1" w:rsidRDefault="00CE43D1" w:rsidP="00A519C3">
            <w:pPr>
              <w:rPr>
                <w:color w:val="000000"/>
              </w:rPr>
            </w:pPr>
            <w:r>
              <w:rPr>
                <w:color w:val="000000"/>
              </w:rPr>
              <w:t>______________________</w:t>
            </w:r>
          </w:p>
        </w:tc>
        <w:tc>
          <w:tcPr>
            <w:tcW w:w="3107" w:type="dxa"/>
          </w:tcPr>
          <w:p w:rsidR="00CE43D1" w:rsidRDefault="00CE43D1" w:rsidP="00A519C3">
            <w:pPr>
              <w:rPr>
                <w:color w:val="000000"/>
              </w:rPr>
            </w:pPr>
          </w:p>
        </w:tc>
        <w:tc>
          <w:tcPr>
            <w:tcW w:w="3368" w:type="dxa"/>
          </w:tcPr>
          <w:p w:rsidR="00CE43D1" w:rsidRDefault="00CE43D1" w:rsidP="00A519C3">
            <w:pPr>
              <w:rPr>
                <w:color w:val="000000"/>
              </w:rPr>
            </w:pPr>
            <w:r>
              <w:rPr>
                <w:b/>
                <w:color w:val="000000"/>
              </w:rPr>
              <w:t>№</w:t>
            </w:r>
            <w:r>
              <w:rPr>
                <w:color w:val="000000"/>
              </w:rPr>
              <w:t xml:space="preserve"> ____________________</w:t>
            </w:r>
          </w:p>
        </w:tc>
      </w:tr>
    </w:tbl>
    <w:p w:rsidR="00CE43D1" w:rsidRDefault="00CE43D1" w:rsidP="00CE43D1">
      <w:pPr>
        <w:spacing w:before="240"/>
        <w:rPr>
          <w:color w:val="000000"/>
        </w:rPr>
      </w:pPr>
      <w:r>
        <w:rPr>
          <w:color w:val="000000"/>
        </w:rPr>
        <w:t>г. Петропавловск-Камчатский</w:t>
      </w:r>
    </w:p>
    <w:p w:rsidR="00CE43D1" w:rsidRDefault="00CE43D1" w:rsidP="00CE43D1">
      <w:pPr>
        <w:rPr>
          <w:noProof/>
          <w:color w:val="000000"/>
        </w:rPr>
      </w:pPr>
    </w:p>
    <w:p w:rsidR="00CE43D1" w:rsidRDefault="00CE43D1" w:rsidP="00CE43D1">
      <w:pPr>
        <w:rPr>
          <w:b/>
          <w:color w:val="000000"/>
          <w:sz w:val="34"/>
        </w:rPr>
      </w:pPr>
      <w:r>
        <w:rPr>
          <w:b/>
          <w:noProof/>
          <w:color w:val="000000"/>
        </w:rPr>
        <w:br w:type="page"/>
      </w:r>
      <w:r>
        <w:rPr>
          <w:b/>
          <w:color w:val="000000"/>
          <w:sz w:val="34"/>
        </w:rPr>
        <w:lastRenderedPageBreak/>
        <w:t xml:space="preserve">ПЕТРОПАВЛОВСК-КАМЧАТСКАЯ ГОРОДСКАЯ ТЕРРИТОРИАЛЬНАЯ ИЗБИРАТЕЛЬНАЯ КОМИССИЯ </w:t>
      </w:r>
    </w:p>
    <w:p w:rsidR="00CE43D1" w:rsidRDefault="00CE43D1" w:rsidP="00CE43D1">
      <w:pPr>
        <w:rPr>
          <w:color w:val="000000"/>
        </w:rPr>
      </w:pPr>
    </w:p>
    <w:p w:rsidR="00CE43D1" w:rsidRDefault="00CE43D1" w:rsidP="00CE43D1">
      <w:pPr>
        <w:rPr>
          <w:color w:val="000000"/>
        </w:rPr>
      </w:pPr>
    </w:p>
    <w:p w:rsidR="00CE43D1" w:rsidRDefault="00CE43D1" w:rsidP="00CE43D1">
      <w:pPr>
        <w:rPr>
          <w:b/>
          <w:color w:val="000000"/>
          <w:spacing w:val="60"/>
          <w:sz w:val="32"/>
        </w:rPr>
      </w:pPr>
      <w:r>
        <w:rPr>
          <w:b/>
          <w:color w:val="000000"/>
          <w:spacing w:val="60"/>
          <w:sz w:val="32"/>
        </w:rPr>
        <w:t>РАСПОРЯЖЕНИЕ ПРЕДСЕДАТЕЛЯ</w:t>
      </w:r>
    </w:p>
    <w:p w:rsidR="00CE43D1" w:rsidRDefault="00CE43D1" w:rsidP="00CE43D1">
      <w:pPr>
        <w:pStyle w:val="11"/>
        <w:keepNext w:val="0"/>
        <w:autoSpaceDE/>
        <w:autoSpaceDN/>
        <w:outlineLvl w:val="9"/>
        <w:rPr>
          <w:rFonts w:ascii="ༀЀ" w:hAnsi="ༀЀ"/>
          <w:color w:val="000000"/>
        </w:rPr>
      </w:pPr>
    </w:p>
    <w:tbl>
      <w:tblPr>
        <w:tblW w:w="0" w:type="auto"/>
        <w:tblInd w:w="250" w:type="dxa"/>
        <w:tblLayout w:type="fixed"/>
        <w:tblLook w:val="0000"/>
      </w:tblPr>
      <w:tblGrid>
        <w:gridCol w:w="3107"/>
        <w:gridCol w:w="3107"/>
        <w:gridCol w:w="3107"/>
      </w:tblGrid>
      <w:tr w:rsidR="00CE43D1" w:rsidTr="00A519C3">
        <w:tc>
          <w:tcPr>
            <w:tcW w:w="3107" w:type="dxa"/>
            <w:tcBorders>
              <w:bottom w:val="single" w:sz="4" w:space="0" w:color="auto"/>
            </w:tcBorders>
          </w:tcPr>
          <w:p w:rsidR="00CE43D1" w:rsidRDefault="00CE43D1" w:rsidP="00A519C3">
            <w:pPr>
              <w:rPr>
                <w:color w:val="000000"/>
              </w:rPr>
            </w:pPr>
          </w:p>
        </w:tc>
        <w:tc>
          <w:tcPr>
            <w:tcW w:w="3107" w:type="dxa"/>
          </w:tcPr>
          <w:p w:rsidR="00CE43D1" w:rsidRDefault="00CE43D1" w:rsidP="00A519C3">
            <w:pPr>
              <w:rPr>
                <w:color w:val="000000"/>
              </w:rPr>
            </w:pPr>
          </w:p>
          <w:p w:rsidR="00CE43D1" w:rsidRDefault="00CE43D1" w:rsidP="00A519C3">
            <w:pPr>
              <w:jc w:val="right"/>
              <w:rPr>
                <w:b/>
                <w:color w:val="000000"/>
              </w:rPr>
            </w:pPr>
            <w:r>
              <w:rPr>
                <w:b/>
                <w:color w:val="000000"/>
              </w:rPr>
              <w:t>№</w:t>
            </w:r>
          </w:p>
        </w:tc>
        <w:tc>
          <w:tcPr>
            <w:tcW w:w="3107" w:type="dxa"/>
            <w:tcBorders>
              <w:bottom w:val="single" w:sz="4" w:space="0" w:color="auto"/>
            </w:tcBorders>
          </w:tcPr>
          <w:p w:rsidR="00CE43D1" w:rsidRDefault="00CE43D1" w:rsidP="00A519C3">
            <w:pPr>
              <w:rPr>
                <w:color w:val="000000"/>
              </w:rPr>
            </w:pPr>
          </w:p>
        </w:tc>
      </w:tr>
    </w:tbl>
    <w:p w:rsidR="00CE43D1" w:rsidRDefault="00CE43D1" w:rsidP="00CE43D1">
      <w:pPr>
        <w:spacing w:before="240"/>
        <w:rPr>
          <w:color w:val="000000"/>
        </w:rPr>
      </w:pPr>
      <w:r>
        <w:rPr>
          <w:color w:val="000000"/>
        </w:rPr>
        <w:t>г. Петропавловск-Камчатский</w:t>
      </w:r>
    </w:p>
    <w:p w:rsidR="00CE43D1" w:rsidRDefault="00CE43D1" w:rsidP="00CE43D1">
      <w:pPr>
        <w:spacing w:before="240"/>
        <w:rPr>
          <w:color w:val="000000"/>
        </w:rPr>
      </w:pPr>
    </w:p>
    <w:p w:rsidR="00CE43D1" w:rsidRDefault="00CE43D1" w:rsidP="00CE43D1">
      <w:pPr>
        <w:spacing w:after="120"/>
      </w:pPr>
      <w:r>
        <w:rPr>
          <w:color w:val="000000"/>
        </w:rPr>
        <w:br w:type="page"/>
      </w:r>
    </w:p>
    <w:p w:rsidR="00CE43D1" w:rsidRDefault="00CE43D1" w:rsidP="00CE43D1">
      <w:pPr>
        <w:rPr>
          <w:b/>
          <w:color w:val="000000"/>
          <w:sz w:val="34"/>
        </w:rPr>
      </w:pPr>
      <w:r>
        <w:rPr>
          <w:b/>
          <w:color w:val="000000"/>
          <w:spacing w:val="-8"/>
          <w:sz w:val="32"/>
        </w:rPr>
        <w:lastRenderedPageBreak/>
        <w:t xml:space="preserve">ТЕРРИТОРИАЛЬНАЯ ИЗБИРАТЕЛЬНАЯ КОМИССИЯ ЛЕНИНСКОГО РАЙОНА г. АСТРАХАНИ </w:t>
      </w:r>
    </w:p>
    <w:tbl>
      <w:tblPr>
        <w:tblW w:w="9321" w:type="dxa"/>
        <w:tblInd w:w="250" w:type="dxa"/>
        <w:tblLayout w:type="fixed"/>
        <w:tblLook w:val="0000"/>
      </w:tblPr>
      <w:tblGrid>
        <w:gridCol w:w="3107"/>
        <w:gridCol w:w="3107"/>
        <w:gridCol w:w="3107"/>
      </w:tblGrid>
      <w:tr w:rsidR="00CE43D1" w:rsidTr="00A519C3">
        <w:tc>
          <w:tcPr>
            <w:tcW w:w="3107" w:type="dxa"/>
            <w:tcBorders>
              <w:bottom w:val="single" w:sz="4" w:space="0" w:color="auto"/>
            </w:tcBorders>
          </w:tcPr>
          <w:p w:rsidR="00CE43D1" w:rsidRDefault="00CE43D1" w:rsidP="00A519C3">
            <w:pPr>
              <w:rPr>
                <w:color w:val="000000"/>
              </w:rPr>
            </w:pPr>
          </w:p>
        </w:tc>
        <w:tc>
          <w:tcPr>
            <w:tcW w:w="3107" w:type="dxa"/>
          </w:tcPr>
          <w:p w:rsidR="00CE43D1" w:rsidRDefault="00CE43D1" w:rsidP="00A519C3">
            <w:pPr>
              <w:rPr>
                <w:color w:val="000000"/>
              </w:rPr>
            </w:pPr>
          </w:p>
          <w:p w:rsidR="00CE43D1" w:rsidRDefault="00CE43D1" w:rsidP="00A519C3">
            <w:pPr>
              <w:jc w:val="right"/>
              <w:rPr>
                <w:b/>
                <w:color w:val="000000"/>
              </w:rPr>
            </w:pPr>
            <w:r>
              <w:rPr>
                <w:b/>
                <w:color w:val="000000"/>
              </w:rPr>
              <w:t>№</w:t>
            </w:r>
          </w:p>
        </w:tc>
        <w:tc>
          <w:tcPr>
            <w:tcW w:w="3107" w:type="dxa"/>
            <w:tcBorders>
              <w:bottom w:val="single" w:sz="4" w:space="0" w:color="auto"/>
            </w:tcBorders>
          </w:tcPr>
          <w:p w:rsidR="00CE43D1" w:rsidRDefault="00CE43D1" w:rsidP="00A519C3">
            <w:pPr>
              <w:rPr>
                <w:color w:val="000000"/>
              </w:rPr>
            </w:pPr>
          </w:p>
        </w:tc>
      </w:tr>
    </w:tbl>
    <w:p w:rsidR="00CE43D1" w:rsidRDefault="00CE43D1" w:rsidP="00CE43D1">
      <w:pPr>
        <w:spacing w:before="240"/>
        <w:rPr>
          <w:b/>
          <w:color w:val="000000"/>
        </w:rPr>
      </w:pPr>
      <w:r>
        <w:rPr>
          <w:b/>
          <w:color w:val="000000"/>
        </w:rPr>
        <w:t>г. Астрахань</w:t>
      </w:r>
    </w:p>
    <w:p w:rsidR="00CE43D1" w:rsidRDefault="00CE43D1" w:rsidP="00CE43D1">
      <w:pPr>
        <w:spacing w:before="240"/>
        <w:rPr>
          <w:b/>
          <w:strike/>
          <w:color w:val="000000"/>
          <w:szCs w:val="20"/>
        </w:rPr>
      </w:pPr>
    </w:p>
    <w:p w:rsidR="00CE43D1" w:rsidRDefault="00CE43D1" w:rsidP="00CE43D1">
      <w:pPr>
        <w:pStyle w:val="2"/>
        <w:jc w:val="center"/>
      </w:pPr>
      <w:r>
        <w:rPr>
          <w:color w:val="000000"/>
        </w:rPr>
        <w:br w:type="page"/>
      </w:r>
    </w:p>
    <w:p w:rsidR="00CE43D1" w:rsidRDefault="00CE43D1" w:rsidP="00CE43D1">
      <w:pPr>
        <w:pStyle w:val="af5"/>
        <w:jc w:val="center"/>
        <w:rPr>
          <w:sz w:val="32"/>
        </w:rPr>
      </w:pPr>
      <w:r>
        <w:rPr>
          <w:b/>
          <w:color w:val="000000"/>
          <w:spacing w:val="-8"/>
          <w:sz w:val="32"/>
        </w:rPr>
        <w:lastRenderedPageBreak/>
        <w:t xml:space="preserve">ТЕРРИТОРИАЛЬНАЯ ИЗБИРАТЕЛЬНАЯ КОМИССИЯ ЛЕНИНСКОГО РАЙОНА г. АСТРАХАНИ </w:t>
      </w:r>
    </w:p>
    <w:p w:rsidR="00CE43D1" w:rsidRDefault="00CE43D1" w:rsidP="00CE43D1">
      <w:pPr>
        <w:pBdr>
          <w:bottom w:val="single" w:sz="12" w:space="1" w:color="auto"/>
        </w:pBdr>
        <w:spacing w:after="120"/>
        <w:rPr>
          <w:b/>
          <w:color w:val="000000"/>
          <w:spacing w:val="-8"/>
          <w:sz w:val="32"/>
        </w:rPr>
      </w:pPr>
    </w:p>
    <w:p w:rsidR="00CE43D1" w:rsidRDefault="00CE43D1" w:rsidP="00CE43D1">
      <w:pPr>
        <w:pStyle w:val="14"/>
        <w:rPr>
          <w:b w:val="0"/>
          <w:color w:val="000000"/>
          <w:sz w:val="24"/>
          <w:szCs w:val="24"/>
        </w:rPr>
      </w:pPr>
      <w:r>
        <w:rPr>
          <w:b w:val="0"/>
          <w:color w:val="000000"/>
          <w:sz w:val="24"/>
          <w:szCs w:val="24"/>
        </w:rPr>
        <w:t>ул. Академика Королева, д. 26, г. Астрахань, Астраханская область, 414040</w:t>
      </w:r>
    </w:p>
    <w:p w:rsidR="00CE43D1" w:rsidRDefault="00CE43D1" w:rsidP="00CE43D1">
      <w:pPr>
        <w:pStyle w:val="14"/>
        <w:spacing w:after="120"/>
        <w:rPr>
          <w:b w:val="0"/>
          <w:color w:val="000000"/>
          <w:sz w:val="24"/>
          <w:szCs w:val="24"/>
        </w:rPr>
      </w:pPr>
      <w:r>
        <w:rPr>
          <w:b w:val="0"/>
          <w:color w:val="000000"/>
          <w:sz w:val="24"/>
        </w:rPr>
        <w:t>тел.</w:t>
      </w:r>
      <w:r>
        <w:rPr>
          <w:b w:val="0"/>
          <w:color w:val="000000"/>
          <w:sz w:val="24"/>
          <w:szCs w:val="24"/>
        </w:rPr>
        <w:t xml:space="preserve"> (8512) 51-18-13, (8512) 51-10-90</w:t>
      </w:r>
    </w:p>
    <w:p w:rsidR="00CE43D1" w:rsidRDefault="00CE43D1" w:rsidP="00CE43D1">
      <w:pPr>
        <w:pStyle w:val="14"/>
        <w:spacing w:after="120"/>
        <w:rPr>
          <w:b w:val="0"/>
          <w:color w:val="000000"/>
          <w:sz w:val="24"/>
          <w:szCs w:val="24"/>
        </w:rPr>
      </w:pPr>
    </w:p>
    <w:p w:rsidR="00CE43D1" w:rsidRDefault="00CE43D1" w:rsidP="00CE43D1">
      <w:pPr>
        <w:pStyle w:val="14"/>
        <w:spacing w:after="120"/>
        <w:jc w:val="left"/>
        <w:rPr>
          <w:color w:val="000000"/>
          <w:sz w:val="22"/>
        </w:rPr>
      </w:pPr>
      <w:r>
        <w:rPr>
          <w:color w:val="000000"/>
          <w:sz w:val="22"/>
        </w:rPr>
        <w:t>_________________________ № _______________</w:t>
      </w:r>
    </w:p>
    <w:p w:rsidR="00CE43D1" w:rsidRDefault="00CE43D1" w:rsidP="00CE43D1">
      <w:pPr>
        <w:pStyle w:val="14"/>
        <w:jc w:val="left"/>
        <w:rPr>
          <w:color w:val="000000"/>
          <w:sz w:val="22"/>
        </w:rPr>
      </w:pPr>
      <w:r>
        <w:rPr>
          <w:color w:val="000000"/>
          <w:sz w:val="22"/>
        </w:rPr>
        <w:t>На № ___________________ от _______________</w:t>
      </w:r>
    </w:p>
    <w:p w:rsidR="00CE43D1" w:rsidRDefault="00CE43D1" w:rsidP="00CE43D1">
      <w:pPr>
        <w:pStyle w:val="14"/>
        <w:spacing w:after="120"/>
        <w:jc w:val="left"/>
        <w:rPr>
          <w:b w:val="0"/>
          <w:color w:val="000000"/>
          <w:sz w:val="24"/>
          <w:szCs w:val="24"/>
        </w:rPr>
      </w:pPr>
    </w:p>
    <w:p w:rsidR="00CE43D1" w:rsidRDefault="00CE43D1" w:rsidP="00CE43D1">
      <w:pPr>
        <w:pStyle w:val="14"/>
        <w:spacing w:after="120"/>
        <w:rPr>
          <w:b w:val="0"/>
          <w:color w:val="000000"/>
          <w:sz w:val="24"/>
          <w:szCs w:val="24"/>
        </w:rPr>
      </w:pPr>
      <w:r>
        <w:rPr>
          <w:b w:val="0"/>
          <w:color w:val="000000"/>
          <w:sz w:val="24"/>
          <w:szCs w:val="24"/>
        </w:rPr>
        <w:br w:type="page"/>
      </w:r>
    </w:p>
    <w:tbl>
      <w:tblPr>
        <w:tblW w:w="0" w:type="auto"/>
        <w:tblLook w:val="01E0"/>
      </w:tblPr>
      <w:tblGrid>
        <w:gridCol w:w="5328"/>
        <w:gridCol w:w="4242"/>
      </w:tblGrid>
      <w:tr w:rsidR="00CE43D1" w:rsidTr="00A519C3">
        <w:tc>
          <w:tcPr>
            <w:tcW w:w="5328" w:type="dxa"/>
          </w:tcPr>
          <w:p w:rsidR="00CE43D1" w:rsidRDefault="00CE43D1" w:rsidP="00A519C3"/>
          <w:p w:rsidR="00CE43D1" w:rsidRDefault="00CE43D1" w:rsidP="00A519C3">
            <w:pPr>
              <w:framePr w:w="4931" w:h="4170" w:hSpace="141" w:wrap="auto" w:vAnchor="text" w:hAnchor="page" w:x="1336" w:y="1"/>
              <w:spacing w:before="120"/>
              <w:rPr>
                <w:b/>
                <w:color w:val="000000"/>
                <w:spacing w:val="-8"/>
                <w:sz w:val="32"/>
              </w:rPr>
            </w:pPr>
            <w:r>
              <w:rPr>
                <w:b/>
                <w:color w:val="000000"/>
                <w:spacing w:val="-8"/>
                <w:sz w:val="32"/>
              </w:rPr>
              <w:t>ТЕРРИТОРИАЛЬНАЯ ИЗБИРАТЕЛЬНАЯ КОМИССИЯ ЛЕНИНСКОГО РАЙОНА</w:t>
            </w:r>
          </w:p>
          <w:p w:rsidR="00CE43D1" w:rsidRDefault="00CE43D1" w:rsidP="00A519C3">
            <w:pPr>
              <w:framePr w:w="4931" w:h="4170" w:hSpace="141" w:wrap="auto" w:vAnchor="text" w:hAnchor="page" w:x="1336" w:y="1"/>
              <w:spacing w:before="120"/>
              <w:rPr>
                <w:rFonts w:eastAsia="Arial Unicode MS"/>
                <w:lang w:eastAsia="zh-CN"/>
              </w:rPr>
            </w:pPr>
            <w:r>
              <w:rPr>
                <w:b/>
                <w:color w:val="000000"/>
                <w:spacing w:val="-8"/>
                <w:sz w:val="32"/>
              </w:rPr>
              <w:t>г. АСТРАХАНИ</w:t>
            </w:r>
          </w:p>
          <w:p w:rsidR="00CE43D1" w:rsidRDefault="00CE43D1" w:rsidP="00A519C3">
            <w:pPr>
              <w:framePr w:w="4931" w:h="4170" w:hSpace="141" w:wrap="auto" w:vAnchor="text" w:hAnchor="page" w:x="1336" w:y="1"/>
              <w:rPr>
                <w:rFonts w:eastAsia="SimSun"/>
                <w:i/>
                <w:szCs w:val="28"/>
                <w:lang w:eastAsia="zh-CN"/>
              </w:rPr>
            </w:pPr>
          </w:p>
          <w:p w:rsidR="00CE43D1" w:rsidRDefault="00CE43D1" w:rsidP="00A519C3">
            <w:pPr>
              <w:pStyle w:val="14"/>
              <w:rPr>
                <w:b w:val="0"/>
                <w:color w:val="000000"/>
                <w:sz w:val="24"/>
                <w:szCs w:val="24"/>
              </w:rPr>
            </w:pPr>
            <w:r>
              <w:rPr>
                <w:b w:val="0"/>
                <w:color w:val="000000"/>
                <w:sz w:val="24"/>
                <w:szCs w:val="24"/>
              </w:rPr>
              <w:t>ул. Академика Королева, д. 26, г. Астрахань, Астраханская область, 414040</w:t>
            </w:r>
          </w:p>
          <w:p w:rsidR="00CE43D1" w:rsidRDefault="00CE43D1" w:rsidP="00A519C3">
            <w:pPr>
              <w:framePr w:w="4931" w:h="4170" w:hSpace="141" w:wrap="auto" w:vAnchor="text" w:hAnchor="page" w:x="1336" w:y="1"/>
              <w:rPr>
                <w:rFonts w:eastAsia="SimSun"/>
                <w:i/>
                <w:lang w:eastAsia="zh-CN"/>
              </w:rPr>
            </w:pPr>
            <w:r>
              <w:rPr>
                <w:color w:val="000000"/>
              </w:rPr>
              <w:t xml:space="preserve">тел. (8512) 51-18-13, (8512) 51-10-90 </w:t>
            </w:r>
          </w:p>
          <w:p w:rsidR="00CE43D1" w:rsidRDefault="00CE43D1" w:rsidP="00A519C3">
            <w:pPr>
              <w:framePr w:w="4931" w:h="4170" w:hSpace="141" w:wrap="auto" w:vAnchor="text" w:hAnchor="page" w:x="1336" w:y="1"/>
              <w:rPr>
                <w:rFonts w:eastAsia="SimSun"/>
                <w:i/>
                <w:lang w:eastAsia="zh-CN"/>
              </w:rPr>
            </w:pPr>
          </w:p>
          <w:p w:rsidR="00CE43D1" w:rsidRDefault="00CE43D1" w:rsidP="00A519C3">
            <w:pPr>
              <w:pStyle w:val="14"/>
              <w:spacing w:after="120"/>
              <w:rPr>
                <w:color w:val="000000"/>
                <w:sz w:val="22"/>
              </w:rPr>
            </w:pPr>
            <w:r>
              <w:rPr>
                <w:color w:val="000000"/>
                <w:sz w:val="22"/>
              </w:rPr>
              <w:t>_________________ № _______________</w:t>
            </w:r>
          </w:p>
          <w:p w:rsidR="00CE43D1" w:rsidRDefault="00CE43D1" w:rsidP="00A519C3">
            <w:pPr>
              <w:pStyle w:val="14"/>
              <w:rPr>
                <w:color w:val="000000"/>
                <w:sz w:val="22"/>
              </w:rPr>
            </w:pPr>
            <w:r>
              <w:rPr>
                <w:color w:val="000000"/>
                <w:sz w:val="22"/>
              </w:rPr>
              <w:t>На № ____________ от _______________</w:t>
            </w:r>
          </w:p>
          <w:p w:rsidR="00CE43D1" w:rsidRDefault="00CE43D1" w:rsidP="00A519C3"/>
          <w:p w:rsidR="00CE43D1" w:rsidRDefault="00CE43D1" w:rsidP="00A519C3"/>
        </w:tc>
        <w:tc>
          <w:tcPr>
            <w:tcW w:w="4242" w:type="dxa"/>
          </w:tcPr>
          <w:p w:rsidR="00CE43D1" w:rsidRDefault="00CE43D1" w:rsidP="00A519C3"/>
        </w:tc>
      </w:tr>
    </w:tbl>
    <w:p w:rsidR="00CE43D1" w:rsidRDefault="00CE43D1" w:rsidP="00CE43D1">
      <w:pPr>
        <w:sectPr w:rsidR="00CE43D1">
          <w:pgSz w:w="11906" w:h="16838"/>
          <w:pgMar w:top="1134" w:right="851" w:bottom="1134" w:left="1701" w:header="709" w:footer="709" w:gutter="0"/>
          <w:pgNumType w:start="1"/>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6</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ind w:left="5544"/>
        <w:outlineLvl w:val="1"/>
        <w:rPr>
          <w:color w:val="000000"/>
          <w:sz w:val="22"/>
          <w:szCs w:val="22"/>
        </w:rPr>
      </w:pPr>
    </w:p>
    <w:p w:rsidR="00CE43D1" w:rsidRDefault="00CE43D1" w:rsidP="00CE43D1">
      <w:pPr>
        <w:autoSpaceDE w:val="0"/>
        <w:autoSpaceDN w:val="0"/>
        <w:adjustRightInd w:val="0"/>
        <w:ind w:left="5544"/>
        <w:outlineLvl w:val="1"/>
        <w:rPr>
          <w:color w:val="000000"/>
          <w:sz w:val="22"/>
          <w:szCs w:val="22"/>
        </w:rPr>
      </w:pPr>
    </w:p>
    <w:p w:rsidR="00CE43D1" w:rsidRDefault="00CE43D1" w:rsidP="00CE43D1">
      <w:pPr>
        <w:pStyle w:val="34"/>
        <w:rPr>
          <w:color w:val="000000"/>
        </w:rPr>
      </w:pPr>
      <w:r>
        <w:rPr>
          <w:color w:val="000000"/>
        </w:rPr>
        <w:t>Требования к документам, изготовляемым с помощью</w:t>
      </w:r>
      <w:r>
        <w:rPr>
          <w:color w:val="000000"/>
        </w:rPr>
        <w:br/>
        <w:t>печатающих устройств, и к файлам текстовых документов</w:t>
      </w:r>
    </w:p>
    <w:p w:rsidR="00CE43D1" w:rsidRDefault="00CE43D1" w:rsidP="00CE43D1">
      <w:pPr>
        <w:rPr>
          <w:b/>
          <w:color w:val="000000"/>
        </w:rPr>
      </w:pPr>
    </w:p>
    <w:p w:rsidR="00CE43D1" w:rsidRDefault="00CE43D1" w:rsidP="00CE43D1">
      <w:pPr>
        <w:pStyle w:val="T-15"/>
        <w:numPr>
          <w:ilvl w:val="0"/>
          <w:numId w:val="28"/>
        </w:numPr>
        <w:tabs>
          <w:tab w:val="left" w:pos="1200"/>
        </w:tabs>
        <w:rPr>
          <w:color w:val="000000"/>
        </w:rPr>
      </w:pPr>
      <w:r>
        <w:rPr>
          <w:color w:val="000000"/>
        </w:rPr>
        <w:t>Тексты документов на бланках формата А4 печатаются через 1,5 межстрочных интервала, на бланках формата А5 – через 1 межстрочный интервал.</w:t>
      </w:r>
    </w:p>
    <w:p w:rsidR="00CE43D1" w:rsidRDefault="00CE43D1" w:rsidP="00CE43D1">
      <w:pPr>
        <w:pStyle w:val="T-15"/>
        <w:tabs>
          <w:tab w:val="left" w:pos="1200"/>
        </w:tabs>
        <w:ind w:firstLine="709"/>
        <w:rPr>
          <w:color w:val="000000"/>
        </w:rPr>
      </w:pPr>
      <w:r>
        <w:rPr>
          <w:color w:val="000000"/>
        </w:rPr>
        <w:t>Тексты документов, подготавливаемых к типографскому изданию, печатаются через два межстрочных интервала.</w:t>
      </w:r>
    </w:p>
    <w:p w:rsidR="00CE43D1" w:rsidRDefault="00CE43D1" w:rsidP="00CE43D1">
      <w:pPr>
        <w:pStyle w:val="T-15"/>
        <w:numPr>
          <w:ilvl w:val="0"/>
          <w:numId w:val="28"/>
        </w:numPr>
        <w:tabs>
          <w:tab w:val="left" w:pos="1200"/>
        </w:tabs>
        <w:rPr>
          <w:color w:val="000000"/>
        </w:rPr>
      </w:pPr>
      <w:r>
        <w:rPr>
          <w:color w:val="000000"/>
        </w:rPr>
        <w:t>Название вида документа печатается прописными буквами.</w:t>
      </w:r>
    </w:p>
    <w:p w:rsidR="00CE43D1" w:rsidRDefault="00CE43D1" w:rsidP="00CE43D1">
      <w:pPr>
        <w:pStyle w:val="T-15"/>
        <w:numPr>
          <w:ilvl w:val="0"/>
          <w:numId w:val="28"/>
        </w:numPr>
        <w:tabs>
          <w:tab w:val="left" w:pos="1200"/>
        </w:tabs>
        <w:rPr>
          <w:color w:val="000000"/>
        </w:rPr>
      </w:pPr>
      <w:r>
        <w:rPr>
          <w:color w:val="000000"/>
        </w:rPr>
        <w:t>Если заголовок к тексту превышает 150 знаков (5 строк), допускается продлевать его до границы правого поля. Точка в конце заголовка не ставится.</w:t>
      </w:r>
    </w:p>
    <w:p w:rsidR="00CE43D1" w:rsidRDefault="00CE43D1" w:rsidP="00CE43D1">
      <w:pPr>
        <w:pStyle w:val="T-15"/>
        <w:numPr>
          <w:ilvl w:val="0"/>
          <w:numId w:val="28"/>
        </w:numPr>
        <w:tabs>
          <w:tab w:val="left" w:pos="1200"/>
        </w:tabs>
        <w:rPr>
          <w:color w:val="000000"/>
        </w:rPr>
      </w:pPr>
      <w:r>
        <w:rPr>
          <w:color w:val="000000"/>
        </w:rPr>
        <w:t>Расшифровка подписи в реквизите «Подпись» печатается</w:t>
      </w:r>
      <w:r>
        <w:rPr>
          <w:color w:val="000000"/>
        </w:rPr>
        <w:br/>
        <w:t xml:space="preserve">на уровне последней строки наименования должности </w:t>
      </w:r>
      <w:r>
        <w:rPr>
          <w:bCs/>
          <w:color w:val="000000"/>
        </w:rPr>
        <w:t xml:space="preserve">с использованием комбинации клавиш </w:t>
      </w:r>
      <w:r>
        <w:rPr>
          <w:bCs/>
          <w:color w:val="000000"/>
          <w:lang w:val="en-US"/>
        </w:rPr>
        <w:t>Shift</w:t>
      </w:r>
      <w:r>
        <w:rPr>
          <w:bCs/>
          <w:color w:val="000000"/>
        </w:rPr>
        <w:t xml:space="preserve"> – </w:t>
      </w:r>
      <w:r>
        <w:rPr>
          <w:bCs/>
          <w:color w:val="000000"/>
          <w:lang w:val="en-US"/>
        </w:rPr>
        <w:t>Ctrl</w:t>
      </w:r>
      <w:r>
        <w:rPr>
          <w:bCs/>
          <w:color w:val="000000"/>
        </w:rPr>
        <w:t xml:space="preserve"> – Пробел</w:t>
      </w:r>
      <w:r>
        <w:rPr>
          <w:b/>
          <w:bCs/>
          <w:color w:val="000000"/>
        </w:rPr>
        <w:t xml:space="preserve"> </w:t>
      </w:r>
      <w:r>
        <w:rPr>
          <w:color w:val="000000"/>
        </w:rPr>
        <w:t>между инициалами и фамилией.</w:t>
      </w:r>
    </w:p>
    <w:p w:rsidR="00CE43D1" w:rsidRDefault="00CE43D1" w:rsidP="00CE43D1">
      <w:pPr>
        <w:pStyle w:val="T-15"/>
        <w:numPr>
          <w:ilvl w:val="0"/>
          <w:numId w:val="28"/>
        </w:numPr>
        <w:tabs>
          <w:tab w:val="left" w:pos="1200"/>
        </w:tabs>
        <w:rPr>
          <w:color w:val="000000"/>
        </w:rPr>
      </w:pPr>
      <w:r>
        <w:rPr>
          <w:color w:val="000000"/>
        </w:rPr>
        <w:t>Создание, форматирование и вывод на печать документов производится на компьютерах с использованием текстового процессора</w:t>
      </w:r>
      <w:r>
        <w:rPr>
          <w:color w:val="000000"/>
        </w:rPr>
        <w:br/>
      </w:r>
      <w:r>
        <w:rPr>
          <w:color w:val="000000"/>
          <w:lang w:val="en-US"/>
        </w:rPr>
        <w:t>MS</w:t>
      </w:r>
      <w:r>
        <w:rPr>
          <w:color w:val="000000"/>
        </w:rPr>
        <w:t xml:space="preserve"> </w:t>
      </w:r>
      <w:r>
        <w:rPr>
          <w:color w:val="000000"/>
          <w:lang w:val="en-US"/>
        </w:rPr>
        <w:t>Word</w:t>
      </w:r>
      <w:r>
        <w:rPr>
          <w:color w:val="000000"/>
        </w:rPr>
        <w:t xml:space="preserve">. Внедрение электронных таблиц, созданных в табличных процессорах, в документы </w:t>
      </w:r>
      <w:r>
        <w:rPr>
          <w:color w:val="000000"/>
          <w:lang w:val="en-US"/>
        </w:rPr>
        <w:t>MS Word</w:t>
      </w:r>
      <w:r>
        <w:rPr>
          <w:color w:val="000000"/>
        </w:rPr>
        <w:t xml:space="preserve"> не допускается. Допускается, при необходимости, создание, форматирование и вывод на печать таблиц посредством табличного процессора </w:t>
      </w:r>
      <w:r>
        <w:rPr>
          <w:color w:val="000000"/>
          <w:lang w:val="en-US"/>
        </w:rPr>
        <w:t>MS Excel</w:t>
      </w:r>
      <w:r>
        <w:rPr>
          <w:color w:val="000000"/>
        </w:rPr>
        <w:t>.</w:t>
      </w:r>
    </w:p>
    <w:p w:rsidR="00CE43D1" w:rsidRDefault="00CE43D1" w:rsidP="00CE43D1">
      <w:pPr>
        <w:pStyle w:val="T-15"/>
        <w:numPr>
          <w:ilvl w:val="0"/>
          <w:numId w:val="28"/>
        </w:numPr>
        <w:tabs>
          <w:tab w:val="left" w:pos="1200"/>
        </w:tabs>
        <w:rPr>
          <w:color w:val="000000"/>
        </w:rPr>
      </w:pPr>
      <w:r>
        <w:rPr>
          <w:color w:val="000000"/>
        </w:rPr>
        <w:t>При форматировании документов обязательно работать с включенной кнопкой ¶, чтобы видеть на экране все служебные символы.</w:t>
      </w:r>
    </w:p>
    <w:p w:rsidR="00CE43D1" w:rsidRDefault="00CE43D1" w:rsidP="00CE43D1">
      <w:pPr>
        <w:pStyle w:val="T-15"/>
        <w:numPr>
          <w:ilvl w:val="0"/>
          <w:numId w:val="28"/>
        </w:numPr>
        <w:tabs>
          <w:tab w:val="left" w:pos="1200"/>
        </w:tabs>
        <w:rPr>
          <w:color w:val="000000"/>
        </w:rPr>
      </w:pPr>
      <w:r>
        <w:rPr>
          <w:color w:val="000000"/>
        </w:rPr>
        <w:t>При форматировании текста документов используется стиль, который имеет следующие параметры:</w:t>
      </w:r>
    </w:p>
    <w:p w:rsidR="00CE43D1" w:rsidRDefault="00CE43D1" w:rsidP="00CE43D1">
      <w:pPr>
        <w:pStyle w:val="T-15"/>
        <w:numPr>
          <w:ilvl w:val="0"/>
          <w:numId w:val="5"/>
        </w:numPr>
        <w:ind w:left="0" w:firstLine="709"/>
        <w:rPr>
          <w:color w:val="000000"/>
        </w:rPr>
      </w:pPr>
      <w:r>
        <w:rPr>
          <w:color w:val="000000"/>
        </w:rPr>
        <w:t>Шрифт</w:t>
      </w:r>
      <w:r>
        <w:rPr>
          <w:color w:val="000000"/>
        </w:rPr>
        <w:tab/>
      </w:r>
      <w:r>
        <w:rPr>
          <w:color w:val="000000"/>
        </w:rPr>
        <w:tab/>
      </w:r>
      <w:r>
        <w:rPr>
          <w:color w:val="000000"/>
        </w:rPr>
        <w:tab/>
      </w:r>
      <w:r>
        <w:rPr>
          <w:color w:val="000000"/>
          <w:lang w:val="en-US"/>
        </w:rPr>
        <w:t>TimesNewRomanCyr</w:t>
      </w:r>
    </w:p>
    <w:p w:rsidR="00CE43D1" w:rsidRDefault="00CE43D1" w:rsidP="00CE43D1">
      <w:pPr>
        <w:pStyle w:val="T-15"/>
        <w:numPr>
          <w:ilvl w:val="0"/>
          <w:numId w:val="6"/>
        </w:numPr>
        <w:ind w:left="0" w:firstLine="709"/>
        <w:rPr>
          <w:color w:val="000000"/>
        </w:rPr>
      </w:pPr>
      <w:r>
        <w:rPr>
          <w:color w:val="000000"/>
        </w:rPr>
        <w:t>Размер</w:t>
      </w:r>
      <w:r>
        <w:rPr>
          <w:color w:val="000000"/>
        </w:rPr>
        <w:tab/>
      </w:r>
      <w:r>
        <w:rPr>
          <w:color w:val="000000"/>
        </w:rPr>
        <w:tab/>
      </w:r>
      <w:r>
        <w:rPr>
          <w:color w:val="000000"/>
        </w:rPr>
        <w:tab/>
        <w:t>14 пунктов</w:t>
      </w:r>
    </w:p>
    <w:p w:rsidR="00CE43D1" w:rsidRDefault="00CE43D1" w:rsidP="00CE43D1">
      <w:pPr>
        <w:pStyle w:val="T-15"/>
        <w:keepNext/>
        <w:numPr>
          <w:ilvl w:val="0"/>
          <w:numId w:val="7"/>
        </w:numPr>
        <w:ind w:left="0" w:firstLine="709"/>
        <w:rPr>
          <w:color w:val="000000"/>
        </w:rPr>
      </w:pPr>
      <w:r>
        <w:rPr>
          <w:color w:val="000000"/>
        </w:rPr>
        <w:lastRenderedPageBreak/>
        <w:t>Отступ</w:t>
      </w:r>
      <w:r>
        <w:rPr>
          <w:color w:val="000000"/>
        </w:rPr>
        <w:tab/>
      </w:r>
      <w:r>
        <w:rPr>
          <w:color w:val="000000"/>
        </w:rPr>
        <w:tab/>
      </w:r>
      <w:r>
        <w:rPr>
          <w:color w:val="000000"/>
        </w:rPr>
        <w:tab/>
        <w:t>слева</w:t>
      </w:r>
      <w:r>
        <w:rPr>
          <w:color w:val="000000"/>
        </w:rPr>
        <w:tab/>
      </w:r>
      <w:r>
        <w:rPr>
          <w:color w:val="000000"/>
        </w:rPr>
        <w:tab/>
        <w:t>0 см</w:t>
      </w:r>
    </w:p>
    <w:p w:rsidR="00CE43D1" w:rsidRDefault="00CE43D1" w:rsidP="00CE43D1">
      <w:pPr>
        <w:pStyle w:val="T-15"/>
        <w:keepNext/>
        <w:ind w:firstLine="709"/>
        <w:rPr>
          <w:color w:val="000000"/>
        </w:rPr>
      </w:pPr>
      <w:r>
        <w:rPr>
          <w:color w:val="000000"/>
        </w:rPr>
        <w:tab/>
      </w:r>
      <w:r>
        <w:rPr>
          <w:color w:val="000000"/>
        </w:rPr>
        <w:tab/>
      </w:r>
      <w:r>
        <w:rPr>
          <w:color w:val="000000"/>
        </w:rPr>
        <w:tab/>
      </w:r>
      <w:r>
        <w:rPr>
          <w:color w:val="000000"/>
        </w:rPr>
        <w:tab/>
      </w:r>
      <w:r>
        <w:rPr>
          <w:color w:val="000000"/>
        </w:rPr>
        <w:tab/>
        <w:t>справа</w:t>
      </w:r>
      <w:r>
        <w:rPr>
          <w:color w:val="000000"/>
        </w:rPr>
        <w:tab/>
      </w:r>
      <w:r>
        <w:rPr>
          <w:color w:val="000000"/>
        </w:rPr>
        <w:tab/>
        <w:t>0 см</w:t>
      </w:r>
    </w:p>
    <w:p w:rsidR="00CE43D1" w:rsidRDefault="00CE43D1" w:rsidP="00CE43D1">
      <w:pPr>
        <w:pStyle w:val="T-15"/>
        <w:keepNext/>
        <w:numPr>
          <w:ilvl w:val="0"/>
          <w:numId w:val="8"/>
        </w:numPr>
        <w:ind w:left="0" w:firstLine="709"/>
        <w:rPr>
          <w:color w:val="000000"/>
        </w:rPr>
      </w:pPr>
      <w:r>
        <w:rPr>
          <w:color w:val="000000"/>
        </w:rPr>
        <w:t>Интервал</w:t>
      </w:r>
      <w:r>
        <w:rPr>
          <w:color w:val="000000"/>
        </w:rPr>
        <w:tab/>
      </w:r>
      <w:r>
        <w:rPr>
          <w:color w:val="000000"/>
        </w:rPr>
        <w:tab/>
        <w:t>перед</w:t>
      </w:r>
      <w:r>
        <w:rPr>
          <w:color w:val="000000"/>
        </w:rPr>
        <w:tab/>
      </w:r>
      <w:r>
        <w:rPr>
          <w:color w:val="000000"/>
        </w:rPr>
        <w:tab/>
        <w:t>0 пунктов</w:t>
      </w:r>
    </w:p>
    <w:p w:rsidR="00CE43D1" w:rsidRDefault="00CE43D1" w:rsidP="00CE43D1">
      <w:pPr>
        <w:pStyle w:val="T-15"/>
        <w:keepNext/>
        <w:ind w:firstLine="709"/>
        <w:rPr>
          <w:color w:val="000000"/>
        </w:rPr>
      </w:pPr>
      <w:r>
        <w:rPr>
          <w:color w:val="000000"/>
        </w:rPr>
        <w:tab/>
      </w:r>
      <w:r>
        <w:rPr>
          <w:color w:val="000000"/>
        </w:rPr>
        <w:tab/>
      </w:r>
      <w:r>
        <w:rPr>
          <w:color w:val="000000"/>
        </w:rPr>
        <w:tab/>
      </w:r>
      <w:r>
        <w:rPr>
          <w:color w:val="000000"/>
        </w:rPr>
        <w:tab/>
      </w:r>
      <w:r>
        <w:rPr>
          <w:color w:val="000000"/>
        </w:rPr>
        <w:tab/>
        <w:t>после</w:t>
      </w:r>
      <w:r>
        <w:rPr>
          <w:color w:val="000000"/>
        </w:rPr>
        <w:tab/>
      </w:r>
      <w:r>
        <w:rPr>
          <w:color w:val="000000"/>
        </w:rPr>
        <w:tab/>
        <w:t>0 пунктов</w:t>
      </w:r>
    </w:p>
    <w:p w:rsidR="00CE43D1" w:rsidRDefault="00CE43D1" w:rsidP="00CE43D1">
      <w:pPr>
        <w:pStyle w:val="T-15"/>
        <w:numPr>
          <w:ilvl w:val="0"/>
          <w:numId w:val="9"/>
        </w:numPr>
        <w:ind w:left="0" w:firstLine="709"/>
        <w:rPr>
          <w:color w:val="000000"/>
        </w:rPr>
      </w:pPr>
      <w:r>
        <w:rPr>
          <w:color w:val="000000"/>
        </w:rPr>
        <w:t>Межстрочный интервал</w:t>
      </w:r>
      <w:r>
        <w:rPr>
          <w:color w:val="000000"/>
        </w:rPr>
        <w:tab/>
        <w:t>полуторный</w:t>
      </w:r>
    </w:p>
    <w:p w:rsidR="00CE43D1" w:rsidRDefault="00CE43D1" w:rsidP="00CE43D1">
      <w:pPr>
        <w:pStyle w:val="T-15"/>
        <w:numPr>
          <w:ilvl w:val="0"/>
          <w:numId w:val="9"/>
        </w:numPr>
        <w:ind w:left="0" w:firstLine="709"/>
        <w:rPr>
          <w:color w:val="000000"/>
        </w:rPr>
      </w:pPr>
      <w:r>
        <w:rPr>
          <w:color w:val="000000"/>
        </w:rPr>
        <w:t>Первая строка</w:t>
      </w:r>
      <w:r>
        <w:rPr>
          <w:color w:val="000000"/>
        </w:rPr>
        <w:tab/>
      </w:r>
      <w:r>
        <w:rPr>
          <w:color w:val="000000"/>
        </w:rPr>
        <w:tab/>
      </w:r>
      <w:r>
        <w:rPr>
          <w:color w:val="000000"/>
        </w:rPr>
        <w:tab/>
        <w:t>отступ на 1,25 см</w:t>
      </w:r>
    </w:p>
    <w:p w:rsidR="00CE43D1" w:rsidRDefault="00CE43D1" w:rsidP="00CE43D1">
      <w:pPr>
        <w:pStyle w:val="T-15"/>
        <w:numPr>
          <w:ilvl w:val="0"/>
          <w:numId w:val="9"/>
        </w:numPr>
        <w:ind w:left="0" w:firstLine="709"/>
        <w:rPr>
          <w:color w:val="000000"/>
        </w:rPr>
      </w:pPr>
      <w:r>
        <w:rPr>
          <w:color w:val="000000"/>
        </w:rPr>
        <w:t>Выравнивание</w:t>
      </w:r>
      <w:r>
        <w:rPr>
          <w:color w:val="000000"/>
        </w:rPr>
        <w:tab/>
      </w:r>
      <w:r>
        <w:rPr>
          <w:color w:val="000000"/>
        </w:rPr>
        <w:tab/>
      </w:r>
      <w:r>
        <w:rPr>
          <w:color w:val="000000"/>
        </w:rPr>
        <w:tab/>
        <w:t>по ширине</w:t>
      </w:r>
    </w:p>
    <w:p w:rsidR="00CE43D1" w:rsidRDefault="00CE43D1" w:rsidP="00CE43D1">
      <w:pPr>
        <w:pStyle w:val="T-15"/>
        <w:numPr>
          <w:ilvl w:val="0"/>
          <w:numId w:val="28"/>
        </w:numPr>
        <w:tabs>
          <w:tab w:val="left" w:pos="1200"/>
        </w:tabs>
        <w:rPr>
          <w:bCs/>
          <w:color w:val="000000"/>
        </w:rPr>
      </w:pPr>
      <w:r>
        <w:rPr>
          <w:bCs/>
          <w:color w:val="000000"/>
        </w:rPr>
        <w:t>При форматировании таблиц необходимо соблюдать следующие требования:</w:t>
      </w:r>
    </w:p>
    <w:p w:rsidR="00CE43D1" w:rsidRDefault="00CE43D1" w:rsidP="00CE43D1">
      <w:pPr>
        <w:pStyle w:val="T-15"/>
        <w:ind w:firstLine="709"/>
        <w:rPr>
          <w:bCs/>
          <w:color w:val="000000"/>
        </w:rPr>
      </w:pPr>
      <w:r>
        <w:rPr>
          <w:bCs/>
          <w:color w:val="000000"/>
        </w:rPr>
        <w:t>таблица всегда должна иметь название, которое выравнивается</w:t>
      </w:r>
      <w:r>
        <w:rPr>
          <w:bCs/>
          <w:color w:val="000000"/>
        </w:rPr>
        <w:br/>
        <w:t>по правому полю документа;</w:t>
      </w:r>
    </w:p>
    <w:p w:rsidR="00CE43D1" w:rsidRDefault="00CE43D1" w:rsidP="00CE43D1">
      <w:pPr>
        <w:pStyle w:val="T-15"/>
        <w:ind w:firstLine="709"/>
        <w:rPr>
          <w:bCs/>
          <w:color w:val="000000"/>
        </w:rPr>
      </w:pPr>
      <w:r>
        <w:rPr>
          <w:bCs/>
          <w:color w:val="000000"/>
        </w:rPr>
        <w:t>таблица выравнивается по центру листа;</w:t>
      </w:r>
    </w:p>
    <w:p w:rsidR="00CE43D1" w:rsidRDefault="00CE43D1" w:rsidP="00CE43D1">
      <w:pPr>
        <w:pStyle w:val="T-15"/>
        <w:ind w:firstLine="709"/>
        <w:rPr>
          <w:bCs/>
          <w:color w:val="000000"/>
        </w:rPr>
      </w:pPr>
      <w:r>
        <w:rPr>
          <w:bCs/>
          <w:color w:val="000000"/>
        </w:rPr>
        <w:t>заголовки столбцов и строк выравниваются по центру ячейки;</w:t>
      </w:r>
    </w:p>
    <w:p w:rsidR="00CE43D1" w:rsidRDefault="00CE43D1" w:rsidP="00CE43D1">
      <w:pPr>
        <w:pStyle w:val="T-15"/>
        <w:ind w:firstLine="709"/>
        <w:rPr>
          <w:bCs/>
          <w:color w:val="000000"/>
        </w:rPr>
      </w:pPr>
      <w:r>
        <w:rPr>
          <w:bCs/>
          <w:color w:val="000000"/>
        </w:rPr>
        <w:t>данные в ячейках таблицы выравниваются сверху по левому краю;</w:t>
      </w:r>
    </w:p>
    <w:p w:rsidR="00CE43D1" w:rsidRDefault="00CE43D1" w:rsidP="00CE43D1">
      <w:pPr>
        <w:pStyle w:val="T-15"/>
        <w:ind w:firstLine="709"/>
        <w:rPr>
          <w:bCs/>
          <w:color w:val="000000"/>
        </w:rPr>
      </w:pPr>
      <w:r>
        <w:rPr>
          <w:bCs/>
          <w:color w:val="000000"/>
        </w:rPr>
        <w:t>продолжение таблицы на новом листе всегда начинается с заголовков ее столбцов (или номеров столбцов);</w:t>
      </w:r>
    </w:p>
    <w:p w:rsidR="00CE43D1" w:rsidRDefault="00CE43D1" w:rsidP="00CE43D1">
      <w:pPr>
        <w:pStyle w:val="T-15"/>
        <w:ind w:firstLine="709"/>
        <w:rPr>
          <w:bCs/>
          <w:color w:val="000000"/>
        </w:rPr>
      </w:pPr>
      <w:r>
        <w:rPr>
          <w:bCs/>
          <w:color w:val="000000"/>
        </w:rPr>
        <w:t>строки таблицы переносятся на новый лист документа исключительно целиком;</w:t>
      </w:r>
    </w:p>
    <w:p w:rsidR="00CE43D1" w:rsidRDefault="00CE43D1" w:rsidP="00CE43D1">
      <w:pPr>
        <w:pStyle w:val="T-15"/>
        <w:ind w:firstLine="709"/>
        <w:rPr>
          <w:bCs/>
          <w:color w:val="000000"/>
        </w:rPr>
      </w:pPr>
      <w:r>
        <w:rPr>
          <w:bCs/>
          <w:color w:val="000000"/>
        </w:rPr>
        <w:t>ширина и высота таблицы не должны превышать размеры полей документа.</w:t>
      </w:r>
    </w:p>
    <w:p w:rsidR="00CE43D1" w:rsidRDefault="00CE43D1" w:rsidP="00CE43D1">
      <w:pPr>
        <w:pStyle w:val="T-15"/>
        <w:numPr>
          <w:ilvl w:val="0"/>
          <w:numId w:val="28"/>
        </w:numPr>
        <w:tabs>
          <w:tab w:val="left" w:pos="1200"/>
        </w:tabs>
        <w:rPr>
          <w:color w:val="000000"/>
        </w:rPr>
      </w:pPr>
      <w:r>
        <w:rPr>
          <w:color w:val="000000"/>
        </w:rPr>
        <w:t>Размеры полей документа должны иметь следующие параметры:</w:t>
      </w:r>
    </w:p>
    <w:p w:rsidR="00CE43D1" w:rsidRDefault="00CE43D1" w:rsidP="00CE43D1">
      <w:pPr>
        <w:pStyle w:val="T-15"/>
        <w:numPr>
          <w:ilvl w:val="0"/>
          <w:numId w:val="10"/>
        </w:numPr>
        <w:ind w:left="0" w:firstLine="709"/>
        <w:rPr>
          <w:color w:val="000000"/>
        </w:rPr>
      </w:pPr>
      <w:r>
        <w:rPr>
          <w:color w:val="000000"/>
        </w:rPr>
        <w:t>верхнее</w:t>
      </w:r>
      <w:r>
        <w:rPr>
          <w:color w:val="000000"/>
        </w:rPr>
        <w:tab/>
      </w:r>
      <w:r>
        <w:rPr>
          <w:color w:val="000000"/>
        </w:rPr>
        <w:tab/>
        <w:t>2,0 см</w:t>
      </w:r>
    </w:p>
    <w:p w:rsidR="00CE43D1" w:rsidRDefault="00CE43D1" w:rsidP="00CE43D1">
      <w:pPr>
        <w:pStyle w:val="T-15"/>
        <w:numPr>
          <w:ilvl w:val="0"/>
          <w:numId w:val="10"/>
        </w:numPr>
        <w:ind w:left="0" w:firstLine="709"/>
        <w:rPr>
          <w:color w:val="000000"/>
        </w:rPr>
      </w:pPr>
      <w:r>
        <w:rPr>
          <w:color w:val="000000"/>
        </w:rPr>
        <w:t>нижнее</w:t>
      </w:r>
      <w:r>
        <w:rPr>
          <w:color w:val="000000"/>
        </w:rPr>
        <w:tab/>
      </w:r>
      <w:r>
        <w:rPr>
          <w:color w:val="000000"/>
        </w:rPr>
        <w:tab/>
        <w:t>2,0 см</w:t>
      </w:r>
    </w:p>
    <w:p w:rsidR="00CE43D1" w:rsidRDefault="00CE43D1" w:rsidP="00CE43D1">
      <w:pPr>
        <w:pStyle w:val="T-15"/>
        <w:numPr>
          <w:ilvl w:val="0"/>
          <w:numId w:val="10"/>
        </w:numPr>
        <w:ind w:left="0" w:firstLine="709"/>
        <w:rPr>
          <w:color w:val="000000"/>
        </w:rPr>
      </w:pPr>
      <w:r>
        <w:rPr>
          <w:color w:val="000000"/>
        </w:rPr>
        <w:t>левое</w:t>
      </w:r>
      <w:r>
        <w:rPr>
          <w:color w:val="000000"/>
        </w:rPr>
        <w:tab/>
      </w:r>
      <w:r>
        <w:rPr>
          <w:color w:val="000000"/>
        </w:rPr>
        <w:tab/>
        <w:t>3,0 см</w:t>
      </w:r>
    </w:p>
    <w:p w:rsidR="00CE43D1" w:rsidRDefault="00CE43D1" w:rsidP="00CE43D1">
      <w:pPr>
        <w:pStyle w:val="T-15"/>
        <w:numPr>
          <w:ilvl w:val="0"/>
          <w:numId w:val="10"/>
        </w:numPr>
        <w:ind w:left="0" w:firstLine="709"/>
        <w:rPr>
          <w:color w:val="000000"/>
        </w:rPr>
      </w:pPr>
      <w:r>
        <w:rPr>
          <w:color w:val="000000"/>
        </w:rPr>
        <w:t>правое</w:t>
      </w:r>
      <w:r>
        <w:rPr>
          <w:color w:val="000000"/>
        </w:rPr>
        <w:tab/>
      </w:r>
      <w:r>
        <w:rPr>
          <w:color w:val="000000"/>
        </w:rPr>
        <w:tab/>
        <w:t>1,5 см</w:t>
      </w:r>
    </w:p>
    <w:p w:rsidR="00CE43D1" w:rsidRDefault="00CE43D1" w:rsidP="00CE43D1">
      <w:pPr>
        <w:pStyle w:val="T-15"/>
        <w:ind w:firstLine="709"/>
        <w:rPr>
          <w:color w:val="000000"/>
        </w:rPr>
      </w:pPr>
      <w:r>
        <w:rPr>
          <w:color w:val="000000"/>
        </w:rPr>
        <w:t>От края до колонтитула:</w:t>
      </w:r>
    </w:p>
    <w:p w:rsidR="00CE43D1" w:rsidRDefault="00CE43D1" w:rsidP="00CE43D1">
      <w:pPr>
        <w:pStyle w:val="T-15"/>
        <w:numPr>
          <w:ilvl w:val="0"/>
          <w:numId w:val="11"/>
        </w:numPr>
        <w:ind w:left="0" w:firstLine="709"/>
        <w:rPr>
          <w:color w:val="000000"/>
        </w:rPr>
      </w:pPr>
      <w:r>
        <w:rPr>
          <w:color w:val="000000"/>
        </w:rPr>
        <w:t>верхнего</w:t>
      </w:r>
      <w:r>
        <w:rPr>
          <w:color w:val="000000"/>
        </w:rPr>
        <w:tab/>
      </w:r>
      <w:r>
        <w:rPr>
          <w:color w:val="000000"/>
        </w:rPr>
        <w:tab/>
        <w:t>1,25 см</w:t>
      </w:r>
    </w:p>
    <w:p w:rsidR="00CE43D1" w:rsidRDefault="00CE43D1" w:rsidP="00CE43D1">
      <w:pPr>
        <w:pStyle w:val="T-15"/>
        <w:numPr>
          <w:ilvl w:val="0"/>
          <w:numId w:val="11"/>
        </w:numPr>
        <w:ind w:left="0" w:firstLine="709"/>
        <w:rPr>
          <w:color w:val="000000"/>
        </w:rPr>
      </w:pPr>
      <w:r>
        <w:rPr>
          <w:color w:val="000000"/>
        </w:rPr>
        <w:t>нижнего</w:t>
      </w:r>
      <w:r>
        <w:rPr>
          <w:color w:val="000000"/>
        </w:rPr>
        <w:tab/>
      </w:r>
      <w:r>
        <w:rPr>
          <w:color w:val="000000"/>
        </w:rPr>
        <w:tab/>
        <w:t>1,25 см</w:t>
      </w:r>
    </w:p>
    <w:p w:rsidR="00CE43D1" w:rsidRDefault="00CE43D1" w:rsidP="00CE43D1">
      <w:pPr>
        <w:pStyle w:val="T-15"/>
        <w:numPr>
          <w:ilvl w:val="0"/>
          <w:numId w:val="28"/>
        </w:numPr>
        <w:tabs>
          <w:tab w:val="left" w:pos="1260"/>
        </w:tabs>
        <w:spacing w:before="120"/>
        <w:rPr>
          <w:color w:val="000000"/>
        </w:rPr>
      </w:pPr>
      <w:r>
        <w:rPr>
          <w:color w:val="000000"/>
        </w:rPr>
        <w:br w:type="page"/>
      </w:r>
      <w:r>
        <w:rPr>
          <w:color w:val="000000"/>
        </w:rPr>
        <w:lastRenderedPageBreak/>
        <w:t>При подготовке документов используют следующие реквизиты:</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наименование организации;</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наименование вида документа;</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ссылка на регистрационный номер и дату документа;</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место составления или издания документа;</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адресат;</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гриф утверждения документа;</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заголовок к тексту;</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текст документа;</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отметка о наличии приложения;</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подпись;</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гриф согласования документа;</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отметка об исполнителе;</w:t>
      </w:r>
    </w:p>
    <w:p w:rsidR="00CE43D1" w:rsidRDefault="00CE43D1" w:rsidP="00CE43D1">
      <w:pPr>
        <w:pStyle w:val="ConsNormal"/>
        <w:widowControl/>
        <w:numPr>
          <w:ilvl w:val="0"/>
          <w:numId w:val="13"/>
        </w:numPr>
        <w:spacing w:before="120"/>
        <w:ind w:left="0" w:firstLine="709"/>
        <w:jc w:val="both"/>
        <w:rPr>
          <w:rFonts w:ascii="Times New Roman" w:hAnsi="Times New Roman"/>
          <w:color w:val="000000"/>
          <w:sz w:val="28"/>
        </w:rPr>
      </w:pPr>
      <w:r>
        <w:rPr>
          <w:rFonts w:ascii="Times New Roman" w:hAnsi="Times New Roman"/>
          <w:color w:val="000000"/>
          <w:sz w:val="28"/>
        </w:rPr>
        <w:t>идентификатор электронной копии документа.</w:t>
      </w:r>
    </w:p>
    <w:p w:rsidR="00CE43D1" w:rsidRDefault="00CE43D1" w:rsidP="00CE43D1">
      <w:pPr>
        <w:pStyle w:val="T-15"/>
        <w:numPr>
          <w:ilvl w:val="0"/>
          <w:numId w:val="28"/>
        </w:numPr>
        <w:tabs>
          <w:tab w:val="left" w:pos="1260"/>
        </w:tabs>
        <w:spacing w:before="240"/>
        <w:rPr>
          <w:bCs/>
          <w:color w:val="000000"/>
        </w:rPr>
      </w:pPr>
      <w:r>
        <w:rPr>
          <w:bCs/>
          <w:color w:val="000000"/>
        </w:rPr>
        <w:t>Реквизиты (кроме текста документа и адресата), состоящие</w:t>
      </w:r>
      <w:r>
        <w:rPr>
          <w:bCs/>
          <w:color w:val="000000"/>
        </w:rPr>
        <w:br/>
        <w:t>из нескольких строк, печатают со следующими параметрами:</w:t>
      </w:r>
    </w:p>
    <w:p w:rsidR="00CE43D1" w:rsidRDefault="00CE43D1" w:rsidP="00CE43D1">
      <w:pPr>
        <w:pStyle w:val="T-15"/>
        <w:numPr>
          <w:ilvl w:val="0"/>
          <w:numId w:val="12"/>
        </w:numPr>
        <w:spacing w:line="440" w:lineRule="exact"/>
        <w:ind w:left="0" w:firstLine="709"/>
        <w:rPr>
          <w:bCs/>
          <w:color w:val="000000"/>
        </w:rPr>
      </w:pPr>
      <w:r>
        <w:rPr>
          <w:bCs/>
          <w:color w:val="000000"/>
        </w:rPr>
        <w:t>Шрифт</w:t>
      </w:r>
      <w:r>
        <w:rPr>
          <w:bCs/>
          <w:color w:val="000000"/>
        </w:rPr>
        <w:tab/>
      </w:r>
      <w:r>
        <w:rPr>
          <w:bCs/>
          <w:color w:val="000000"/>
        </w:rPr>
        <w:tab/>
      </w:r>
      <w:r>
        <w:rPr>
          <w:bCs/>
          <w:color w:val="000000"/>
        </w:rPr>
        <w:tab/>
      </w:r>
      <w:r>
        <w:rPr>
          <w:bCs/>
          <w:color w:val="000000"/>
          <w:lang w:val="en-US"/>
        </w:rPr>
        <w:t>TimesNewRomanCyr</w:t>
      </w:r>
    </w:p>
    <w:p w:rsidR="00CE43D1" w:rsidRDefault="00CE43D1" w:rsidP="00CE43D1">
      <w:pPr>
        <w:pStyle w:val="T-15"/>
        <w:numPr>
          <w:ilvl w:val="0"/>
          <w:numId w:val="12"/>
        </w:numPr>
        <w:spacing w:line="440" w:lineRule="exact"/>
        <w:ind w:left="0" w:firstLine="709"/>
        <w:rPr>
          <w:bCs/>
          <w:color w:val="000000"/>
        </w:rPr>
      </w:pPr>
      <w:r>
        <w:rPr>
          <w:bCs/>
          <w:color w:val="000000"/>
        </w:rPr>
        <w:t>Размер</w:t>
      </w:r>
      <w:r>
        <w:rPr>
          <w:bCs/>
          <w:color w:val="000000"/>
        </w:rPr>
        <w:tab/>
      </w:r>
      <w:r>
        <w:rPr>
          <w:bCs/>
          <w:color w:val="000000"/>
        </w:rPr>
        <w:tab/>
      </w:r>
      <w:r>
        <w:rPr>
          <w:bCs/>
          <w:color w:val="000000"/>
        </w:rPr>
        <w:tab/>
        <w:t>14 пунктов</w:t>
      </w:r>
    </w:p>
    <w:p w:rsidR="00CE43D1" w:rsidRDefault="00CE43D1" w:rsidP="00CE43D1">
      <w:pPr>
        <w:pStyle w:val="T-15"/>
        <w:numPr>
          <w:ilvl w:val="0"/>
          <w:numId w:val="12"/>
        </w:numPr>
        <w:spacing w:line="440" w:lineRule="exact"/>
        <w:ind w:left="0" w:firstLine="709"/>
        <w:rPr>
          <w:bCs/>
          <w:color w:val="000000"/>
        </w:rPr>
      </w:pPr>
      <w:r>
        <w:rPr>
          <w:bCs/>
          <w:color w:val="000000"/>
        </w:rPr>
        <w:t>Отступ</w:t>
      </w:r>
      <w:r>
        <w:rPr>
          <w:bCs/>
          <w:color w:val="000000"/>
        </w:rPr>
        <w:tab/>
      </w:r>
      <w:r>
        <w:rPr>
          <w:bCs/>
          <w:color w:val="000000"/>
        </w:rPr>
        <w:tab/>
      </w:r>
      <w:r>
        <w:rPr>
          <w:bCs/>
          <w:color w:val="000000"/>
        </w:rPr>
        <w:tab/>
        <w:t>слева</w:t>
      </w:r>
      <w:r>
        <w:rPr>
          <w:bCs/>
          <w:color w:val="000000"/>
        </w:rPr>
        <w:tab/>
      </w:r>
      <w:r>
        <w:rPr>
          <w:bCs/>
          <w:color w:val="000000"/>
        </w:rPr>
        <w:tab/>
        <w:t>0 см</w:t>
      </w:r>
    </w:p>
    <w:p w:rsidR="00CE43D1" w:rsidRDefault="00CE43D1" w:rsidP="00CE43D1">
      <w:pPr>
        <w:pStyle w:val="T-15"/>
        <w:spacing w:line="440" w:lineRule="exact"/>
        <w:ind w:firstLine="709"/>
        <w:rPr>
          <w:bCs/>
          <w:color w:val="000000"/>
        </w:rPr>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r>
      <w:r>
        <w:rPr>
          <w:bCs/>
          <w:color w:val="000000"/>
        </w:rPr>
        <w:tab/>
        <w:t>0 см</w:t>
      </w:r>
    </w:p>
    <w:p w:rsidR="00CE43D1" w:rsidRDefault="00CE43D1" w:rsidP="00CE43D1">
      <w:pPr>
        <w:pStyle w:val="T-15"/>
        <w:numPr>
          <w:ilvl w:val="0"/>
          <w:numId w:val="12"/>
        </w:numPr>
        <w:spacing w:line="440" w:lineRule="exact"/>
        <w:ind w:left="0" w:firstLine="709"/>
        <w:rPr>
          <w:bCs/>
          <w:color w:val="000000"/>
        </w:rPr>
      </w:pPr>
      <w:r>
        <w:rPr>
          <w:bCs/>
          <w:color w:val="000000"/>
        </w:rPr>
        <w:t>Интервал</w:t>
      </w:r>
      <w:r>
        <w:rPr>
          <w:bCs/>
          <w:color w:val="000000"/>
        </w:rPr>
        <w:tab/>
      </w:r>
      <w:r>
        <w:rPr>
          <w:bCs/>
          <w:color w:val="000000"/>
        </w:rPr>
        <w:tab/>
        <w:t>перед</w:t>
      </w:r>
      <w:r>
        <w:rPr>
          <w:bCs/>
          <w:color w:val="000000"/>
        </w:rPr>
        <w:tab/>
      </w:r>
      <w:r>
        <w:rPr>
          <w:bCs/>
          <w:color w:val="000000"/>
        </w:rPr>
        <w:tab/>
        <w:t>0 пунктов</w:t>
      </w:r>
    </w:p>
    <w:p w:rsidR="00CE43D1" w:rsidRDefault="00CE43D1" w:rsidP="00CE43D1">
      <w:pPr>
        <w:pStyle w:val="T-15"/>
        <w:spacing w:line="440" w:lineRule="exact"/>
        <w:ind w:firstLine="709"/>
        <w:rPr>
          <w:bCs/>
          <w:color w:val="000000"/>
        </w:rPr>
      </w:pPr>
      <w:r>
        <w:rPr>
          <w:bCs/>
          <w:color w:val="000000"/>
        </w:rPr>
        <w:tab/>
      </w:r>
      <w:r>
        <w:rPr>
          <w:bCs/>
          <w:color w:val="000000"/>
        </w:rPr>
        <w:tab/>
      </w:r>
      <w:r>
        <w:rPr>
          <w:bCs/>
          <w:color w:val="000000"/>
        </w:rPr>
        <w:tab/>
      </w:r>
      <w:r>
        <w:rPr>
          <w:bCs/>
          <w:color w:val="000000"/>
        </w:rPr>
        <w:tab/>
      </w:r>
      <w:r>
        <w:rPr>
          <w:bCs/>
          <w:color w:val="000000"/>
        </w:rPr>
        <w:tab/>
        <w:t>после</w:t>
      </w:r>
      <w:r>
        <w:rPr>
          <w:bCs/>
          <w:color w:val="000000"/>
        </w:rPr>
        <w:tab/>
      </w:r>
      <w:r>
        <w:rPr>
          <w:bCs/>
          <w:color w:val="000000"/>
        </w:rPr>
        <w:tab/>
        <w:t>0 пунктов</w:t>
      </w:r>
    </w:p>
    <w:p w:rsidR="00CE43D1" w:rsidRDefault="00CE43D1" w:rsidP="00CE43D1">
      <w:pPr>
        <w:pStyle w:val="T-15"/>
        <w:numPr>
          <w:ilvl w:val="0"/>
          <w:numId w:val="12"/>
        </w:numPr>
        <w:spacing w:line="440" w:lineRule="exact"/>
        <w:ind w:left="0" w:firstLine="709"/>
        <w:rPr>
          <w:bCs/>
          <w:color w:val="000000"/>
        </w:rPr>
      </w:pPr>
      <w:r>
        <w:rPr>
          <w:bCs/>
          <w:color w:val="000000"/>
        </w:rPr>
        <w:t>Межстрочный интервал</w:t>
      </w:r>
      <w:r>
        <w:rPr>
          <w:bCs/>
          <w:color w:val="000000"/>
        </w:rPr>
        <w:tab/>
      </w:r>
      <w:r>
        <w:rPr>
          <w:bCs/>
          <w:color w:val="000000"/>
        </w:rPr>
        <w:tab/>
        <w:t>одинарный</w:t>
      </w:r>
    </w:p>
    <w:p w:rsidR="00CE43D1" w:rsidRDefault="00CE43D1" w:rsidP="00CE43D1">
      <w:pPr>
        <w:pStyle w:val="T-15"/>
        <w:numPr>
          <w:ilvl w:val="0"/>
          <w:numId w:val="12"/>
        </w:numPr>
        <w:spacing w:line="440" w:lineRule="exact"/>
        <w:ind w:left="0" w:firstLine="709"/>
        <w:rPr>
          <w:bCs/>
          <w:color w:val="000000"/>
        </w:rPr>
      </w:pPr>
      <w:r>
        <w:rPr>
          <w:bCs/>
          <w:color w:val="000000"/>
        </w:rPr>
        <w:t>Отступ первой строки</w:t>
      </w:r>
      <w:r>
        <w:rPr>
          <w:bCs/>
          <w:color w:val="000000"/>
        </w:rPr>
        <w:tab/>
      </w:r>
      <w:r>
        <w:rPr>
          <w:bCs/>
          <w:color w:val="000000"/>
        </w:rPr>
        <w:tab/>
      </w:r>
      <w:r>
        <w:rPr>
          <w:bCs/>
          <w:color w:val="000000"/>
        </w:rPr>
        <w:tab/>
        <w:t>нет</w:t>
      </w:r>
    </w:p>
    <w:p w:rsidR="00CE43D1" w:rsidRDefault="00CE43D1" w:rsidP="00CE43D1">
      <w:pPr>
        <w:pStyle w:val="T-15"/>
        <w:numPr>
          <w:ilvl w:val="0"/>
          <w:numId w:val="9"/>
        </w:numPr>
        <w:spacing w:line="440" w:lineRule="exact"/>
        <w:ind w:left="0" w:firstLine="709"/>
        <w:rPr>
          <w:bCs/>
          <w:color w:val="000000"/>
        </w:rPr>
      </w:pPr>
      <w:r>
        <w:rPr>
          <w:bCs/>
          <w:color w:val="000000"/>
        </w:rPr>
        <w:t>Выравнивание</w:t>
      </w:r>
      <w:r>
        <w:rPr>
          <w:bCs/>
          <w:color w:val="000000"/>
        </w:rPr>
        <w:tab/>
      </w:r>
      <w:r>
        <w:rPr>
          <w:bCs/>
          <w:color w:val="000000"/>
        </w:rPr>
        <w:tab/>
      </w:r>
      <w:r>
        <w:rPr>
          <w:bCs/>
          <w:color w:val="000000"/>
        </w:rPr>
        <w:tab/>
      </w:r>
      <w:r>
        <w:rPr>
          <w:bCs/>
          <w:color w:val="000000"/>
        </w:rPr>
        <w:tab/>
        <w:t>по центру</w:t>
      </w:r>
    </w:p>
    <w:p w:rsidR="00CE43D1" w:rsidRDefault="00CE43D1" w:rsidP="00CE43D1">
      <w:pPr>
        <w:pStyle w:val="T-15"/>
        <w:numPr>
          <w:ilvl w:val="0"/>
          <w:numId w:val="28"/>
        </w:numPr>
        <w:tabs>
          <w:tab w:val="left" w:pos="1260"/>
        </w:tabs>
        <w:spacing w:before="240"/>
        <w:rPr>
          <w:bCs/>
          <w:color w:val="000000"/>
        </w:rPr>
      </w:pPr>
      <w:r>
        <w:rPr>
          <w:bCs/>
          <w:color w:val="000000"/>
        </w:rPr>
        <w:t>Реквизит «Адресат» печатают со следующими параметрами:</w:t>
      </w:r>
    </w:p>
    <w:p w:rsidR="00CE43D1" w:rsidRDefault="00CE43D1" w:rsidP="00CE43D1">
      <w:pPr>
        <w:pStyle w:val="T-15"/>
        <w:numPr>
          <w:ilvl w:val="0"/>
          <w:numId w:val="12"/>
        </w:numPr>
        <w:ind w:left="0" w:firstLine="709"/>
        <w:rPr>
          <w:bCs/>
          <w:color w:val="000000"/>
        </w:rPr>
      </w:pPr>
      <w:r>
        <w:rPr>
          <w:bCs/>
          <w:color w:val="000000"/>
        </w:rPr>
        <w:t>Шрифт</w:t>
      </w:r>
      <w:r>
        <w:rPr>
          <w:bCs/>
          <w:color w:val="000000"/>
        </w:rPr>
        <w:tab/>
      </w:r>
      <w:r>
        <w:rPr>
          <w:bCs/>
          <w:color w:val="000000"/>
        </w:rPr>
        <w:tab/>
      </w:r>
      <w:r>
        <w:rPr>
          <w:bCs/>
          <w:color w:val="000000"/>
        </w:rPr>
        <w:tab/>
      </w:r>
      <w:r>
        <w:rPr>
          <w:bCs/>
          <w:color w:val="000000"/>
          <w:lang w:val="en-US"/>
        </w:rPr>
        <w:t>TimesNewRomanCyr</w:t>
      </w:r>
    </w:p>
    <w:p w:rsidR="00CE43D1" w:rsidRDefault="00CE43D1" w:rsidP="00CE43D1">
      <w:pPr>
        <w:pStyle w:val="T-15"/>
        <w:numPr>
          <w:ilvl w:val="0"/>
          <w:numId w:val="12"/>
        </w:numPr>
        <w:ind w:left="0" w:firstLine="709"/>
        <w:rPr>
          <w:bCs/>
          <w:color w:val="000000"/>
        </w:rPr>
      </w:pPr>
      <w:r>
        <w:rPr>
          <w:bCs/>
          <w:color w:val="000000"/>
        </w:rPr>
        <w:t>Размер</w:t>
      </w:r>
      <w:r>
        <w:rPr>
          <w:bCs/>
          <w:color w:val="000000"/>
        </w:rPr>
        <w:tab/>
      </w:r>
      <w:r>
        <w:rPr>
          <w:bCs/>
          <w:color w:val="000000"/>
        </w:rPr>
        <w:tab/>
      </w:r>
      <w:r>
        <w:rPr>
          <w:bCs/>
          <w:color w:val="000000"/>
        </w:rPr>
        <w:tab/>
        <w:t>14 пунктов</w:t>
      </w:r>
    </w:p>
    <w:p w:rsidR="00CE43D1" w:rsidRDefault="00CE43D1" w:rsidP="00CE43D1">
      <w:pPr>
        <w:pStyle w:val="T-15"/>
        <w:numPr>
          <w:ilvl w:val="0"/>
          <w:numId w:val="12"/>
        </w:numPr>
        <w:ind w:left="0" w:firstLine="709"/>
        <w:rPr>
          <w:bCs/>
          <w:color w:val="000000"/>
        </w:rPr>
      </w:pPr>
      <w:r>
        <w:rPr>
          <w:bCs/>
          <w:color w:val="000000"/>
        </w:rPr>
        <w:t>Отступ</w:t>
      </w:r>
      <w:r>
        <w:rPr>
          <w:bCs/>
          <w:color w:val="000000"/>
        </w:rPr>
        <w:tab/>
      </w:r>
      <w:r>
        <w:rPr>
          <w:bCs/>
          <w:color w:val="000000"/>
        </w:rPr>
        <w:tab/>
      </w:r>
      <w:r>
        <w:rPr>
          <w:bCs/>
          <w:color w:val="000000"/>
        </w:rPr>
        <w:tab/>
        <w:t>слева</w:t>
      </w:r>
      <w:r>
        <w:rPr>
          <w:bCs/>
          <w:color w:val="000000"/>
        </w:rPr>
        <w:tab/>
      </w:r>
      <w:r>
        <w:rPr>
          <w:bCs/>
          <w:color w:val="000000"/>
        </w:rPr>
        <w:tab/>
        <w:t>7 см</w:t>
      </w:r>
    </w:p>
    <w:p w:rsidR="00CE43D1" w:rsidRDefault="00CE43D1" w:rsidP="00CE43D1">
      <w:pPr>
        <w:pStyle w:val="T-15"/>
        <w:ind w:firstLine="709"/>
        <w:rPr>
          <w:bCs/>
          <w:color w:val="000000"/>
        </w:rPr>
      </w:pPr>
      <w:r>
        <w:rPr>
          <w:bCs/>
          <w:color w:val="000000"/>
        </w:rPr>
        <w:tab/>
      </w:r>
      <w:r>
        <w:rPr>
          <w:bCs/>
          <w:color w:val="000000"/>
        </w:rPr>
        <w:tab/>
      </w:r>
      <w:r>
        <w:rPr>
          <w:bCs/>
          <w:color w:val="000000"/>
        </w:rPr>
        <w:tab/>
      </w:r>
      <w:r>
        <w:rPr>
          <w:bCs/>
          <w:color w:val="000000"/>
        </w:rPr>
        <w:tab/>
      </w:r>
      <w:r>
        <w:rPr>
          <w:bCs/>
          <w:color w:val="000000"/>
        </w:rPr>
        <w:tab/>
        <w:t xml:space="preserve">справа </w:t>
      </w:r>
      <w:r>
        <w:rPr>
          <w:bCs/>
          <w:color w:val="000000"/>
        </w:rPr>
        <w:tab/>
      </w:r>
      <w:r>
        <w:rPr>
          <w:bCs/>
          <w:color w:val="000000"/>
        </w:rPr>
        <w:tab/>
        <w:t>0 см</w:t>
      </w:r>
    </w:p>
    <w:p w:rsidR="00CE43D1" w:rsidRDefault="00CE43D1" w:rsidP="00CE43D1">
      <w:pPr>
        <w:pStyle w:val="T-15"/>
        <w:numPr>
          <w:ilvl w:val="0"/>
          <w:numId w:val="12"/>
        </w:numPr>
        <w:ind w:left="0" w:firstLine="709"/>
        <w:rPr>
          <w:bCs/>
          <w:color w:val="000000"/>
        </w:rPr>
      </w:pPr>
      <w:r>
        <w:rPr>
          <w:bCs/>
          <w:color w:val="000000"/>
        </w:rPr>
        <w:lastRenderedPageBreak/>
        <w:t>Интервал</w:t>
      </w:r>
      <w:r>
        <w:rPr>
          <w:bCs/>
          <w:color w:val="000000"/>
        </w:rPr>
        <w:tab/>
      </w:r>
      <w:r>
        <w:rPr>
          <w:bCs/>
          <w:color w:val="000000"/>
        </w:rPr>
        <w:tab/>
      </w:r>
      <w:r>
        <w:rPr>
          <w:bCs/>
          <w:color w:val="000000"/>
        </w:rPr>
        <w:tab/>
        <w:t>перед</w:t>
      </w:r>
      <w:r>
        <w:rPr>
          <w:bCs/>
          <w:color w:val="000000"/>
        </w:rPr>
        <w:tab/>
      </w:r>
      <w:r>
        <w:rPr>
          <w:bCs/>
          <w:color w:val="000000"/>
        </w:rPr>
        <w:tab/>
        <w:t>0 пунктов</w:t>
      </w:r>
    </w:p>
    <w:p w:rsidR="00CE43D1" w:rsidRDefault="00CE43D1" w:rsidP="00CE43D1">
      <w:pPr>
        <w:pStyle w:val="T-15"/>
        <w:ind w:firstLine="709"/>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t>после</w:t>
      </w:r>
      <w:r>
        <w:rPr>
          <w:bCs/>
          <w:color w:val="000000"/>
        </w:rPr>
        <w:tab/>
      </w:r>
      <w:r>
        <w:rPr>
          <w:bCs/>
          <w:color w:val="000000"/>
        </w:rPr>
        <w:tab/>
        <w:t>0 пунктов</w:t>
      </w:r>
    </w:p>
    <w:p w:rsidR="00CE43D1" w:rsidRDefault="00CE43D1" w:rsidP="00CE43D1">
      <w:pPr>
        <w:pStyle w:val="T-15"/>
        <w:numPr>
          <w:ilvl w:val="0"/>
          <w:numId w:val="12"/>
        </w:numPr>
        <w:ind w:left="0" w:firstLine="709"/>
        <w:rPr>
          <w:bCs/>
          <w:color w:val="000000"/>
        </w:rPr>
      </w:pPr>
      <w:r>
        <w:rPr>
          <w:bCs/>
          <w:color w:val="000000"/>
        </w:rPr>
        <w:t>Межстрочный интервал</w:t>
      </w:r>
      <w:r>
        <w:rPr>
          <w:bCs/>
          <w:color w:val="000000"/>
        </w:rPr>
        <w:tab/>
      </w:r>
      <w:r>
        <w:rPr>
          <w:bCs/>
          <w:color w:val="000000"/>
        </w:rPr>
        <w:tab/>
      </w:r>
      <w:r>
        <w:rPr>
          <w:bCs/>
          <w:color w:val="000000"/>
        </w:rPr>
        <w:tab/>
        <w:t>одинарный</w:t>
      </w:r>
    </w:p>
    <w:p w:rsidR="00CE43D1" w:rsidRDefault="00CE43D1" w:rsidP="00CE43D1">
      <w:pPr>
        <w:pStyle w:val="T-15"/>
        <w:numPr>
          <w:ilvl w:val="0"/>
          <w:numId w:val="12"/>
        </w:numPr>
        <w:ind w:left="0" w:firstLine="709"/>
        <w:rPr>
          <w:bCs/>
          <w:color w:val="000000"/>
        </w:rPr>
      </w:pPr>
      <w:r>
        <w:rPr>
          <w:bCs/>
          <w:color w:val="000000"/>
        </w:rPr>
        <w:t>Отступ первой строки</w:t>
      </w:r>
      <w:r>
        <w:rPr>
          <w:bCs/>
          <w:color w:val="000000"/>
        </w:rPr>
        <w:tab/>
      </w:r>
      <w:r>
        <w:rPr>
          <w:bCs/>
          <w:color w:val="000000"/>
        </w:rPr>
        <w:tab/>
      </w:r>
      <w:r>
        <w:rPr>
          <w:bCs/>
          <w:color w:val="000000"/>
        </w:rPr>
        <w:tab/>
      </w:r>
      <w:r>
        <w:rPr>
          <w:bCs/>
          <w:color w:val="000000"/>
        </w:rPr>
        <w:tab/>
        <w:t>нет</w:t>
      </w:r>
    </w:p>
    <w:p w:rsidR="00CE43D1" w:rsidRDefault="00CE43D1" w:rsidP="00CE43D1">
      <w:pPr>
        <w:pStyle w:val="T-15"/>
        <w:numPr>
          <w:ilvl w:val="0"/>
          <w:numId w:val="9"/>
        </w:numPr>
        <w:ind w:left="0" w:firstLine="709"/>
        <w:rPr>
          <w:color w:val="000000"/>
        </w:rPr>
      </w:pPr>
      <w:r>
        <w:rPr>
          <w:bCs/>
          <w:color w:val="000000"/>
        </w:rPr>
        <w:t>Выравнивание</w:t>
      </w:r>
      <w:r>
        <w:rPr>
          <w:bCs/>
          <w:color w:val="000000"/>
        </w:rPr>
        <w:tab/>
      </w:r>
      <w:r>
        <w:rPr>
          <w:bCs/>
          <w:color w:val="000000"/>
        </w:rPr>
        <w:tab/>
      </w:r>
      <w:r>
        <w:rPr>
          <w:bCs/>
          <w:color w:val="000000"/>
        </w:rPr>
        <w:tab/>
      </w:r>
      <w:r>
        <w:rPr>
          <w:bCs/>
          <w:color w:val="000000"/>
        </w:rPr>
        <w:tab/>
      </w:r>
      <w:r>
        <w:rPr>
          <w:bCs/>
          <w:color w:val="000000"/>
        </w:rPr>
        <w:tab/>
        <w:t>по центру</w:t>
      </w:r>
    </w:p>
    <w:p w:rsidR="00CE43D1" w:rsidRDefault="00CE43D1" w:rsidP="00CE43D1">
      <w:pPr>
        <w:pStyle w:val="T-15"/>
        <w:spacing w:before="120"/>
        <w:ind w:firstLine="709"/>
        <w:rPr>
          <w:color w:val="000000"/>
        </w:rPr>
      </w:pPr>
      <w:r>
        <w:rPr>
          <w:color w:val="000000"/>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Pr>
          <w:color w:val="000000"/>
          <w:lang w:val="en-US"/>
        </w:rPr>
        <w:t>Shift</w:t>
      </w:r>
      <w:r>
        <w:rPr>
          <w:color w:val="000000"/>
        </w:rPr>
        <w:t xml:space="preserve"> – </w:t>
      </w:r>
      <w:r>
        <w:rPr>
          <w:color w:val="000000"/>
          <w:lang w:val="en-US"/>
        </w:rPr>
        <w:t>Enter</w:t>
      </w:r>
      <w:r>
        <w:rPr>
          <w:color w:val="000000"/>
        </w:rPr>
        <w:t>), например:</w:t>
      </w:r>
    </w:p>
    <w:p w:rsidR="00CE43D1" w:rsidRDefault="00CE43D1" w:rsidP="00CE43D1">
      <w:pPr>
        <w:pStyle w:val="T-15"/>
        <w:spacing w:line="240" w:lineRule="auto"/>
        <w:rPr>
          <w:color w:val="000000"/>
        </w:rPr>
      </w:pPr>
    </w:p>
    <w:tbl>
      <w:tblPr>
        <w:tblW w:w="0" w:type="auto"/>
        <w:tblLayout w:type="fixed"/>
        <w:tblLook w:val="0000"/>
      </w:tblPr>
      <w:tblGrid>
        <w:gridCol w:w="4785"/>
        <w:gridCol w:w="4785"/>
      </w:tblGrid>
      <w:tr w:rsidR="00CE43D1" w:rsidTr="00A519C3">
        <w:tc>
          <w:tcPr>
            <w:tcW w:w="4785" w:type="dxa"/>
          </w:tcPr>
          <w:p w:rsidR="00CE43D1" w:rsidRDefault="00CE43D1" w:rsidP="00A519C3">
            <w:pPr>
              <w:pStyle w:val="T-15"/>
              <w:spacing w:line="240" w:lineRule="auto"/>
              <w:ind w:firstLine="0"/>
              <w:jc w:val="center"/>
              <w:rPr>
                <w:color w:val="000000"/>
              </w:rPr>
            </w:pPr>
          </w:p>
        </w:tc>
        <w:tc>
          <w:tcPr>
            <w:tcW w:w="4785" w:type="dxa"/>
          </w:tcPr>
          <w:p w:rsidR="00CE43D1" w:rsidRDefault="00CE43D1" w:rsidP="00A519C3">
            <w:pPr>
              <w:pStyle w:val="T-15"/>
              <w:spacing w:after="120" w:line="240" w:lineRule="auto"/>
              <w:ind w:firstLine="0"/>
              <w:jc w:val="center"/>
              <w:rPr>
                <w:color w:val="000000"/>
              </w:rPr>
            </w:pPr>
            <w:r>
              <w:rPr>
                <w:color w:val="000000"/>
              </w:rPr>
              <w:t>СОГЛАСОВАНО</w:t>
            </w:r>
          </w:p>
        </w:tc>
      </w:tr>
      <w:tr w:rsidR="00CE43D1" w:rsidTr="00A519C3">
        <w:tc>
          <w:tcPr>
            <w:tcW w:w="4785" w:type="dxa"/>
          </w:tcPr>
          <w:p w:rsidR="00CE43D1" w:rsidRDefault="00CE43D1" w:rsidP="00A519C3">
            <w:pPr>
              <w:pStyle w:val="T-15"/>
              <w:spacing w:line="240" w:lineRule="auto"/>
              <w:ind w:firstLine="0"/>
              <w:jc w:val="center"/>
              <w:rPr>
                <w:color w:val="000000"/>
              </w:rPr>
            </w:pPr>
          </w:p>
        </w:tc>
        <w:tc>
          <w:tcPr>
            <w:tcW w:w="4785" w:type="dxa"/>
          </w:tcPr>
          <w:p w:rsidR="00CE43D1" w:rsidRDefault="00CE43D1" w:rsidP="00A519C3">
            <w:pPr>
              <w:pStyle w:val="T-15"/>
              <w:spacing w:after="120" w:line="240" w:lineRule="auto"/>
              <w:ind w:firstLine="0"/>
              <w:jc w:val="center"/>
              <w:rPr>
                <w:color w:val="000000"/>
              </w:rPr>
            </w:pPr>
            <w:r>
              <w:rPr>
                <w:color w:val="000000"/>
              </w:rPr>
              <w:t>Руководитель Росархива</w:t>
            </w:r>
          </w:p>
        </w:tc>
      </w:tr>
      <w:tr w:rsidR="00CE43D1" w:rsidTr="00A519C3">
        <w:tc>
          <w:tcPr>
            <w:tcW w:w="4785" w:type="dxa"/>
          </w:tcPr>
          <w:p w:rsidR="00CE43D1" w:rsidRDefault="00CE43D1" w:rsidP="00A519C3">
            <w:pPr>
              <w:pStyle w:val="T-15"/>
              <w:spacing w:line="240" w:lineRule="auto"/>
              <w:ind w:firstLine="0"/>
              <w:jc w:val="center"/>
              <w:rPr>
                <w:color w:val="000000"/>
              </w:rPr>
            </w:pPr>
          </w:p>
        </w:tc>
        <w:tc>
          <w:tcPr>
            <w:tcW w:w="4785" w:type="dxa"/>
          </w:tcPr>
          <w:p w:rsidR="00CE43D1" w:rsidRDefault="00CE43D1" w:rsidP="00A519C3">
            <w:pPr>
              <w:pStyle w:val="T-15"/>
              <w:spacing w:before="120" w:line="240" w:lineRule="auto"/>
              <w:ind w:firstLine="0"/>
              <w:jc w:val="center"/>
              <w:rPr>
                <w:color w:val="000000"/>
              </w:rPr>
            </w:pPr>
            <w:r>
              <w:rPr>
                <w:color w:val="000000"/>
              </w:rPr>
              <w:t>А.Н. Артизов</w:t>
            </w:r>
          </w:p>
          <w:p w:rsidR="00CE43D1" w:rsidRDefault="00CE43D1" w:rsidP="00A519C3">
            <w:pPr>
              <w:pStyle w:val="T-15"/>
              <w:spacing w:before="120" w:line="240" w:lineRule="auto"/>
              <w:ind w:firstLine="0"/>
              <w:jc w:val="center"/>
              <w:rPr>
                <w:color w:val="000000"/>
              </w:rPr>
            </w:pPr>
          </w:p>
        </w:tc>
      </w:tr>
    </w:tbl>
    <w:p w:rsidR="00CE43D1" w:rsidRDefault="00CE43D1" w:rsidP="00CE43D1">
      <w:pPr>
        <w:pStyle w:val="T-15"/>
        <w:numPr>
          <w:ilvl w:val="0"/>
          <w:numId w:val="28"/>
        </w:numPr>
        <w:tabs>
          <w:tab w:val="left" w:pos="1260"/>
        </w:tabs>
        <w:rPr>
          <w:color w:val="000000"/>
        </w:rPr>
      </w:pPr>
      <w:r>
        <w:rPr>
          <w:color w:val="000000"/>
        </w:rPr>
        <w:t>При оформлении документов на двух и более страницах вторая</w:t>
      </w:r>
      <w:r>
        <w:rPr>
          <w:color w:val="000000"/>
        </w:rPr>
        <w:br/>
        <w:t>и последующие страницы должны быть пронумерованы. Номера страниц проставляют посередине верхнего поля листа арабскими цифрами без знаков препинания.</w:t>
      </w:r>
    </w:p>
    <w:p w:rsidR="00CE43D1" w:rsidRDefault="00CE43D1" w:rsidP="00CE43D1">
      <w:pPr>
        <w:pStyle w:val="T-15"/>
        <w:ind w:firstLine="709"/>
        <w:rPr>
          <w:color w:val="000000"/>
        </w:rPr>
      </w:pPr>
      <w:r>
        <w:rPr>
          <w:color w:val="000000"/>
        </w:rPr>
        <w:t>Если документ имеет приложение, то оно печатается с новой страницы.</w:t>
      </w:r>
    </w:p>
    <w:p w:rsidR="00CE43D1" w:rsidRDefault="00CE43D1" w:rsidP="00CE43D1">
      <w:pPr>
        <w:pStyle w:val="T-15"/>
        <w:numPr>
          <w:ilvl w:val="0"/>
          <w:numId w:val="28"/>
        </w:numPr>
        <w:tabs>
          <w:tab w:val="left" w:pos="1200"/>
        </w:tabs>
        <w:spacing w:before="120"/>
        <w:rPr>
          <w:color w:val="000000"/>
        </w:rPr>
      </w:pPr>
      <w:r>
        <w:rPr>
          <w:color w:val="000000"/>
        </w:rPr>
        <w:t>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CE43D1" w:rsidRDefault="00CE43D1" w:rsidP="00CE43D1">
      <w:pPr>
        <w:pStyle w:val="T-15"/>
        <w:numPr>
          <w:ilvl w:val="0"/>
          <w:numId w:val="28"/>
        </w:numPr>
        <w:tabs>
          <w:tab w:val="left" w:pos="1200"/>
        </w:tabs>
        <w:rPr>
          <w:color w:val="000000"/>
        </w:rPr>
      </w:pPr>
      <w:r>
        <w:rPr>
          <w:color w:val="000000"/>
        </w:rPr>
        <w:t>Каждый документ со всеми приложениями к нему помещают</w:t>
      </w:r>
      <w:r>
        <w:rPr>
          <w:color w:val="000000"/>
        </w:rPr>
        <w:br/>
        <w:t>в отдельный файл (если приложения созданы одним процессором). Внутри файла сам документ и каждое приложение помещают в отдельные разделы.</w:t>
      </w:r>
    </w:p>
    <w:p w:rsidR="00CE43D1" w:rsidRDefault="00CE43D1" w:rsidP="00CE43D1">
      <w:pPr>
        <w:pStyle w:val="T-15"/>
        <w:numPr>
          <w:ilvl w:val="0"/>
          <w:numId w:val="28"/>
        </w:numPr>
        <w:tabs>
          <w:tab w:val="left" w:pos="1200"/>
        </w:tabs>
        <w:rPr>
          <w:color w:val="000000"/>
        </w:rPr>
      </w:pPr>
      <w:r>
        <w:rPr>
          <w:color w:val="000000"/>
        </w:rPr>
        <w:t>Все реквизиты документа отделяют друг от друга одной пустой строкой, образуемой символом абзаца (</w:t>
      </w:r>
      <w:r>
        <w:rPr>
          <w:color w:val="000000"/>
        </w:rPr>
        <w:sym w:font="Times New Roman" w:char="00B6"/>
      </w:r>
      <w:r>
        <w:rPr>
          <w:color w:val="000000"/>
        </w:rPr>
        <w:t xml:space="preserve"> – клавиша </w:t>
      </w:r>
      <w:r>
        <w:rPr>
          <w:color w:val="000000"/>
          <w:lang w:val="en-US"/>
        </w:rPr>
        <w:t>Enter</w:t>
      </w:r>
      <w:r>
        <w:rPr>
          <w:color w:val="000000"/>
        </w:rPr>
        <w:t>). В тексте</w:t>
      </w:r>
      <w:r>
        <w:rPr>
          <w:color w:val="000000"/>
        </w:rPr>
        <w:br/>
        <w:t>не должно встречаться более двух символов абзаца подряд.</w:t>
      </w:r>
    </w:p>
    <w:p w:rsidR="00CE43D1" w:rsidRDefault="00CE43D1" w:rsidP="00CE43D1">
      <w:pPr>
        <w:pStyle w:val="T-15"/>
        <w:numPr>
          <w:ilvl w:val="0"/>
          <w:numId w:val="28"/>
        </w:numPr>
        <w:tabs>
          <w:tab w:val="left" w:pos="1200"/>
        </w:tabs>
        <w:rPr>
          <w:color w:val="000000"/>
        </w:rPr>
      </w:pPr>
      <w:r>
        <w:rPr>
          <w:color w:val="000000"/>
        </w:rPr>
        <w:lastRenderedPageBreak/>
        <w:t>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пустых строк. В тексте не должно встречаться подряд более одного символа пробела. Разделение инициалов</w:t>
      </w:r>
      <w:r>
        <w:rPr>
          <w:color w:val="000000"/>
        </w:rPr>
        <w:br/>
        <w:t xml:space="preserve">и фамилии делается с использованием неразделяемого пробела (сочетание клавиш </w:t>
      </w:r>
      <w:r>
        <w:rPr>
          <w:color w:val="000000"/>
          <w:lang w:val="en-US"/>
        </w:rPr>
        <w:t>Shift</w:t>
      </w:r>
      <w:r>
        <w:rPr>
          <w:color w:val="000000"/>
        </w:rPr>
        <w:t xml:space="preserve"> – </w:t>
      </w:r>
      <w:r>
        <w:rPr>
          <w:color w:val="000000"/>
          <w:lang w:val="en-US"/>
        </w:rPr>
        <w:t>Ctrl</w:t>
      </w:r>
      <w:r>
        <w:rPr>
          <w:color w:val="000000"/>
        </w:rPr>
        <w:t xml:space="preserve"> – Пробел).</w:t>
      </w:r>
    </w:p>
    <w:p w:rsidR="00CE43D1" w:rsidRDefault="00CE43D1" w:rsidP="00CE43D1">
      <w:pPr>
        <w:pStyle w:val="T-15"/>
        <w:numPr>
          <w:ilvl w:val="0"/>
          <w:numId w:val="28"/>
        </w:numPr>
        <w:tabs>
          <w:tab w:val="left" w:pos="1260"/>
        </w:tabs>
        <w:rPr>
          <w:color w:val="000000"/>
        </w:rPr>
      </w:pPr>
      <w:r>
        <w:rPr>
          <w:color w:val="000000"/>
        </w:rPr>
        <w:t xml:space="preserve">Не допускается включать в текст документа разделительные линии, составленные из цепочек символов (*, =, -, </w:t>
      </w:r>
      <w:r>
        <w:rPr>
          <w:color w:val="000000"/>
        </w:rPr>
        <w:softHyphen/>
        <w:t>– и другие).</w:t>
      </w:r>
    </w:p>
    <w:p w:rsidR="00CE43D1" w:rsidRDefault="00CE43D1" w:rsidP="00CE43D1">
      <w:pPr>
        <w:pStyle w:val="T-15"/>
        <w:numPr>
          <w:ilvl w:val="0"/>
          <w:numId w:val="28"/>
        </w:numPr>
        <w:tabs>
          <w:tab w:val="left" w:pos="1260"/>
        </w:tabs>
        <w:rPr>
          <w:color w:val="000000"/>
        </w:rPr>
      </w:pPr>
      <w:r>
        <w:rPr>
          <w:color w:val="000000"/>
        </w:rPr>
        <w:t>Не допускается использование в русских словах сходных по начертанию латинских букв (</w:t>
      </w:r>
      <w:r>
        <w:rPr>
          <w:color w:val="000000"/>
          <w:lang w:val="en-US"/>
        </w:rPr>
        <w:t>A</w:t>
      </w:r>
      <w:r>
        <w:rPr>
          <w:color w:val="000000"/>
        </w:rPr>
        <w:t xml:space="preserve">, </w:t>
      </w:r>
      <w:r>
        <w:rPr>
          <w:color w:val="000000"/>
          <w:lang w:val="en-US"/>
        </w:rPr>
        <w:t>a</w:t>
      </w:r>
      <w:r>
        <w:rPr>
          <w:color w:val="000000"/>
        </w:rPr>
        <w:t xml:space="preserve">, </w:t>
      </w:r>
      <w:r>
        <w:rPr>
          <w:color w:val="000000"/>
          <w:lang w:val="en-US"/>
        </w:rPr>
        <w:t>B</w:t>
      </w:r>
      <w:r>
        <w:rPr>
          <w:color w:val="000000"/>
        </w:rPr>
        <w:t xml:space="preserve">, </w:t>
      </w:r>
      <w:r>
        <w:rPr>
          <w:color w:val="000000"/>
          <w:lang w:val="en-US"/>
        </w:rPr>
        <w:t>C</w:t>
      </w:r>
      <w:r>
        <w:rPr>
          <w:color w:val="000000"/>
        </w:rPr>
        <w:t xml:space="preserve">, </w:t>
      </w:r>
      <w:r>
        <w:rPr>
          <w:color w:val="000000"/>
          <w:lang w:val="en-US"/>
        </w:rPr>
        <w:t>c</w:t>
      </w:r>
      <w:r>
        <w:rPr>
          <w:color w:val="000000"/>
        </w:rPr>
        <w:t xml:space="preserve">, </w:t>
      </w:r>
      <w:r>
        <w:rPr>
          <w:color w:val="000000"/>
          <w:lang w:val="en-US"/>
        </w:rPr>
        <w:t>E</w:t>
      </w:r>
      <w:r>
        <w:rPr>
          <w:color w:val="000000"/>
        </w:rPr>
        <w:t xml:space="preserve">, </w:t>
      </w:r>
      <w:r>
        <w:rPr>
          <w:color w:val="000000"/>
          <w:lang w:val="en-US"/>
        </w:rPr>
        <w:t>e</w:t>
      </w:r>
      <w:r>
        <w:rPr>
          <w:color w:val="000000"/>
        </w:rPr>
        <w:t xml:space="preserve">, </w:t>
      </w:r>
      <w:r>
        <w:rPr>
          <w:color w:val="000000"/>
          <w:lang w:val="en-US"/>
        </w:rPr>
        <w:t>H</w:t>
      </w:r>
      <w:r>
        <w:rPr>
          <w:color w:val="000000"/>
        </w:rPr>
        <w:t xml:space="preserve">, </w:t>
      </w:r>
      <w:r>
        <w:rPr>
          <w:color w:val="000000"/>
          <w:lang w:val="en-US"/>
        </w:rPr>
        <w:t>K</w:t>
      </w:r>
      <w:r>
        <w:rPr>
          <w:color w:val="000000"/>
        </w:rPr>
        <w:t xml:space="preserve">, </w:t>
      </w:r>
      <w:r>
        <w:rPr>
          <w:color w:val="000000"/>
          <w:lang w:val="en-US"/>
        </w:rPr>
        <w:t>M</w:t>
      </w:r>
      <w:r>
        <w:rPr>
          <w:color w:val="000000"/>
        </w:rPr>
        <w:t xml:space="preserve">, </w:t>
      </w:r>
      <w:r>
        <w:rPr>
          <w:color w:val="000000"/>
          <w:lang w:val="en-US"/>
        </w:rPr>
        <w:t>O</w:t>
      </w:r>
      <w:r>
        <w:rPr>
          <w:color w:val="000000"/>
        </w:rPr>
        <w:t xml:space="preserve">, </w:t>
      </w:r>
      <w:r>
        <w:rPr>
          <w:color w:val="000000"/>
          <w:lang w:val="en-US"/>
        </w:rPr>
        <w:t>o</w:t>
      </w:r>
      <w:r>
        <w:rPr>
          <w:color w:val="000000"/>
        </w:rPr>
        <w:t xml:space="preserve">, </w:t>
      </w:r>
      <w:r>
        <w:rPr>
          <w:color w:val="000000"/>
          <w:lang w:val="en-US"/>
        </w:rPr>
        <w:t>P</w:t>
      </w:r>
      <w:r>
        <w:rPr>
          <w:color w:val="000000"/>
        </w:rPr>
        <w:t xml:space="preserve">, </w:t>
      </w:r>
      <w:r>
        <w:rPr>
          <w:color w:val="000000"/>
          <w:lang w:val="en-US"/>
        </w:rPr>
        <w:t>p</w:t>
      </w:r>
      <w:r>
        <w:rPr>
          <w:color w:val="000000"/>
        </w:rPr>
        <w:t xml:space="preserve">, </w:t>
      </w:r>
      <w:r>
        <w:rPr>
          <w:color w:val="000000"/>
          <w:lang w:val="en-US"/>
        </w:rPr>
        <w:t>r</w:t>
      </w:r>
      <w:r>
        <w:rPr>
          <w:color w:val="000000"/>
        </w:rPr>
        <w:t xml:space="preserve">, </w:t>
      </w:r>
      <w:r>
        <w:rPr>
          <w:color w:val="000000"/>
          <w:lang w:val="en-US"/>
        </w:rPr>
        <w:t>X</w:t>
      </w:r>
      <w:r>
        <w:rPr>
          <w:color w:val="000000"/>
        </w:rPr>
        <w:t xml:space="preserve">, </w:t>
      </w:r>
      <w:r>
        <w:rPr>
          <w:color w:val="000000"/>
          <w:lang w:val="en-US"/>
        </w:rPr>
        <w:t>x</w:t>
      </w:r>
      <w:r>
        <w:rPr>
          <w:color w:val="000000"/>
        </w:rPr>
        <w:t xml:space="preserve">, </w:t>
      </w:r>
      <w:r>
        <w:rPr>
          <w:color w:val="000000"/>
          <w:lang w:val="en-US"/>
        </w:rPr>
        <w:t>y</w:t>
      </w:r>
      <w:r>
        <w:rPr>
          <w:color w:val="000000"/>
        </w:rPr>
        <w:t>).</w:t>
      </w:r>
    </w:p>
    <w:p w:rsidR="00CE43D1" w:rsidRDefault="00CE43D1" w:rsidP="00CE43D1">
      <w:pPr>
        <w:pStyle w:val="T-15"/>
        <w:numPr>
          <w:ilvl w:val="0"/>
          <w:numId w:val="28"/>
        </w:numPr>
        <w:tabs>
          <w:tab w:val="left" w:pos="1260"/>
        </w:tabs>
        <w:rPr>
          <w:color w:val="000000"/>
        </w:rPr>
      </w:pPr>
      <w:r>
        <w:rPr>
          <w:color w:val="000000"/>
        </w:rPr>
        <w:t>Не допускается использование символа табуляции (→) для образования абзацного отступа (красной строки) или пустых строк. Абзацный отступ устанавливают в меню Формат/Абзац</w:t>
      </w:r>
      <w:r>
        <w:rPr>
          <w:b/>
          <w:color w:val="000000"/>
        </w:rPr>
        <w:t xml:space="preserve"> </w:t>
      </w:r>
      <w:r>
        <w:rPr>
          <w:color w:val="000000"/>
        </w:rPr>
        <w:t>или с помощью верхнего движка на горизонтальной линейке.</w:t>
      </w:r>
    </w:p>
    <w:p w:rsidR="00CE43D1" w:rsidRDefault="00CE43D1" w:rsidP="00CE43D1">
      <w:pPr>
        <w:pStyle w:val="T-15"/>
        <w:numPr>
          <w:ilvl w:val="0"/>
          <w:numId w:val="28"/>
        </w:numPr>
        <w:tabs>
          <w:tab w:val="left" w:pos="1200"/>
        </w:tabs>
        <w:rPr>
          <w:color w:val="000000"/>
        </w:rPr>
      </w:pPr>
      <w:r>
        <w:rPr>
          <w:color w:val="000000"/>
        </w:rPr>
        <w:t xml:space="preserve">Не допускается использование символа «-» для обозначения переноса. Вместо него следует использовать символ мягкого переноса </w:t>
      </w:r>
      <w:r>
        <w:rPr>
          <w:color w:val="000000"/>
        </w:rPr>
        <w:br/>
        <w:t xml:space="preserve">(комбинация клавиш </w:t>
      </w:r>
      <w:r>
        <w:rPr>
          <w:color w:val="000000"/>
          <w:lang w:val="en-US"/>
        </w:rPr>
        <w:t>Ctrl</w:t>
      </w:r>
      <w:r>
        <w:rPr>
          <w:color w:val="000000"/>
        </w:rPr>
        <w:t xml:space="preserve"> – «-»).</w:t>
      </w:r>
    </w:p>
    <w:p w:rsidR="00CE43D1" w:rsidRDefault="00CE43D1" w:rsidP="00CE43D1">
      <w:pPr>
        <w:pStyle w:val="T-15"/>
        <w:numPr>
          <w:ilvl w:val="0"/>
          <w:numId w:val="28"/>
        </w:numPr>
        <w:tabs>
          <w:tab w:val="left" w:pos="1200"/>
        </w:tabs>
        <w:rPr>
          <w:color w:val="000000"/>
        </w:rPr>
      </w:pPr>
      <w:r>
        <w:rPr>
          <w:color w:val="000000"/>
        </w:rPr>
        <w:t>Для написания римских цифр должны использоваться заглавные буквы латинского алфавита (</w:t>
      </w:r>
      <w:r>
        <w:rPr>
          <w:color w:val="000000"/>
          <w:lang w:val="en-US"/>
        </w:rPr>
        <w:t>I</w:t>
      </w:r>
      <w:r>
        <w:rPr>
          <w:color w:val="000000"/>
        </w:rPr>
        <w:t xml:space="preserve">, </w:t>
      </w:r>
      <w:r>
        <w:rPr>
          <w:color w:val="000000"/>
          <w:lang w:val="en-US"/>
        </w:rPr>
        <w:t>V</w:t>
      </w:r>
      <w:r>
        <w:rPr>
          <w:color w:val="000000"/>
        </w:rPr>
        <w:t xml:space="preserve">, </w:t>
      </w:r>
      <w:r>
        <w:rPr>
          <w:color w:val="000000"/>
          <w:lang w:val="en-US"/>
        </w:rPr>
        <w:t>X</w:t>
      </w:r>
      <w:r>
        <w:rPr>
          <w:color w:val="000000"/>
        </w:rPr>
        <w:t xml:space="preserve">, </w:t>
      </w:r>
      <w:r>
        <w:rPr>
          <w:color w:val="000000"/>
          <w:lang w:val="en-US"/>
        </w:rPr>
        <w:t>C</w:t>
      </w:r>
      <w:r>
        <w:rPr>
          <w:color w:val="000000"/>
        </w:rPr>
        <w:t xml:space="preserve">, </w:t>
      </w:r>
      <w:r>
        <w:rPr>
          <w:color w:val="000000"/>
          <w:lang w:val="en-US"/>
        </w:rPr>
        <w:t>D</w:t>
      </w:r>
      <w:r>
        <w:rPr>
          <w:color w:val="000000"/>
        </w:rPr>
        <w:t xml:space="preserve">, </w:t>
      </w:r>
      <w:r>
        <w:rPr>
          <w:color w:val="000000"/>
          <w:lang w:val="en-US"/>
        </w:rPr>
        <w:t>L</w:t>
      </w:r>
      <w:r>
        <w:rPr>
          <w:color w:val="000000"/>
        </w:rPr>
        <w:t xml:space="preserve">, </w:t>
      </w:r>
      <w:r>
        <w:rPr>
          <w:color w:val="000000"/>
          <w:lang w:val="en-US"/>
        </w:rPr>
        <w:t>M</w:t>
      </w:r>
      <w:r>
        <w:rPr>
          <w:color w:val="000000"/>
        </w:rPr>
        <w:t>). Использование для этой цели русских букв и арабских цифр не допускается.</w:t>
      </w:r>
    </w:p>
    <w:p w:rsidR="00CE43D1" w:rsidRDefault="00CE43D1" w:rsidP="00CE43D1">
      <w:pPr>
        <w:pStyle w:val="T-15"/>
        <w:numPr>
          <w:ilvl w:val="0"/>
          <w:numId w:val="28"/>
        </w:numPr>
        <w:tabs>
          <w:tab w:val="left" w:pos="1200"/>
        </w:tabs>
        <w:rPr>
          <w:color w:val="000000"/>
        </w:rPr>
      </w:pPr>
      <w:r>
        <w:rPr>
          <w:color w:val="000000"/>
        </w:rPr>
        <w:t xml:space="preserve">Вместо буквы «Ё» должна употребляться буква «Е» </w:t>
      </w:r>
      <w:r>
        <w:rPr>
          <w:bCs/>
          <w:color w:val="000000"/>
        </w:rPr>
        <w:t>(кроме имен собственных при наличии подтверждающих документов)</w:t>
      </w:r>
      <w:r>
        <w:rPr>
          <w:color w:val="000000"/>
        </w:rPr>
        <w:t>.</w:t>
      </w:r>
    </w:p>
    <w:p w:rsidR="00CE43D1" w:rsidRDefault="00CE43D1" w:rsidP="00CE43D1">
      <w:pPr>
        <w:pStyle w:val="T-15"/>
        <w:numPr>
          <w:ilvl w:val="0"/>
          <w:numId w:val="28"/>
        </w:numPr>
        <w:tabs>
          <w:tab w:val="left" w:pos="1200"/>
        </w:tabs>
        <w:rPr>
          <w:color w:val="000000"/>
        </w:rPr>
      </w:pPr>
      <w:r>
        <w:rPr>
          <w:color w:val="000000"/>
        </w:rPr>
        <w:t xml:space="preserve">Реквизиты «Заголовок к тексту»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Pr>
          <w:color w:val="000000"/>
          <w:lang w:val="en-US"/>
        </w:rPr>
        <w:t>Shift</w:t>
      </w:r>
      <w:r>
        <w:rPr>
          <w:color w:val="000000"/>
        </w:rPr>
        <w:t xml:space="preserve"> – </w:t>
      </w:r>
      <w:r>
        <w:rPr>
          <w:color w:val="000000"/>
          <w:lang w:val="en-US"/>
        </w:rPr>
        <w:t>Enter</w:t>
      </w:r>
      <w:r>
        <w:rPr>
          <w:color w:val="000000"/>
        </w:rPr>
        <w:t>).</w:t>
      </w:r>
    </w:p>
    <w:tbl>
      <w:tblPr>
        <w:tblW w:w="0" w:type="auto"/>
        <w:tblLayout w:type="fixed"/>
        <w:tblCellMar>
          <w:left w:w="70" w:type="dxa"/>
          <w:right w:w="70" w:type="dxa"/>
        </w:tblCellMar>
        <w:tblLook w:val="0000"/>
      </w:tblPr>
      <w:tblGrid>
        <w:gridCol w:w="8008"/>
      </w:tblGrid>
      <w:tr w:rsidR="00CE43D1" w:rsidTr="00A519C3">
        <w:tc>
          <w:tcPr>
            <w:tcW w:w="8008" w:type="dxa"/>
          </w:tcPr>
          <w:p w:rsidR="00CE43D1" w:rsidRDefault="00CE43D1" w:rsidP="00A519C3">
            <w:pPr>
              <w:rPr>
                <w:color w:val="000000"/>
                <w:sz w:val="22"/>
              </w:rPr>
            </w:pPr>
            <w:r>
              <w:rPr>
                <w:color w:val="000000"/>
              </w:rPr>
              <w:br w:type="page"/>
            </w:r>
          </w:p>
        </w:tc>
      </w:tr>
    </w:tbl>
    <w:p w:rsidR="00CE43D1" w:rsidRDefault="00CE43D1" w:rsidP="00CE43D1"/>
    <w:p w:rsidR="00CE43D1" w:rsidRDefault="00CE43D1" w:rsidP="00CE43D1">
      <w:pPr>
        <w:rPr>
          <w:sz w:val="20"/>
          <w:szCs w:val="20"/>
        </w:rPr>
        <w:sectPr w:rsidR="00CE43D1">
          <w:pgSz w:w="11906" w:h="16838"/>
          <w:pgMar w:top="1134" w:right="851" w:bottom="1134" w:left="1701" w:header="709" w:footer="709" w:gutter="0"/>
          <w:pgNumType w:start="1"/>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7</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r>
        <w:rPr>
          <w:b/>
          <w:color w:val="000000"/>
        </w:rPr>
        <w:t>Список рассылки исходящих документов</w:t>
      </w:r>
    </w:p>
    <w:p w:rsidR="00CE43D1" w:rsidRDefault="00CE43D1" w:rsidP="00CE43D1">
      <w:pPr>
        <w:pStyle w:val="14-151"/>
        <w:spacing w:after="120" w:line="240" w:lineRule="auto"/>
        <w:ind w:firstLine="0"/>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4488"/>
        <w:gridCol w:w="4114"/>
      </w:tblGrid>
      <w:tr w:rsidR="00CE43D1" w:rsidTr="00A519C3">
        <w:tc>
          <w:tcPr>
            <w:tcW w:w="856" w:type="dxa"/>
            <w:vAlign w:val="center"/>
          </w:tcPr>
          <w:p w:rsidR="00CE43D1" w:rsidRDefault="00CE43D1" w:rsidP="00A519C3">
            <w:pPr>
              <w:pStyle w:val="14-151"/>
              <w:spacing w:after="120" w:line="240" w:lineRule="auto"/>
              <w:ind w:firstLine="0"/>
              <w:jc w:val="center"/>
              <w:rPr>
                <w:b/>
                <w:color w:val="000000"/>
              </w:rPr>
            </w:pPr>
            <w:r>
              <w:rPr>
                <w:b/>
                <w:color w:val="000000"/>
              </w:rPr>
              <w:t>№</w:t>
            </w:r>
            <w:r>
              <w:rPr>
                <w:b/>
                <w:color w:val="000000"/>
              </w:rPr>
              <w:br/>
              <w:t>п/п</w:t>
            </w:r>
          </w:p>
        </w:tc>
        <w:tc>
          <w:tcPr>
            <w:tcW w:w="4488" w:type="dxa"/>
            <w:vAlign w:val="center"/>
          </w:tcPr>
          <w:p w:rsidR="00CE43D1" w:rsidRDefault="00CE43D1" w:rsidP="00A519C3">
            <w:pPr>
              <w:pStyle w:val="14-151"/>
              <w:spacing w:after="120" w:line="240" w:lineRule="auto"/>
              <w:ind w:firstLine="0"/>
              <w:jc w:val="center"/>
              <w:rPr>
                <w:b/>
                <w:color w:val="000000"/>
              </w:rPr>
            </w:pPr>
            <w:r>
              <w:rPr>
                <w:b/>
                <w:color w:val="000000"/>
              </w:rPr>
              <w:t>Наименование органа</w:t>
            </w:r>
            <w:r>
              <w:rPr>
                <w:b/>
                <w:color w:val="000000"/>
              </w:rPr>
              <w:br/>
              <w:t>(организации)</w:t>
            </w:r>
          </w:p>
        </w:tc>
        <w:tc>
          <w:tcPr>
            <w:tcW w:w="4114" w:type="dxa"/>
            <w:vAlign w:val="center"/>
          </w:tcPr>
          <w:p w:rsidR="00CE43D1" w:rsidRDefault="00CE43D1" w:rsidP="00A519C3">
            <w:pPr>
              <w:pStyle w:val="14-151"/>
              <w:spacing w:after="120" w:line="240" w:lineRule="auto"/>
              <w:ind w:firstLine="0"/>
              <w:jc w:val="center"/>
              <w:rPr>
                <w:b/>
                <w:color w:val="000000"/>
              </w:rPr>
            </w:pPr>
            <w:r>
              <w:rPr>
                <w:b/>
                <w:color w:val="000000"/>
              </w:rPr>
              <w:t>Полный почтовый адрес</w:t>
            </w:r>
          </w:p>
        </w:tc>
      </w:tr>
      <w:tr w:rsidR="00CE43D1" w:rsidTr="00A519C3">
        <w:tc>
          <w:tcPr>
            <w:tcW w:w="856" w:type="dxa"/>
          </w:tcPr>
          <w:p w:rsidR="00CE43D1" w:rsidRDefault="00CE43D1" w:rsidP="00A519C3">
            <w:pPr>
              <w:pStyle w:val="14-151"/>
              <w:spacing w:after="120" w:line="240" w:lineRule="auto"/>
              <w:ind w:firstLine="0"/>
              <w:jc w:val="center"/>
              <w:rPr>
                <w:b/>
                <w:color w:val="000000"/>
              </w:rPr>
            </w:pPr>
          </w:p>
        </w:tc>
        <w:tc>
          <w:tcPr>
            <w:tcW w:w="4488" w:type="dxa"/>
          </w:tcPr>
          <w:p w:rsidR="00CE43D1" w:rsidRDefault="00CE43D1" w:rsidP="00A519C3">
            <w:pPr>
              <w:pStyle w:val="14-151"/>
              <w:spacing w:after="120" w:line="240" w:lineRule="auto"/>
              <w:ind w:firstLine="0"/>
              <w:jc w:val="center"/>
              <w:rPr>
                <w:b/>
                <w:color w:val="000000"/>
              </w:rPr>
            </w:pPr>
          </w:p>
        </w:tc>
        <w:tc>
          <w:tcPr>
            <w:tcW w:w="4114" w:type="dxa"/>
          </w:tcPr>
          <w:p w:rsidR="00CE43D1" w:rsidRDefault="00CE43D1" w:rsidP="00A519C3">
            <w:pPr>
              <w:pStyle w:val="14-151"/>
              <w:spacing w:after="120" w:line="240" w:lineRule="auto"/>
              <w:ind w:firstLine="0"/>
              <w:jc w:val="center"/>
              <w:rPr>
                <w:b/>
                <w:color w:val="000000"/>
              </w:rPr>
            </w:pPr>
          </w:p>
        </w:tc>
      </w:tr>
      <w:tr w:rsidR="00CE43D1" w:rsidTr="00A519C3">
        <w:tc>
          <w:tcPr>
            <w:tcW w:w="856" w:type="dxa"/>
          </w:tcPr>
          <w:p w:rsidR="00CE43D1" w:rsidRDefault="00CE43D1" w:rsidP="00A519C3">
            <w:pPr>
              <w:pStyle w:val="14-151"/>
              <w:spacing w:after="120" w:line="240" w:lineRule="auto"/>
              <w:ind w:firstLine="0"/>
              <w:jc w:val="center"/>
              <w:rPr>
                <w:b/>
                <w:color w:val="000000"/>
              </w:rPr>
            </w:pPr>
          </w:p>
        </w:tc>
        <w:tc>
          <w:tcPr>
            <w:tcW w:w="4488" w:type="dxa"/>
          </w:tcPr>
          <w:p w:rsidR="00CE43D1" w:rsidRDefault="00CE43D1" w:rsidP="00A519C3">
            <w:pPr>
              <w:pStyle w:val="14-151"/>
              <w:spacing w:after="120" w:line="240" w:lineRule="auto"/>
              <w:ind w:firstLine="0"/>
              <w:jc w:val="center"/>
              <w:rPr>
                <w:b/>
                <w:color w:val="000000"/>
              </w:rPr>
            </w:pPr>
          </w:p>
        </w:tc>
        <w:tc>
          <w:tcPr>
            <w:tcW w:w="4114" w:type="dxa"/>
          </w:tcPr>
          <w:p w:rsidR="00CE43D1" w:rsidRDefault="00CE43D1" w:rsidP="00A519C3">
            <w:pPr>
              <w:pStyle w:val="14-151"/>
              <w:spacing w:after="120" w:line="240" w:lineRule="auto"/>
              <w:ind w:firstLine="0"/>
              <w:jc w:val="center"/>
              <w:rPr>
                <w:b/>
                <w:color w:val="000000"/>
              </w:rPr>
            </w:pPr>
          </w:p>
        </w:tc>
      </w:tr>
      <w:tr w:rsidR="00CE43D1" w:rsidTr="00A519C3">
        <w:tc>
          <w:tcPr>
            <w:tcW w:w="856" w:type="dxa"/>
          </w:tcPr>
          <w:p w:rsidR="00CE43D1" w:rsidRDefault="00CE43D1" w:rsidP="00A519C3">
            <w:pPr>
              <w:pStyle w:val="14-151"/>
              <w:spacing w:after="120" w:line="240" w:lineRule="auto"/>
              <w:ind w:firstLine="0"/>
              <w:jc w:val="center"/>
              <w:rPr>
                <w:b/>
                <w:color w:val="000000"/>
              </w:rPr>
            </w:pPr>
          </w:p>
        </w:tc>
        <w:tc>
          <w:tcPr>
            <w:tcW w:w="4488" w:type="dxa"/>
          </w:tcPr>
          <w:p w:rsidR="00CE43D1" w:rsidRDefault="00CE43D1" w:rsidP="00A519C3">
            <w:pPr>
              <w:pStyle w:val="14-151"/>
              <w:spacing w:after="120" w:line="240" w:lineRule="auto"/>
              <w:ind w:firstLine="0"/>
              <w:jc w:val="center"/>
              <w:rPr>
                <w:b/>
                <w:color w:val="000000"/>
              </w:rPr>
            </w:pPr>
          </w:p>
        </w:tc>
        <w:tc>
          <w:tcPr>
            <w:tcW w:w="4114" w:type="dxa"/>
          </w:tcPr>
          <w:p w:rsidR="00CE43D1" w:rsidRDefault="00CE43D1" w:rsidP="00A519C3">
            <w:pPr>
              <w:pStyle w:val="14-151"/>
              <w:spacing w:after="120" w:line="240" w:lineRule="auto"/>
              <w:ind w:firstLine="0"/>
              <w:jc w:val="center"/>
              <w:rPr>
                <w:b/>
                <w:color w:val="000000"/>
              </w:rPr>
            </w:pPr>
          </w:p>
        </w:tc>
      </w:tr>
      <w:tr w:rsidR="00CE43D1" w:rsidTr="00A519C3">
        <w:tc>
          <w:tcPr>
            <w:tcW w:w="856" w:type="dxa"/>
          </w:tcPr>
          <w:p w:rsidR="00CE43D1" w:rsidRDefault="00CE43D1" w:rsidP="00A519C3">
            <w:pPr>
              <w:pStyle w:val="14-151"/>
              <w:spacing w:after="120" w:line="240" w:lineRule="auto"/>
              <w:ind w:firstLine="0"/>
              <w:jc w:val="center"/>
              <w:rPr>
                <w:b/>
                <w:color w:val="000000"/>
              </w:rPr>
            </w:pPr>
          </w:p>
        </w:tc>
        <w:tc>
          <w:tcPr>
            <w:tcW w:w="4488" w:type="dxa"/>
          </w:tcPr>
          <w:p w:rsidR="00CE43D1" w:rsidRDefault="00CE43D1" w:rsidP="00A519C3">
            <w:pPr>
              <w:pStyle w:val="14-151"/>
              <w:spacing w:after="120" w:line="240" w:lineRule="auto"/>
              <w:ind w:firstLine="0"/>
              <w:jc w:val="center"/>
              <w:rPr>
                <w:b/>
                <w:color w:val="000000"/>
              </w:rPr>
            </w:pPr>
          </w:p>
        </w:tc>
        <w:tc>
          <w:tcPr>
            <w:tcW w:w="4114" w:type="dxa"/>
          </w:tcPr>
          <w:p w:rsidR="00CE43D1" w:rsidRDefault="00CE43D1" w:rsidP="00A519C3">
            <w:pPr>
              <w:pStyle w:val="14-151"/>
              <w:spacing w:after="120" w:line="240" w:lineRule="auto"/>
              <w:ind w:firstLine="0"/>
              <w:jc w:val="center"/>
              <w:rPr>
                <w:b/>
                <w:color w:val="000000"/>
              </w:rPr>
            </w:pPr>
          </w:p>
        </w:tc>
      </w:tr>
      <w:tr w:rsidR="00CE43D1" w:rsidTr="00A519C3">
        <w:tc>
          <w:tcPr>
            <w:tcW w:w="856" w:type="dxa"/>
          </w:tcPr>
          <w:p w:rsidR="00CE43D1" w:rsidRDefault="00CE43D1" w:rsidP="00A519C3">
            <w:pPr>
              <w:pStyle w:val="14-151"/>
              <w:spacing w:after="120" w:line="240" w:lineRule="auto"/>
              <w:ind w:firstLine="0"/>
              <w:jc w:val="center"/>
              <w:rPr>
                <w:b/>
                <w:color w:val="000000"/>
              </w:rPr>
            </w:pPr>
          </w:p>
        </w:tc>
        <w:tc>
          <w:tcPr>
            <w:tcW w:w="4488" w:type="dxa"/>
          </w:tcPr>
          <w:p w:rsidR="00CE43D1" w:rsidRDefault="00CE43D1" w:rsidP="00A519C3">
            <w:pPr>
              <w:pStyle w:val="14-151"/>
              <w:spacing w:after="120" w:line="240" w:lineRule="auto"/>
              <w:ind w:firstLine="0"/>
              <w:jc w:val="center"/>
              <w:rPr>
                <w:b/>
                <w:color w:val="000000"/>
              </w:rPr>
            </w:pPr>
          </w:p>
        </w:tc>
        <w:tc>
          <w:tcPr>
            <w:tcW w:w="4114" w:type="dxa"/>
          </w:tcPr>
          <w:p w:rsidR="00CE43D1" w:rsidRDefault="00CE43D1" w:rsidP="00A519C3">
            <w:pPr>
              <w:pStyle w:val="14-151"/>
              <w:spacing w:after="120" w:line="240" w:lineRule="auto"/>
              <w:ind w:firstLine="0"/>
              <w:jc w:val="center"/>
              <w:rPr>
                <w:b/>
                <w:color w:val="000000"/>
              </w:rPr>
            </w:pPr>
          </w:p>
        </w:tc>
      </w:tr>
      <w:tr w:rsidR="00CE43D1" w:rsidTr="00A519C3">
        <w:tc>
          <w:tcPr>
            <w:tcW w:w="856" w:type="dxa"/>
          </w:tcPr>
          <w:p w:rsidR="00CE43D1" w:rsidRDefault="00CE43D1" w:rsidP="00A519C3">
            <w:pPr>
              <w:pStyle w:val="14-151"/>
              <w:spacing w:after="120" w:line="240" w:lineRule="auto"/>
              <w:ind w:firstLine="0"/>
              <w:jc w:val="center"/>
              <w:rPr>
                <w:b/>
                <w:color w:val="000000"/>
              </w:rPr>
            </w:pPr>
          </w:p>
        </w:tc>
        <w:tc>
          <w:tcPr>
            <w:tcW w:w="4488" w:type="dxa"/>
          </w:tcPr>
          <w:p w:rsidR="00CE43D1" w:rsidRDefault="00CE43D1" w:rsidP="00A519C3">
            <w:pPr>
              <w:pStyle w:val="14-151"/>
              <w:spacing w:after="120" w:line="240" w:lineRule="auto"/>
              <w:ind w:firstLine="0"/>
              <w:jc w:val="center"/>
              <w:rPr>
                <w:b/>
                <w:color w:val="000000"/>
              </w:rPr>
            </w:pPr>
          </w:p>
        </w:tc>
        <w:tc>
          <w:tcPr>
            <w:tcW w:w="4114" w:type="dxa"/>
          </w:tcPr>
          <w:p w:rsidR="00CE43D1" w:rsidRDefault="00CE43D1" w:rsidP="00A519C3">
            <w:pPr>
              <w:pStyle w:val="14-151"/>
              <w:spacing w:after="120" w:line="240" w:lineRule="auto"/>
              <w:ind w:firstLine="0"/>
              <w:jc w:val="center"/>
              <w:rPr>
                <w:b/>
                <w:color w:val="000000"/>
              </w:rPr>
            </w:pPr>
          </w:p>
        </w:tc>
      </w:tr>
    </w:tbl>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center"/>
        <w:rPr>
          <w:b/>
          <w:color w:val="000000"/>
        </w:rPr>
      </w:pPr>
    </w:p>
    <w:p w:rsidR="00CE43D1" w:rsidRDefault="00CE43D1" w:rsidP="00CE43D1">
      <w:pPr>
        <w:pStyle w:val="14-151"/>
        <w:spacing w:after="120" w:line="240" w:lineRule="auto"/>
        <w:ind w:firstLine="0"/>
        <w:jc w:val="left"/>
        <w:rPr>
          <w:color w:val="000000"/>
        </w:rPr>
      </w:pPr>
      <w:r>
        <w:rPr>
          <w:color w:val="000000"/>
        </w:rPr>
        <w:t>Председатель территориальной комиссии_______________</w:t>
      </w:r>
    </w:p>
    <w:p w:rsidR="00CE43D1" w:rsidRDefault="00CE43D1" w:rsidP="00CE43D1">
      <w:pPr>
        <w:pStyle w:val="14-151"/>
        <w:spacing w:after="120" w:line="240" w:lineRule="auto"/>
        <w:ind w:firstLine="0"/>
        <w:jc w:val="left"/>
        <w:rPr>
          <w:color w:val="000000"/>
        </w:rPr>
      </w:pPr>
      <w:r>
        <w:rPr>
          <w:color w:val="000000"/>
        </w:rPr>
        <w:t>Исполнитель_________________________</w:t>
      </w:r>
    </w:p>
    <w:p w:rsidR="00CE43D1" w:rsidRDefault="00CE43D1" w:rsidP="00CE43D1">
      <w:pPr>
        <w:pStyle w:val="14-151"/>
        <w:spacing w:after="120" w:line="240" w:lineRule="auto"/>
        <w:ind w:firstLine="0"/>
        <w:jc w:val="left"/>
        <w:rPr>
          <w:color w:val="000000"/>
        </w:rPr>
      </w:pPr>
      <w:r>
        <w:rPr>
          <w:color w:val="000000"/>
        </w:rPr>
        <w:t>«____»___________20__г.</w:t>
      </w:r>
    </w:p>
    <w:p w:rsidR="00CE43D1" w:rsidRDefault="00CE43D1" w:rsidP="00CE43D1">
      <w:pPr>
        <w:rPr>
          <w:color w:val="000000"/>
        </w:rPr>
      </w:pPr>
    </w:p>
    <w:p w:rsidR="00CE43D1" w:rsidRDefault="00CE43D1" w:rsidP="00CE43D1">
      <w:pPr>
        <w:rPr>
          <w:color w:val="000000"/>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8</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pStyle w:val="af"/>
        <w:rPr>
          <w:b/>
          <w:color w:val="000000"/>
        </w:rPr>
      </w:pPr>
    </w:p>
    <w:p w:rsidR="00CE43D1" w:rsidRDefault="00CE43D1" w:rsidP="00CE43D1">
      <w:pPr>
        <w:pStyle w:val="af"/>
        <w:spacing w:after="240"/>
        <w:rPr>
          <w:b/>
          <w:color w:val="000000"/>
        </w:rPr>
      </w:pPr>
      <w:r>
        <w:rPr>
          <w:b/>
          <w:color w:val="000000"/>
        </w:rPr>
        <w:t>Лист согласования</w:t>
      </w:r>
    </w:p>
    <w:tbl>
      <w:tblPr>
        <w:tblW w:w="936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4500"/>
        <w:gridCol w:w="1242"/>
        <w:gridCol w:w="1998"/>
        <w:gridCol w:w="1620"/>
      </w:tblGrid>
      <w:tr w:rsidR="00CE43D1" w:rsidTr="00A519C3">
        <w:trPr>
          <w:trHeight w:hRule="exact" w:val="576"/>
        </w:trPr>
        <w:tc>
          <w:tcPr>
            <w:tcW w:w="4500" w:type="dxa"/>
            <w:vAlign w:val="center"/>
          </w:tcPr>
          <w:p w:rsidR="00CE43D1" w:rsidRDefault="00CE43D1" w:rsidP="00A519C3">
            <w:pPr>
              <w:pStyle w:val="3"/>
              <w:ind w:left="318"/>
              <w:rPr>
                <w:b w:val="0"/>
                <w:bCs/>
                <w:color w:val="000000"/>
                <w:sz w:val="24"/>
              </w:rPr>
            </w:pPr>
            <w:r>
              <w:rPr>
                <w:b w:val="0"/>
                <w:bCs/>
                <w:caps w:val="0"/>
                <w:color w:val="000000"/>
                <w:sz w:val="24"/>
              </w:rPr>
              <w:t>Должность</w:t>
            </w:r>
          </w:p>
        </w:tc>
        <w:tc>
          <w:tcPr>
            <w:tcW w:w="1242" w:type="dxa"/>
            <w:vAlign w:val="center"/>
          </w:tcPr>
          <w:p w:rsidR="00CE43D1" w:rsidRDefault="00CE43D1" w:rsidP="00A519C3">
            <w:pPr>
              <w:pStyle w:val="2"/>
              <w:jc w:val="center"/>
              <w:rPr>
                <w:bCs/>
                <w:color w:val="000000"/>
                <w:sz w:val="24"/>
              </w:rPr>
            </w:pPr>
            <w:r>
              <w:rPr>
                <w:bCs/>
                <w:color w:val="000000"/>
                <w:sz w:val="24"/>
              </w:rPr>
              <w:t>Дата</w:t>
            </w:r>
          </w:p>
        </w:tc>
        <w:tc>
          <w:tcPr>
            <w:tcW w:w="1998" w:type="dxa"/>
            <w:vAlign w:val="center"/>
          </w:tcPr>
          <w:p w:rsidR="00CE43D1" w:rsidRDefault="00CE43D1" w:rsidP="00A519C3">
            <w:pPr>
              <w:spacing w:line="200" w:lineRule="exact"/>
              <w:rPr>
                <w:bCs/>
                <w:color w:val="000000"/>
              </w:rPr>
            </w:pPr>
            <w:r>
              <w:rPr>
                <w:bCs/>
                <w:color w:val="000000"/>
              </w:rPr>
              <w:t>Подпись</w:t>
            </w:r>
          </w:p>
        </w:tc>
        <w:tc>
          <w:tcPr>
            <w:tcW w:w="1620" w:type="dxa"/>
            <w:vAlign w:val="center"/>
          </w:tcPr>
          <w:p w:rsidR="00CE43D1" w:rsidRDefault="00CE43D1" w:rsidP="00A519C3">
            <w:pPr>
              <w:spacing w:line="200" w:lineRule="exact"/>
              <w:rPr>
                <w:bCs/>
                <w:color w:val="000000"/>
              </w:rPr>
            </w:pPr>
            <w:r>
              <w:rPr>
                <w:bCs/>
                <w:color w:val="000000"/>
              </w:rPr>
              <w:t>Фамилия,</w:t>
            </w:r>
            <w:r>
              <w:rPr>
                <w:bCs/>
                <w:color w:val="000000"/>
              </w:rPr>
              <w:br/>
              <w:t>инициалы</w:t>
            </w: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val="564"/>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val="565"/>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val="564"/>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val="565"/>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val="564"/>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val="565"/>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4500" w:type="dxa"/>
            <w:vAlign w:val="center"/>
          </w:tcPr>
          <w:p w:rsidR="00CE43D1" w:rsidRDefault="00CE43D1" w:rsidP="00A519C3">
            <w:pPr>
              <w:spacing w:line="160" w:lineRule="exact"/>
              <w:rPr>
                <w:color w:val="000000"/>
                <w:sz w:val="22"/>
              </w:rPr>
            </w:pPr>
          </w:p>
        </w:tc>
        <w:tc>
          <w:tcPr>
            <w:tcW w:w="1242" w:type="dxa"/>
          </w:tcPr>
          <w:p w:rsidR="00CE43D1" w:rsidRDefault="00CE43D1" w:rsidP="00A519C3">
            <w:pPr>
              <w:spacing w:line="160" w:lineRule="exact"/>
              <w:rPr>
                <w:color w:val="000000"/>
                <w:sz w:val="22"/>
              </w:rPr>
            </w:pPr>
          </w:p>
        </w:tc>
        <w:tc>
          <w:tcPr>
            <w:tcW w:w="1998" w:type="dxa"/>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567"/>
        </w:trPr>
        <w:tc>
          <w:tcPr>
            <w:tcW w:w="9360" w:type="dxa"/>
            <w:gridSpan w:val="4"/>
            <w:vAlign w:val="center"/>
          </w:tcPr>
          <w:p w:rsidR="00CE43D1" w:rsidRDefault="00CE43D1" w:rsidP="00A519C3">
            <w:pPr>
              <w:pStyle w:val="ab"/>
              <w:rPr>
                <w:color w:val="000000"/>
              </w:rPr>
            </w:pPr>
            <w:r>
              <w:rPr>
                <w:color w:val="000000"/>
              </w:rPr>
              <w:t>Исполнители</w:t>
            </w:r>
          </w:p>
        </w:tc>
      </w:tr>
      <w:tr w:rsidR="00CE43D1" w:rsidTr="00A519C3">
        <w:trPr>
          <w:trHeight w:hRule="exact" w:val="454"/>
        </w:trPr>
        <w:tc>
          <w:tcPr>
            <w:tcW w:w="4500" w:type="dxa"/>
            <w:vAlign w:val="center"/>
          </w:tcPr>
          <w:p w:rsidR="00CE43D1" w:rsidRDefault="00CE43D1" w:rsidP="00A519C3">
            <w:pPr>
              <w:spacing w:line="160" w:lineRule="exact"/>
              <w:rPr>
                <w:color w:val="000000"/>
                <w:sz w:val="22"/>
              </w:rPr>
            </w:pPr>
          </w:p>
        </w:tc>
        <w:tc>
          <w:tcPr>
            <w:tcW w:w="1242" w:type="dxa"/>
            <w:vAlign w:val="center"/>
          </w:tcPr>
          <w:p w:rsidR="00CE43D1" w:rsidRDefault="00CE43D1" w:rsidP="00A519C3">
            <w:pPr>
              <w:spacing w:line="160" w:lineRule="exact"/>
              <w:rPr>
                <w:color w:val="000000"/>
                <w:sz w:val="22"/>
              </w:rPr>
            </w:pPr>
          </w:p>
        </w:tc>
        <w:tc>
          <w:tcPr>
            <w:tcW w:w="1998" w:type="dxa"/>
            <w:vAlign w:val="center"/>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454"/>
        </w:trPr>
        <w:tc>
          <w:tcPr>
            <w:tcW w:w="4500" w:type="dxa"/>
          </w:tcPr>
          <w:p w:rsidR="00CE43D1" w:rsidRDefault="00CE43D1" w:rsidP="00A519C3">
            <w:pPr>
              <w:spacing w:line="160" w:lineRule="exact"/>
              <w:rPr>
                <w:color w:val="000000"/>
                <w:sz w:val="22"/>
              </w:rPr>
            </w:pPr>
          </w:p>
        </w:tc>
        <w:tc>
          <w:tcPr>
            <w:tcW w:w="1242" w:type="dxa"/>
            <w:vAlign w:val="center"/>
          </w:tcPr>
          <w:p w:rsidR="00CE43D1" w:rsidRDefault="00CE43D1" w:rsidP="00A519C3">
            <w:pPr>
              <w:spacing w:line="160" w:lineRule="exact"/>
              <w:rPr>
                <w:color w:val="000000"/>
                <w:sz w:val="22"/>
              </w:rPr>
            </w:pPr>
          </w:p>
        </w:tc>
        <w:tc>
          <w:tcPr>
            <w:tcW w:w="1998" w:type="dxa"/>
            <w:vAlign w:val="center"/>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r w:rsidR="00CE43D1" w:rsidTr="00A519C3">
        <w:trPr>
          <w:trHeight w:hRule="exact" w:val="454"/>
        </w:trPr>
        <w:tc>
          <w:tcPr>
            <w:tcW w:w="4500" w:type="dxa"/>
          </w:tcPr>
          <w:p w:rsidR="00CE43D1" w:rsidRDefault="00CE43D1" w:rsidP="00A519C3">
            <w:pPr>
              <w:spacing w:line="160" w:lineRule="exact"/>
              <w:rPr>
                <w:color w:val="000000"/>
                <w:sz w:val="22"/>
              </w:rPr>
            </w:pPr>
          </w:p>
        </w:tc>
        <w:tc>
          <w:tcPr>
            <w:tcW w:w="1242" w:type="dxa"/>
            <w:vAlign w:val="center"/>
          </w:tcPr>
          <w:p w:rsidR="00CE43D1" w:rsidRDefault="00CE43D1" w:rsidP="00A519C3">
            <w:pPr>
              <w:spacing w:line="160" w:lineRule="exact"/>
              <w:rPr>
                <w:color w:val="000000"/>
                <w:sz w:val="22"/>
              </w:rPr>
            </w:pPr>
          </w:p>
        </w:tc>
        <w:tc>
          <w:tcPr>
            <w:tcW w:w="1998" w:type="dxa"/>
            <w:vAlign w:val="center"/>
          </w:tcPr>
          <w:p w:rsidR="00CE43D1" w:rsidRDefault="00CE43D1" w:rsidP="00A519C3">
            <w:pPr>
              <w:spacing w:line="160" w:lineRule="exact"/>
              <w:rPr>
                <w:color w:val="000000"/>
                <w:sz w:val="22"/>
              </w:rPr>
            </w:pPr>
          </w:p>
        </w:tc>
        <w:tc>
          <w:tcPr>
            <w:tcW w:w="1620" w:type="dxa"/>
            <w:vAlign w:val="center"/>
          </w:tcPr>
          <w:p w:rsidR="00CE43D1" w:rsidRDefault="00CE43D1" w:rsidP="00A519C3">
            <w:pPr>
              <w:spacing w:line="160" w:lineRule="exact"/>
              <w:rPr>
                <w:color w:val="000000"/>
                <w:sz w:val="22"/>
              </w:rPr>
            </w:pPr>
          </w:p>
        </w:tc>
      </w:tr>
    </w:tbl>
    <w:p w:rsidR="00CE43D1" w:rsidRDefault="00CE43D1" w:rsidP="00CE43D1">
      <w:pPr>
        <w:spacing w:line="160" w:lineRule="exact"/>
        <w:rPr>
          <w:color w:val="000000"/>
          <w:sz w:val="2"/>
        </w:rPr>
      </w:pPr>
    </w:p>
    <w:p w:rsidR="00CE43D1" w:rsidRDefault="00CE43D1" w:rsidP="00CE43D1">
      <w:pPr>
        <w:autoSpaceDE w:val="0"/>
        <w:autoSpaceDN w:val="0"/>
        <w:adjustRightInd w:val="0"/>
        <w:ind w:left="5516"/>
        <w:outlineLvl w:val="1"/>
        <w:rPr>
          <w:color w:val="000000"/>
          <w:sz w:val="22"/>
          <w:szCs w:val="22"/>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9</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ind w:left="4248"/>
        <w:outlineLvl w:val="1"/>
        <w:rPr>
          <w:color w:val="000000"/>
        </w:rPr>
      </w:pPr>
    </w:p>
    <w:p w:rsidR="00CE43D1" w:rsidRDefault="00CE43D1" w:rsidP="00CE43D1">
      <w:pPr>
        <w:jc w:val="right"/>
        <w:rPr>
          <w:color w:val="000000"/>
          <w:sz w:val="16"/>
        </w:rPr>
      </w:pPr>
    </w:p>
    <w:tbl>
      <w:tblPr>
        <w:tblW w:w="0" w:type="auto"/>
        <w:tblInd w:w="-318" w:type="dxa"/>
        <w:tblLayout w:type="fixed"/>
        <w:tblLook w:val="0000"/>
      </w:tblPr>
      <w:tblGrid>
        <w:gridCol w:w="4679"/>
        <w:gridCol w:w="2551"/>
        <w:gridCol w:w="2552"/>
      </w:tblGrid>
      <w:tr w:rsidR="00CE43D1" w:rsidTr="00A519C3">
        <w:tc>
          <w:tcPr>
            <w:tcW w:w="4679" w:type="dxa"/>
          </w:tcPr>
          <w:p w:rsidR="00CE43D1" w:rsidRDefault="00CE43D1" w:rsidP="00A519C3">
            <w:pPr>
              <w:jc w:val="right"/>
              <w:rPr>
                <w:color w:val="000000"/>
              </w:rPr>
            </w:pPr>
          </w:p>
        </w:tc>
        <w:tc>
          <w:tcPr>
            <w:tcW w:w="5103" w:type="dxa"/>
            <w:gridSpan w:val="2"/>
          </w:tcPr>
          <w:p w:rsidR="00CE43D1" w:rsidRDefault="00CE43D1" w:rsidP="00A519C3">
            <w:pPr>
              <w:pStyle w:val="11"/>
              <w:autoSpaceDE/>
              <w:autoSpaceDN/>
              <w:spacing w:after="120"/>
              <w:rPr>
                <w:color w:val="000000"/>
                <w:sz w:val="24"/>
              </w:rPr>
            </w:pPr>
            <w:bookmarkStart w:id="5" w:name="_Toc88294861"/>
            <w:bookmarkStart w:id="6" w:name="_Toc88299558"/>
            <w:r>
              <w:rPr>
                <w:color w:val="000000"/>
                <w:sz w:val="24"/>
              </w:rPr>
              <w:t>УТВЕРЖДАЮ</w:t>
            </w:r>
            <w:bookmarkEnd w:id="5"/>
            <w:bookmarkEnd w:id="6"/>
          </w:p>
          <w:p w:rsidR="00CE43D1" w:rsidRDefault="00CE43D1" w:rsidP="00A519C3">
            <w:pPr>
              <w:pStyle w:val="11"/>
              <w:keepNext w:val="0"/>
              <w:autoSpaceDE/>
              <w:autoSpaceDN/>
              <w:spacing w:after="120"/>
              <w:outlineLvl w:val="9"/>
              <w:rPr>
                <w:color w:val="000000"/>
                <w:sz w:val="24"/>
              </w:rPr>
            </w:pPr>
            <w:bookmarkStart w:id="7" w:name="_Toc88294862"/>
            <w:bookmarkStart w:id="8" w:name="_Toc88299559"/>
            <w:r>
              <w:rPr>
                <w:color w:val="000000"/>
                <w:sz w:val="24"/>
              </w:rPr>
              <w:t xml:space="preserve">Председатель территориальной комиссии </w:t>
            </w:r>
            <w:bookmarkEnd w:id="7"/>
            <w:bookmarkEnd w:id="8"/>
          </w:p>
        </w:tc>
      </w:tr>
      <w:tr w:rsidR="00CE43D1" w:rsidTr="00A519C3">
        <w:trPr>
          <w:cantSplit/>
        </w:trPr>
        <w:tc>
          <w:tcPr>
            <w:tcW w:w="4679" w:type="dxa"/>
          </w:tcPr>
          <w:p w:rsidR="00CE43D1" w:rsidRDefault="00CE43D1" w:rsidP="00A519C3">
            <w:pPr>
              <w:pStyle w:val="11"/>
              <w:autoSpaceDE/>
              <w:autoSpaceDN/>
              <w:jc w:val="left"/>
              <w:rPr>
                <w:color w:val="000000"/>
                <w:sz w:val="24"/>
              </w:rPr>
            </w:pPr>
          </w:p>
        </w:tc>
        <w:tc>
          <w:tcPr>
            <w:tcW w:w="2551" w:type="dxa"/>
            <w:tcBorders>
              <w:bottom w:val="single" w:sz="4" w:space="0" w:color="auto"/>
            </w:tcBorders>
          </w:tcPr>
          <w:p w:rsidR="00CE43D1" w:rsidRDefault="00CE43D1" w:rsidP="00A519C3">
            <w:pPr>
              <w:pStyle w:val="11"/>
              <w:autoSpaceDE/>
              <w:autoSpaceDN/>
              <w:jc w:val="left"/>
              <w:rPr>
                <w:color w:val="000000"/>
                <w:sz w:val="24"/>
              </w:rPr>
            </w:pPr>
          </w:p>
        </w:tc>
        <w:tc>
          <w:tcPr>
            <w:tcW w:w="2552" w:type="dxa"/>
          </w:tcPr>
          <w:p w:rsidR="00CE43D1" w:rsidRDefault="00CE43D1" w:rsidP="00A519C3">
            <w:pPr>
              <w:pStyle w:val="11"/>
              <w:autoSpaceDE/>
              <w:autoSpaceDN/>
              <w:jc w:val="left"/>
              <w:rPr>
                <w:color w:val="000000"/>
                <w:sz w:val="24"/>
              </w:rPr>
            </w:pPr>
            <w:bookmarkStart w:id="9" w:name="_Toc88294863"/>
            <w:bookmarkStart w:id="10" w:name="_Toc88299560"/>
            <w:r>
              <w:rPr>
                <w:color w:val="000000"/>
                <w:sz w:val="24"/>
              </w:rPr>
              <w:t>инициалы, фамилия</w:t>
            </w:r>
            <w:bookmarkEnd w:id="9"/>
            <w:bookmarkEnd w:id="10"/>
          </w:p>
        </w:tc>
      </w:tr>
      <w:tr w:rsidR="00CE43D1" w:rsidTr="00A519C3">
        <w:trPr>
          <w:cantSplit/>
        </w:trPr>
        <w:tc>
          <w:tcPr>
            <w:tcW w:w="4679" w:type="dxa"/>
          </w:tcPr>
          <w:p w:rsidR="00CE43D1" w:rsidRDefault="00CE43D1" w:rsidP="00A519C3">
            <w:pPr>
              <w:pStyle w:val="11"/>
              <w:autoSpaceDE/>
              <w:autoSpaceDN/>
              <w:spacing w:after="120" w:line="240" w:lineRule="exact"/>
              <w:jc w:val="left"/>
              <w:rPr>
                <w:color w:val="000000"/>
                <w:sz w:val="24"/>
              </w:rPr>
            </w:pPr>
          </w:p>
        </w:tc>
        <w:tc>
          <w:tcPr>
            <w:tcW w:w="2551" w:type="dxa"/>
            <w:tcBorders>
              <w:top w:val="single" w:sz="4" w:space="0" w:color="auto"/>
            </w:tcBorders>
          </w:tcPr>
          <w:p w:rsidR="00CE43D1" w:rsidRDefault="00CE43D1" w:rsidP="00A519C3">
            <w:pPr>
              <w:pStyle w:val="11"/>
              <w:autoSpaceDE/>
              <w:autoSpaceDN/>
              <w:spacing w:after="120"/>
              <w:rPr>
                <w:color w:val="000000"/>
                <w:sz w:val="20"/>
              </w:rPr>
            </w:pPr>
            <w:bookmarkStart w:id="11" w:name="_Toc88294864"/>
            <w:bookmarkStart w:id="12" w:name="_Toc88299561"/>
            <w:r>
              <w:rPr>
                <w:color w:val="000000"/>
                <w:sz w:val="20"/>
              </w:rPr>
              <w:t>(подпись</w:t>
            </w:r>
            <w:bookmarkEnd w:id="11"/>
            <w:bookmarkEnd w:id="12"/>
            <w:r>
              <w:rPr>
                <w:color w:val="000000"/>
                <w:sz w:val="20"/>
              </w:rPr>
              <w:t>)</w:t>
            </w:r>
          </w:p>
        </w:tc>
        <w:tc>
          <w:tcPr>
            <w:tcW w:w="2552" w:type="dxa"/>
          </w:tcPr>
          <w:p w:rsidR="00CE43D1" w:rsidRDefault="00CE43D1" w:rsidP="00A519C3">
            <w:pPr>
              <w:pStyle w:val="11"/>
              <w:autoSpaceDE/>
              <w:autoSpaceDN/>
              <w:spacing w:after="120" w:line="240" w:lineRule="exact"/>
              <w:jc w:val="left"/>
              <w:rPr>
                <w:color w:val="000000"/>
                <w:sz w:val="24"/>
              </w:rPr>
            </w:pPr>
          </w:p>
        </w:tc>
      </w:tr>
      <w:tr w:rsidR="00CE43D1" w:rsidTr="00A519C3">
        <w:trPr>
          <w:cantSplit/>
        </w:trPr>
        <w:tc>
          <w:tcPr>
            <w:tcW w:w="4679" w:type="dxa"/>
          </w:tcPr>
          <w:p w:rsidR="00CE43D1" w:rsidRDefault="00CE43D1" w:rsidP="00A519C3">
            <w:pPr>
              <w:pStyle w:val="11"/>
              <w:autoSpaceDE/>
              <w:autoSpaceDN/>
              <w:spacing w:after="120" w:line="240" w:lineRule="exact"/>
              <w:jc w:val="left"/>
              <w:rPr>
                <w:color w:val="000000"/>
                <w:sz w:val="24"/>
              </w:rPr>
            </w:pPr>
          </w:p>
        </w:tc>
        <w:tc>
          <w:tcPr>
            <w:tcW w:w="5103" w:type="dxa"/>
            <w:gridSpan w:val="2"/>
          </w:tcPr>
          <w:p w:rsidR="00CE43D1" w:rsidRDefault="00CE43D1" w:rsidP="00A519C3">
            <w:pPr>
              <w:pStyle w:val="11"/>
              <w:autoSpaceDE/>
              <w:autoSpaceDN/>
              <w:spacing w:after="120" w:line="240" w:lineRule="exact"/>
              <w:rPr>
                <w:color w:val="000000"/>
                <w:sz w:val="24"/>
              </w:rPr>
            </w:pPr>
            <w:bookmarkStart w:id="13" w:name="_Toc88294865"/>
            <w:bookmarkStart w:id="14" w:name="_Toc88299562"/>
            <w:r>
              <w:rPr>
                <w:color w:val="000000"/>
                <w:sz w:val="24"/>
              </w:rPr>
              <w:t>«______» ________________________20____ г.</w:t>
            </w:r>
            <w:bookmarkEnd w:id="13"/>
            <w:bookmarkEnd w:id="14"/>
          </w:p>
        </w:tc>
      </w:tr>
    </w:tbl>
    <w:p w:rsidR="00CE43D1" w:rsidRDefault="00CE43D1" w:rsidP="00CE43D1">
      <w:pPr>
        <w:rPr>
          <w:b/>
          <w:color w:val="000000"/>
          <w:sz w:val="16"/>
        </w:rPr>
      </w:pPr>
    </w:p>
    <w:p w:rsidR="00CE43D1" w:rsidRDefault="00CE43D1" w:rsidP="00CE43D1">
      <w:pPr>
        <w:pStyle w:val="1"/>
        <w:spacing w:before="120" w:after="0"/>
        <w:rPr>
          <w:bCs w:val="0"/>
          <w:color w:val="000000"/>
        </w:rPr>
      </w:pPr>
      <w:bookmarkStart w:id="15" w:name="_Toc87077277"/>
      <w:bookmarkStart w:id="16" w:name="_Toc87079661"/>
      <w:bookmarkStart w:id="17" w:name="_Toc88294866"/>
      <w:bookmarkStart w:id="18" w:name="_Toc88299563"/>
      <w:r>
        <w:rPr>
          <w:bCs w:val="0"/>
          <w:color w:val="000000"/>
        </w:rPr>
        <w:t>СПИСОК</w:t>
      </w:r>
      <w:bookmarkEnd w:id="15"/>
      <w:bookmarkEnd w:id="16"/>
      <w:bookmarkEnd w:id="17"/>
      <w:bookmarkEnd w:id="18"/>
    </w:p>
    <w:p w:rsidR="00CE43D1" w:rsidRDefault="00CE43D1" w:rsidP="00CE43D1">
      <w:pPr>
        <w:rPr>
          <w:b/>
          <w:color w:val="000000"/>
        </w:rPr>
      </w:pPr>
      <w:r>
        <w:rPr>
          <w:b/>
          <w:color w:val="000000"/>
        </w:rPr>
        <w:t>должностных лиц (организаций), которым направляется</w:t>
      </w:r>
    </w:p>
    <w:p w:rsidR="00CE43D1" w:rsidRDefault="00CE43D1" w:rsidP="00CE43D1">
      <w:pPr>
        <w:rPr>
          <w:b/>
          <w:color w:val="000000"/>
        </w:rPr>
      </w:pPr>
      <w:r>
        <w:rPr>
          <w:b/>
          <w:color w:val="000000"/>
        </w:rPr>
        <w:t xml:space="preserve">постановление (решение) территориальной комиссии </w:t>
      </w:r>
      <w:r>
        <w:rPr>
          <w:b/>
          <w:color w:val="000000"/>
        </w:rPr>
        <w:br/>
        <w:t>№ _________от «____»___________20__ года</w:t>
      </w:r>
    </w:p>
    <w:tbl>
      <w:tblPr>
        <w:tblW w:w="0" w:type="auto"/>
        <w:tblInd w:w="-318" w:type="dxa"/>
        <w:tblBorders>
          <w:bottom w:val="single" w:sz="4" w:space="0" w:color="auto"/>
        </w:tblBorders>
        <w:tblLayout w:type="fixed"/>
        <w:tblLook w:val="0000"/>
      </w:tblPr>
      <w:tblGrid>
        <w:gridCol w:w="9782"/>
      </w:tblGrid>
      <w:tr w:rsidR="00CE43D1" w:rsidTr="00A519C3">
        <w:tc>
          <w:tcPr>
            <w:tcW w:w="9782" w:type="dxa"/>
            <w:tcBorders>
              <w:bottom w:val="single" w:sz="4" w:space="0" w:color="auto"/>
            </w:tcBorders>
          </w:tcPr>
          <w:p w:rsidR="00CE43D1" w:rsidRDefault="00CE43D1" w:rsidP="00A519C3">
            <w:pPr>
              <w:pStyle w:val="ab"/>
              <w:rPr>
                <w:color w:val="000000"/>
              </w:rPr>
            </w:pPr>
          </w:p>
        </w:tc>
      </w:tr>
      <w:tr w:rsidR="00CE43D1" w:rsidTr="00A519C3">
        <w:tc>
          <w:tcPr>
            <w:tcW w:w="9782" w:type="dxa"/>
            <w:tcBorders>
              <w:top w:val="single" w:sz="4" w:space="0" w:color="auto"/>
              <w:bottom w:val="single" w:sz="4" w:space="0" w:color="auto"/>
            </w:tcBorders>
          </w:tcPr>
          <w:p w:rsidR="00CE43D1" w:rsidRDefault="00CE43D1" w:rsidP="00A519C3">
            <w:pPr>
              <w:pStyle w:val="ab"/>
              <w:rPr>
                <w:color w:val="000000"/>
              </w:rPr>
            </w:pPr>
          </w:p>
        </w:tc>
      </w:tr>
    </w:tbl>
    <w:p w:rsidR="00CE43D1" w:rsidRDefault="00CE43D1" w:rsidP="00CE43D1">
      <w:pPr>
        <w:pStyle w:val="ab"/>
        <w:rPr>
          <w:color w:val="000000"/>
          <w:sz w:val="20"/>
        </w:rPr>
      </w:pPr>
      <w:r>
        <w:rPr>
          <w:color w:val="000000"/>
          <w:sz w:val="20"/>
        </w:rPr>
        <w:t>(указать заголовок)</w:t>
      </w:r>
    </w:p>
    <w:p w:rsidR="00CE43D1" w:rsidRDefault="00CE43D1" w:rsidP="00CE43D1">
      <w:pPr>
        <w:pStyle w:val="33"/>
        <w:keepNext w:val="0"/>
        <w:autoSpaceDE/>
        <w:autoSpaceDN/>
        <w:outlineLvl w:val="9"/>
        <w:rPr>
          <w:color w:val="000000"/>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5154"/>
        <w:gridCol w:w="1386"/>
        <w:gridCol w:w="1494"/>
      </w:tblGrid>
      <w:tr w:rsidR="00CE43D1" w:rsidTr="00A519C3">
        <w:tc>
          <w:tcPr>
            <w:tcW w:w="1326" w:type="dxa"/>
            <w:tcBorders>
              <w:top w:val="single" w:sz="4" w:space="0" w:color="auto"/>
              <w:left w:val="single" w:sz="4" w:space="0" w:color="auto"/>
              <w:bottom w:val="single" w:sz="4" w:space="0" w:color="auto"/>
              <w:right w:val="single" w:sz="4" w:space="0" w:color="auto"/>
            </w:tcBorders>
            <w:vAlign w:val="center"/>
          </w:tcPr>
          <w:p w:rsidR="00CE43D1" w:rsidRDefault="00CE43D1" w:rsidP="00A519C3">
            <w:pPr>
              <w:ind w:left="-108" w:right="-108"/>
              <w:rPr>
                <w:color w:val="000000"/>
                <w:sz w:val="22"/>
              </w:rPr>
            </w:pPr>
            <w:r>
              <w:rPr>
                <w:color w:val="000000"/>
                <w:sz w:val="22"/>
              </w:rPr>
              <w:t>№</w:t>
            </w:r>
            <w:r>
              <w:rPr>
                <w:color w:val="000000"/>
                <w:sz w:val="22"/>
              </w:rPr>
              <w:br/>
              <w:t>п/п</w:t>
            </w:r>
          </w:p>
        </w:tc>
        <w:tc>
          <w:tcPr>
            <w:tcW w:w="5154" w:type="dxa"/>
            <w:tcBorders>
              <w:top w:val="single" w:sz="4" w:space="0" w:color="auto"/>
              <w:left w:val="single" w:sz="4" w:space="0" w:color="auto"/>
              <w:bottom w:val="single" w:sz="4" w:space="0" w:color="auto"/>
              <w:right w:val="single" w:sz="4" w:space="0" w:color="auto"/>
            </w:tcBorders>
            <w:vAlign w:val="center"/>
          </w:tcPr>
          <w:p w:rsidR="00CE43D1" w:rsidRDefault="00CE43D1" w:rsidP="00A519C3">
            <w:pPr>
              <w:pStyle w:val="ad"/>
              <w:tabs>
                <w:tab w:val="clear" w:pos="4677"/>
                <w:tab w:val="clear" w:pos="9355"/>
              </w:tabs>
              <w:rPr>
                <w:color w:val="000000"/>
              </w:rPr>
            </w:pPr>
            <w:r>
              <w:rPr>
                <w:color w:val="000000"/>
              </w:rPr>
              <w:t>Наименование органа (организации)</w:t>
            </w:r>
          </w:p>
        </w:tc>
        <w:tc>
          <w:tcPr>
            <w:tcW w:w="1386" w:type="dxa"/>
            <w:tcBorders>
              <w:top w:val="single" w:sz="4" w:space="0" w:color="auto"/>
              <w:left w:val="single" w:sz="4" w:space="0" w:color="auto"/>
              <w:bottom w:val="single" w:sz="4" w:space="0" w:color="auto"/>
              <w:right w:val="single" w:sz="4" w:space="0" w:color="auto"/>
            </w:tcBorders>
            <w:vAlign w:val="center"/>
          </w:tcPr>
          <w:p w:rsidR="00CE43D1" w:rsidRDefault="00CE43D1" w:rsidP="00A519C3">
            <w:pPr>
              <w:pStyle w:val="25"/>
              <w:rPr>
                <w:color w:val="000000"/>
                <w:sz w:val="22"/>
              </w:rPr>
            </w:pPr>
            <w:bookmarkStart w:id="19" w:name="_Toc87077278"/>
            <w:bookmarkStart w:id="20" w:name="_Toc87079662"/>
            <w:bookmarkStart w:id="21" w:name="_Toc88294867"/>
            <w:bookmarkStart w:id="22" w:name="_Toc88299564"/>
            <w:r>
              <w:t>Кол-во</w:t>
            </w:r>
            <w:bookmarkEnd w:id="19"/>
            <w:bookmarkEnd w:id="20"/>
            <w:bookmarkEnd w:id="21"/>
            <w:bookmarkEnd w:id="22"/>
            <w:r>
              <w:t xml:space="preserve"> экз.</w:t>
            </w:r>
          </w:p>
        </w:tc>
        <w:tc>
          <w:tcPr>
            <w:tcW w:w="1494" w:type="dxa"/>
            <w:tcBorders>
              <w:top w:val="single" w:sz="4" w:space="0" w:color="auto"/>
              <w:left w:val="single" w:sz="4" w:space="0" w:color="auto"/>
              <w:bottom w:val="single" w:sz="4" w:space="0" w:color="auto"/>
              <w:right w:val="single" w:sz="4" w:space="0" w:color="auto"/>
            </w:tcBorders>
            <w:vAlign w:val="center"/>
          </w:tcPr>
          <w:p w:rsidR="00CE43D1" w:rsidRDefault="00CE43D1" w:rsidP="00A519C3">
            <w:pPr>
              <w:rPr>
                <w:color w:val="000000"/>
                <w:sz w:val="22"/>
              </w:rPr>
            </w:pPr>
            <w:r>
              <w:rPr>
                <w:color w:val="000000"/>
                <w:sz w:val="22"/>
              </w:rPr>
              <w:t>Примечание</w:t>
            </w: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pStyle w:val="33"/>
              <w:keepNext w:val="0"/>
              <w:outlineLvl w:val="9"/>
              <w:rPr>
                <w:color w:val="000000"/>
                <w:sz w:val="2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pStyle w:val="33"/>
              <w:rPr>
                <w:color w:val="000000"/>
                <w:sz w:val="2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r w:rsidR="00CE43D1" w:rsidTr="00A519C3">
        <w:tc>
          <w:tcPr>
            <w:tcW w:w="1326"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515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c>
          <w:tcPr>
            <w:tcW w:w="1386"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494" w:type="dxa"/>
            <w:tcBorders>
              <w:top w:val="single" w:sz="4" w:space="0" w:color="auto"/>
              <w:left w:val="single" w:sz="4" w:space="0" w:color="auto"/>
              <w:bottom w:val="single" w:sz="4" w:space="0" w:color="auto"/>
              <w:right w:val="single" w:sz="4" w:space="0" w:color="auto"/>
            </w:tcBorders>
          </w:tcPr>
          <w:p w:rsidR="00CE43D1" w:rsidRDefault="00CE43D1" w:rsidP="00A519C3">
            <w:pPr>
              <w:jc w:val="both"/>
              <w:rPr>
                <w:color w:val="000000"/>
              </w:rPr>
            </w:pPr>
          </w:p>
        </w:tc>
      </w:tr>
    </w:tbl>
    <w:p w:rsidR="00CE43D1" w:rsidRDefault="00CE43D1" w:rsidP="00CE43D1">
      <w:pPr>
        <w:jc w:val="both"/>
        <w:rPr>
          <w:color w:val="000000"/>
        </w:rPr>
      </w:pPr>
      <w:r>
        <w:rPr>
          <w:color w:val="000000"/>
        </w:rPr>
        <w:t>Исполнитель__________________________________</w:t>
      </w:r>
    </w:p>
    <w:p w:rsidR="00CE43D1" w:rsidRDefault="00CE43D1" w:rsidP="00CE43D1">
      <w:pPr>
        <w:pStyle w:val="14-151"/>
        <w:spacing w:after="120" w:line="460" w:lineRule="exact"/>
        <w:ind w:firstLine="0"/>
        <w:jc w:val="left"/>
      </w:pPr>
      <w:r>
        <w:t xml:space="preserve">«____» _______________20__ года </w:t>
      </w:r>
    </w:p>
    <w:p w:rsidR="00CE43D1" w:rsidRDefault="00CE43D1" w:rsidP="00CE43D1">
      <w:pPr>
        <w:rPr>
          <w:sz w:val="20"/>
          <w:szCs w:val="20"/>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10</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pStyle w:val="a7"/>
        <w:widowControl/>
        <w:jc w:val="right"/>
      </w:pPr>
    </w:p>
    <w:p w:rsidR="00CE43D1" w:rsidRDefault="00CE43D1" w:rsidP="00CE43D1">
      <w:pPr>
        <w:ind w:left="5040"/>
        <w:rPr>
          <w:color w:val="000000"/>
          <w:sz w:val="22"/>
        </w:rPr>
      </w:pPr>
    </w:p>
    <w:p w:rsidR="00CE43D1" w:rsidRDefault="00CE43D1" w:rsidP="00CE43D1">
      <w:pPr>
        <w:spacing w:after="120"/>
        <w:rPr>
          <w:b/>
          <w:color w:val="000000"/>
        </w:rPr>
      </w:pPr>
      <w:r>
        <w:rPr>
          <w:b/>
          <w:color w:val="000000"/>
          <w:spacing w:val="60"/>
        </w:rPr>
        <w:t>ПЕРЕЧЕН</w:t>
      </w:r>
      <w:r>
        <w:rPr>
          <w:b/>
          <w:color w:val="000000"/>
        </w:rPr>
        <w:t>Ь</w:t>
      </w:r>
    </w:p>
    <w:p w:rsidR="00CE43D1" w:rsidRDefault="00CE43D1" w:rsidP="00CE43D1">
      <w:pPr>
        <w:pStyle w:val="14"/>
        <w:autoSpaceDE w:val="0"/>
        <w:autoSpaceDN w:val="0"/>
        <w:adjustRightInd w:val="0"/>
        <w:spacing w:line="360" w:lineRule="auto"/>
        <w:rPr>
          <w:color w:val="000000"/>
        </w:rPr>
      </w:pPr>
      <w:r>
        <w:t>подлежащих контролю документов с указанием сроков исполнения</w:t>
      </w:r>
    </w:p>
    <w:p w:rsidR="00CE43D1" w:rsidRDefault="00CE43D1" w:rsidP="00CE43D1">
      <w:pPr>
        <w:pStyle w:val="34"/>
        <w:spacing w:after="120"/>
        <w:rPr>
          <w:rFonts w:ascii="ༀЀ" w:hAnsi="ༀЀ"/>
          <w:color w:val="000000"/>
        </w:rPr>
      </w:pPr>
    </w:p>
    <w:p w:rsidR="00CE43D1" w:rsidRDefault="00CE43D1" w:rsidP="00CE43D1">
      <w:pPr>
        <w:pStyle w:val="14-15"/>
        <w:numPr>
          <w:ilvl w:val="1"/>
          <w:numId w:val="15"/>
        </w:numPr>
        <w:tabs>
          <w:tab w:val="clear" w:pos="1069"/>
          <w:tab w:val="num" w:pos="1320"/>
        </w:tabs>
        <w:rPr>
          <w:bCs/>
          <w:color w:val="000000"/>
        </w:rPr>
      </w:pPr>
      <w:r>
        <w:rPr>
          <w:bCs/>
          <w:color w:val="000000"/>
        </w:rPr>
        <w:t>Федеральные конституционные законы, федеральные законы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Указы Президента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Распоряжения Президента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Постановления, распоряжения Правительства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Законы субъекта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Постановления, решения законодательного органа субъекта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Постановления органа государственной власти субъекта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 xml:space="preserve"> Распоряжения главы органа государственной власти субъекта Российской Федерации – согласно указанному в них сроку.</w:t>
      </w:r>
    </w:p>
    <w:p w:rsidR="00CE43D1" w:rsidRDefault="00CE43D1" w:rsidP="00CE43D1">
      <w:pPr>
        <w:numPr>
          <w:ilvl w:val="1"/>
          <w:numId w:val="15"/>
        </w:numPr>
        <w:tabs>
          <w:tab w:val="clear" w:pos="1069"/>
          <w:tab w:val="num" w:pos="1320"/>
        </w:tabs>
        <w:spacing w:line="360" w:lineRule="auto"/>
        <w:jc w:val="both"/>
        <w:rPr>
          <w:color w:val="000000"/>
        </w:rPr>
      </w:pPr>
      <w:r>
        <w:rPr>
          <w:color w:val="000000"/>
        </w:rPr>
        <w:t>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w:t>
      </w:r>
    </w:p>
    <w:p w:rsidR="00CE43D1" w:rsidRDefault="00CE43D1" w:rsidP="00CE43D1">
      <w:pPr>
        <w:numPr>
          <w:ilvl w:val="1"/>
          <w:numId w:val="15"/>
        </w:numPr>
        <w:tabs>
          <w:tab w:val="clear" w:pos="1069"/>
          <w:tab w:val="num" w:pos="1320"/>
        </w:tabs>
        <w:spacing w:line="360" w:lineRule="auto"/>
        <w:jc w:val="both"/>
        <w:rPr>
          <w:color w:val="000000"/>
        </w:rPr>
      </w:pPr>
      <w:r>
        <w:rPr>
          <w:color w:val="000000"/>
        </w:rPr>
        <w:t>Запросы членов Совета Федерации Федерального Собрания Российской Федерации, депутатов Государственной Думы Федерального Собрания Российской Федерации – не позднее чем через 30 календарных дней со дня его получения или в иной согласованный с инициатором запроса срок.</w:t>
      </w:r>
    </w:p>
    <w:p w:rsidR="00CE43D1" w:rsidRDefault="00CE43D1" w:rsidP="00CE43D1">
      <w:pPr>
        <w:pStyle w:val="141"/>
        <w:numPr>
          <w:ilvl w:val="1"/>
          <w:numId w:val="15"/>
        </w:numPr>
        <w:tabs>
          <w:tab w:val="clear" w:pos="1069"/>
          <w:tab w:val="num" w:pos="1320"/>
        </w:tabs>
        <w:rPr>
          <w:color w:val="000000"/>
        </w:rPr>
      </w:pPr>
      <w:r>
        <w:rPr>
          <w:color w:val="000000"/>
        </w:rPr>
        <w:t xml:space="preserve">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w:t>
      </w:r>
      <w:r>
        <w:rPr>
          <w:color w:val="000000"/>
        </w:rPr>
        <w:lastRenderedPageBreak/>
        <w:t>деятельностью, – безотлагательно (а при необходимости получения дополнительных материалов – не позднее чем через 30 календарных дней</w:t>
      </w:r>
      <w:r>
        <w:rPr>
          <w:color w:val="000000"/>
        </w:rPr>
        <w:br/>
        <w:t>со дня получения обращения).</w:t>
      </w:r>
    </w:p>
    <w:p w:rsidR="00CE43D1" w:rsidRDefault="00CE43D1" w:rsidP="00CE43D1">
      <w:pPr>
        <w:pStyle w:val="141"/>
        <w:numPr>
          <w:ilvl w:val="1"/>
          <w:numId w:val="15"/>
        </w:numPr>
        <w:tabs>
          <w:tab w:val="clear" w:pos="1069"/>
          <w:tab w:val="num" w:pos="1320"/>
        </w:tabs>
        <w:rPr>
          <w:color w:val="000000"/>
        </w:rPr>
      </w:pPr>
      <w:r>
        <w:rPr>
          <w:color w:val="000000"/>
        </w:rPr>
        <w:t>Обращения депутатов законодательного (представительного) органа власти субъекта Российской Федерации – в срок, установленный законодательством субъекта Российской Федерации.</w:t>
      </w:r>
    </w:p>
    <w:p w:rsidR="00CE43D1" w:rsidRDefault="00CE43D1" w:rsidP="00CE43D1">
      <w:pPr>
        <w:numPr>
          <w:ilvl w:val="1"/>
          <w:numId w:val="15"/>
        </w:numPr>
        <w:tabs>
          <w:tab w:val="clear" w:pos="1069"/>
          <w:tab w:val="num" w:pos="1320"/>
        </w:tabs>
        <w:spacing w:line="360" w:lineRule="auto"/>
        <w:jc w:val="both"/>
        <w:rPr>
          <w:color w:val="000000"/>
        </w:rPr>
      </w:pPr>
      <w:r>
        <w:rPr>
          <w:color w:val="000000"/>
        </w:rPr>
        <w:t xml:space="preserve">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администрации субъекта Российской Федерации – в соответствии с указаниями по исполнению документа председателя </w:t>
      </w:r>
      <w:r>
        <w:rPr>
          <w:color w:val="000000"/>
          <w:szCs w:val="28"/>
        </w:rPr>
        <w:t>территориальной</w:t>
      </w:r>
      <w:r>
        <w:rPr>
          <w:color w:val="000000"/>
        </w:rPr>
        <w:t xml:space="preserve"> комиссии, если в них не указан срок, – не позднее чем через 30 календарных дней.</w:t>
      </w:r>
    </w:p>
    <w:p w:rsidR="00CE43D1" w:rsidRDefault="00CE43D1" w:rsidP="00CE43D1">
      <w:pPr>
        <w:numPr>
          <w:ilvl w:val="1"/>
          <w:numId w:val="15"/>
        </w:numPr>
        <w:tabs>
          <w:tab w:val="clear" w:pos="1069"/>
          <w:tab w:val="num" w:pos="1320"/>
        </w:tabs>
        <w:spacing w:line="360" w:lineRule="auto"/>
        <w:jc w:val="both"/>
        <w:rPr>
          <w:color w:val="000000"/>
        </w:rPr>
      </w:pPr>
      <w:r>
        <w:rPr>
          <w:color w:val="000000"/>
        </w:rPr>
        <w:t>Протест прокурора – не позднее чем через 10 календарных дней.</w:t>
      </w:r>
    </w:p>
    <w:p w:rsidR="00CE43D1" w:rsidRDefault="00CE43D1" w:rsidP="00CE43D1">
      <w:pPr>
        <w:numPr>
          <w:ilvl w:val="1"/>
          <w:numId w:val="15"/>
        </w:numPr>
        <w:tabs>
          <w:tab w:val="clear" w:pos="1069"/>
          <w:tab w:val="num" w:pos="1320"/>
        </w:tabs>
        <w:spacing w:line="360" w:lineRule="auto"/>
        <w:jc w:val="both"/>
        <w:rPr>
          <w:color w:val="000000"/>
        </w:rPr>
      </w:pPr>
      <w:r>
        <w:rPr>
          <w:color w:val="000000"/>
        </w:rPr>
        <w:t>Представление прокурора – не позднее чем через 30 календарных</w:t>
      </w:r>
      <w:r>
        <w:rPr>
          <w:b/>
          <w:color w:val="000000"/>
        </w:rPr>
        <w:t xml:space="preserve"> </w:t>
      </w:r>
      <w:r>
        <w:rPr>
          <w:color w:val="000000"/>
        </w:rPr>
        <w:t>дней.</w:t>
      </w:r>
    </w:p>
    <w:p w:rsidR="00CE43D1" w:rsidRDefault="00CE43D1" w:rsidP="00CE43D1">
      <w:pPr>
        <w:numPr>
          <w:ilvl w:val="1"/>
          <w:numId w:val="15"/>
        </w:numPr>
        <w:tabs>
          <w:tab w:val="clear" w:pos="1069"/>
          <w:tab w:val="num" w:pos="1320"/>
        </w:tabs>
        <w:spacing w:line="360" w:lineRule="auto"/>
        <w:jc w:val="both"/>
        <w:rPr>
          <w:color w:val="000000"/>
        </w:rPr>
      </w:pPr>
      <w:r>
        <w:rPr>
          <w:color w:val="000000"/>
        </w:rPr>
        <w:t xml:space="preserve">Обращения граждан по вопросам выборов и референдумов – </w:t>
      </w:r>
      <w:r>
        <w:rPr>
          <w:color w:val="000000"/>
        </w:rPr>
        <w:br/>
        <w:t>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CE43D1" w:rsidRDefault="00CE43D1" w:rsidP="00CE43D1">
      <w:pPr>
        <w:numPr>
          <w:ilvl w:val="1"/>
          <w:numId w:val="15"/>
        </w:numPr>
        <w:tabs>
          <w:tab w:val="clear" w:pos="1069"/>
          <w:tab w:val="num" w:pos="1320"/>
        </w:tabs>
        <w:spacing w:line="360" w:lineRule="auto"/>
        <w:jc w:val="both"/>
        <w:rPr>
          <w:color w:val="000000"/>
        </w:rPr>
      </w:pPr>
      <w:r>
        <w:rPr>
          <w:color w:val="000000"/>
        </w:rPr>
        <w:t xml:space="preserve">Пересылка обращений граждан, содержащих вопросы, решение которых не относится к компетенции </w:t>
      </w:r>
      <w:r>
        <w:rPr>
          <w:color w:val="000000"/>
          <w:szCs w:val="28"/>
        </w:rPr>
        <w:t>территориальной</w:t>
      </w:r>
      <w:r>
        <w:rPr>
          <w:color w:val="000000"/>
        </w:rPr>
        <w:t xml:space="preserve"> комиссии, осуществляется в течение семи календарных</w:t>
      </w:r>
      <w:r>
        <w:rPr>
          <w:b/>
          <w:color w:val="000000"/>
        </w:rPr>
        <w:t xml:space="preserve"> </w:t>
      </w:r>
      <w:r>
        <w:rPr>
          <w:color w:val="000000"/>
        </w:rPr>
        <w:t>дней.</w:t>
      </w:r>
    </w:p>
    <w:p w:rsidR="00CE43D1" w:rsidRDefault="00CE43D1" w:rsidP="00CE43D1">
      <w:pPr>
        <w:numPr>
          <w:ilvl w:val="1"/>
          <w:numId w:val="15"/>
        </w:numPr>
        <w:tabs>
          <w:tab w:val="clear" w:pos="1069"/>
          <w:tab w:val="num" w:pos="1320"/>
        </w:tabs>
        <w:spacing w:line="360" w:lineRule="auto"/>
        <w:jc w:val="both"/>
        <w:rPr>
          <w:color w:val="000000"/>
        </w:rPr>
      </w:pPr>
      <w:r>
        <w:rPr>
          <w:color w:val="000000"/>
        </w:rPr>
        <w:t>Обращения средств массовой информации по вопросам предоставления информации – семь календарных дней. Если требуемые сведения не могут быть предоставлены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предоставлена запрашиваемая информация, должностное лицо, установившее отсрочку, дата принятия решения об отсрочке.</w:t>
      </w:r>
    </w:p>
    <w:p w:rsidR="00CE43D1" w:rsidRDefault="00CE43D1" w:rsidP="00CE43D1">
      <w:pPr>
        <w:numPr>
          <w:ilvl w:val="1"/>
          <w:numId w:val="15"/>
        </w:numPr>
        <w:tabs>
          <w:tab w:val="clear" w:pos="1069"/>
          <w:tab w:val="num" w:pos="1320"/>
        </w:tabs>
        <w:spacing w:line="360" w:lineRule="auto"/>
        <w:jc w:val="both"/>
        <w:rPr>
          <w:color w:val="000000"/>
        </w:rPr>
      </w:pPr>
      <w:r>
        <w:rPr>
          <w:color w:val="000000"/>
        </w:rPr>
        <w:t xml:space="preserve">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w:t>
      </w:r>
      <w:r>
        <w:rPr>
          <w:color w:val="000000"/>
        </w:rPr>
        <w:lastRenderedPageBreak/>
        <w:t>составляющие государственную или  иную охраняемую федеральным законом тайну, и для которых установлен особый порядок предоставления.</w:t>
      </w:r>
    </w:p>
    <w:p w:rsidR="00CE43D1" w:rsidRDefault="00CE43D1" w:rsidP="00CE43D1"/>
    <w:p w:rsidR="00CE43D1" w:rsidRDefault="00CE43D1" w:rsidP="00CE43D1">
      <w:pPr>
        <w:rPr>
          <w:sz w:val="20"/>
          <w:szCs w:val="20"/>
        </w:rPr>
        <w:sectPr w:rsidR="00CE43D1">
          <w:headerReference w:type="even" r:id="rId13"/>
          <w:headerReference w:type="default" r:id="rId14"/>
          <w:pgSz w:w="11906" w:h="16838"/>
          <w:pgMar w:top="1134" w:right="851" w:bottom="1134" w:left="1701" w:header="709" w:footer="709" w:gutter="0"/>
          <w:pgNumType w:start="1"/>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11</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ind w:left="4500"/>
        <w:outlineLvl w:val="1"/>
        <w:rPr>
          <w:color w:val="000000"/>
        </w:rPr>
      </w:pPr>
    </w:p>
    <w:p w:rsidR="00CE43D1" w:rsidRDefault="00CE43D1" w:rsidP="00CE43D1">
      <w:pPr>
        <w:spacing w:after="120"/>
        <w:jc w:val="right"/>
        <w:rPr>
          <w:color w:val="000000"/>
          <w:sz w:val="16"/>
          <w:szCs w:val="16"/>
        </w:rPr>
      </w:pPr>
    </w:p>
    <w:tbl>
      <w:tblPr>
        <w:tblW w:w="9580" w:type="dxa"/>
        <w:tblInd w:w="108" w:type="dxa"/>
        <w:tblLayout w:type="fixed"/>
        <w:tblLook w:val="0000"/>
      </w:tblPr>
      <w:tblGrid>
        <w:gridCol w:w="900"/>
        <w:gridCol w:w="1259"/>
        <w:gridCol w:w="1979"/>
        <w:gridCol w:w="360"/>
        <w:gridCol w:w="2159"/>
        <w:gridCol w:w="363"/>
        <w:gridCol w:w="2550"/>
        <w:gridCol w:w="10"/>
      </w:tblGrid>
      <w:tr w:rsidR="00CE43D1" w:rsidTr="00A519C3">
        <w:trPr>
          <w:gridAfter w:val="2"/>
          <w:wAfter w:w="2560" w:type="dxa"/>
        </w:trPr>
        <w:tc>
          <w:tcPr>
            <w:tcW w:w="4138" w:type="dxa"/>
            <w:gridSpan w:val="3"/>
            <w:tcBorders>
              <w:top w:val="nil"/>
              <w:right w:val="single" w:sz="4" w:space="0" w:color="FFFFFF"/>
            </w:tcBorders>
          </w:tcPr>
          <w:p w:rsidR="00CE43D1" w:rsidRDefault="00CE43D1" w:rsidP="00A519C3">
            <w:pPr>
              <w:pStyle w:val="af4"/>
              <w:rPr>
                <w:color w:val="000000"/>
              </w:rPr>
            </w:pPr>
            <w:r>
              <w:rPr>
                <w:color w:val="000000"/>
              </w:rPr>
              <w:t xml:space="preserve">Территориальная комиссия </w:t>
            </w:r>
          </w:p>
        </w:tc>
        <w:tc>
          <w:tcPr>
            <w:tcW w:w="360" w:type="dxa"/>
            <w:tcBorders>
              <w:top w:val="nil"/>
              <w:left w:val="single" w:sz="4" w:space="0" w:color="FFFFFF"/>
            </w:tcBorders>
          </w:tcPr>
          <w:p w:rsidR="00CE43D1" w:rsidRDefault="00CE43D1" w:rsidP="00A519C3">
            <w:pPr>
              <w:pStyle w:val="af4"/>
              <w:rPr>
                <w:color w:val="000000"/>
              </w:rPr>
            </w:pPr>
          </w:p>
        </w:tc>
        <w:tc>
          <w:tcPr>
            <w:tcW w:w="2522" w:type="dxa"/>
            <w:gridSpan w:val="2"/>
            <w:tcBorders>
              <w:top w:val="nil"/>
            </w:tcBorders>
          </w:tcPr>
          <w:p w:rsidR="00CE43D1" w:rsidRDefault="00CE43D1" w:rsidP="00A519C3">
            <w:pPr>
              <w:pStyle w:val="143"/>
              <w:ind w:right="-288" w:firstLine="0"/>
              <w:jc w:val="center"/>
              <w:rPr>
                <w:bCs/>
                <w:color w:val="000000"/>
              </w:rPr>
            </w:pPr>
            <w:bookmarkStart w:id="23" w:name="_Toc87077280"/>
            <w:bookmarkStart w:id="24" w:name="_Toc87079664"/>
            <w:r>
              <w:rPr>
                <w:bCs/>
                <w:color w:val="000000"/>
              </w:rPr>
              <w:t xml:space="preserve">     УТВЕРЖДАЮ</w:t>
            </w:r>
            <w:bookmarkEnd w:id="23"/>
            <w:bookmarkEnd w:id="24"/>
          </w:p>
        </w:tc>
      </w:tr>
      <w:tr w:rsidR="00CE43D1" w:rsidTr="00A519C3">
        <w:trPr>
          <w:cantSplit/>
        </w:trPr>
        <w:tc>
          <w:tcPr>
            <w:tcW w:w="4138" w:type="dxa"/>
            <w:gridSpan w:val="3"/>
            <w:tcBorders>
              <w:bottom w:val="single" w:sz="4" w:space="0" w:color="auto"/>
              <w:right w:val="single" w:sz="4" w:space="0" w:color="FFFFFF"/>
            </w:tcBorders>
          </w:tcPr>
          <w:p w:rsidR="00CE43D1" w:rsidRDefault="00CE43D1" w:rsidP="00A519C3">
            <w:pPr>
              <w:pStyle w:val="3"/>
              <w:jc w:val="left"/>
              <w:rPr>
                <w:b w:val="0"/>
                <w:color w:val="000000"/>
                <w:sz w:val="24"/>
              </w:rPr>
            </w:pPr>
            <w:r>
              <w:rPr>
                <w:b w:val="0"/>
                <w:color w:val="000000"/>
                <w:sz w:val="24"/>
              </w:rPr>
              <w:t>НОМЕНКЛАТУРА ДЕЛ</w:t>
            </w:r>
          </w:p>
          <w:p w:rsidR="00CE43D1" w:rsidRDefault="00CE43D1" w:rsidP="00A519C3">
            <w:r>
              <w:t>________________№__________</w:t>
            </w:r>
          </w:p>
          <w:p w:rsidR="00CE43D1" w:rsidRDefault="00CE43D1" w:rsidP="00A519C3"/>
        </w:tc>
        <w:tc>
          <w:tcPr>
            <w:tcW w:w="360" w:type="dxa"/>
            <w:vMerge w:val="restart"/>
            <w:tcBorders>
              <w:left w:val="single" w:sz="4" w:space="0" w:color="FFFFFF"/>
            </w:tcBorders>
          </w:tcPr>
          <w:p w:rsidR="00CE43D1" w:rsidRDefault="00CE43D1" w:rsidP="00A519C3"/>
          <w:p w:rsidR="00CE43D1" w:rsidRDefault="00CE43D1" w:rsidP="00A519C3"/>
          <w:p w:rsidR="00CE43D1" w:rsidRDefault="00CE43D1" w:rsidP="00A519C3"/>
          <w:p w:rsidR="00CE43D1" w:rsidRDefault="00CE43D1" w:rsidP="00A519C3"/>
          <w:p w:rsidR="00CE43D1" w:rsidRDefault="00CE43D1" w:rsidP="00A519C3"/>
        </w:tc>
        <w:tc>
          <w:tcPr>
            <w:tcW w:w="5082" w:type="dxa"/>
            <w:gridSpan w:val="4"/>
          </w:tcPr>
          <w:p w:rsidR="00CE43D1" w:rsidRDefault="00CE43D1" w:rsidP="00A519C3">
            <w:pPr>
              <w:pStyle w:val="af2"/>
              <w:ind w:right="1912" w:firstLine="0"/>
              <w:rPr>
                <w:color w:val="000000"/>
                <w:sz w:val="24"/>
              </w:rPr>
            </w:pPr>
            <w:bookmarkStart w:id="25" w:name="_Toc87077281"/>
            <w:bookmarkStart w:id="26" w:name="_Toc87079665"/>
            <w:bookmarkStart w:id="27" w:name="_Toc88294870"/>
            <w:bookmarkStart w:id="28" w:name="_Toc88299567"/>
            <w:r>
              <w:rPr>
                <w:color w:val="000000"/>
                <w:sz w:val="24"/>
              </w:rPr>
              <w:t>Председатель</w:t>
            </w:r>
            <w:r>
              <w:rPr>
                <w:color w:val="000000"/>
                <w:sz w:val="24"/>
              </w:rPr>
              <w:br/>
              <w:t>территориальной комиссии</w:t>
            </w:r>
            <w:bookmarkEnd w:id="25"/>
            <w:bookmarkEnd w:id="26"/>
            <w:bookmarkEnd w:id="27"/>
            <w:bookmarkEnd w:id="28"/>
          </w:p>
        </w:tc>
      </w:tr>
      <w:tr w:rsidR="00CE43D1" w:rsidTr="00A519C3">
        <w:trPr>
          <w:gridAfter w:val="1"/>
          <w:wAfter w:w="10" w:type="dxa"/>
          <w:cantSplit/>
        </w:trPr>
        <w:tc>
          <w:tcPr>
            <w:tcW w:w="4138" w:type="dxa"/>
            <w:gridSpan w:val="3"/>
            <w:tcBorders>
              <w:right w:val="single" w:sz="4" w:space="0" w:color="FFFFFF"/>
            </w:tcBorders>
          </w:tcPr>
          <w:p w:rsidR="00CE43D1" w:rsidRDefault="00CE43D1" w:rsidP="00A519C3">
            <w:pPr>
              <w:pStyle w:val="4"/>
              <w:jc w:val="center"/>
              <w:rPr>
                <w:b w:val="0"/>
                <w:color w:val="000000"/>
                <w:spacing w:val="0"/>
                <w:szCs w:val="22"/>
              </w:rPr>
            </w:pPr>
            <w:r>
              <w:rPr>
                <w:b w:val="0"/>
                <w:color w:val="000000"/>
                <w:spacing w:val="0"/>
                <w:szCs w:val="22"/>
              </w:rPr>
              <w:t>(место составления)</w:t>
            </w:r>
          </w:p>
          <w:p w:rsidR="00CE43D1" w:rsidRDefault="00CE43D1" w:rsidP="00A519C3"/>
          <w:p w:rsidR="00CE43D1" w:rsidRDefault="00CE43D1" w:rsidP="00A519C3"/>
        </w:tc>
        <w:tc>
          <w:tcPr>
            <w:tcW w:w="360" w:type="dxa"/>
            <w:vMerge/>
            <w:tcBorders>
              <w:left w:val="single" w:sz="4" w:space="0" w:color="FFFFFF"/>
            </w:tcBorders>
          </w:tcPr>
          <w:p w:rsidR="00CE43D1" w:rsidRDefault="00CE43D1" w:rsidP="00A519C3"/>
        </w:tc>
        <w:tc>
          <w:tcPr>
            <w:tcW w:w="2159" w:type="dxa"/>
            <w:tcBorders>
              <w:right w:val="single" w:sz="4" w:space="0" w:color="FFFFFF"/>
            </w:tcBorders>
          </w:tcPr>
          <w:p w:rsidR="00CE43D1" w:rsidRDefault="00CE43D1" w:rsidP="00A519C3">
            <w:pPr>
              <w:pStyle w:val="2"/>
              <w:ind w:left="284" w:right="227"/>
              <w:rPr>
                <w:bCs/>
                <w:color w:val="000000"/>
                <w:sz w:val="24"/>
              </w:rPr>
            </w:pPr>
            <w:bookmarkStart w:id="29" w:name="_Toc87077282"/>
            <w:bookmarkStart w:id="30" w:name="_Toc87079666"/>
            <w:bookmarkStart w:id="31" w:name="_Toc88294871"/>
            <w:bookmarkStart w:id="32" w:name="_Toc88299568"/>
            <w:r>
              <w:rPr>
                <w:bCs/>
                <w:color w:val="000000"/>
                <w:sz w:val="24"/>
              </w:rPr>
              <w:t>Подпись</w:t>
            </w:r>
            <w:bookmarkEnd w:id="29"/>
            <w:bookmarkEnd w:id="30"/>
            <w:bookmarkEnd w:id="31"/>
            <w:bookmarkEnd w:id="32"/>
          </w:p>
          <w:p w:rsidR="00CE43D1" w:rsidRDefault="00CE43D1" w:rsidP="00A519C3">
            <w:pPr>
              <w:ind w:left="284"/>
            </w:pPr>
            <w:r>
              <w:t>Дата</w:t>
            </w:r>
          </w:p>
        </w:tc>
        <w:tc>
          <w:tcPr>
            <w:tcW w:w="363" w:type="dxa"/>
            <w:tcBorders>
              <w:left w:val="single" w:sz="4" w:space="0" w:color="FFFFFF"/>
              <w:right w:val="single" w:sz="4" w:space="0" w:color="FFFFFF"/>
            </w:tcBorders>
          </w:tcPr>
          <w:p w:rsidR="00CE43D1" w:rsidRDefault="00CE43D1" w:rsidP="00A519C3">
            <w:pPr>
              <w:pStyle w:val="2"/>
              <w:ind w:right="227"/>
              <w:rPr>
                <w:bCs/>
                <w:color w:val="000000"/>
                <w:sz w:val="24"/>
              </w:rPr>
            </w:pPr>
          </w:p>
        </w:tc>
        <w:tc>
          <w:tcPr>
            <w:tcW w:w="2550" w:type="dxa"/>
            <w:tcBorders>
              <w:left w:val="single" w:sz="4" w:space="0" w:color="FFFFFF"/>
            </w:tcBorders>
          </w:tcPr>
          <w:p w:rsidR="00CE43D1" w:rsidRDefault="00CE43D1" w:rsidP="00A519C3">
            <w:pPr>
              <w:pStyle w:val="2"/>
              <w:rPr>
                <w:bCs/>
                <w:color w:val="000000"/>
                <w:sz w:val="24"/>
              </w:rPr>
            </w:pPr>
            <w:bookmarkStart w:id="33" w:name="_Toc87077283"/>
            <w:bookmarkStart w:id="34" w:name="_Toc87079667"/>
            <w:bookmarkStart w:id="35" w:name="_Toc88294872"/>
            <w:bookmarkStart w:id="36" w:name="_Toc88299569"/>
            <w:r>
              <w:rPr>
                <w:bCs/>
                <w:color w:val="000000"/>
                <w:sz w:val="24"/>
              </w:rPr>
              <w:t>Расшифровка подписи</w:t>
            </w:r>
            <w:bookmarkEnd w:id="33"/>
            <w:bookmarkEnd w:id="34"/>
            <w:bookmarkEnd w:id="35"/>
            <w:bookmarkEnd w:id="36"/>
          </w:p>
        </w:tc>
      </w:tr>
      <w:tr w:rsidR="00CE43D1" w:rsidTr="00A519C3">
        <w:trPr>
          <w:gridAfter w:val="1"/>
          <w:wAfter w:w="10" w:type="dxa"/>
          <w:cantSplit/>
        </w:trPr>
        <w:tc>
          <w:tcPr>
            <w:tcW w:w="900" w:type="dxa"/>
            <w:vAlign w:val="center"/>
          </w:tcPr>
          <w:p w:rsidR="00CE43D1" w:rsidRDefault="00CE43D1" w:rsidP="00A519C3">
            <w:pPr>
              <w:tabs>
                <w:tab w:val="left" w:pos="684"/>
              </w:tabs>
              <w:spacing w:before="240"/>
              <w:ind w:left="-108" w:right="138"/>
              <w:rPr>
                <w:color w:val="000000"/>
              </w:rPr>
            </w:pPr>
            <w:r>
              <w:rPr>
                <w:color w:val="000000"/>
              </w:rPr>
              <w:t>На</w:t>
            </w:r>
          </w:p>
        </w:tc>
        <w:tc>
          <w:tcPr>
            <w:tcW w:w="1259" w:type="dxa"/>
            <w:vAlign w:val="center"/>
          </w:tcPr>
          <w:p w:rsidR="00CE43D1" w:rsidRDefault="00CE43D1" w:rsidP="00A519C3">
            <w:pPr>
              <w:spacing w:before="240"/>
              <w:ind w:right="-109"/>
              <w:rPr>
                <w:color w:val="000000"/>
              </w:rPr>
            </w:pPr>
            <w:r>
              <w:rPr>
                <w:color w:val="000000"/>
              </w:rPr>
              <w:t>______</w:t>
            </w:r>
          </w:p>
        </w:tc>
        <w:tc>
          <w:tcPr>
            <w:tcW w:w="1979" w:type="dxa"/>
            <w:tcBorders>
              <w:right w:val="single" w:sz="4" w:space="0" w:color="FFFFFF"/>
            </w:tcBorders>
            <w:vAlign w:val="center"/>
          </w:tcPr>
          <w:p w:rsidR="00CE43D1" w:rsidRDefault="00CE43D1" w:rsidP="00A519C3">
            <w:pPr>
              <w:pStyle w:val="af4"/>
              <w:spacing w:before="240"/>
              <w:rPr>
                <w:color w:val="000000"/>
                <w:szCs w:val="24"/>
              </w:rPr>
            </w:pPr>
            <w:r>
              <w:rPr>
                <w:color w:val="000000"/>
                <w:szCs w:val="24"/>
              </w:rPr>
              <w:t>год</w:t>
            </w:r>
          </w:p>
        </w:tc>
        <w:tc>
          <w:tcPr>
            <w:tcW w:w="360" w:type="dxa"/>
            <w:tcBorders>
              <w:left w:val="single" w:sz="4" w:space="0" w:color="FFFFFF"/>
            </w:tcBorders>
          </w:tcPr>
          <w:p w:rsidR="00CE43D1" w:rsidRDefault="00CE43D1" w:rsidP="00A519C3">
            <w:pPr>
              <w:pStyle w:val="af4"/>
              <w:spacing w:before="240"/>
              <w:rPr>
                <w:color w:val="000000"/>
                <w:szCs w:val="24"/>
              </w:rPr>
            </w:pPr>
          </w:p>
        </w:tc>
        <w:tc>
          <w:tcPr>
            <w:tcW w:w="2159" w:type="dxa"/>
            <w:tcBorders>
              <w:right w:val="single" w:sz="4" w:space="0" w:color="FFFFFF"/>
            </w:tcBorders>
          </w:tcPr>
          <w:p w:rsidR="00CE43D1" w:rsidRDefault="00CE43D1" w:rsidP="00A519C3">
            <w:pPr>
              <w:pStyle w:val="2"/>
              <w:ind w:firstLine="354"/>
              <w:rPr>
                <w:bCs/>
                <w:color w:val="000000"/>
                <w:sz w:val="24"/>
              </w:rPr>
            </w:pPr>
          </w:p>
        </w:tc>
        <w:tc>
          <w:tcPr>
            <w:tcW w:w="363" w:type="dxa"/>
            <w:tcBorders>
              <w:left w:val="single" w:sz="4" w:space="0" w:color="FFFFFF"/>
              <w:right w:val="single" w:sz="4" w:space="0" w:color="FFFFFF"/>
            </w:tcBorders>
          </w:tcPr>
          <w:p w:rsidR="00CE43D1" w:rsidRDefault="00CE43D1" w:rsidP="00A519C3">
            <w:pPr>
              <w:pStyle w:val="2"/>
              <w:rPr>
                <w:bCs/>
                <w:color w:val="000000"/>
                <w:sz w:val="24"/>
              </w:rPr>
            </w:pPr>
          </w:p>
        </w:tc>
        <w:tc>
          <w:tcPr>
            <w:tcW w:w="2550" w:type="dxa"/>
            <w:tcBorders>
              <w:left w:val="single" w:sz="4" w:space="0" w:color="FFFFFF"/>
            </w:tcBorders>
          </w:tcPr>
          <w:p w:rsidR="00CE43D1" w:rsidRDefault="00CE43D1" w:rsidP="00A519C3">
            <w:pPr>
              <w:pStyle w:val="2"/>
              <w:rPr>
                <w:bCs/>
                <w:color w:val="000000"/>
                <w:sz w:val="24"/>
              </w:rPr>
            </w:pPr>
          </w:p>
        </w:tc>
      </w:tr>
    </w:tbl>
    <w:p w:rsidR="00CE43D1" w:rsidRDefault="00CE43D1" w:rsidP="00CE43D1">
      <w:pPr>
        <w:rPr>
          <w:color w:val="000000"/>
        </w:rPr>
      </w:pPr>
    </w:p>
    <w:p w:rsidR="00CE43D1" w:rsidRDefault="00CE43D1" w:rsidP="00CE43D1">
      <w:pPr>
        <w:rPr>
          <w:color w:val="00000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465"/>
        <w:gridCol w:w="1449"/>
        <w:gridCol w:w="2977"/>
        <w:gridCol w:w="1514"/>
      </w:tblGrid>
      <w:tr w:rsidR="00CE43D1" w:rsidTr="00A519C3">
        <w:tc>
          <w:tcPr>
            <w:tcW w:w="1135" w:type="dxa"/>
            <w:vAlign w:val="center"/>
          </w:tcPr>
          <w:p w:rsidR="00CE43D1" w:rsidRDefault="00CE43D1" w:rsidP="00A519C3">
            <w:pPr>
              <w:spacing w:before="120" w:after="120"/>
              <w:ind w:left="-42" w:firstLine="42"/>
              <w:rPr>
                <w:color w:val="000000"/>
              </w:rPr>
            </w:pPr>
            <w:r>
              <w:rPr>
                <w:color w:val="000000"/>
              </w:rPr>
              <w:t>Индекс дела</w:t>
            </w:r>
          </w:p>
        </w:tc>
        <w:tc>
          <w:tcPr>
            <w:tcW w:w="2465" w:type="dxa"/>
            <w:vAlign w:val="center"/>
          </w:tcPr>
          <w:p w:rsidR="00CE43D1" w:rsidRDefault="00CE43D1" w:rsidP="00A519C3">
            <w:pPr>
              <w:pStyle w:val="af2"/>
              <w:spacing w:before="120"/>
              <w:ind w:firstLine="0"/>
              <w:rPr>
                <w:color w:val="000000"/>
                <w:sz w:val="24"/>
              </w:rPr>
            </w:pPr>
            <w:bookmarkStart w:id="37" w:name="_Toc87077285"/>
            <w:bookmarkStart w:id="38" w:name="_Toc87079669"/>
            <w:bookmarkStart w:id="39" w:name="_Toc88294874"/>
            <w:bookmarkStart w:id="40" w:name="_Toc88299571"/>
            <w:r>
              <w:rPr>
                <w:color w:val="000000"/>
                <w:sz w:val="24"/>
              </w:rPr>
              <w:t>Заголовок дела</w:t>
            </w:r>
            <w:bookmarkEnd w:id="37"/>
            <w:bookmarkEnd w:id="38"/>
            <w:bookmarkEnd w:id="39"/>
            <w:bookmarkEnd w:id="40"/>
            <w:r>
              <w:rPr>
                <w:color w:val="000000"/>
                <w:sz w:val="24"/>
              </w:rPr>
              <w:br/>
              <w:t>(тома, части)</w:t>
            </w:r>
          </w:p>
        </w:tc>
        <w:tc>
          <w:tcPr>
            <w:tcW w:w="1449" w:type="dxa"/>
            <w:vAlign w:val="center"/>
          </w:tcPr>
          <w:p w:rsidR="00CE43D1" w:rsidRDefault="00CE43D1" w:rsidP="00A519C3">
            <w:pPr>
              <w:spacing w:before="120" w:after="120"/>
              <w:rPr>
                <w:b/>
                <w:color w:val="000000"/>
              </w:rPr>
            </w:pPr>
            <w:r>
              <w:rPr>
                <w:color w:val="000000"/>
              </w:rPr>
              <w:t xml:space="preserve">Кол-во </w:t>
            </w:r>
            <w:r>
              <w:rPr>
                <w:color w:val="000000"/>
              </w:rPr>
              <w:br/>
              <w:t>дел (томов,</w:t>
            </w:r>
            <w:r>
              <w:rPr>
                <w:color w:val="000000"/>
              </w:rPr>
              <w:br/>
              <w:t>частей)</w:t>
            </w:r>
          </w:p>
        </w:tc>
        <w:tc>
          <w:tcPr>
            <w:tcW w:w="2977" w:type="dxa"/>
            <w:vAlign w:val="center"/>
          </w:tcPr>
          <w:p w:rsidR="00CE43D1" w:rsidRDefault="00CE43D1" w:rsidP="00A519C3">
            <w:pPr>
              <w:spacing w:before="120" w:after="120"/>
              <w:rPr>
                <w:color w:val="000000"/>
              </w:rPr>
            </w:pPr>
            <w:r>
              <w:rPr>
                <w:color w:val="000000"/>
              </w:rPr>
              <w:t xml:space="preserve">Срок хранения дела </w:t>
            </w:r>
            <w:r>
              <w:rPr>
                <w:color w:val="000000"/>
              </w:rPr>
              <w:br/>
              <w:t>(тома, части)</w:t>
            </w:r>
            <w:r>
              <w:rPr>
                <w:color w:val="000000"/>
              </w:rPr>
              <w:br/>
              <w:t>и № статей по перечню</w:t>
            </w:r>
          </w:p>
        </w:tc>
        <w:tc>
          <w:tcPr>
            <w:tcW w:w="1514" w:type="dxa"/>
            <w:vAlign w:val="center"/>
          </w:tcPr>
          <w:p w:rsidR="00CE43D1" w:rsidRDefault="00CE43D1" w:rsidP="00A519C3">
            <w:pPr>
              <w:spacing w:before="120" w:after="120"/>
              <w:rPr>
                <w:color w:val="000000"/>
              </w:rPr>
            </w:pPr>
            <w:r>
              <w:rPr>
                <w:color w:val="000000"/>
              </w:rPr>
              <w:t>Примечание</w:t>
            </w:r>
          </w:p>
        </w:tc>
      </w:tr>
      <w:tr w:rsidR="00CE43D1" w:rsidTr="00A519C3">
        <w:tc>
          <w:tcPr>
            <w:tcW w:w="1135" w:type="dxa"/>
          </w:tcPr>
          <w:p w:rsidR="00CE43D1" w:rsidRDefault="00CE43D1" w:rsidP="00A519C3">
            <w:pPr>
              <w:rPr>
                <w:color w:val="000000"/>
              </w:rPr>
            </w:pPr>
            <w:r>
              <w:rPr>
                <w:color w:val="000000"/>
              </w:rPr>
              <w:t>1</w:t>
            </w:r>
          </w:p>
        </w:tc>
        <w:tc>
          <w:tcPr>
            <w:tcW w:w="2465" w:type="dxa"/>
          </w:tcPr>
          <w:p w:rsidR="00CE43D1" w:rsidRDefault="00CE43D1" w:rsidP="00A519C3">
            <w:pPr>
              <w:pStyle w:val="3"/>
              <w:rPr>
                <w:b w:val="0"/>
                <w:color w:val="000000"/>
              </w:rPr>
            </w:pPr>
            <w:r>
              <w:rPr>
                <w:b w:val="0"/>
                <w:color w:val="000000"/>
              </w:rPr>
              <w:t>2</w:t>
            </w:r>
          </w:p>
        </w:tc>
        <w:tc>
          <w:tcPr>
            <w:tcW w:w="1449" w:type="dxa"/>
          </w:tcPr>
          <w:p w:rsidR="00CE43D1" w:rsidRDefault="00CE43D1" w:rsidP="00A519C3">
            <w:pPr>
              <w:rPr>
                <w:color w:val="000000"/>
              </w:rPr>
            </w:pPr>
            <w:r>
              <w:rPr>
                <w:color w:val="000000"/>
              </w:rPr>
              <w:t>3</w:t>
            </w:r>
          </w:p>
        </w:tc>
        <w:tc>
          <w:tcPr>
            <w:tcW w:w="2977" w:type="dxa"/>
          </w:tcPr>
          <w:p w:rsidR="00CE43D1" w:rsidRDefault="00CE43D1" w:rsidP="00A519C3">
            <w:pPr>
              <w:rPr>
                <w:color w:val="000000"/>
              </w:rPr>
            </w:pPr>
            <w:r>
              <w:rPr>
                <w:color w:val="000000"/>
              </w:rPr>
              <w:t>4</w:t>
            </w:r>
          </w:p>
        </w:tc>
        <w:tc>
          <w:tcPr>
            <w:tcW w:w="1514" w:type="dxa"/>
          </w:tcPr>
          <w:p w:rsidR="00CE43D1" w:rsidRDefault="00CE43D1" w:rsidP="00A519C3">
            <w:pPr>
              <w:rPr>
                <w:color w:val="000000"/>
              </w:rPr>
            </w:pPr>
            <w:r>
              <w:rPr>
                <w:color w:val="000000"/>
              </w:rPr>
              <w:t>5</w:t>
            </w:r>
          </w:p>
        </w:tc>
      </w:tr>
      <w:tr w:rsidR="00CE43D1" w:rsidTr="00A519C3">
        <w:trPr>
          <w:cantSplit/>
        </w:trPr>
        <w:tc>
          <w:tcPr>
            <w:tcW w:w="9540" w:type="dxa"/>
            <w:gridSpan w:val="5"/>
          </w:tcPr>
          <w:p w:rsidR="00CE43D1" w:rsidRDefault="00CE43D1" w:rsidP="00A519C3">
            <w:pPr>
              <w:pStyle w:val="25"/>
              <w:autoSpaceDE/>
              <w:autoSpaceDN/>
              <w:spacing w:before="120" w:after="120"/>
              <w:rPr>
                <w:color w:val="000000"/>
              </w:rPr>
            </w:pPr>
            <w:bookmarkStart w:id="41" w:name="_Toc87077286"/>
            <w:bookmarkStart w:id="42" w:name="_Toc87079670"/>
            <w:bookmarkStart w:id="43" w:name="_Toc88294875"/>
            <w:bookmarkStart w:id="44" w:name="_Toc88299572"/>
            <w:r>
              <w:rPr>
                <w:color w:val="000000"/>
              </w:rPr>
              <w:t>Название раздела</w:t>
            </w:r>
            <w:bookmarkEnd w:id="41"/>
            <w:bookmarkEnd w:id="42"/>
            <w:bookmarkEnd w:id="43"/>
            <w:bookmarkEnd w:id="44"/>
          </w:p>
        </w:tc>
      </w:tr>
      <w:tr w:rsidR="00CE43D1" w:rsidTr="00A519C3">
        <w:tc>
          <w:tcPr>
            <w:tcW w:w="1135" w:type="dxa"/>
          </w:tcPr>
          <w:p w:rsidR="00CE43D1" w:rsidRDefault="00CE43D1" w:rsidP="00A519C3">
            <w:pPr>
              <w:spacing w:before="120" w:after="120"/>
              <w:rPr>
                <w:color w:val="000000"/>
              </w:rPr>
            </w:pPr>
          </w:p>
        </w:tc>
        <w:tc>
          <w:tcPr>
            <w:tcW w:w="2465" w:type="dxa"/>
          </w:tcPr>
          <w:p w:rsidR="00CE43D1" w:rsidRDefault="00CE43D1" w:rsidP="00A519C3">
            <w:pPr>
              <w:pStyle w:val="3"/>
              <w:rPr>
                <w:color w:val="000000"/>
              </w:rPr>
            </w:pPr>
          </w:p>
        </w:tc>
        <w:tc>
          <w:tcPr>
            <w:tcW w:w="1449" w:type="dxa"/>
          </w:tcPr>
          <w:p w:rsidR="00CE43D1" w:rsidRDefault="00CE43D1" w:rsidP="00A519C3">
            <w:pPr>
              <w:spacing w:before="120" w:after="120"/>
              <w:rPr>
                <w:color w:val="000000"/>
              </w:rPr>
            </w:pPr>
          </w:p>
        </w:tc>
        <w:tc>
          <w:tcPr>
            <w:tcW w:w="2977" w:type="dxa"/>
          </w:tcPr>
          <w:p w:rsidR="00CE43D1" w:rsidRDefault="00CE43D1" w:rsidP="00A519C3">
            <w:pPr>
              <w:spacing w:before="120" w:after="120"/>
              <w:rPr>
                <w:color w:val="000000"/>
              </w:rPr>
            </w:pPr>
          </w:p>
        </w:tc>
        <w:tc>
          <w:tcPr>
            <w:tcW w:w="1514" w:type="dxa"/>
          </w:tcPr>
          <w:p w:rsidR="00CE43D1" w:rsidRDefault="00CE43D1" w:rsidP="00A519C3">
            <w:pPr>
              <w:spacing w:before="120" w:after="120"/>
              <w:rPr>
                <w:color w:val="000000"/>
              </w:rPr>
            </w:pPr>
          </w:p>
        </w:tc>
      </w:tr>
      <w:tr w:rsidR="00CE43D1" w:rsidTr="00A519C3">
        <w:tc>
          <w:tcPr>
            <w:tcW w:w="1135" w:type="dxa"/>
          </w:tcPr>
          <w:p w:rsidR="00CE43D1" w:rsidRDefault="00CE43D1" w:rsidP="00A519C3">
            <w:pPr>
              <w:spacing w:before="120" w:after="120"/>
              <w:rPr>
                <w:color w:val="000000"/>
              </w:rPr>
            </w:pPr>
          </w:p>
        </w:tc>
        <w:tc>
          <w:tcPr>
            <w:tcW w:w="2465" w:type="dxa"/>
          </w:tcPr>
          <w:p w:rsidR="00CE43D1" w:rsidRDefault="00CE43D1" w:rsidP="00A519C3">
            <w:pPr>
              <w:pStyle w:val="3"/>
              <w:rPr>
                <w:color w:val="000000"/>
              </w:rPr>
            </w:pPr>
          </w:p>
        </w:tc>
        <w:tc>
          <w:tcPr>
            <w:tcW w:w="1449" w:type="dxa"/>
          </w:tcPr>
          <w:p w:rsidR="00CE43D1" w:rsidRDefault="00CE43D1" w:rsidP="00A519C3">
            <w:pPr>
              <w:spacing w:before="120" w:after="120"/>
              <w:rPr>
                <w:color w:val="000000"/>
              </w:rPr>
            </w:pPr>
          </w:p>
        </w:tc>
        <w:tc>
          <w:tcPr>
            <w:tcW w:w="2977" w:type="dxa"/>
          </w:tcPr>
          <w:p w:rsidR="00CE43D1" w:rsidRDefault="00CE43D1" w:rsidP="00A519C3">
            <w:pPr>
              <w:spacing w:before="120" w:after="120"/>
              <w:rPr>
                <w:color w:val="000000"/>
              </w:rPr>
            </w:pPr>
          </w:p>
        </w:tc>
        <w:tc>
          <w:tcPr>
            <w:tcW w:w="1514" w:type="dxa"/>
          </w:tcPr>
          <w:p w:rsidR="00CE43D1" w:rsidRDefault="00CE43D1" w:rsidP="00A519C3">
            <w:pPr>
              <w:spacing w:before="120" w:after="120"/>
              <w:rPr>
                <w:color w:val="000000"/>
              </w:rPr>
            </w:pPr>
          </w:p>
        </w:tc>
      </w:tr>
    </w:tbl>
    <w:p w:rsidR="00CE43D1" w:rsidRDefault="00CE43D1" w:rsidP="00CE43D1">
      <w:pPr>
        <w:rPr>
          <w:color w:val="000000"/>
        </w:rPr>
      </w:pPr>
    </w:p>
    <w:p w:rsidR="00CE43D1" w:rsidRDefault="00CE43D1" w:rsidP="00CE43D1">
      <w:pPr>
        <w:rPr>
          <w:color w:val="000000"/>
          <w:sz w:val="16"/>
          <w:szCs w:val="16"/>
        </w:rPr>
      </w:pPr>
    </w:p>
    <w:tbl>
      <w:tblPr>
        <w:tblW w:w="9111" w:type="dxa"/>
        <w:tblInd w:w="108" w:type="dxa"/>
        <w:tblLayout w:type="fixed"/>
        <w:tblLook w:val="0000"/>
      </w:tblPr>
      <w:tblGrid>
        <w:gridCol w:w="4395"/>
        <w:gridCol w:w="2265"/>
        <w:gridCol w:w="2451"/>
      </w:tblGrid>
      <w:tr w:rsidR="00CE43D1" w:rsidTr="00A519C3">
        <w:trPr>
          <w:cantSplit/>
        </w:trPr>
        <w:tc>
          <w:tcPr>
            <w:tcW w:w="4395" w:type="dxa"/>
          </w:tcPr>
          <w:p w:rsidR="00CE43D1" w:rsidRDefault="00CE43D1" w:rsidP="00A519C3">
            <w:pPr>
              <w:pStyle w:val="23"/>
              <w:keepLines/>
              <w:widowControl/>
              <w:spacing w:after="120"/>
              <w:ind w:left="0"/>
              <w:jc w:val="left"/>
              <w:rPr>
                <w:color w:val="000000"/>
                <w:sz w:val="24"/>
              </w:rPr>
            </w:pPr>
            <w:r>
              <w:rPr>
                <w:color w:val="000000"/>
                <w:sz w:val="24"/>
              </w:rPr>
              <w:t>Наименование должности составителя номенклатуры</w:t>
            </w:r>
          </w:p>
        </w:tc>
        <w:tc>
          <w:tcPr>
            <w:tcW w:w="2265" w:type="dxa"/>
          </w:tcPr>
          <w:p w:rsidR="00CE43D1" w:rsidRDefault="00CE43D1" w:rsidP="00A519C3">
            <w:pPr>
              <w:pStyle w:val="23"/>
              <w:keepLines/>
              <w:widowControl/>
              <w:spacing w:after="120"/>
              <w:ind w:left="0"/>
              <w:rPr>
                <w:color w:val="000000"/>
                <w:sz w:val="24"/>
              </w:rPr>
            </w:pPr>
            <w:r>
              <w:rPr>
                <w:color w:val="000000"/>
                <w:sz w:val="24"/>
              </w:rPr>
              <w:t>Подпись</w:t>
            </w:r>
          </w:p>
        </w:tc>
        <w:tc>
          <w:tcPr>
            <w:tcW w:w="2451" w:type="dxa"/>
          </w:tcPr>
          <w:p w:rsidR="00CE43D1" w:rsidRDefault="00CE43D1" w:rsidP="00A519C3">
            <w:pPr>
              <w:pStyle w:val="23"/>
              <w:keepLines/>
              <w:widowControl/>
              <w:spacing w:after="120"/>
              <w:ind w:left="0"/>
              <w:rPr>
                <w:color w:val="000000"/>
                <w:sz w:val="24"/>
              </w:rPr>
            </w:pPr>
            <w:r>
              <w:rPr>
                <w:color w:val="000000"/>
                <w:sz w:val="24"/>
              </w:rPr>
              <w:t>Расшифровка подписи</w:t>
            </w:r>
          </w:p>
        </w:tc>
      </w:tr>
      <w:tr w:rsidR="00CE43D1" w:rsidTr="00A519C3">
        <w:trPr>
          <w:cantSplit/>
        </w:trPr>
        <w:tc>
          <w:tcPr>
            <w:tcW w:w="4395" w:type="dxa"/>
          </w:tcPr>
          <w:p w:rsidR="00CE43D1" w:rsidRDefault="00CE43D1" w:rsidP="00A519C3">
            <w:pPr>
              <w:pStyle w:val="23"/>
              <w:keepLines/>
              <w:widowControl/>
              <w:spacing w:after="120"/>
              <w:ind w:left="0"/>
              <w:jc w:val="left"/>
              <w:rPr>
                <w:color w:val="000000"/>
                <w:sz w:val="24"/>
              </w:rPr>
            </w:pPr>
            <w:r>
              <w:rPr>
                <w:color w:val="000000"/>
                <w:sz w:val="24"/>
              </w:rPr>
              <w:t>Дата</w:t>
            </w:r>
          </w:p>
        </w:tc>
        <w:tc>
          <w:tcPr>
            <w:tcW w:w="2265" w:type="dxa"/>
          </w:tcPr>
          <w:p w:rsidR="00CE43D1" w:rsidRDefault="00CE43D1" w:rsidP="00A519C3">
            <w:pPr>
              <w:pStyle w:val="23"/>
              <w:keepLines/>
              <w:widowControl/>
              <w:spacing w:after="120"/>
              <w:ind w:left="0"/>
              <w:rPr>
                <w:color w:val="000000"/>
                <w:sz w:val="24"/>
              </w:rPr>
            </w:pPr>
          </w:p>
        </w:tc>
        <w:tc>
          <w:tcPr>
            <w:tcW w:w="2451" w:type="dxa"/>
          </w:tcPr>
          <w:p w:rsidR="00CE43D1" w:rsidRDefault="00CE43D1" w:rsidP="00A519C3">
            <w:pPr>
              <w:pStyle w:val="23"/>
              <w:keepLines/>
              <w:widowControl/>
              <w:spacing w:after="120"/>
              <w:ind w:left="0"/>
              <w:rPr>
                <w:color w:val="000000"/>
                <w:sz w:val="24"/>
              </w:rPr>
            </w:pPr>
          </w:p>
        </w:tc>
      </w:tr>
    </w:tbl>
    <w:p w:rsidR="00CE43D1" w:rsidRDefault="00CE43D1" w:rsidP="00CE43D1">
      <w:pPr>
        <w:rPr>
          <w:color w:val="000000"/>
        </w:rPr>
      </w:pPr>
    </w:p>
    <w:p w:rsidR="00CE43D1" w:rsidRDefault="00CE43D1" w:rsidP="00CE43D1">
      <w:pPr>
        <w:rPr>
          <w:color w:val="000000"/>
        </w:rPr>
      </w:pPr>
    </w:p>
    <w:p w:rsidR="00CE43D1" w:rsidRDefault="00CE43D1" w:rsidP="00CE43D1">
      <w:pPr>
        <w:rPr>
          <w:color w:val="000000"/>
          <w:sz w:val="16"/>
          <w:szCs w:val="16"/>
        </w:rPr>
      </w:pPr>
    </w:p>
    <w:p w:rsidR="00CE43D1" w:rsidRDefault="00CE43D1" w:rsidP="00CE43D1">
      <w:pPr>
        <w:rPr>
          <w:color w:val="000000"/>
          <w:sz w:val="16"/>
          <w:szCs w:val="16"/>
        </w:rPr>
      </w:pPr>
    </w:p>
    <w:tbl>
      <w:tblPr>
        <w:tblW w:w="9360" w:type="dxa"/>
        <w:tblInd w:w="108" w:type="dxa"/>
        <w:tblLayout w:type="fixed"/>
        <w:tblLook w:val="0000"/>
      </w:tblPr>
      <w:tblGrid>
        <w:gridCol w:w="567"/>
        <w:gridCol w:w="2160"/>
        <w:gridCol w:w="565"/>
        <w:gridCol w:w="1208"/>
        <w:gridCol w:w="453"/>
        <w:gridCol w:w="1920"/>
        <w:gridCol w:w="600"/>
        <w:gridCol w:w="1887"/>
      </w:tblGrid>
      <w:tr w:rsidR="00CE43D1" w:rsidTr="00A519C3">
        <w:tc>
          <w:tcPr>
            <w:tcW w:w="4500" w:type="dxa"/>
            <w:gridSpan w:val="4"/>
          </w:tcPr>
          <w:p w:rsidR="00CE43D1" w:rsidRDefault="00CE43D1" w:rsidP="00A519C3">
            <w:pPr>
              <w:pStyle w:val="23"/>
              <w:keepLines/>
              <w:widowControl/>
              <w:spacing w:after="120"/>
              <w:ind w:left="0"/>
              <w:rPr>
                <w:color w:val="000000"/>
                <w:sz w:val="24"/>
              </w:rPr>
            </w:pPr>
            <w:r>
              <w:rPr>
                <w:color w:val="000000"/>
                <w:sz w:val="24"/>
              </w:rPr>
              <w:t>СОГЛАСОВАНО</w:t>
            </w:r>
            <w:r>
              <w:rPr>
                <w:color w:val="000000"/>
                <w:sz w:val="24"/>
              </w:rPr>
              <w:br/>
              <w:t xml:space="preserve">Протокол ЭК </w:t>
            </w:r>
          </w:p>
        </w:tc>
        <w:tc>
          <w:tcPr>
            <w:tcW w:w="4860" w:type="dxa"/>
            <w:gridSpan w:val="4"/>
          </w:tcPr>
          <w:p w:rsidR="00CE43D1" w:rsidRDefault="00CE43D1" w:rsidP="00A519C3">
            <w:pPr>
              <w:pStyle w:val="23"/>
              <w:keepLines/>
              <w:widowControl/>
              <w:spacing w:after="120"/>
              <w:ind w:left="0"/>
              <w:rPr>
                <w:color w:val="000000"/>
                <w:sz w:val="24"/>
              </w:rPr>
            </w:pPr>
            <w:r>
              <w:rPr>
                <w:color w:val="000000"/>
                <w:sz w:val="24"/>
              </w:rPr>
              <w:t>СОГЛАСОВАНО</w:t>
            </w:r>
            <w:r>
              <w:rPr>
                <w:color w:val="000000"/>
                <w:sz w:val="24"/>
              </w:rPr>
              <w:br/>
              <w:t>Протокол экспертно-проверочной комиссии (наименование архивного учреждения)</w:t>
            </w:r>
          </w:p>
        </w:tc>
      </w:tr>
      <w:tr w:rsidR="00CE43D1" w:rsidTr="00A519C3">
        <w:trPr>
          <w:cantSplit/>
        </w:trPr>
        <w:tc>
          <w:tcPr>
            <w:tcW w:w="567" w:type="dxa"/>
          </w:tcPr>
          <w:p w:rsidR="00CE43D1" w:rsidRDefault="00CE43D1" w:rsidP="00A519C3">
            <w:pPr>
              <w:pStyle w:val="23"/>
              <w:keepLines/>
              <w:widowControl/>
              <w:ind w:left="0"/>
              <w:jc w:val="both"/>
              <w:rPr>
                <w:color w:val="000000"/>
                <w:sz w:val="24"/>
              </w:rPr>
            </w:pPr>
            <w:r>
              <w:rPr>
                <w:color w:val="000000"/>
                <w:sz w:val="24"/>
              </w:rPr>
              <w:t>от</w:t>
            </w:r>
          </w:p>
        </w:tc>
        <w:tc>
          <w:tcPr>
            <w:tcW w:w="2160" w:type="dxa"/>
            <w:tcBorders>
              <w:bottom w:val="single" w:sz="4" w:space="0" w:color="auto"/>
            </w:tcBorders>
          </w:tcPr>
          <w:p w:rsidR="00CE43D1" w:rsidRDefault="00CE43D1" w:rsidP="00A519C3">
            <w:pPr>
              <w:pStyle w:val="23"/>
              <w:keepLines/>
              <w:widowControl/>
              <w:ind w:left="0"/>
              <w:jc w:val="both"/>
              <w:rPr>
                <w:color w:val="000000"/>
                <w:sz w:val="24"/>
              </w:rPr>
            </w:pPr>
          </w:p>
        </w:tc>
        <w:tc>
          <w:tcPr>
            <w:tcW w:w="565" w:type="dxa"/>
          </w:tcPr>
          <w:p w:rsidR="00CE43D1" w:rsidRDefault="00CE43D1" w:rsidP="00A519C3">
            <w:pPr>
              <w:pStyle w:val="23"/>
              <w:keepLines/>
              <w:widowControl/>
              <w:ind w:left="0"/>
              <w:jc w:val="both"/>
              <w:rPr>
                <w:color w:val="000000"/>
                <w:sz w:val="24"/>
              </w:rPr>
            </w:pPr>
            <w:r>
              <w:rPr>
                <w:color w:val="000000"/>
                <w:sz w:val="24"/>
              </w:rPr>
              <w:t>№</w:t>
            </w:r>
          </w:p>
        </w:tc>
        <w:tc>
          <w:tcPr>
            <w:tcW w:w="1208" w:type="dxa"/>
            <w:tcBorders>
              <w:bottom w:val="single" w:sz="4" w:space="0" w:color="auto"/>
            </w:tcBorders>
          </w:tcPr>
          <w:p w:rsidR="00CE43D1" w:rsidRDefault="00CE43D1" w:rsidP="00A519C3">
            <w:pPr>
              <w:pStyle w:val="23"/>
              <w:keepLines/>
              <w:widowControl/>
              <w:ind w:left="0"/>
              <w:jc w:val="both"/>
              <w:rPr>
                <w:color w:val="000000"/>
                <w:sz w:val="24"/>
              </w:rPr>
            </w:pPr>
          </w:p>
        </w:tc>
        <w:tc>
          <w:tcPr>
            <w:tcW w:w="453" w:type="dxa"/>
          </w:tcPr>
          <w:p w:rsidR="00CE43D1" w:rsidRDefault="00CE43D1" w:rsidP="00A519C3">
            <w:pPr>
              <w:pStyle w:val="23"/>
              <w:keepLines/>
              <w:widowControl/>
              <w:ind w:left="0"/>
              <w:jc w:val="right"/>
              <w:rPr>
                <w:color w:val="000000"/>
                <w:sz w:val="24"/>
              </w:rPr>
            </w:pPr>
            <w:r>
              <w:rPr>
                <w:color w:val="000000"/>
                <w:sz w:val="24"/>
              </w:rPr>
              <w:t>от</w:t>
            </w:r>
          </w:p>
        </w:tc>
        <w:tc>
          <w:tcPr>
            <w:tcW w:w="1920" w:type="dxa"/>
            <w:tcBorders>
              <w:bottom w:val="single" w:sz="4" w:space="0" w:color="auto"/>
            </w:tcBorders>
          </w:tcPr>
          <w:p w:rsidR="00CE43D1" w:rsidRDefault="00CE43D1" w:rsidP="00A519C3">
            <w:pPr>
              <w:pStyle w:val="23"/>
              <w:keepLines/>
              <w:widowControl/>
              <w:ind w:left="0"/>
              <w:jc w:val="left"/>
              <w:rPr>
                <w:color w:val="000000"/>
                <w:sz w:val="24"/>
              </w:rPr>
            </w:pPr>
          </w:p>
        </w:tc>
        <w:tc>
          <w:tcPr>
            <w:tcW w:w="600" w:type="dxa"/>
          </w:tcPr>
          <w:p w:rsidR="00CE43D1" w:rsidRDefault="00CE43D1" w:rsidP="00A519C3">
            <w:pPr>
              <w:pStyle w:val="23"/>
              <w:keepLines/>
              <w:widowControl/>
              <w:ind w:left="0"/>
              <w:jc w:val="left"/>
              <w:rPr>
                <w:color w:val="000000"/>
                <w:sz w:val="24"/>
              </w:rPr>
            </w:pPr>
            <w:r>
              <w:rPr>
                <w:color w:val="000000"/>
                <w:sz w:val="24"/>
              </w:rPr>
              <w:t>№</w:t>
            </w:r>
          </w:p>
        </w:tc>
        <w:tc>
          <w:tcPr>
            <w:tcW w:w="1887" w:type="dxa"/>
            <w:tcBorders>
              <w:bottom w:val="single" w:sz="4" w:space="0" w:color="auto"/>
            </w:tcBorders>
          </w:tcPr>
          <w:p w:rsidR="00CE43D1" w:rsidRDefault="00CE43D1" w:rsidP="00A519C3">
            <w:pPr>
              <w:pStyle w:val="23"/>
              <w:keepLines/>
              <w:widowControl/>
              <w:ind w:left="0"/>
              <w:jc w:val="left"/>
              <w:rPr>
                <w:color w:val="000000"/>
                <w:sz w:val="24"/>
              </w:rPr>
            </w:pPr>
          </w:p>
        </w:tc>
      </w:tr>
    </w:tbl>
    <w:p w:rsidR="00CE43D1" w:rsidRDefault="00CE43D1" w:rsidP="00CE43D1"/>
    <w:p w:rsidR="00CE43D1" w:rsidRDefault="00CE43D1" w:rsidP="00CE43D1">
      <w:pPr>
        <w:ind w:left="4536"/>
      </w:pPr>
      <w:r>
        <w:br w:type="page"/>
      </w:r>
    </w:p>
    <w:p w:rsidR="00CE43D1" w:rsidRDefault="00CE43D1" w:rsidP="00CE43D1">
      <w:pPr>
        <w:ind w:left="4536"/>
        <w:rPr>
          <w:color w:val="000000"/>
        </w:rPr>
      </w:pPr>
      <w:r>
        <w:rPr>
          <w:color w:val="000000"/>
        </w:rPr>
        <w:lastRenderedPageBreak/>
        <w:t>Продолжение приложения № 11</w:t>
      </w:r>
    </w:p>
    <w:p w:rsidR="00CE43D1" w:rsidRDefault="00CE43D1" w:rsidP="00CE43D1">
      <w:pPr>
        <w:autoSpaceDE w:val="0"/>
        <w:autoSpaceDN w:val="0"/>
        <w:adjustRightInd w:val="0"/>
        <w:ind w:left="4536"/>
        <w:outlineLvl w:val="1"/>
        <w:rPr>
          <w:color w:val="000000"/>
        </w:rPr>
      </w:pPr>
      <w:r>
        <w:rPr>
          <w:color w:val="000000"/>
        </w:rPr>
        <w:t>к Инструкции по делопроизводству</w:t>
      </w:r>
    </w:p>
    <w:p w:rsidR="00CE43D1" w:rsidRDefault="00CE43D1" w:rsidP="00CE43D1">
      <w:pPr>
        <w:ind w:left="4536"/>
        <w:rPr>
          <w:color w:val="000000"/>
        </w:rPr>
      </w:pPr>
      <w:r>
        <w:rPr>
          <w:color w:val="000000"/>
        </w:rPr>
        <w:t>в территориальной избирательной комиссии города Пятигорска</w:t>
      </w:r>
    </w:p>
    <w:p w:rsidR="00CE43D1" w:rsidRDefault="00CE43D1" w:rsidP="00CE43D1">
      <w:pPr>
        <w:jc w:val="right"/>
        <w:rPr>
          <w:color w:val="000000"/>
          <w:sz w:val="22"/>
          <w:szCs w:val="22"/>
        </w:rPr>
      </w:pPr>
    </w:p>
    <w:tbl>
      <w:tblPr>
        <w:tblW w:w="9360" w:type="dxa"/>
        <w:tblInd w:w="108" w:type="dxa"/>
        <w:tblLayout w:type="fixed"/>
        <w:tblLook w:val="0000"/>
      </w:tblPr>
      <w:tblGrid>
        <w:gridCol w:w="6663"/>
        <w:gridCol w:w="1077"/>
        <w:gridCol w:w="1620"/>
      </w:tblGrid>
      <w:tr w:rsidR="00CE43D1" w:rsidTr="00A519C3">
        <w:tc>
          <w:tcPr>
            <w:tcW w:w="6663" w:type="dxa"/>
          </w:tcPr>
          <w:p w:rsidR="00CE43D1" w:rsidRDefault="00CE43D1" w:rsidP="00A519C3">
            <w:pPr>
              <w:spacing w:before="120"/>
              <w:ind w:left="-115" w:firstLine="115"/>
              <w:jc w:val="both"/>
              <w:rPr>
                <w:color w:val="000000"/>
              </w:rPr>
            </w:pPr>
            <w:r>
              <w:rPr>
                <w:color w:val="000000"/>
              </w:rPr>
              <w:t>Итоговая запись о категориях и количестве дел, заведенных в</w:t>
            </w:r>
          </w:p>
        </w:tc>
        <w:tc>
          <w:tcPr>
            <w:tcW w:w="1077" w:type="dxa"/>
            <w:tcBorders>
              <w:bottom w:val="single" w:sz="4" w:space="0" w:color="auto"/>
            </w:tcBorders>
          </w:tcPr>
          <w:p w:rsidR="00CE43D1" w:rsidRDefault="00CE43D1" w:rsidP="00A519C3">
            <w:pPr>
              <w:spacing w:before="120"/>
              <w:rPr>
                <w:color w:val="000000"/>
              </w:rPr>
            </w:pPr>
          </w:p>
        </w:tc>
        <w:tc>
          <w:tcPr>
            <w:tcW w:w="1620" w:type="dxa"/>
          </w:tcPr>
          <w:p w:rsidR="00CE43D1" w:rsidRDefault="00CE43D1" w:rsidP="00A519C3">
            <w:pPr>
              <w:spacing w:before="120"/>
              <w:jc w:val="both"/>
              <w:rPr>
                <w:color w:val="000000"/>
              </w:rPr>
            </w:pPr>
            <w:r>
              <w:rPr>
                <w:color w:val="000000"/>
              </w:rPr>
              <w:t xml:space="preserve">году в </w:t>
            </w:r>
          </w:p>
        </w:tc>
      </w:tr>
      <w:tr w:rsidR="00CE43D1" w:rsidTr="00A519C3">
        <w:tc>
          <w:tcPr>
            <w:tcW w:w="6663" w:type="dxa"/>
          </w:tcPr>
          <w:p w:rsidR="00CE43D1" w:rsidRDefault="00CE43D1" w:rsidP="00A519C3">
            <w:pPr>
              <w:spacing w:after="120"/>
              <w:rPr>
                <w:color w:val="000000"/>
              </w:rPr>
            </w:pPr>
            <w:r>
              <w:rPr>
                <w:color w:val="000000"/>
              </w:rPr>
              <w:t>территориальной комиссии</w:t>
            </w:r>
          </w:p>
        </w:tc>
        <w:tc>
          <w:tcPr>
            <w:tcW w:w="1077" w:type="dxa"/>
          </w:tcPr>
          <w:p w:rsidR="00CE43D1" w:rsidRDefault="00CE43D1" w:rsidP="00A519C3">
            <w:pPr>
              <w:spacing w:after="120"/>
              <w:rPr>
                <w:color w:val="000000"/>
              </w:rPr>
            </w:pPr>
          </w:p>
        </w:tc>
        <w:tc>
          <w:tcPr>
            <w:tcW w:w="1620" w:type="dxa"/>
          </w:tcPr>
          <w:p w:rsidR="00CE43D1" w:rsidRDefault="00CE43D1" w:rsidP="00A519C3">
            <w:pPr>
              <w:spacing w:after="120"/>
              <w:rPr>
                <w:color w:val="000000"/>
              </w:rPr>
            </w:pPr>
          </w:p>
        </w:tc>
      </w:tr>
    </w:tbl>
    <w:p w:rsidR="00CE43D1" w:rsidRDefault="00CE43D1" w:rsidP="00CE43D1">
      <w:pPr>
        <w:pStyle w:val="25"/>
        <w:keepNext w:val="0"/>
        <w:autoSpaceDE/>
        <w:autoSpaceDN/>
        <w:spacing w:before="240" w:after="120"/>
        <w:outlineLvl w:val="9"/>
        <w:rPr>
          <w:color w:val="000000"/>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147"/>
        <w:gridCol w:w="2126"/>
        <w:gridCol w:w="1834"/>
      </w:tblGrid>
      <w:tr w:rsidR="00CE43D1" w:rsidTr="00A519C3">
        <w:trPr>
          <w:cantSplit/>
          <w:trHeight w:val="256"/>
        </w:trPr>
        <w:tc>
          <w:tcPr>
            <w:tcW w:w="4253" w:type="dxa"/>
            <w:vMerge w:val="restart"/>
            <w:vAlign w:val="center"/>
          </w:tcPr>
          <w:p w:rsidR="00CE43D1" w:rsidRDefault="00CE43D1" w:rsidP="00A519C3">
            <w:pPr>
              <w:pStyle w:val="af2"/>
              <w:ind w:firstLine="0"/>
              <w:rPr>
                <w:color w:val="000000"/>
                <w:sz w:val="24"/>
              </w:rPr>
            </w:pPr>
            <w:bookmarkStart w:id="45" w:name="_Toc87077287"/>
            <w:bookmarkStart w:id="46" w:name="_Toc87079671"/>
            <w:bookmarkStart w:id="47" w:name="_Toc88294876"/>
            <w:bookmarkStart w:id="48" w:name="_Toc88299573"/>
            <w:r>
              <w:rPr>
                <w:color w:val="000000"/>
                <w:sz w:val="24"/>
              </w:rPr>
              <w:t>По срокам хранения</w:t>
            </w:r>
            <w:bookmarkEnd w:id="45"/>
            <w:bookmarkEnd w:id="46"/>
            <w:bookmarkEnd w:id="47"/>
            <w:bookmarkEnd w:id="48"/>
          </w:p>
        </w:tc>
        <w:tc>
          <w:tcPr>
            <w:tcW w:w="1147" w:type="dxa"/>
            <w:vMerge w:val="restart"/>
            <w:vAlign w:val="center"/>
          </w:tcPr>
          <w:p w:rsidR="00CE43D1" w:rsidRDefault="00CE43D1" w:rsidP="00A519C3">
            <w:pPr>
              <w:pStyle w:val="af2"/>
              <w:ind w:firstLine="0"/>
              <w:rPr>
                <w:color w:val="000000"/>
                <w:sz w:val="24"/>
              </w:rPr>
            </w:pPr>
            <w:bookmarkStart w:id="49" w:name="_Toc87077288"/>
            <w:bookmarkStart w:id="50" w:name="_Toc87079672"/>
            <w:bookmarkStart w:id="51" w:name="_Toc88294877"/>
            <w:bookmarkStart w:id="52" w:name="_Toc88299574"/>
            <w:r>
              <w:rPr>
                <w:color w:val="000000"/>
                <w:sz w:val="24"/>
              </w:rPr>
              <w:t>Всего</w:t>
            </w:r>
            <w:bookmarkEnd w:id="49"/>
            <w:bookmarkEnd w:id="50"/>
            <w:bookmarkEnd w:id="51"/>
            <w:bookmarkEnd w:id="52"/>
          </w:p>
        </w:tc>
        <w:tc>
          <w:tcPr>
            <w:tcW w:w="3960" w:type="dxa"/>
            <w:gridSpan w:val="2"/>
            <w:vAlign w:val="center"/>
          </w:tcPr>
          <w:p w:rsidR="00CE43D1" w:rsidRDefault="00CE43D1" w:rsidP="00A519C3">
            <w:pPr>
              <w:pStyle w:val="af2"/>
              <w:ind w:firstLine="0"/>
              <w:rPr>
                <w:color w:val="000000"/>
                <w:sz w:val="24"/>
              </w:rPr>
            </w:pPr>
            <w:bookmarkStart w:id="53" w:name="_Toc87077289"/>
            <w:bookmarkStart w:id="54" w:name="_Toc87079673"/>
            <w:bookmarkStart w:id="55" w:name="_Toc88294878"/>
            <w:bookmarkStart w:id="56" w:name="_Toc88299575"/>
            <w:r>
              <w:rPr>
                <w:color w:val="000000"/>
                <w:sz w:val="24"/>
              </w:rPr>
              <w:t>В том числе</w:t>
            </w:r>
            <w:bookmarkEnd w:id="53"/>
            <w:bookmarkEnd w:id="54"/>
            <w:bookmarkEnd w:id="55"/>
            <w:bookmarkEnd w:id="56"/>
          </w:p>
        </w:tc>
      </w:tr>
      <w:tr w:rsidR="00CE43D1" w:rsidTr="00A519C3">
        <w:trPr>
          <w:cantSplit/>
          <w:trHeight w:val="256"/>
        </w:trPr>
        <w:tc>
          <w:tcPr>
            <w:tcW w:w="4253" w:type="dxa"/>
            <w:vMerge/>
            <w:vAlign w:val="center"/>
          </w:tcPr>
          <w:p w:rsidR="00CE43D1" w:rsidRDefault="00CE43D1" w:rsidP="00A519C3">
            <w:pPr>
              <w:pStyle w:val="af2"/>
              <w:ind w:firstLine="0"/>
              <w:rPr>
                <w:color w:val="000000"/>
                <w:sz w:val="24"/>
              </w:rPr>
            </w:pPr>
          </w:p>
        </w:tc>
        <w:tc>
          <w:tcPr>
            <w:tcW w:w="1147" w:type="dxa"/>
            <w:vMerge/>
            <w:vAlign w:val="center"/>
          </w:tcPr>
          <w:p w:rsidR="00CE43D1" w:rsidRDefault="00CE43D1" w:rsidP="00A519C3">
            <w:pPr>
              <w:pStyle w:val="af2"/>
              <w:ind w:firstLine="0"/>
              <w:rPr>
                <w:color w:val="000000"/>
                <w:sz w:val="24"/>
              </w:rPr>
            </w:pPr>
          </w:p>
        </w:tc>
        <w:tc>
          <w:tcPr>
            <w:tcW w:w="2126" w:type="dxa"/>
            <w:vAlign w:val="center"/>
          </w:tcPr>
          <w:p w:rsidR="00CE43D1" w:rsidRDefault="00CE43D1" w:rsidP="00A519C3">
            <w:pPr>
              <w:pStyle w:val="af2"/>
              <w:ind w:firstLine="0"/>
              <w:rPr>
                <w:color w:val="000000"/>
                <w:sz w:val="24"/>
              </w:rPr>
            </w:pPr>
            <w:bookmarkStart w:id="57" w:name="_Toc87077290"/>
            <w:bookmarkStart w:id="58" w:name="_Toc87079674"/>
            <w:bookmarkStart w:id="59" w:name="_Toc88294879"/>
            <w:bookmarkStart w:id="60" w:name="_Toc88299576"/>
            <w:r>
              <w:rPr>
                <w:color w:val="000000"/>
                <w:sz w:val="24"/>
              </w:rPr>
              <w:t>переходящих</w:t>
            </w:r>
            <w:bookmarkEnd w:id="57"/>
            <w:bookmarkEnd w:id="58"/>
            <w:bookmarkEnd w:id="59"/>
            <w:bookmarkEnd w:id="60"/>
          </w:p>
        </w:tc>
        <w:tc>
          <w:tcPr>
            <w:tcW w:w="1834" w:type="dxa"/>
            <w:vAlign w:val="center"/>
          </w:tcPr>
          <w:p w:rsidR="00CE43D1" w:rsidRDefault="00CE43D1" w:rsidP="00A519C3">
            <w:pPr>
              <w:pStyle w:val="af2"/>
              <w:ind w:firstLine="0"/>
              <w:rPr>
                <w:color w:val="000000"/>
                <w:sz w:val="24"/>
              </w:rPr>
            </w:pPr>
            <w:bookmarkStart w:id="61" w:name="_Toc87077291"/>
            <w:bookmarkStart w:id="62" w:name="_Toc87079675"/>
            <w:bookmarkStart w:id="63" w:name="_Toc88294880"/>
            <w:bookmarkStart w:id="64" w:name="_Toc88299577"/>
            <w:r>
              <w:rPr>
                <w:color w:val="000000"/>
                <w:sz w:val="24"/>
              </w:rPr>
              <w:t>с отметкой «ЭПК»</w:t>
            </w:r>
            <w:bookmarkEnd w:id="61"/>
            <w:bookmarkEnd w:id="62"/>
            <w:bookmarkEnd w:id="63"/>
            <w:bookmarkEnd w:id="64"/>
          </w:p>
        </w:tc>
      </w:tr>
      <w:tr w:rsidR="00CE43D1" w:rsidTr="00A519C3">
        <w:trPr>
          <w:cantSplit/>
          <w:trHeight w:val="256"/>
        </w:trPr>
        <w:tc>
          <w:tcPr>
            <w:tcW w:w="4253" w:type="dxa"/>
          </w:tcPr>
          <w:p w:rsidR="00CE43D1" w:rsidRDefault="00CE43D1" w:rsidP="00A519C3">
            <w:pPr>
              <w:pStyle w:val="af2"/>
              <w:ind w:firstLine="0"/>
              <w:rPr>
                <w:color w:val="000000"/>
                <w:sz w:val="24"/>
              </w:rPr>
            </w:pPr>
            <w:bookmarkStart w:id="65" w:name="_Toc87077292"/>
            <w:bookmarkStart w:id="66" w:name="_Toc87079676"/>
            <w:bookmarkStart w:id="67" w:name="_Toc88294881"/>
            <w:bookmarkStart w:id="68" w:name="_Toc88299578"/>
            <w:r>
              <w:rPr>
                <w:color w:val="000000"/>
                <w:sz w:val="24"/>
              </w:rPr>
              <w:t>1</w:t>
            </w:r>
            <w:bookmarkEnd w:id="65"/>
            <w:bookmarkEnd w:id="66"/>
            <w:bookmarkEnd w:id="67"/>
            <w:bookmarkEnd w:id="68"/>
          </w:p>
        </w:tc>
        <w:tc>
          <w:tcPr>
            <w:tcW w:w="1147" w:type="dxa"/>
          </w:tcPr>
          <w:p w:rsidR="00CE43D1" w:rsidRDefault="00CE43D1" w:rsidP="00A519C3">
            <w:pPr>
              <w:pStyle w:val="af2"/>
              <w:ind w:firstLine="0"/>
              <w:rPr>
                <w:color w:val="000000"/>
                <w:sz w:val="24"/>
              </w:rPr>
            </w:pPr>
            <w:bookmarkStart w:id="69" w:name="_Toc87077293"/>
            <w:bookmarkStart w:id="70" w:name="_Toc87079677"/>
            <w:bookmarkStart w:id="71" w:name="_Toc88294882"/>
            <w:bookmarkStart w:id="72" w:name="_Toc88299579"/>
            <w:r>
              <w:rPr>
                <w:color w:val="000000"/>
                <w:sz w:val="24"/>
              </w:rPr>
              <w:t>2</w:t>
            </w:r>
            <w:bookmarkEnd w:id="69"/>
            <w:bookmarkEnd w:id="70"/>
            <w:bookmarkEnd w:id="71"/>
            <w:bookmarkEnd w:id="72"/>
          </w:p>
        </w:tc>
        <w:tc>
          <w:tcPr>
            <w:tcW w:w="2126" w:type="dxa"/>
          </w:tcPr>
          <w:p w:rsidR="00CE43D1" w:rsidRDefault="00CE43D1" w:rsidP="00A519C3">
            <w:pPr>
              <w:pStyle w:val="af2"/>
              <w:ind w:firstLine="0"/>
              <w:rPr>
                <w:color w:val="000000"/>
                <w:sz w:val="24"/>
              </w:rPr>
            </w:pPr>
            <w:bookmarkStart w:id="73" w:name="_Toc87077294"/>
            <w:bookmarkStart w:id="74" w:name="_Toc87079678"/>
            <w:bookmarkStart w:id="75" w:name="_Toc88294883"/>
            <w:bookmarkStart w:id="76" w:name="_Toc88299580"/>
            <w:r>
              <w:rPr>
                <w:color w:val="000000"/>
                <w:sz w:val="24"/>
              </w:rPr>
              <w:t>3</w:t>
            </w:r>
            <w:bookmarkEnd w:id="73"/>
            <w:bookmarkEnd w:id="74"/>
            <w:bookmarkEnd w:id="75"/>
            <w:bookmarkEnd w:id="76"/>
          </w:p>
        </w:tc>
        <w:tc>
          <w:tcPr>
            <w:tcW w:w="1834" w:type="dxa"/>
          </w:tcPr>
          <w:p w:rsidR="00CE43D1" w:rsidRDefault="00CE43D1" w:rsidP="00A519C3">
            <w:pPr>
              <w:pStyle w:val="af2"/>
              <w:ind w:firstLine="0"/>
              <w:rPr>
                <w:color w:val="000000"/>
                <w:sz w:val="24"/>
              </w:rPr>
            </w:pPr>
            <w:bookmarkStart w:id="77" w:name="_Toc87077295"/>
            <w:bookmarkStart w:id="78" w:name="_Toc87079679"/>
            <w:bookmarkStart w:id="79" w:name="_Toc88294884"/>
            <w:bookmarkStart w:id="80" w:name="_Toc88299581"/>
            <w:r>
              <w:rPr>
                <w:color w:val="000000"/>
                <w:sz w:val="24"/>
              </w:rPr>
              <w:t>4</w:t>
            </w:r>
            <w:bookmarkEnd w:id="77"/>
            <w:bookmarkEnd w:id="78"/>
            <w:bookmarkEnd w:id="79"/>
            <w:bookmarkEnd w:id="80"/>
          </w:p>
        </w:tc>
      </w:tr>
      <w:tr w:rsidR="00CE43D1" w:rsidTr="00A519C3">
        <w:trPr>
          <w:cantSplit/>
          <w:trHeight w:val="256"/>
        </w:trPr>
        <w:tc>
          <w:tcPr>
            <w:tcW w:w="4253" w:type="dxa"/>
          </w:tcPr>
          <w:p w:rsidR="00CE43D1" w:rsidRDefault="00CE43D1" w:rsidP="00A519C3">
            <w:pPr>
              <w:pStyle w:val="5"/>
              <w:jc w:val="left"/>
              <w:rPr>
                <w:color w:val="000000"/>
              </w:rPr>
            </w:pPr>
            <w:r>
              <w:rPr>
                <w:color w:val="000000"/>
              </w:rPr>
              <w:t>Постоянного</w:t>
            </w:r>
          </w:p>
        </w:tc>
        <w:tc>
          <w:tcPr>
            <w:tcW w:w="1147" w:type="dxa"/>
          </w:tcPr>
          <w:p w:rsidR="00CE43D1" w:rsidRDefault="00CE43D1" w:rsidP="00A519C3">
            <w:pPr>
              <w:spacing w:before="120" w:after="120"/>
              <w:rPr>
                <w:color w:val="000000"/>
              </w:rPr>
            </w:pPr>
          </w:p>
        </w:tc>
        <w:tc>
          <w:tcPr>
            <w:tcW w:w="2126" w:type="dxa"/>
          </w:tcPr>
          <w:p w:rsidR="00CE43D1" w:rsidRDefault="00CE43D1" w:rsidP="00A519C3">
            <w:pPr>
              <w:pStyle w:val="3"/>
              <w:rPr>
                <w:color w:val="000000"/>
              </w:rPr>
            </w:pPr>
          </w:p>
        </w:tc>
        <w:tc>
          <w:tcPr>
            <w:tcW w:w="1834" w:type="dxa"/>
          </w:tcPr>
          <w:p w:rsidR="00CE43D1" w:rsidRDefault="00CE43D1" w:rsidP="00A519C3">
            <w:pPr>
              <w:pStyle w:val="3"/>
              <w:rPr>
                <w:color w:val="000000"/>
              </w:rPr>
            </w:pPr>
          </w:p>
        </w:tc>
      </w:tr>
      <w:tr w:rsidR="00CE43D1" w:rsidTr="00A519C3">
        <w:trPr>
          <w:cantSplit/>
          <w:trHeight w:val="256"/>
        </w:trPr>
        <w:tc>
          <w:tcPr>
            <w:tcW w:w="4253" w:type="dxa"/>
          </w:tcPr>
          <w:p w:rsidR="00CE43D1" w:rsidRDefault="00CE43D1" w:rsidP="00A519C3">
            <w:pPr>
              <w:pStyle w:val="5"/>
              <w:jc w:val="left"/>
              <w:rPr>
                <w:color w:val="000000"/>
              </w:rPr>
            </w:pPr>
            <w:r>
              <w:rPr>
                <w:color w:val="000000"/>
              </w:rPr>
              <w:t>Временного (свыше 10 лет)</w:t>
            </w:r>
          </w:p>
        </w:tc>
        <w:tc>
          <w:tcPr>
            <w:tcW w:w="1147" w:type="dxa"/>
          </w:tcPr>
          <w:p w:rsidR="00CE43D1" w:rsidRDefault="00CE43D1" w:rsidP="00A519C3">
            <w:pPr>
              <w:spacing w:before="120" w:after="120"/>
              <w:rPr>
                <w:color w:val="000000"/>
              </w:rPr>
            </w:pPr>
          </w:p>
        </w:tc>
        <w:tc>
          <w:tcPr>
            <w:tcW w:w="2126" w:type="dxa"/>
          </w:tcPr>
          <w:p w:rsidR="00CE43D1" w:rsidRDefault="00CE43D1" w:rsidP="00A519C3">
            <w:pPr>
              <w:pStyle w:val="3"/>
              <w:rPr>
                <w:color w:val="000000"/>
              </w:rPr>
            </w:pPr>
          </w:p>
        </w:tc>
        <w:tc>
          <w:tcPr>
            <w:tcW w:w="1834" w:type="dxa"/>
          </w:tcPr>
          <w:p w:rsidR="00CE43D1" w:rsidRDefault="00CE43D1" w:rsidP="00A519C3">
            <w:pPr>
              <w:pStyle w:val="3"/>
              <w:rPr>
                <w:color w:val="000000"/>
              </w:rPr>
            </w:pPr>
          </w:p>
        </w:tc>
      </w:tr>
      <w:tr w:rsidR="00CE43D1" w:rsidTr="00A519C3">
        <w:trPr>
          <w:cantSplit/>
          <w:trHeight w:val="256"/>
        </w:trPr>
        <w:tc>
          <w:tcPr>
            <w:tcW w:w="4253" w:type="dxa"/>
          </w:tcPr>
          <w:p w:rsidR="00CE43D1" w:rsidRDefault="00CE43D1" w:rsidP="00A519C3">
            <w:pPr>
              <w:pStyle w:val="5"/>
              <w:jc w:val="left"/>
              <w:rPr>
                <w:color w:val="000000"/>
              </w:rPr>
            </w:pPr>
            <w:r>
              <w:rPr>
                <w:color w:val="000000"/>
              </w:rPr>
              <w:t>Временного (до 10 лет включительно)</w:t>
            </w:r>
          </w:p>
        </w:tc>
        <w:tc>
          <w:tcPr>
            <w:tcW w:w="1147" w:type="dxa"/>
          </w:tcPr>
          <w:p w:rsidR="00CE43D1" w:rsidRDefault="00CE43D1" w:rsidP="00A519C3">
            <w:pPr>
              <w:spacing w:before="120" w:after="120"/>
              <w:rPr>
                <w:color w:val="000000"/>
              </w:rPr>
            </w:pPr>
          </w:p>
        </w:tc>
        <w:tc>
          <w:tcPr>
            <w:tcW w:w="2126" w:type="dxa"/>
          </w:tcPr>
          <w:p w:rsidR="00CE43D1" w:rsidRDefault="00CE43D1" w:rsidP="00A519C3">
            <w:pPr>
              <w:pStyle w:val="3"/>
              <w:rPr>
                <w:color w:val="000000"/>
              </w:rPr>
            </w:pPr>
          </w:p>
        </w:tc>
        <w:tc>
          <w:tcPr>
            <w:tcW w:w="1834" w:type="dxa"/>
          </w:tcPr>
          <w:p w:rsidR="00CE43D1" w:rsidRDefault="00CE43D1" w:rsidP="00A519C3">
            <w:pPr>
              <w:pStyle w:val="3"/>
              <w:rPr>
                <w:color w:val="000000"/>
              </w:rPr>
            </w:pPr>
          </w:p>
        </w:tc>
      </w:tr>
      <w:tr w:rsidR="00CE43D1" w:rsidTr="00A519C3">
        <w:trPr>
          <w:cantSplit/>
          <w:trHeight w:val="256"/>
        </w:trPr>
        <w:tc>
          <w:tcPr>
            <w:tcW w:w="4253" w:type="dxa"/>
          </w:tcPr>
          <w:p w:rsidR="00CE43D1" w:rsidRDefault="00CE43D1" w:rsidP="00A519C3">
            <w:pPr>
              <w:pStyle w:val="5"/>
              <w:rPr>
                <w:color w:val="000000"/>
              </w:rPr>
            </w:pPr>
            <w:r>
              <w:rPr>
                <w:color w:val="000000"/>
              </w:rPr>
              <w:t>ИТОГО:</w:t>
            </w:r>
          </w:p>
        </w:tc>
        <w:tc>
          <w:tcPr>
            <w:tcW w:w="1147" w:type="dxa"/>
          </w:tcPr>
          <w:p w:rsidR="00CE43D1" w:rsidRDefault="00CE43D1" w:rsidP="00A519C3">
            <w:pPr>
              <w:spacing w:before="120" w:after="120"/>
              <w:rPr>
                <w:color w:val="000000"/>
              </w:rPr>
            </w:pPr>
          </w:p>
        </w:tc>
        <w:tc>
          <w:tcPr>
            <w:tcW w:w="2126" w:type="dxa"/>
          </w:tcPr>
          <w:p w:rsidR="00CE43D1" w:rsidRDefault="00CE43D1" w:rsidP="00A519C3">
            <w:pPr>
              <w:pStyle w:val="3"/>
              <w:rPr>
                <w:color w:val="000000"/>
              </w:rPr>
            </w:pPr>
          </w:p>
        </w:tc>
        <w:tc>
          <w:tcPr>
            <w:tcW w:w="1834" w:type="dxa"/>
          </w:tcPr>
          <w:p w:rsidR="00CE43D1" w:rsidRDefault="00CE43D1" w:rsidP="00A519C3">
            <w:pPr>
              <w:pStyle w:val="3"/>
              <w:rPr>
                <w:color w:val="000000"/>
              </w:rPr>
            </w:pPr>
          </w:p>
        </w:tc>
      </w:tr>
    </w:tbl>
    <w:p w:rsidR="00CE43D1" w:rsidRDefault="00CE43D1" w:rsidP="00CE43D1">
      <w:pPr>
        <w:rPr>
          <w:color w:val="000000"/>
        </w:rPr>
      </w:pPr>
    </w:p>
    <w:tbl>
      <w:tblPr>
        <w:tblW w:w="9360" w:type="dxa"/>
        <w:tblInd w:w="108" w:type="dxa"/>
        <w:tblLayout w:type="fixed"/>
        <w:tblLook w:val="0000"/>
      </w:tblPr>
      <w:tblGrid>
        <w:gridCol w:w="4678"/>
        <w:gridCol w:w="2552"/>
        <w:gridCol w:w="2130"/>
      </w:tblGrid>
      <w:tr w:rsidR="00CE43D1" w:rsidTr="00A519C3">
        <w:trPr>
          <w:cantSplit/>
        </w:trPr>
        <w:tc>
          <w:tcPr>
            <w:tcW w:w="4678" w:type="dxa"/>
          </w:tcPr>
          <w:p w:rsidR="00CE43D1" w:rsidRDefault="00CE43D1" w:rsidP="00A519C3">
            <w:pPr>
              <w:pStyle w:val="23"/>
              <w:keepLines/>
              <w:widowControl/>
              <w:spacing w:after="120"/>
              <w:ind w:left="0"/>
              <w:jc w:val="left"/>
              <w:rPr>
                <w:color w:val="000000"/>
                <w:sz w:val="24"/>
              </w:rPr>
            </w:pPr>
            <w:r>
              <w:rPr>
                <w:color w:val="000000"/>
                <w:sz w:val="24"/>
              </w:rPr>
              <w:t>Наименование должности составителя номенклатуры</w:t>
            </w:r>
          </w:p>
        </w:tc>
        <w:tc>
          <w:tcPr>
            <w:tcW w:w="2552" w:type="dxa"/>
          </w:tcPr>
          <w:p w:rsidR="00CE43D1" w:rsidRDefault="00CE43D1" w:rsidP="00A519C3">
            <w:pPr>
              <w:pStyle w:val="23"/>
              <w:keepLines/>
              <w:widowControl/>
              <w:spacing w:after="120"/>
              <w:ind w:left="0"/>
              <w:rPr>
                <w:color w:val="000000"/>
                <w:sz w:val="24"/>
              </w:rPr>
            </w:pPr>
            <w:r>
              <w:rPr>
                <w:color w:val="000000"/>
                <w:sz w:val="24"/>
              </w:rPr>
              <w:t>Подпись</w:t>
            </w:r>
          </w:p>
        </w:tc>
        <w:tc>
          <w:tcPr>
            <w:tcW w:w="2130" w:type="dxa"/>
          </w:tcPr>
          <w:p w:rsidR="00CE43D1" w:rsidRDefault="00CE43D1" w:rsidP="00A519C3">
            <w:pPr>
              <w:pStyle w:val="23"/>
              <w:keepLines/>
              <w:widowControl/>
              <w:spacing w:after="120"/>
              <w:ind w:left="0"/>
              <w:rPr>
                <w:color w:val="000000"/>
                <w:sz w:val="24"/>
              </w:rPr>
            </w:pPr>
            <w:r>
              <w:rPr>
                <w:color w:val="000000"/>
                <w:sz w:val="24"/>
              </w:rPr>
              <w:t>Расшифровка подписи</w:t>
            </w:r>
          </w:p>
        </w:tc>
      </w:tr>
      <w:tr w:rsidR="00CE43D1" w:rsidTr="00A519C3">
        <w:trPr>
          <w:cantSplit/>
        </w:trPr>
        <w:tc>
          <w:tcPr>
            <w:tcW w:w="4678" w:type="dxa"/>
          </w:tcPr>
          <w:p w:rsidR="00CE43D1" w:rsidRDefault="00CE43D1" w:rsidP="00A519C3">
            <w:pPr>
              <w:pStyle w:val="23"/>
              <w:keepLines/>
              <w:widowControl/>
              <w:spacing w:after="120"/>
              <w:ind w:left="0"/>
              <w:jc w:val="left"/>
              <w:rPr>
                <w:color w:val="000000"/>
                <w:sz w:val="24"/>
              </w:rPr>
            </w:pPr>
            <w:r>
              <w:rPr>
                <w:color w:val="000000"/>
                <w:sz w:val="24"/>
              </w:rPr>
              <w:t>Дата</w:t>
            </w:r>
          </w:p>
        </w:tc>
        <w:tc>
          <w:tcPr>
            <w:tcW w:w="2552" w:type="dxa"/>
          </w:tcPr>
          <w:p w:rsidR="00CE43D1" w:rsidRDefault="00CE43D1" w:rsidP="00A519C3">
            <w:pPr>
              <w:pStyle w:val="23"/>
              <w:keepLines/>
              <w:widowControl/>
              <w:spacing w:after="120"/>
              <w:ind w:left="0"/>
              <w:rPr>
                <w:color w:val="000000"/>
                <w:sz w:val="24"/>
              </w:rPr>
            </w:pPr>
          </w:p>
        </w:tc>
        <w:tc>
          <w:tcPr>
            <w:tcW w:w="2130" w:type="dxa"/>
          </w:tcPr>
          <w:p w:rsidR="00CE43D1" w:rsidRDefault="00CE43D1" w:rsidP="00A519C3">
            <w:pPr>
              <w:pStyle w:val="23"/>
              <w:keepLines/>
              <w:widowControl/>
              <w:spacing w:after="120"/>
              <w:ind w:left="0"/>
              <w:rPr>
                <w:color w:val="000000"/>
                <w:sz w:val="24"/>
              </w:rPr>
            </w:pPr>
          </w:p>
        </w:tc>
      </w:tr>
    </w:tbl>
    <w:p w:rsidR="00CE43D1" w:rsidRDefault="00CE43D1" w:rsidP="00CE43D1">
      <w:pPr>
        <w:rPr>
          <w:color w:val="000000"/>
        </w:rPr>
      </w:pPr>
    </w:p>
    <w:p w:rsidR="00CE43D1" w:rsidRDefault="00CE43D1" w:rsidP="00CE43D1"/>
    <w:p w:rsidR="00CE43D1" w:rsidRDefault="00CE43D1" w:rsidP="00CE43D1">
      <w:pPr>
        <w:rPr>
          <w:sz w:val="20"/>
          <w:szCs w:val="20"/>
        </w:rPr>
        <w:sectPr w:rsidR="00CE43D1">
          <w:headerReference w:type="even" r:id="rId15"/>
          <w:headerReference w:type="default" r:id="rId16"/>
          <w:pgSz w:w="11906" w:h="16838"/>
          <w:pgMar w:top="1134" w:right="851" w:bottom="1134" w:left="1701" w:header="709" w:footer="709" w:gutter="0"/>
          <w:pgNumType w:start="1"/>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12</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spacing w:after="240"/>
        <w:jc w:val="right"/>
        <w:rPr>
          <w:color w:val="000000"/>
          <w:sz w:val="16"/>
          <w:szCs w:val="16"/>
        </w:rPr>
      </w:pPr>
    </w:p>
    <w:tbl>
      <w:tblPr>
        <w:tblW w:w="0" w:type="auto"/>
        <w:tblLayout w:type="fixed"/>
        <w:tblLook w:val="0000"/>
      </w:tblPr>
      <w:tblGrid>
        <w:gridCol w:w="534"/>
        <w:gridCol w:w="992"/>
        <w:gridCol w:w="283"/>
        <w:gridCol w:w="993"/>
        <w:gridCol w:w="1842"/>
        <w:gridCol w:w="2127"/>
        <w:gridCol w:w="2976"/>
      </w:tblGrid>
      <w:tr w:rsidR="00CE43D1" w:rsidTr="00A519C3">
        <w:tc>
          <w:tcPr>
            <w:tcW w:w="4644" w:type="dxa"/>
            <w:gridSpan w:val="5"/>
          </w:tcPr>
          <w:p w:rsidR="00CE43D1" w:rsidRDefault="00CE43D1" w:rsidP="00A519C3">
            <w:pPr>
              <w:pStyle w:val="af4"/>
              <w:rPr>
                <w:color w:val="000000"/>
                <w:szCs w:val="24"/>
              </w:rPr>
            </w:pPr>
            <w:r>
              <w:rPr>
                <w:color w:val="000000"/>
                <w:szCs w:val="24"/>
              </w:rPr>
              <w:t xml:space="preserve">Территориальная комиссия </w:t>
            </w:r>
          </w:p>
        </w:tc>
        <w:tc>
          <w:tcPr>
            <w:tcW w:w="5103" w:type="dxa"/>
            <w:gridSpan w:val="2"/>
          </w:tcPr>
          <w:p w:rsidR="00CE43D1" w:rsidRDefault="00CE43D1" w:rsidP="00A519C3">
            <w:pPr>
              <w:pStyle w:val="143"/>
              <w:ind w:firstLine="34"/>
              <w:jc w:val="center"/>
              <w:rPr>
                <w:bCs/>
                <w:color w:val="000000"/>
              </w:rPr>
            </w:pPr>
            <w:bookmarkStart w:id="81" w:name="_Toc87077296"/>
            <w:bookmarkStart w:id="82" w:name="_Toc87079680"/>
            <w:r>
              <w:rPr>
                <w:bCs/>
                <w:color w:val="000000"/>
              </w:rPr>
              <w:t>УТВЕРЖДАЮ</w:t>
            </w:r>
            <w:bookmarkEnd w:id="81"/>
            <w:bookmarkEnd w:id="82"/>
          </w:p>
        </w:tc>
      </w:tr>
      <w:tr w:rsidR="00CE43D1" w:rsidTr="00A519C3">
        <w:trPr>
          <w:cantSplit/>
        </w:trPr>
        <w:tc>
          <w:tcPr>
            <w:tcW w:w="1526" w:type="dxa"/>
            <w:gridSpan w:val="2"/>
          </w:tcPr>
          <w:p w:rsidR="00CE43D1" w:rsidRDefault="00CE43D1" w:rsidP="00A519C3">
            <w:pPr>
              <w:pStyle w:val="3"/>
              <w:spacing w:after="120"/>
              <w:jc w:val="left"/>
              <w:rPr>
                <w:bCs/>
                <w:color w:val="000000"/>
                <w:sz w:val="24"/>
              </w:rPr>
            </w:pPr>
            <w:r>
              <w:rPr>
                <w:bCs/>
                <w:color w:val="000000"/>
                <w:sz w:val="24"/>
              </w:rPr>
              <w:t>ФОНД №</w:t>
            </w:r>
          </w:p>
        </w:tc>
        <w:tc>
          <w:tcPr>
            <w:tcW w:w="1276" w:type="dxa"/>
            <w:gridSpan w:val="2"/>
          </w:tcPr>
          <w:p w:rsidR="00CE43D1" w:rsidRDefault="00CE43D1" w:rsidP="00A519C3">
            <w:pPr>
              <w:pStyle w:val="3"/>
              <w:spacing w:after="120"/>
              <w:rPr>
                <w:b w:val="0"/>
                <w:bCs/>
                <w:color w:val="000000"/>
                <w:sz w:val="24"/>
              </w:rPr>
            </w:pPr>
          </w:p>
        </w:tc>
        <w:tc>
          <w:tcPr>
            <w:tcW w:w="1842" w:type="dxa"/>
          </w:tcPr>
          <w:p w:rsidR="00CE43D1" w:rsidRDefault="00CE43D1" w:rsidP="00A519C3">
            <w:pPr>
              <w:pStyle w:val="3"/>
              <w:spacing w:after="120"/>
              <w:rPr>
                <w:b w:val="0"/>
                <w:bCs/>
                <w:color w:val="000000"/>
                <w:sz w:val="24"/>
              </w:rPr>
            </w:pPr>
          </w:p>
        </w:tc>
        <w:tc>
          <w:tcPr>
            <w:tcW w:w="5103" w:type="dxa"/>
            <w:gridSpan w:val="2"/>
            <w:vMerge w:val="restart"/>
          </w:tcPr>
          <w:p w:rsidR="00CE43D1" w:rsidRDefault="00CE43D1" w:rsidP="00A519C3">
            <w:pPr>
              <w:pStyle w:val="1"/>
              <w:ind w:firstLine="284"/>
              <w:rPr>
                <w:b w:val="0"/>
                <w:color w:val="000000"/>
                <w:sz w:val="24"/>
              </w:rPr>
            </w:pPr>
            <w:bookmarkStart w:id="83" w:name="_Toc87077297"/>
            <w:bookmarkStart w:id="84" w:name="_Toc87079681"/>
            <w:bookmarkStart w:id="85" w:name="_Toc88294885"/>
            <w:bookmarkStart w:id="86" w:name="_Toc88299582"/>
            <w:r>
              <w:rPr>
                <w:b w:val="0"/>
                <w:color w:val="000000"/>
                <w:sz w:val="24"/>
              </w:rPr>
              <w:t>Председатель</w:t>
            </w:r>
            <w:r>
              <w:rPr>
                <w:b w:val="0"/>
                <w:color w:val="000000"/>
                <w:sz w:val="24"/>
              </w:rPr>
              <w:br/>
              <w:t>территориальной комиссии</w:t>
            </w:r>
            <w:bookmarkEnd w:id="83"/>
            <w:bookmarkEnd w:id="84"/>
            <w:bookmarkEnd w:id="85"/>
            <w:bookmarkEnd w:id="86"/>
          </w:p>
        </w:tc>
      </w:tr>
      <w:tr w:rsidR="00CE43D1" w:rsidTr="00A519C3">
        <w:trPr>
          <w:cantSplit/>
        </w:trPr>
        <w:tc>
          <w:tcPr>
            <w:tcW w:w="1526" w:type="dxa"/>
            <w:gridSpan w:val="2"/>
          </w:tcPr>
          <w:p w:rsidR="00CE43D1" w:rsidRDefault="00CE43D1" w:rsidP="00A519C3">
            <w:pPr>
              <w:rPr>
                <w:b/>
                <w:bCs/>
                <w:color w:val="000000"/>
              </w:rPr>
            </w:pPr>
            <w:r>
              <w:rPr>
                <w:b/>
                <w:bCs/>
                <w:color w:val="000000"/>
              </w:rPr>
              <w:t>ОПИСЬ №</w:t>
            </w:r>
          </w:p>
        </w:tc>
        <w:tc>
          <w:tcPr>
            <w:tcW w:w="1276" w:type="dxa"/>
            <w:gridSpan w:val="2"/>
            <w:tcBorders>
              <w:top w:val="single" w:sz="4" w:space="0" w:color="auto"/>
              <w:bottom w:val="single" w:sz="4" w:space="0" w:color="auto"/>
            </w:tcBorders>
          </w:tcPr>
          <w:p w:rsidR="00CE43D1" w:rsidRDefault="00CE43D1" w:rsidP="00A519C3">
            <w:pPr>
              <w:rPr>
                <w:bCs/>
                <w:color w:val="000000"/>
              </w:rPr>
            </w:pPr>
          </w:p>
        </w:tc>
        <w:tc>
          <w:tcPr>
            <w:tcW w:w="1842" w:type="dxa"/>
          </w:tcPr>
          <w:p w:rsidR="00CE43D1" w:rsidRDefault="00CE43D1" w:rsidP="00A519C3">
            <w:pPr>
              <w:rPr>
                <w:bCs/>
                <w:color w:val="000000"/>
              </w:rPr>
            </w:pPr>
          </w:p>
        </w:tc>
        <w:tc>
          <w:tcPr>
            <w:tcW w:w="5103" w:type="dxa"/>
            <w:gridSpan w:val="2"/>
            <w:vMerge/>
          </w:tcPr>
          <w:p w:rsidR="00CE43D1" w:rsidRDefault="00CE43D1" w:rsidP="00A519C3">
            <w:pPr>
              <w:rPr>
                <w:bCs/>
                <w:color w:val="000000"/>
              </w:rPr>
            </w:pPr>
          </w:p>
        </w:tc>
      </w:tr>
      <w:tr w:rsidR="00CE43D1" w:rsidTr="00A519C3">
        <w:trPr>
          <w:cantSplit/>
        </w:trPr>
        <w:tc>
          <w:tcPr>
            <w:tcW w:w="4644" w:type="dxa"/>
            <w:gridSpan w:val="5"/>
          </w:tcPr>
          <w:p w:rsidR="00CE43D1" w:rsidRDefault="00CE43D1" w:rsidP="00A519C3">
            <w:pPr>
              <w:pStyle w:val="af4"/>
              <w:rPr>
                <w:color w:val="000000"/>
                <w:szCs w:val="24"/>
              </w:rPr>
            </w:pPr>
            <w:r>
              <w:rPr>
                <w:color w:val="000000"/>
                <w:szCs w:val="24"/>
              </w:rPr>
              <w:t>дел постоянного хранения</w:t>
            </w:r>
          </w:p>
        </w:tc>
        <w:tc>
          <w:tcPr>
            <w:tcW w:w="5103" w:type="dxa"/>
            <w:gridSpan w:val="2"/>
            <w:vMerge/>
          </w:tcPr>
          <w:p w:rsidR="00CE43D1" w:rsidRDefault="00CE43D1" w:rsidP="00A519C3">
            <w:pPr>
              <w:pStyle w:val="1"/>
              <w:rPr>
                <w:b w:val="0"/>
                <w:color w:val="000000"/>
                <w:sz w:val="24"/>
              </w:rPr>
            </w:pPr>
          </w:p>
        </w:tc>
      </w:tr>
      <w:tr w:rsidR="00CE43D1" w:rsidTr="00A519C3">
        <w:trPr>
          <w:cantSplit/>
        </w:trPr>
        <w:tc>
          <w:tcPr>
            <w:tcW w:w="534" w:type="dxa"/>
          </w:tcPr>
          <w:p w:rsidR="00CE43D1" w:rsidRDefault="00CE43D1" w:rsidP="00A519C3">
            <w:pPr>
              <w:rPr>
                <w:color w:val="000000"/>
              </w:rPr>
            </w:pPr>
            <w:r>
              <w:rPr>
                <w:color w:val="000000"/>
              </w:rPr>
              <w:t>За</w:t>
            </w:r>
          </w:p>
        </w:tc>
        <w:tc>
          <w:tcPr>
            <w:tcW w:w="1275" w:type="dxa"/>
            <w:gridSpan w:val="2"/>
            <w:tcBorders>
              <w:bottom w:val="single" w:sz="4" w:space="0" w:color="auto"/>
            </w:tcBorders>
          </w:tcPr>
          <w:p w:rsidR="00CE43D1" w:rsidRDefault="00CE43D1" w:rsidP="00A519C3">
            <w:pPr>
              <w:rPr>
                <w:color w:val="000000"/>
              </w:rPr>
            </w:pPr>
          </w:p>
        </w:tc>
        <w:tc>
          <w:tcPr>
            <w:tcW w:w="2835" w:type="dxa"/>
            <w:gridSpan w:val="2"/>
          </w:tcPr>
          <w:p w:rsidR="00CE43D1" w:rsidRDefault="00CE43D1" w:rsidP="00A519C3">
            <w:pPr>
              <w:jc w:val="both"/>
              <w:rPr>
                <w:color w:val="000000"/>
              </w:rPr>
            </w:pPr>
            <w:r>
              <w:rPr>
                <w:color w:val="000000"/>
              </w:rPr>
              <w:t>год</w:t>
            </w:r>
          </w:p>
        </w:tc>
        <w:tc>
          <w:tcPr>
            <w:tcW w:w="2127" w:type="dxa"/>
          </w:tcPr>
          <w:p w:rsidR="00CE43D1" w:rsidRDefault="00CE43D1" w:rsidP="00A519C3">
            <w:pPr>
              <w:pStyle w:val="2"/>
              <w:rPr>
                <w:bCs/>
                <w:color w:val="000000"/>
                <w:sz w:val="24"/>
              </w:rPr>
            </w:pPr>
            <w:bookmarkStart w:id="87" w:name="_Toc87077299"/>
            <w:bookmarkStart w:id="88" w:name="_Toc87079683"/>
            <w:bookmarkStart w:id="89" w:name="_Toc88294887"/>
            <w:bookmarkStart w:id="90" w:name="_Toc88299584"/>
            <w:r>
              <w:rPr>
                <w:bCs/>
                <w:color w:val="000000"/>
                <w:sz w:val="24"/>
              </w:rPr>
              <w:t>Подпись</w:t>
            </w:r>
            <w:bookmarkEnd w:id="87"/>
            <w:bookmarkEnd w:id="88"/>
            <w:bookmarkEnd w:id="89"/>
            <w:bookmarkEnd w:id="90"/>
          </w:p>
        </w:tc>
        <w:tc>
          <w:tcPr>
            <w:tcW w:w="2976" w:type="dxa"/>
          </w:tcPr>
          <w:p w:rsidR="00CE43D1" w:rsidRDefault="00CE43D1" w:rsidP="00A519C3">
            <w:pPr>
              <w:pStyle w:val="2"/>
              <w:rPr>
                <w:bCs/>
                <w:color w:val="000000"/>
                <w:sz w:val="24"/>
              </w:rPr>
            </w:pPr>
            <w:bookmarkStart w:id="91" w:name="_Toc87077300"/>
            <w:bookmarkStart w:id="92" w:name="_Toc87079684"/>
            <w:bookmarkStart w:id="93" w:name="_Toc88294888"/>
            <w:bookmarkStart w:id="94" w:name="_Toc88299585"/>
            <w:r>
              <w:rPr>
                <w:bCs/>
                <w:color w:val="000000"/>
                <w:sz w:val="24"/>
              </w:rPr>
              <w:t>Расшифровка подписи</w:t>
            </w:r>
            <w:bookmarkEnd w:id="91"/>
            <w:bookmarkEnd w:id="92"/>
            <w:bookmarkEnd w:id="93"/>
            <w:bookmarkEnd w:id="94"/>
          </w:p>
        </w:tc>
      </w:tr>
      <w:tr w:rsidR="00CE43D1" w:rsidTr="00A519C3">
        <w:trPr>
          <w:cantSplit/>
        </w:trPr>
        <w:tc>
          <w:tcPr>
            <w:tcW w:w="534" w:type="dxa"/>
          </w:tcPr>
          <w:p w:rsidR="00CE43D1" w:rsidRDefault="00CE43D1" w:rsidP="00A519C3">
            <w:pPr>
              <w:spacing w:before="120"/>
              <w:rPr>
                <w:color w:val="000000"/>
              </w:rPr>
            </w:pPr>
          </w:p>
        </w:tc>
        <w:tc>
          <w:tcPr>
            <w:tcW w:w="1275" w:type="dxa"/>
            <w:gridSpan w:val="2"/>
          </w:tcPr>
          <w:p w:rsidR="00CE43D1" w:rsidRDefault="00CE43D1" w:rsidP="00A519C3">
            <w:pPr>
              <w:spacing w:before="120"/>
              <w:rPr>
                <w:color w:val="000000"/>
              </w:rPr>
            </w:pPr>
          </w:p>
        </w:tc>
        <w:tc>
          <w:tcPr>
            <w:tcW w:w="2835" w:type="dxa"/>
            <w:gridSpan w:val="2"/>
          </w:tcPr>
          <w:p w:rsidR="00CE43D1" w:rsidRDefault="00CE43D1" w:rsidP="00A519C3">
            <w:pPr>
              <w:spacing w:before="120"/>
              <w:rPr>
                <w:color w:val="000000"/>
              </w:rPr>
            </w:pPr>
          </w:p>
        </w:tc>
        <w:tc>
          <w:tcPr>
            <w:tcW w:w="2127" w:type="dxa"/>
          </w:tcPr>
          <w:p w:rsidR="00CE43D1" w:rsidRDefault="00CE43D1" w:rsidP="00A519C3">
            <w:pPr>
              <w:pStyle w:val="2"/>
              <w:ind w:left="284"/>
              <w:rPr>
                <w:bCs/>
                <w:color w:val="000000"/>
                <w:sz w:val="24"/>
              </w:rPr>
            </w:pPr>
            <w:r>
              <w:rPr>
                <w:bCs/>
                <w:color w:val="000000"/>
                <w:sz w:val="24"/>
              </w:rPr>
              <w:t>Дата</w:t>
            </w:r>
          </w:p>
        </w:tc>
        <w:tc>
          <w:tcPr>
            <w:tcW w:w="2976" w:type="dxa"/>
          </w:tcPr>
          <w:p w:rsidR="00CE43D1" w:rsidRDefault="00CE43D1" w:rsidP="00A519C3">
            <w:pPr>
              <w:spacing w:before="120"/>
              <w:rPr>
                <w:color w:val="000000"/>
              </w:rPr>
            </w:pPr>
          </w:p>
        </w:tc>
      </w:tr>
    </w:tbl>
    <w:p w:rsidR="00CE43D1" w:rsidRDefault="00CE43D1" w:rsidP="00CE43D1">
      <w:pPr>
        <w:pStyle w:val="23"/>
        <w:keepLines/>
        <w:widowControl/>
        <w:pBdr>
          <w:between w:val="single" w:sz="4" w:space="1" w:color="auto"/>
        </w:pBdr>
        <w:spacing w:before="240" w:after="240"/>
        <w:ind w:left="0"/>
        <w:jc w:val="left"/>
        <w:rPr>
          <w:color w:val="000000"/>
          <w:sz w:val="10"/>
          <w:szCs w:val="10"/>
        </w:rPr>
      </w:pPr>
    </w:p>
    <w:tbl>
      <w:tblPr>
        <w:tblW w:w="95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449"/>
        <w:gridCol w:w="3384"/>
        <w:gridCol w:w="1260"/>
        <w:gridCol w:w="992"/>
        <w:gridCol w:w="1708"/>
      </w:tblGrid>
      <w:tr w:rsidR="00CE43D1" w:rsidTr="00A519C3">
        <w:trPr>
          <w:trHeight w:val="598"/>
          <w:tblHeader/>
        </w:trPr>
        <w:tc>
          <w:tcPr>
            <w:tcW w:w="709" w:type="dxa"/>
            <w:tcBorders>
              <w:top w:val="single" w:sz="4" w:space="0" w:color="auto"/>
              <w:left w:val="single" w:sz="4" w:space="0" w:color="auto"/>
              <w:bottom w:val="nil"/>
            </w:tcBorders>
            <w:vAlign w:val="center"/>
          </w:tcPr>
          <w:p w:rsidR="00CE43D1" w:rsidRDefault="00CE43D1" w:rsidP="00A519C3">
            <w:pPr>
              <w:pStyle w:val="23"/>
              <w:keepLines/>
              <w:widowControl/>
              <w:spacing w:after="120"/>
              <w:ind w:left="0"/>
              <w:rPr>
                <w:color w:val="000000"/>
                <w:sz w:val="24"/>
              </w:rPr>
            </w:pPr>
            <w:r>
              <w:rPr>
                <w:color w:val="000000"/>
                <w:sz w:val="24"/>
              </w:rPr>
              <w:t>№</w:t>
            </w:r>
            <w:r>
              <w:rPr>
                <w:color w:val="000000"/>
                <w:sz w:val="24"/>
              </w:rPr>
              <w:br/>
              <w:t>п/п</w:t>
            </w:r>
          </w:p>
        </w:tc>
        <w:tc>
          <w:tcPr>
            <w:tcW w:w="1449" w:type="dxa"/>
            <w:tcBorders>
              <w:top w:val="single" w:sz="4" w:space="0" w:color="auto"/>
              <w:bottom w:val="nil"/>
            </w:tcBorders>
            <w:vAlign w:val="center"/>
          </w:tcPr>
          <w:p w:rsidR="00CE43D1" w:rsidRDefault="00CE43D1" w:rsidP="00A519C3">
            <w:pPr>
              <w:pStyle w:val="23"/>
              <w:keepLines/>
              <w:widowControl/>
              <w:spacing w:after="120"/>
              <w:ind w:left="0"/>
              <w:rPr>
                <w:color w:val="000000"/>
                <w:sz w:val="24"/>
              </w:rPr>
            </w:pPr>
            <w:r>
              <w:rPr>
                <w:color w:val="000000"/>
                <w:sz w:val="24"/>
              </w:rPr>
              <w:t>Индекс</w:t>
            </w:r>
            <w:r>
              <w:rPr>
                <w:color w:val="000000"/>
                <w:sz w:val="24"/>
              </w:rPr>
              <w:br/>
              <w:t>дела</w:t>
            </w:r>
          </w:p>
        </w:tc>
        <w:tc>
          <w:tcPr>
            <w:tcW w:w="3384" w:type="dxa"/>
            <w:tcBorders>
              <w:top w:val="single" w:sz="4" w:space="0" w:color="auto"/>
              <w:bottom w:val="nil"/>
            </w:tcBorders>
            <w:vAlign w:val="center"/>
          </w:tcPr>
          <w:p w:rsidR="00CE43D1" w:rsidRDefault="00CE43D1" w:rsidP="00A519C3">
            <w:pPr>
              <w:pStyle w:val="23"/>
              <w:keepLines/>
              <w:widowControl/>
              <w:spacing w:after="120"/>
              <w:ind w:left="0"/>
              <w:rPr>
                <w:color w:val="000000"/>
                <w:sz w:val="24"/>
              </w:rPr>
            </w:pPr>
            <w:r>
              <w:rPr>
                <w:color w:val="000000"/>
                <w:sz w:val="24"/>
              </w:rPr>
              <w:t>Заголовок дела</w:t>
            </w:r>
          </w:p>
        </w:tc>
        <w:tc>
          <w:tcPr>
            <w:tcW w:w="1260" w:type="dxa"/>
            <w:tcBorders>
              <w:top w:val="single" w:sz="4" w:space="0" w:color="auto"/>
              <w:bottom w:val="nil"/>
            </w:tcBorders>
            <w:vAlign w:val="center"/>
          </w:tcPr>
          <w:p w:rsidR="00CE43D1" w:rsidRDefault="00CE43D1" w:rsidP="00A519C3">
            <w:pPr>
              <w:pStyle w:val="23"/>
              <w:keepLines/>
              <w:widowControl/>
              <w:spacing w:after="120"/>
              <w:ind w:left="0"/>
              <w:rPr>
                <w:color w:val="000000"/>
                <w:sz w:val="24"/>
              </w:rPr>
            </w:pPr>
            <w:r>
              <w:rPr>
                <w:color w:val="000000"/>
                <w:sz w:val="24"/>
              </w:rPr>
              <w:t>Крайние даты</w:t>
            </w:r>
          </w:p>
        </w:tc>
        <w:tc>
          <w:tcPr>
            <w:tcW w:w="992" w:type="dxa"/>
            <w:tcBorders>
              <w:top w:val="single" w:sz="4" w:space="0" w:color="auto"/>
              <w:bottom w:val="nil"/>
            </w:tcBorders>
            <w:vAlign w:val="center"/>
          </w:tcPr>
          <w:p w:rsidR="00CE43D1" w:rsidRDefault="00CE43D1" w:rsidP="00A519C3">
            <w:pPr>
              <w:pStyle w:val="23"/>
              <w:keepLines/>
              <w:widowControl/>
              <w:spacing w:after="120"/>
              <w:ind w:left="0"/>
              <w:rPr>
                <w:color w:val="000000"/>
                <w:sz w:val="24"/>
              </w:rPr>
            </w:pPr>
            <w:r>
              <w:rPr>
                <w:color w:val="000000"/>
                <w:sz w:val="24"/>
              </w:rPr>
              <w:t>Кол-во листов</w:t>
            </w:r>
          </w:p>
        </w:tc>
        <w:tc>
          <w:tcPr>
            <w:tcW w:w="1708" w:type="dxa"/>
            <w:tcBorders>
              <w:top w:val="single" w:sz="4" w:space="0" w:color="auto"/>
              <w:bottom w:val="nil"/>
              <w:right w:val="single" w:sz="4" w:space="0" w:color="auto"/>
            </w:tcBorders>
            <w:vAlign w:val="center"/>
          </w:tcPr>
          <w:p w:rsidR="00CE43D1" w:rsidRDefault="00CE43D1" w:rsidP="00A519C3">
            <w:pPr>
              <w:pStyle w:val="23"/>
              <w:keepLines/>
              <w:widowControl/>
              <w:spacing w:after="120"/>
              <w:ind w:left="0"/>
              <w:rPr>
                <w:color w:val="000000"/>
                <w:sz w:val="24"/>
              </w:rPr>
            </w:pPr>
            <w:r>
              <w:rPr>
                <w:color w:val="000000"/>
                <w:sz w:val="24"/>
              </w:rPr>
              <w:t>Примечание</w:t>
            </w:r>
          </w:p>
        </w:tc>
      </w:tr>
      <w:tr w:rsidR="00CE43D1" w:rsidTr="00A519C3">
        <w:tc>
          <w:tcPr>
            <w:tcW w:w="709"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1</w:t>
            </w:r>
          </w:p>
        </w:tc>
        <w:tc>
          <w:tcPr>
            <w:tcW w:w="1449"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2</w:t>
            </w:r>
          </w:p>
        </w:tc>
        <w:tc>
          <w:tcPr>
            <w:tcW w:w="3384"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3</w:t>
            </w:r>
          </w:p>
        </w:tc>
        <w:tc>
          <w:tcPr>
            <w:tcW w:w="1260"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4</w:t>
            </w:r>
          </w:p>
        </w:tc>
        <w:tc>
          <w:tcPr>
            <w:tcW w:w="992"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5</w:t>
            </w:r>
          </w:p>
        </w:tc>
        <w:tc>
          <w:tcPr>
            <w:tcW w:w="1708"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6</w:t>
            </w:r>
          </w:p>
        </w:tc>
      </w:tr>
    </w:tbl>
    <w:p w:rsidR="00CE43D1" w:rsidRDefault="00CE43D1" w:rsidP="00CE43D1">
      <w:pPr>
        <w:rPr>
          <w:color w:val="000000"/>
        </w:rPr>
      </w:pPr>
    </w:p>
    <w:tbl>
      <w:tblPr>
        <w:tblW w:w="9747" w:type="dxa"/>
        <w:tblLayout w:type="fixed"/>
        <w:tblLook w:val="0000"/>
      </w:tblPr>
      <w:tblGrid>
        <w:gridCol w:w="817"/>
        <w:gridCol w:w="3260"/>
        <w:gridCol w:w="851"/>
        <w:gridCol w:w="4819"/>
      </w:tblGrid>
      <w:tr w:rsidR="00CE43D1" w:rsidTr="00A519C3">
        <w:trPr>
          <w:cantSplit/>
        </w:trPr>
        <w:tc>
          <w:tcPr>
            <w:tcW w:w="4928" w:type="dxa"/>
            <w:gridSpan w:val="3"/>
          </w:tcPr>
          <w:p w:rsidR="00CE43D1" w:rsidRDefault="00CE43D1" w:rsidP="00A519C3">
            <w:pPr>
              <w:pStyle w:val="23"/>
              <w:keepLines/>
              <w:widowControl/>
              <w:spacing w:after="120"/>
              <w:ind w:left="0"/>
              <w:jc w:val="left"/>
              <w:rPr>
                <w:color w:val="000000"/>
                <w:sz w:val="24"/>
              </w:rPr>
            </w:pPr>
            <w:r>
              <w:rPr>
                <w:color w:val="000000"/>
                <w:sz w:val="24"/>
              </w:rPr>
              <w:t xml:space="preserve">В данный раздел описи внесено </w:t>
            </w:r>
          </w:p>
        </w:tc>
        <w:tc>
          <w:tcPr>
            <w:tcW w:w="4819" w:type="dxa"/>
            <w:tcBorders>
              <w:bottom w:val="single" w:sz="4" w:space="0" w:color="auto"/>
            </w:tcBorders>
          </w:tcPr>
          <w:p w:rsidR="00CE43D1" w:rsidRDefault="00CE43D1" w:rsidP="00A519C3">
            <w:pPr>
              <w:pStyle w:val="23"/>
              <w:keepLines/>
              <w:widowControl/>
              <w:spacing w:before="0"/>
              <w:ind w:left="0"/>
              <w:rPr>
                <w:color w:val="000000"/>
                <w:sz w:val="24"/>
              </w:rPr>
            </w:pPr>
          </w:p>
          <w:p w:rsidR="00CE43D1" w:rsidRDefault="00CE43D1" w:rsidP="00A519C3">
            <w:pPr>
              <w:pStyle w:val="23"/>
              <w:keepLines/>
              <w:widowControl/>
              <w:spacing w:before="0"/>
              <w:ind w:left="0"/>
              <w:rPr>
                <w:color w:val="000000"/>
                <w:sz w:val="24"/>
              </w:rPr>
            </w:pPr>
          </w:p>
        </w:tc>
      </w:tr>
      <w:tr w:rsidR="00CE43D1" w:rsidTr="00A519C3">
        <w:trPr>
          <w:cantSplit/>
        </w:trPr>
        <w:tc>
          <w:tcPr>
            <w:tcW w:w="4928" w:type="dxa"/>
            <w:gridSpan w:val="3"/>
          </w:tcPr>
          <w:p w:rsidR="00CE43D1" w:rsidRDefault="00CE43D1" w:rsidP="00A519C3">
            <w:pPr>
              <w:pStyle w:val="23"/>
              <w:keepLines/>
              <w:widowControl/>
              <w:spacing w:before="0" w:after="120"/>
              <w:ind w:left="0"/>
              <w:jc w:val="left"/>
              <w:rPr>
                <w:color w:val="000000"/>
                <w:sz w:val="24"/>
              </w:rPr>
            </w:pPr>
          </w:p>
        </w:tc>
        <w:tc>
          <w:tcPr>
            <w:tcW w:w="4819" w:type="dxa"/>
          </w:tcPr>
          <w:p w:rsidR="00CE43D1" w:rsidRDefault="00CE43D1" w:rsidP="00A519C3">
            <w:pPr>
              <w:pStyle w:val="23"/>
              <w:keepLines/>
              <w:widowControl/>
              <w:spacing w:before="0" w:after="120"/>
              <w:ind w:left="0"/>
              <w:rPr>
                <w:color w:val="000000"/>
                <w:sz w:val="20"/>
              </w:rPr>
            </w:pPr>
            <w:r>
              <w:rPr>
                <w:color w:val="000000"/>
                <w:sz w:val="20"/>
              </w:rPr>
              <w:t>(цифрами и прописью)</w:t>
            </w:r>
          </w:p>
        </w:tc>
      </w:tr>
      <w:tr w:rsidR="00CE43D1" w:rsidTr="00A519C3">
        <w:trPr>
          <w:cantSplit/>
        </w:trPr>
        <w:tc>
          <w:tcPr>
            <w:tcW w:w="817" w:type="dxa"/>
          </w:tcPr>
          <w:p w:rsidR="00CE43D1" w:rsidRDefault="00CE43D1" w:rsidP="00A519C3">
            <w:pPr>
              <w:pStyle w:val="23"/>
              <w:keepLines/>
              <w:widowControl/>
              <w:spacing w:before="240"/>
              <w:ind w:left="0"/>
              <w:jc w:val="left"/>
              <w:rPr>
                <w:color w:val="000000"/>
                <w:sz w:val="24"/>
              </w:rPr>
            </w:pPr>
            <w:r>
              <w:rPr>
                <w:color w:val="000000"/>
                <w:sz w:val="24"/>
              </w:rPr>
              <w:t>с №</w:t>
            </w:r>
            <w:r>
              <w:rPr>
                <w:color w:val="000000"/>
                <w:sz w:val="24"/>
                <w:u w:val="single"/>
              </w:rPr>
              <w:t xml:space="preserve"> </w:t>
            </w:r>
          </w:p>
        </w:tc>
        <w:tc>
          <w:tcPr>
            <w:tcW w:w="3260" w:type="dxa"/>
          </w:tcPr>
          <w:p w:rsidR="00CE43D1" w:rsidRDefault="00CE43D1" w:rsidP="00A519C3">
            <w:pPr>
              <w:pStyle w:val="23"/>
              <w:keepLines/>
              <w:widowControl/>
              <w:spacing w:before="240"/>
              <w:ind w:left="0"/>
              <w:jc w:val="left"/>
              <w:rPr>
                <w:color w:val="000000"/>
                <w:sz w:val="24"/>
              </w:rPr>
            </w:pPr>
            <w:r>
              <w:rPr>
                <w:color w:val="000000"/>
                <w:sz w:val="24"/>
              </w:rPr>
              <w:t>______________________</w:t>
            </w:r>
          </w:p>
        </w:tc>
        <w:tc>
          <w:tcPr>
            <w:tcW w:w="851" w:type="dxa"/>
          </w:tcPr>
          <w:p w:rsidR="00CE43D1" w:rsidRDefault="00CE43D1" w:rsidP="00A519C3">
            <w:pPr>
              <w:pStyle w:val="23"/>
              <w:keepLines/>
              <w:widowControl/>
              <w:spacing w:before="240"/>
              <w:ind w:left="0"/>
              <w:jc w:val="left"/>
              <w:rPr>
                <w:color w:val="000000"/>
                <w:sz w:val="24"/>
              </w:rPr>
            </w:pPr>
            <w:r>
              <w:rPr>
                <w:color w:val="000000"/>
                <w:sz w:val="24"/>
              </w:rPr>
              <w:t>по №</w:t>
            </w:r>
            <w:r>
              <w:rPr>
                <w:color w:val="000000"/>
                <w:sz w:val="24"/>
                <w:u w:val="single"/>
              </w:rPr>
              <w:t xml:space="preserve"> </w:t>
            </w:r>
          </w:p>
        </w:tc>
        <w:tc>
          <w:tcPr>
            <w:tcW w:w="4819" w:type="dxa"/>
          </w:tcPr>
          <w:p w:rsidR="00CE43D1" w:rsidRDefault="00CE43D1" w:rsidP="00A519C3">
            <w:pPr>
              <w:pStyle w:val="23"/>
              <w:keepLines/>
              <w:widowControl/>
              <w:spacing w:before="240"/>
              <w:ind w:left="0"/>
              <w:jc w:val="left"/>
              <w:rPr>
                <w:color w:val="000000"/>
                <w:sz w:val="24"/>
              </w:rPr>
            </w:pPr>
            <w:r>
              <w:rPr>
                <w:color w:val="000000"/>
                <w:sz w:val="24"/>
              </w:rPr>
              <w:t>____________________, в том числе:</w:t>
            </w:r>
          </w:p>
        </w:tc>
      </w:tr>
    </w:tbl>
    <w:p w:rsidR="00CE43D1" w:rsidRDefault="00CE43D1" w:rsidP="00CE43D1">
      <w:pPr>
        <w:pStyle w:val="23"/>
        <w:keepLines/>
        <w:widowControl/>
        <w:spacing w:before="240" w:after="240"/>
        <w:ind w:left="0"/>
        <w:jc w:val="left"/>
        <w:rPr>
          <w:color w:val="000000"/>
          <w:sz w:val="10"/>
          <w:szCs w:val="10"/>
        </w:rPr>
      </w:pPr>
    </w:p>
    <w:tbl>
      <w:tblPr>
        <w:tblW w:w="0" w:type="auto"/>
        <w:tblLayout w:type="fixed"/>
        <w:tblLook w:val="0000"/>
      </w:tblPr>
      <w:tblGrid>
        <w:gridCol w:w="2518"/>
        <w:gridCol w:w="7229"/>
      </w:tblGrid>
      <w:tr w:rsidR="00CE43D1" w:rsidTr="00A519C3">
        <w:trPr>
          <w:cantSplit/>
        </w:trPr>
        <w:tc>
          <w:tcPr>
            <w:tcW w:w="2518" w:type="dxa"/>
          </w:tcPr>
          <w:p w:rsidR="00CE43D1" w:rsidRDefault="00CE43D1" w:rsidP="00A519C3">
            <w:pPr>
              <w:pStyle w:val="23"/>
              <w:keepLines/>
              <w:widowControl/>
              <w:spacing w:after="120"/>
              <w:ind w:left="0"/>
              <w:jc w:val="left"/>
              <w:rPr>
                <w:color w:val="000000"/>
                <w:sz w:val="24"/>
              </w:rPr>
            </w:pPr>
            <w:r>
              <w:rPr>
                <w:color w:val="000000"/>
                <w:sz w:val="24"/>
              </w:rPr>
              <w:t xml:space="preserve">литерные номера: </w:t>
            </w:r>
          </w:p>
        </w:tc>
        <w:tc>
          <w:tcPr>
            <w:tcW w:w="7229" w:type="dxa"/>
            <w:tcBorders>
              <w:bottom w:val="single" w:sz="4" w:space="0" w:color="auto"/>
            </w:tcBorders>
          </w:tcPr>
          <w:p w:rsidR="00CE43D1" w:rsidRDefault="00CE43D1" w:rsidP="00A519C3">
            <w:pPr>
              <w:pStyle w:val="23"/>
              <w:keepLines/>
              <w:widowControl/>
              <w:spacing w:after="120"/>
              <w:ind w:left="0"/>
              <w:rPr>
                <w:color w:val="000000"/>
                <w:sz w:val="24"/>
              </w:rPr>
            </w:pPr>
          </w:p>
        </w:tc>
      </w:tr>
      <w:tr w:rsidR="00CE43D1" w:rsidTr="00A519C3">
        <w:trPr>
          <w:cantSplit/>
        </w:trPr>
        <w:tc>
          <w:tcPr>
            <w:tcW w:w="2518" w:type="dxa"/>
          </w:tcPr>
          <w:p w:rsidR="00CE43D1" w:rsidRDefault="00CE43D1" w:rsidP="00A519C3">
            <w:pPr>
              <w:pStyle w:val="23"/>
              <w:keepLines/>
              <w:widowControl/>
              <w:spacing w:after="120"/>
              <w:ind w:left="0"/>
              <w:jc w:val="left"/>
              <w:rPr>
                <w:color w:val="000000"/>
                <w:sz w:val="24"/>
              </w:rPr>
            </w:pPr>
            <w:r>
              <w:rPr>
                <w:color w:val="000000"/>
                <w:sz w:val="24"/>
              </w:rPr>
              <w:t>пропущенные номера:</w:t>
            </w:r>
          </w:p>
        </w:tc>
        <w:tc>
          <w:tcPr>
            <w:tcW w:w="7229" w:type="dxa"/>
            <w:tcBorders>
              <w:bottom w:val="single" w:sz="4" w:space="0" w:color="auto"/>
            </w:tcBorders>
          </w:tcPr>
          <w:p w:rsidR="00CE43D1" w:rsidRDefault="00CE43D1" w:rsidP="00A519C3">
            <w:pPr>
              <w:pStyle w:val="23"/>
              <w:keepLines/>
              <w:widowControl/>
              <w:spacing w:after="120"/>
              <w:ind w:left="0"/>
              <w:rPr>
                <w:color w:val="000000"/>
                <w:sz w:val="24"/>
              </w:rPr>
            </w:pPr>
          </w:p>
        </w:tc>
      </w:tr>
    </w:tbl>
    <w:p w:rsidR="00CE43D1" w:rsidRDefault="00CE43D1" w:rsidP="00CE43D1">
      <w:pPr>
        <w:pStyle w:val="23"/>
        <w:keepLines/>
        <w:widowControl/>
        <w:spacing w:before="240" w:after="240"/>
        <w:ind w:left="0"/>
        <w:jc w:val="left"/>
        <w:rPr>
          <w:color w:val="000000"/>
          <w:sz w:val="20"/>
        </w:rPr>
      </w:pPr>
    </w:p>
    <w:tbl>
      <w:tblPr>
        <w:tblW w:w="9747" w:type="dxa"/>
        <w:tblLayout w:type="fixed"/>
        <w:tblLook w:val="0000"/>
      </w:tblPr>
      <w:tblGrid>
        <w:gridCol w:w="4219"/>
        <w:gridCol w:w="2268"/>
        <w:gridCol w:w="3260"/>
      </w:tblGrid>
      <w:tr w:rsidR="00CE43D1" w:rsidTr="00A519C3">
        <w:trPr>
          <w:cantSplit/>
        </w:trPr>
        <w:tc>
          <w:tcPr>
            <w:tcW w:w="4219" w:type="dxa"/>
          </w:tcPr>
          <w:p w:rsidR="00CE43D1" w:rsidRDefault="00CE43D1" w:rsidP="00A519C3">
            <w:pPr>
              <w:pStyle w:val="23"/>
              <w:keepLines/>
              <w:widowControl/>
              <w:spacing w:after="120"/>
              <w:ind w:left="0"/>
              <w:jc w:val="left"/>
              <w:rPr>
                <w:color w:val="000000"/>
                <w:sz w:val="24"/>
              </w:rPr>
            </w:pPr>
            <w:r>
              <w:rPr>
                <w:color w:val="000000"/>
                <w:sz w:val="24"/>
              </w:rPr>
              <w:t>Наименование должности составителя описи</w:t>
            </w:r>
          </w:p>
        </w:tc>
        <w:tc>
          <w:tcPr>
            <w:tcW w:w="2268" w:type="dxa"/>
          </w:tcPr>
          <w:p w:rsidR="00CE43D1" w:rsidRDefault="00CE43D1" w:rsidP="00A519C3">
            <w:pPr>
              <w:pStyle w:val="23"/>
              <w:keepLines/>
              <w:widowControl/>
              <w:spacing w:after="120"/>
              <w:ind w:left="0"/>
              <w:rPr>
                <w:color w:val="000000"/>
                <w:sz w:val="24"/>
              </w:rPr>
            </w:pPr>
            <w:r>
              <w:rPr>
                <w:color w:val="000000"/>
                <w:sz w:val="24"/>
              </w:rPr>
              <w:t>Подпись</w:t>
            </w:r>
          </w:p>
        </w:tc>
        <w:tc>
          <w:tcPr>
            <w:tcW w:w="3260" w:type="dxa"/>
          </w:tcPr>
          <w:p w:rsidR="00CE43D1" w:rsidRDefault="00CE43D1" w:rsidP="00A519C3">
            <w:pPr>
              <w:pStyle w:val="23"/>
              <w:keepLines/>
              <w:widowControl/>
              <w:spacing w:after="120"/>
              <w:ind w:left="0"/>
              <w:rPr>
                <w:color w:val="000000"/>
                <w:sz w:val="24"/>
              </w:rPr>
            </w:pPr>
            <w:r>
              <w:rPr>
                <w:color w:val="000000"/>
                <w:sz w:val="24"/>
              </w:rPr>
              <w:t>Расшифровка подписи</w:t>
            </w:r>
          </w:p>
        </w:tc>
      </w:tr>
    </w:tbl>
    <w:p w:rsidR="00CE43D1" w:rsidRDefault="00CE43D1" w:rsidP="00CE43D1">
      <w:pPr>
        <w:pStyle w:val="23"/>
        <w:keepLines/>
        <w:widowControl/>
        <w:spacing w:before="240" w:after="240"/>
        <w:ind w:left="0"/>
        <w:jc w:val="left"/>
        <w:rPr>
          <w:color w:val="000000"/>
          <w:sz w:val="24"/>
        </w:rPr>
      </w:pPr>
      <w:r>
        <w:rPr>
          <w:color w:val="000000"/>
          <w:sz w:val="24"/>
        </w:rPr>
        <w:t>Дата</w:t>
      </w:r>
    </w:p>
    <w:tbl>
      <w:tblPr>
        <w:tblW w:w="9747" w:type="dxa"/>
        <w:tblLayout w:type="fixed"/>
        <w:tblLook w:val="0000"/>
      </w:tblPr>
      <w:tblGrid>
        <w:gridCol w:w="534"/>
        <w:gridCol w:w="2001"/>
        <w:gridCol w:w="408"/>
        <w:gridCol w:w="1965"/>
        <w:gridCol w:w="162"/>
        <w:gridCol w:w="567"/>
        <w:gridCol w:w="1984"/>
        <w:gridCol w:w="425"/>
        <w:gridCol w:w="1701"/>
      </w:tblGrid>
      <w:tr w:rsidR="00CE43D1" w:rsidTr="00A519C3">
        <w:tc>
          <w:tcPr>
            <w:tcW w:w="5070" w:type="dxa"/>
            <w:gridSpan w:val="5"/>
          </w:tcPr>
          <w:p w:rsidR="00CE43D1" w:rsidRDefault="00CE43D1" w:rsidP="00A519C3">
            <w:pPr>
              <w:pStyle w:val="23"/>
              <w:keepLines/>
              <w:widowControl/>
              <w:spacing w:after="120"/>
              <w:ind w:left="0"/>
              <w:rPr>
                <w:color w:val="000000"/>
                <w:sz w:val="24"/>
              </w:rPr>
            </w:pPr>
            <w:r>
              <w:rPr>
                <w:color w:val="000000"/>
                <w:sz w:val="24"/>
              </w:rPr>
              <w:t>СОГЛАСОВАНО</w:t>
            </w:r>
            <w:r>
              <w:rPr>
                <w:color w:val="000000"/>
                <w:sz w:val="24"/>
              </w:rPr>
              <w:br/>
              <w:t xml:space="preserve">Протокол ЭК </w:t>
            </w:r>
          </w:p>
        </w:tc>
        <w:tc>
          <w:tcPr>
            <w:tcW w:w="4677" w:type="dxa"/>
            <w:gridSpan w:val="4"/>
          </w:tcPr>
          <w:p w:rsidR="00CE43D1" w:rsidRDefault="00CE43D1" w:rsidP="00A519C3">
            <w:pPr>
              <w:pStyle w:val="23"/>
              <w:keepLines/>
              <w:widowControl/>
              <w:spacing w:after="120"/>
              <w:ind w:left="0"/>
              <w:rPr>
                <w:color w:val="000000"/>
                <w:sz w:val="24"/>
              </w:rPr>
            </w:pPr>
            <w:r>
              <w:rPr>
                <w:color w:val="000000"/>
                <w:sz w:val="24"/>
              </w:rPr>
              <w:t>УТВЕРЖДЕНО</w:t>
            </w:r>
            <w:r>
              <w:rPr>
                <w:color w:val="000000"/>
                <w:sz w:val="24"/>
              </w:rPr>
              <w:br/>
              <w:t>Протокол экспертно-проверочной комиссии (наименование архивного учреждения)</w:t>
            </w:r>
          </w:p>
        </w:tc>
      </w:tr>
      <w:tr w:rsidR="00CE43D1" w:rsidTr="00A519C3">
        <w:trPr>
          <w:cantSplit/>
        </w:trPr>
        <w:tc>
          <w:tcPr>
            <w:tcW w:w="534" w:type="dxa"/>
          </w:tcPr>
          <w:p w:rsidR="00CE43D1" w:rsidRDefault="00CE43D1" w:rsidP="00A519C3">
            <w:pPr>
              <w:pStyle w:val="23"/>
              <w:keepLines/>
              <w:widowControl/>
              <w:ind w:left="0"/>
              <w:jc w:val="right"/>
              <w:rPr>
                <w:color w:val="000000"/>
                <w:sz w:val="24"/>
              </w:rPr>
            </w:pPr>
            <w:r>
              <w:rPr>
                <w:color w:val="000000"/>
                <w:sz w:val="24"/>
              </w:rPr>
              <w:t>от</w:t>
            </w:r>
          </w:p>
        </w:tc>
        <w:tc>
          <w:tcPr>
            <w:tcW w:w="2001" w:type="dxa"/>
            <w:tcBorders>
              <w:bottom w:val="single" w:sz="4" w:space="0" w:color="auto"/>
            </w:tcBorders>
          </w:tcPr>
          <w:p w:rsidR="00CE43D1" w:rsidRDefault="00CE43D1" w:rsidP="00A519C3">
            <w:pPr>
              <w:pStyle w:val="23"/>
              <w:keepLines/>
              <w:widowControl/>
              <w:ind w:left="0"/>
              <w:jc w:val="both"/>
              <w:rPr>
                <w:color w:val="000000"/>
                <w:sz w:val="24"/>
              </w:rPr>
            </w:pPr>
          </w:p>
        </w:tc>
        <w:tc>
          <w:tcPr>
            <w:tcW w:w="408" w:type="dxa"/>
          </w:tcPr>
          <w:p w:rsidR="00CE43D1" w:rsidRDefault="00CE43D1" w:rsidP="00A519C3">
            <w:pPr>
              <w:pStyle w:val="23"/>
              <w:keepLines/>
              <w:widowControl/>
              <w:ind w:left="0"/>
              <w:jc w:val="both"/>
              <w:rPr>
                <w:color w:val="000000"/>
                <w:sz w:val="24"/>
              </w:rPr>
            </w:pPr>
            <w:r>
              <w:rPr>
                <w:color w:val="000000"/>
                <w:sz w:val="24"/>
              </w:rPr>
              <w:t>№</w:t>
            </w:r>
          </w:p>
        </w:tc>
        <w:tc>
          <w:tcPr>
            <w:tcW w:w="1965" w:type="dxa"/>
            <w:tcBorders>
              <w:bottom w:val="single" w:sz="4" w:space="0" w:color="auto"/>
            </w:tcBorders>
          </w:tcPr>
          <w:p w:rsidR="00CE43D1" w:rsidRDefault="00CE43D1" w:rsidP="00A519C3">
            <w:pPr>
              <w:pStyle w:val="23"/>
              <w:keepLines/>
              <w:widowControl/>
              <w:ind w:left="0"/>
              <w:jc w:val="both"/>
              <w:rPr>
                <w:color w:val="000000"/>
                <w:sz w:val="24"/>
              </w:rPr>
            </w:pPr>
          </w:p>
        </w:tc>
        <w:tc>
          <w:tcPr>
            <w:tcW w:w="729" w:type="dxa"/>
            <w:gridSpan w:val="2"/>
          </w:tcPr>
          <w:p w:rsidR="00CE43D1" w:rsidRDefault="00CE43D1" w:rsidP="00A519C3">
            <w:pPr>
              <w:pStyle w:val="23"/>
              <w:keepLines/>
              <w:widowControl/>
              <w:ind w:left="0"/>
              <w:jc w:val="right"/>
              <w:rPr>
                <w:color w:val="000000"/>
                <w:sz w:val="24"/>
              </w:rPr>
            </w:pPr>
            <w:r>
              <w:rPr>
                <w:color w:val="000000"/>
                <w:sz w:val="24"/>
              </w:rPr>
              <w:t>от</w:t>
            </w:r>
          </w:p>
        </w:tc>
        <w:tc>
          <w:tcPr>
            <w:tcW w:w="1984" w:type="dxa"/>
            <w:tcBorders>
              <w:bottom w:val="single" w:sz="4" w:space="0" w:color="auto"/>
            </w:tcBorders>
          </w:tcPr>
          <w:p w:rsidR="00CE43D1" w:rsidRDefault="00CE43D1" w:rsidP="00A519C3">
            <w:pPr>
              <w:pStyle w:val="23"/>
              <w:keepLines/>
              <w:widowControl/>
              <w:ind w:left="0"/>
              <w:jc w:val="left"/>
              <w:rPr>
                <w:color w:val="000000"/>
                <w:sz w:val="24"/>
              </w:rPr>
            </w:pPr>
          </w:p>
        </w:tc>
        <w:tc>
          <w:tcPr>
            <w:tcW w:w="425" w:type="dxa"/>
          </w:tcPr>
          <w:p w:rsidR="00CE43D1" w:rsidRDefault="00CE43D1" w:rsidP="00A519C3">
            <w:pPr>
              <w:pStyle w:val="23"/>
              <w:keepLines/>
              <w:widowControl/>
              <w:ind w:left="0"/>
              <w:jc w:val="left"/>
              <w:rPr>
                <w:color w:val="000000"/>
                <w:sz w:val="24"/>
              </w:rPr>
            </w:pPr>
            <w:r>
              <w:rPr>
                <w:color w:val="000000"/>
                <w:sz w:val="24"/>
              </w:rPr>
              <w:t>№</w:t>
            </w:r>
          </w:p>
        </w:tc>
        <w:tc>
          <w:tcPr>
            <w:tcW w:w="1701" w:type="dxa"/>
            <w:tcBorders>
              <w:bottom w:val="single" w:sz="4" w:space="0" w:color="auto"/>
            </w:tcBorders>
          </w:tcPr>
          <w:p w:rsidR="00CE43D1" w:rsidRDefault="00CE43D1" w:rsidP="00A519C3">
            <w:pPr>
              <w:pStyle w:val="23"/>
              <w:keepLines/>
              <w:widowControl/>
              <w:ind w:left="0"/>
              <w:jc w:val="left"/>
              <w:rPr>
                <w:color w:val="000000"/>
                <w:sz w:val="24"/>
              </w:rPr>
            </w:pPr>
          </w:p>
        </w:tc>
      </w:tr>
    </w:tbl>
    <w:p w:rsidR="00CE43D1" w:rsidRDefault="00CE43D1" w:rsidP="00CE43D1">
      <w:pPr>
        <w:rPr>
          <w:color w:val="000000"/>
          <w:sz w:val="16"/>
          <w:szCs w:val="16"/>
        </w:rPr>
      </w:pPr>
    </w:p>
    <w:p w:rsidR="00CE43D1" w:rsidRDefault="00CE43D1" w:rsidP="00CE43D1">
      <w:pPr>
        <w:autoSpaceDE w:val="0"/>
        <w:autoSpaceDN w:val="0"/>
        <w:adjustRightInd w:val="0"/>
        <w:ind w:left="5502"/>
        <w:outlineLvl w:val="1"/>
        <w:rPr>
          <w:color w:val="000000"/>
          <w:sz w:val="22"/>
          <w:szCs w:val="22"/>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13</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spacing w:after="120"/>
        <w:jc w:val="right"/>
        <w:rPr>
          <w:color w:val="000000"/>
        </w:rPr>
      </w:pPr>
    </w:p>
    <w:tbl>
      <w:tblPr>
        <w:tblW w:w="0" w:type="auto"/>
        <w:tblLayout w:type="fixed"/>
        <w:tblLook w:val="0000"/>
      </w:tblPr>
      <w:tblGrid>
        <w:gridCol w:w="534"/>
        <w:gridCol w:w="992"/>
        <w:gridCol w:w="283"/>
        <w:gridCol w:w="993"/>
        <w:gridCol w:w="1842"/>
        <w:gridCol w:w="2127"/>
        <w:gridCol w:w="2693"/>
      </w:tblGrid>
      <w:tr w:rsidR="00CE43D1" w:rsidTr="00A519C3">
        <w:tc>
          <w:tcPr>
            <w:tcW w:w="4644" w:type="dxa"/>
            <w:gridSpan w:val="5"/>
          </w:tcPr>
          <w:p w:rsidR="00CE43D1" w:rsidRDefault="00CE43D1" w:rsidP="00A519C3">
            <w:pPr>
              <w:pStyle w:val="af4"/>
              <w:rPr>
                <w:color w:val="000000"/>
              </w:rPr>
            </w:pPr>
            <w:r>
              <w:rPr>
                <w:color w:val="000000"/>
              </w:rPr>
              <w:t xml:space="preserve">Территориальная комиссия </w:t>
            </w:r>
          </w:p>
        </w:tc>
        <w:tc>
          <w:tcPr>
            <w:tcW w:w="4820" w:type="dxa"/>
            <w:gridSpan w:val="2"/>
          </w:tcPr>
          <w:p w:rsidR="00CE43D1" w:rsidRDefault="00CE43D1" w:rsidP="00A519C3">
            <w:pPr>
              <w:pStyle w:val="af3"/>
              <w:ind w:firstLine="0"/>
              <w:jc w:val="center"/>
              <w:rPr>
                <w:bCs/>
                <w:color w:val="000000"/>
              </w:rPr>
            </w:pPr>
            <w:bookmarkStart w:id="95" w:name="_Toc87077302"/>
            <w:bookmarkStart w:id="96" w:name="_Toc87079686"/>
            <w:r>
              <w:rPr>
                <w:bCs/>
                <w:color w:val="000000"/>
              </w:rPr>
              <w:t>УТВЕРЖДАЮ</w:t>
            </w:r>
            <w:bookmarkEnd w:id="95"/>
            <w:bookmarkEnd w:id="96"/>
          </w:p>
        </w:tc>
      </w:tr>
      <w:tr w:rsidR="00CE43D1" w:rsidTr="00A519C3">
        <w:trPr>
          <w:cantSplit/>
        </w:trPr>
        <w:tc>
          <w:tcPr>
            <w:tcW w:w="1526" w:type="dxa"/>
            <w:gridSpan w:val="2"/>
          </w:tcPr>
          <w:p w:rsidR="00CE43D1" w:rsidRDefault="00CE43D1" w:rsidP="00A519C3">
            <w:pPr>
              <w:pStyle w:val="af3"/>
              <w:ind w:firstLine="0"/>
              <w:jc w:val="left"/>
              <w:rPr>
                <w:b/>
                <w:color w:val="000000"/>
                <w:sz w:val="24"/>
              </w:rPr>
            </w:pPr>
            <w:r>
              <w:rPr>
                <w:b/>
                <w:color w:val="000000"/>
                <w:sz w:val="24"/>
              </w:rPr>
              <w:t xml:space="preserve">ФОНД </w:t>
            </w:r>
            <w:r>
              <w:rPr>
                <w:b/>
                <w:bCs/>
                <w:color w:val="000000"/>
                <w:sz w:val="24"/>
              </w:rPr>
              <w:t>№</w:t>
            </w:r>
          </w:p>
        </w:tc>
        <w:tc>
          <w:tcPr>
            <w:tcW w:w="1276" w:type="dxa"/>
            <w:gridSpan w:val="2"/>
          </w:tcPr>
          <w:p w:rsidR="00CE43D1" w:rsidRDefault="00CE43D1" w:rsidP="00A519C3">
            <w:pPr>
              <w:pStyle w:val="af3"/>
              <w:ind w:firstLine="0"/>
              <w:jc w:val="left"/>
              <w:rPr>
                <w:color w:val="000000"/>
              </w:rPr>
            </w:pPr>
          </w:p>
        </w:tc>
        <w:tc>
          <w:tcPr>
            <w:tcW w:w="1842" w:type="dxa"/>
          </w:tcPr>
          <w:p w:rsidR="00CE43D1" w:rsidRDefault="00CE43D1" w:rsidP="00A519C3">
            <w:pPr>
              <w:pStyle w:val="af3"/>
              <w:ind w:firstLine="0"/>
              <w:jc w:val="left"/>
              <w:rPr>
                <w:color w:val="000000"/>
              </w:rPr>
            </w:pPr>
          </w:p>
        </w:tc>
        <w:tc>
          <w:tcPr>
            <w:tcW w:w="4820" w:type="dxa"/>
            <w:gridSpan w:val="2"/>
            <w:vMerge w:val="restart"/>
          </w:tcPr>
          <w:p w:rsidR="00CE43D1" w:rsidRDefault="00CE43D1" w:rsidP="00A519C3">
            <w:pPr>
              <w:pStyle w:val="1"/>
              <w:ind w:firstLine="284"/>
              <w:rPr>
                <w:b w:val="0"/>
                <w:color w:val="000000"/>
                <w:sz w:val="24"/>
              </w:rPr>
            </w:pPr>
            <w:bookmarkStart w:id="97" w:name="_Toc87077303"/>
            <w:bookmarkStart w:id="98" w:name="_Toc87079687"/>
            <w:bookmarkStart w:id="99" w:name="_Toc88294890"/>
            <w:bookmarkStart w:id="100" w:name="_Toc88299587"/>
            <w:r>
              <w:rPr>
                <w:b w:val="0"/>
                <w:color w:val="000000"/>
                <w:sz w:val="24"/>
              </w:rPr>
              <w:t>Председатель</w:t>
            </w:r>
            <w:r>
              <w:rPr>
                <w:b w:val="0"/>
                <w:color w:val="000000"/>
                <w:sz w:val="24"/>
              </w:rPr>
              <w:br/>
              <w:t>территориальной комиссии</w:t>
            </w:r>
            <w:bookmarkEnd w:id="97"/>
            <w:bookmarkEnd w:id="98"/>
            <w:bookmarkEnd w:id="99"/>
            <w:bookmarkEnd w:id="100"/>
          </w:p>
        </w:tc>
      </w:tr>
      <w:tr w:rsidR="00CE43D1" w:rsidTr="00A519C3">
        <w:trPr>
          <w:cantSplit/>
        </w:trPr>
        <w:tc>
          <w:tcPr>
            <w:tcW w:w="1526" w:type="dxa"/>
            <w:gridSpan w:val="2"/>
          </w:tcPr>
          <w:p w:rsidR="00CE43D1" w:rsidRDefault="00CE43D1" w:rsidP="00A519C3">
            <w:pPr>
              <w:pStyle w:val="af3"/>
              <w:ind w:firstLine="0"/>
              <w:jc w:val="left"/>
              <w:rPr>
                <w:b/>
                <w:bCs/>
                <w:color w:val="000000"/>
                <w:sz w:val="24"/>
              </w:rPr>
            </w:pPr>
            <w:r>
              <w:rPr>
                <w:b/>
                <w:bCs/>
                <w:color w:val="000000"/>
                <w:sz w:val="24"/>
              </w:rPr>
              <w:t>ОПИСЬ №</w:t>
            </w:r>
          </w:p>
        </w:tc>
        <w:tc>
          <w:tcPr>
            <w:tcW w:w="1276" w:type="dxa"/>
            <w:gridSpan w:val="2"/>
            <w:tcBorders>
              <w:top w:val="single" w:sz="4" w:space="0" w:color="auto"/>
              <w:bottom w:val="single" w:sz="4" w:space="0" w:color="auto"/>
            </w:tcBorders>
          </w:tcPr>
          <w:p w:rsidR="00CE43D1" w:rsidRDefault="00CE43D1" w:rsidP="00A519C3">
            <w:pPr>
              <w:pStyle w:val="af3"/>
              <w:ind w:firstLine="0"/>
              <w:jc w:val="left"/>
              <w:rPr>
                <w:b/>
                <w:color w:val="000000"/>
                <w:sz w:val="24"/>
              </w:rPr>
            </w:pPr>
          </w:p>
        </w:tc>
        <w:tc>
          <w:tcPr>
            <w:tcW w:w="1842" w:type="dxa"/>
          </w:tcPr>
          <w:p w:rsidR="00CE43D1" w:rsidRDefault="00CE43D1" w:rsidP="00A519C3">
            <w:pPr>
              <w:pStyle w:val="af3"/>
              <w:ind w:firstLine="0"/>
              <w:jc w:val="left"/>
              <w:rPr>
                <w:b/>
                <w:color w:val="000000"/>
                <w:sz w:val="24"/>
              </w:rPr>
            </w:pPr>
          </w:p>
        </w:tc>
        <w:tc>
          <w:tcPr>
            <w:tcW w:w="4820" w:type="dxa"/>
            <w:gridSpan w:val="2"/>
            <w:vMerge/>
          </w:tcPr>
          <w:p w:rsidR="00CE43D1" w:rsidRDefault="00CE43D1" w:rsidP="00A519C3">
            <w:pPr>
              <w:rPr>
                <w:bCs/>
                <w:color w:val="000000"/>
              </w:rPr>
            </w:pPr>
          </w:p>
        </w:tc>
      </w:tr>
      <w:tr w:rsidR="00CE43D1" w:rsidTr="00A519C3">
        <w:trPr>
          <w:cantSplit/>
        </w:trPr>
        <w:tc>
          <w:tcPr>
            <w:tcW w:w="4644" w:type="dxa"/>
            <w:gridSpan w:val="5"/>
          </w:tcPr>
          <w:p w:rsidR="00CE43D1" w:rsidRDefault="00CE43D1" w:rsidP="00A519C3">
            <w:pPr>
              <w:spacing w:before="120" w:after="120"/>
              <w:rPr>
                <w:color w:val="000000"/>
              </w:rPr>
            </w:pPr>
            <w:r>
              <w:rPr>
                <w:color w:val="000000"/>
              </w:rPr>
              <w:t>дел временного (свыше 10 лет) хранения</w:t>
            </w:r>
          </w:p>
        </w:tc>
        <w:tc>
          <w:tcPr>
            <w:tcW w:w="4820" w:type="dxa"/>
            <w:gridSpan w:val="2"/>
            <w:vMerge/>
          </w:tcPr>
          <w:p w:rsidR="00CE43D1" w:rsidRDefault="00CE43D1" w:rsidP="00A519C3">
            <w:pPr>
              <w:pStyle w:val="1"/>
              <w:rPr>
                <w:b w:val="0"/>
                <w:color w:val="000000"/>
                <w:sz w:val="24"/>
              </w:rPr>
            </w:pPr>
          </w:p>
        </w:tc>
      </w:tr>
      <w:tr w:rsidR="00CE43D1" w:rsidTr="00A519C3">
        <w:trPr>
          <w:cantSplit/>
        </w:trPr>
        <w:tc>
          <w:tcPr>
            <w:tcW w:w="534" w:type="dxa"/>
          </w:tcPr>
          <w:p w:rsidR="00CE43D1" w:rsidRDefault="00CE43D1" w:rsidP="00A519C3">
            <w:pPr>
              <w:spacing w:before="120" w:after="120"/>
              <w:rPr>
                <w:color w:val="000000"/>
              </w:rPr>
            </w:pPr>
            <w:r>
              <w:rPr>
                <w:color w:val="000000"/>
              </w:rPr>
              <w:t>За</w:t>
            </w:r>
          </w:p>
        </w:tc>
        <w:tc>
          <w:tcPr>
            <w:tcW w:w="1275" w:type="dxa"/>
            <w:gridSpan w:val="2"/>
            <w:tcBorders>
              <w:bottom w:val="single" w:sz="4" w:space="0" w:color="auto"/>
            </w:tcBorders>
          </w:tcPr>
          <w:p w:rsidR="00CE43D1" w:rsidRDefault="00CE43D1" w:rsidP="00A519C3">
            <w:pPr>
              <w:spacing w:before="120" w:after="120"/>
              <w:rPr>
                <w:color w:val="000000"/>
              </w:rPr>
            </w:pPr>
          </w:p>
        </w:tc>
        <w:tc>
          <w:tcPr>
            <w:tcW w:w="2835" w:type="dxa"/>
            <w:gridSpan w:val="2"/>
          </w:tcPr>
          <w:p w:rsidR="00CE43D1" w:rsidRDefault="00CE43D1" w:rsidP="00A519C3">
            <w:pPr>
              <w:spacing w:before="120" w:after="120"/>
              <w:jc w:val="both"/>
              <w:rPr>
                <w:color w:val="000000"/>
              </w:rPr>
            </w:pPr>
            <w:r>
              <w:rPr>
                <w:color w:val="000000"/>
              </w:rPr>
              <w:t>год</w:t>
            </w:r>
          </w:p>
        </w:tc>
        <w:tc>
          <w:tcPr>
            <w:tcW w:w="2127" w:type="dxa"/>
          </w:tcPr>
          <w:p w:rsidR="00CE43D1" w:rsidRDefault="00CE43D1" w:rsidP="00A519C3">
            <w:pPr>
              <w:pStyle w:val="2"/>
              <w:spacing w:before="120" w:after="120"/>
              <w:jc w:val="left"/>
              <w:rPr>
                <w:bCs/>
                <w:color w:val="000000"/>
                <w:sz w:val="24"/>
              </w:rPr>
            </w:pPr>
            <w:bookmarkStart w:id="101" w:name="_Toc87077304"/>
            <w:bookmarkStart w:id="102" w:name="_Toc87079688"/>
            <w:bookmarkStart w:id="103" w:name="_Toc88294891"/>
            <w:bookmarkStart w:id="104" w:name="_Toc88299588"/>
            <w:r>
              <w:rPr>
                <w:bCs/>
                <w:color w:val="000000"/>
                <w:sz w:val="24"/>
              </w:rPr>
              <w:t>Подпись</w:t>
            </w:r>
            <w:bookmarkEnd w:id="101"/>
            <w:bookmarkEnd w:id="102"/>
            <w:bookmarkEnd w:id="103"/>
            <w:bookmarkEnd w:id="104"/>
          </w:p>
        </w:tc>
        <w:tc>
          <w:tcPr>
            <w:tcW w:w="2693" w:type="dxa"/>
          </w:tcPr>
          <w:p w:rsidR="00CE43D1" w:rsidRDefault="00CE43D1" w:rsidP="00A519C3">
            <w:pPr>
              <w:pStyle w:val="2"/>
              <w:spacing w:before="120" w:after="120"/>
              <w:rPr>
                <w:bCs/>
                <w:color w:val="000000"/>
                <w:sz w:val="24"/>
              </w:rPr>
            </w:pPr>
            <w:bookmarkStart w:id="105" w:name="_Toc87077305"/>
            <w:bookmarkStart w:id="106" w:name="_Toc87079689"/>
            <w:bookmarkStart w:id="107" w:name="_Toc88294892"/>
            <w:bookmarkStart w:id="108" w:name="_Toc88299589"/>
            <w:r>
              <w:rPr>
                <w:bCs/>
                <w:color w:val="000000"/>
                <w:sz w:val="24"/>
              </w:rPr>
              <w:t>Расшифровка подписи</w:t>
            </w:r>
            <w:bookmarkEnd w:id="105"/>
            <w:bookmarkEnd w:id="106"/>
            <w:bookmarkEnd w:id="107"/>
            <w:bookmarkEnd w:id="108"/>
          </w:p>
        </w:tc>
      </w:tr>
      <w:tr w:rsidR="00CE43D1" w:rsidTr="00A519C3">
        <w:trPr>
          <w:cantSplit/>
        </w:trPr>
        <w:tc>
          <w:tcPr>
            <w:tcW w:w="534" w:type="dxa"/>
          </w:tcPr>
          <w:p w:rsidR="00CE43D1" w:rsidRDefault="00CE43D1" w:rsidP="00A519C3">
            <w:pPr>
              <w:pStyle w:val="af4"/>
              <w:spacing w:before="120"/>
              <w:rPr>
                <w:color w:val="000000"/>
              </w:rPr>
            </w:pPr>
          </w:p>
        </w:tc>
        <w:tc>
          <w:tcPr>
            <w:tcW w:w="1275" w:type="dxa"/>
            <w:gridSpan w:val="2"/>
          </w:tcPr>
          <w:p w:rsidR="00CE43D1" w:rsidRDefault="00CE43D1" w:rsidP="00A519C3">
            <w:pPr>
              <w:spacing w:before="120"/>
              <w:rPr>
                <w:color w:val="000000"/>
              </w:rPr>
            </w:pPr>
          </w:p>
        </w:tc>
        <w:tc>
          <w:tcPr>
            <w:tcW w:w="2835" w:type="dxa"/>
            <w:gridSpan w:val="2"/>
          </w:tcPr>
          <w:p w:rsidR="00CE43D1" w:rsidRDefault="00CE43D1" w:rsidP="00A519C3">
            <w:pPr>
              <w:spacing w:before="120"/>
              <w:rPr>
                <w:color w:val="000000"/>
              </w:rPr>
            </w:pPr>
          </w:p>
        </w:tc>
        <w:tc>
          <w:tcPr>
            <w:tcW w:w="2127" w:type="dxa"/>
          </w:tcPr>
          <w:p w:rsidR="00CE43D1" w:rsidRDefault="00CE43D1" w:rsidP="00A519C3">
            <w:pPr>
              <w:pStyle w:val="2"/>
              <w:jc w:val="left"/>
              <w:rPr>
                <w:bCs/>
                <w:color w:val="000000"/>
                <w:sz w:val="24"/>
              </w:rPr>
            </w:pPr>
            <w:bookmarkStart w:id="109" w:name="_Toc87077306"/>
            <w:bookmarkStart w:id="110" w:name="_Toc87079690"/>
            <w:bookmarkStart w:id="111" w:name="_Toc88294893"/>
            <w:bookmarkStart w:id="112" w:name="_Toc88299590"/>
            <w:r>
              <w:rPr>
                <w:bCs/>
                <w:color w:val="000000"/>
                <w:sz w:val="24"/>
              </w:rPr>
              <w:t>Дата</w:t>
            </w:r>
            <w:bookmarkEnd w:id="109"/>
            <w:bookmarkEnd w:id="110"/>
            <w:bookmarkEnd w:id="111"/>
            <w:bookmarkEnd w:id="112"/>
          </w:p>
        </w:tc>
        <w:tc>
          <w:tcPr>
            <w:tcW w:w="2693" w:type="dxa"/>
          </w:tcPr>
          <w:p w:rsidR="00CE43D1" w:rsidRDefault="00CE43D1" w:rsidP="00A519C3">
            <w:pPr>
              <w:spacing w:before="120"/>
              <w:rPr>
                <w:bCs/>
                <w:color w:val="000000"/>
              </w:rPr>
            </w:pPr>
          </w:p>
        </w:tc>
      </w:tr>
    </w:tbl>
    <w:p w:rsidR="00CE43D1" w:rsidRDefault="00CE43D1" w:rsidP="00CE43D1">
      <w:pPr>
        <w:pStyle w:val="23"/>
        <w:keepLines/>
        <w:widowControl/>
        <w:pBdr>
          <w:between w:val="single" w:sz="4" w:space="1" w:color="auto"/>
        </w:pBdr>
        <w:spacing w:before="240" w:after="240"/>
        <w:ind w:left="0"/>
        <w:jc w:val="left"/>
        <w:rPr>
          <w:color w:val="000000"/>
          <w:sz w:val="16"/>
          <w:szCs w:val="16"/>
        </w:rPr>
      </w:pPr>
    </w:p>
    <w:tbl>
      <w:tblPr>
        <w:tblW w:w="952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276"/>
        <w:gridCol w:w="2117"/>
        <w:gridCol w:w="1276"/>
        <w:gridCol w:w="1134"/>
        <w:gridCol w:w="1470"/>
        <w:gridCol w:w="1540"/>
      </w:tblGrid>
      <w:tr w:rsidR="00CE43D1" w:rsidTr="00A519C3">
        <w:trPr>
          <w:cantSplit/>
          <w:trHeight w:val="598"/>
          <w:tblHeader/>
        </w:trPr>
        <w:tc>
          <w:tcPr>
            <w:tcW w:w="709" w:type="dxa"/>
            <w:tcBorders>
              <w:top w:val="single" w:sz="4" w:space="0" w:color="auto"/>
              <w:left w:val="single" w:sz="4" w:space="0" w:color="auto"/>
              <w:bottom w:val="nil"/>
            </w:tcBorders>
            <w:vAlign w:val="center"/>
          </w:tcPr>
          <w:p w:rsidR="00CE43D1" w:rsidRDefault="00CE43D1" w:rsidP="00A519C3">
            <w:pPr>
              <w:pStyle w:val="23"/>
              <w:keepLines/>
              <w:widowControl/>
              <w:spacing w:before="0"/>
              <w:ind w:left="0"/>
              <w:rPr>
                <w:color w:val="000000"/>
                <w:sz w:val="24"/>
              </w:rPr>
            </w:pPr>
            <w:r>
              <w:rPr>
                <w:color w:val="000000"/>
                <w:sz w:val="24"/>
              </w:rPr>
              <w:t>№</w:t>
            </w:r>
            <w:r>
              <w:rPr>
                <w:color w:val="000000"/>
                <w:sz w:val="24"/>
              </w:rPr>
              <w:br/>
              <w:t>п/п</w:t>
            </w:r>
          </w:p>
        </w:tc>
        <w:tc>
          <w:tcPr>
            <w:tcW w:w="1276" w:type="dxa"/>
            <w:tcBorders>
              <w:top w:val="single" w:sz="4" w:space="0" w:color="auto"/>
              <w:bottom w:val="nil"/>
            </w:tcBorders>
            <w:vAlign w:val="center"/>
          </w:tcPr>
          <w:p w:rsidR="00CE43D1" w:rsidRDefault="00CE43D1" w:rsidP="00A519C3">
            <w:pPr>
              <w:pStyle w:val="23"/>
              <w:keepLines/>
              <w:widowControl/>
              <w:spacing w:before="0"/>
              <w:ind w:left="0"/>
              <w:rPr>
                <w:color w:val="000000"/>
                <w:sz w:val="24"/>
              </w:rPr>
            </w:pPr>
            <w:r>
              <w:rPr>
                <w:color w:val="000000"/>
                <w:sz w:val="24"/>
              </w:rPr>
              <w:t>Индекс</w:t>
            </w:r>
            <w:r>
              <w:rPr>
                <w:color w:val="000000"/>
                <w:sz w:val="24"/>
              </w:rPr>
              <w:br/>
              <w:t>дела</w:t>
            </w:r>
          </w:p>
        </w:tc>
        <w:tc>
          <w:tcPr>
            <w:tcW w:w="2117" w:type="dxa"/>
            <w:tcBorders>
              <w:top w:val="single" w:sz="4" w:space="0" w:color="auto"/>
              <w:bottom w:val="nil"/>
            </w:tcBorders>
            <w:vAlign w:val="center"/>
          </w:tcPr>
          <w:p w:rsidR="00CE43D1" w:rsidRDefault="00CE43D1" w:rsidP="00A519C3">
            <w:pPr>
              <w:pStyle w:val="23"/>
              <w:keepLines/>
              <w:widowControl/>
              <w:spacing w:before="0"/>
              <w:ind w:left="0"/>
              <w:rPr>
                <w:color w:val="000000"/>
                <w:sz w:val="24"/>
              </w:rPr>
            </w:pPr>
            <w:r>
              <w:rPr>
                <w:color w:val="000000"/>
                <w:sz w:val="24"/>
              </w:rPr>
              <w:t>Заголовок дела</w:t>
            </w:r>
          </w:p>
        </w:tc>
        <w:tc>
          <w:tcPr>
            <w:tcW w:w="1276" w:type="dxa"/>
            <w:tcBorders>
              <w:top w:val="single" w:sz="4" w:space="0" w:color="auto"/>
              <w:bottom w:val="single" w:sz="4" w:space="0" w:color="auto"/>
            </w:tcBorders>
            <w:vAlign w:val="center"/>
          </w:tcPr>
          <w:p w:rsidR="00CE43D1" w:rsidRDefault="00CE43D1" w:rsidP="00A519C3">
            <w:pPr>
              <w:pStyle w:val="23"/>
              <w:keepLines/>
              <w:widowControl/>
              <w:spacing w:before="0"/>
              <w:ind w:left="0"/>
              <w:rPr>
                <w:color w:val="000000"/>
                <w:sz w:val="24"/>
              </w:rPr>
            </w:pPr>
            <w:r>
              <w:rPr>
                <w:color w:val="000000"/>
                <w:sz w:val="24"/>
              </w:rPr>
              <w:t>Крайние</w:t>
            </w:r>
            <w:r>
              <w:rPr>
                <w:color w:val="000000"/>
                <w:sz w:val="24"/>
              </w:rPr>
              <w:br/>
              <w:t>даты</w:t>
            </w:r>
          </w:p>
        </w:tc>
        <w:tc>
          <w:tcPr>
            <w:tcW w:w="1134" w:type="dxa"/>
            <w:tcBorders>
              <w:top w:val="single" w:sz="4" w:space="0" w:color="auto"/>
              <w:bottom w:val="nil"/>
            </w:tcBorders>
            <w:vAlign w:val="center"/>
          </w:tcPr>
          <w:p w:rsidR="00CE43D1" w:rsidRDefault="00CE43D1" w:rsidP="00A519C3">
            <w:pPr>
              <w:pStyle w:val="23"/>
              <w:keepLines/>
              <w:widowControl/>
              <w:spacing w:before="0"/>
              <w:ind w:left="0"/>
              <w:rPr>
                <w:color w:val="000000"/>
                <w:sz w:val="24"/>
              </w:rPr>
            </w:pPr>
            <w:r>
              <w:rPr>
                <w:color w:val="000000"/>
                <w:sz w:val="24"/>
              </w:rPr>
              <w:t>Кол-во</w:t>
            </w:r>
            <w:r>
              <w:rPr>
                <w:color w:val="000000"/>
                <w:sz w:val="24"/>
              </w:rPr>
              <w:br/>
              <w:t>листов</w:t>
            </w:r>
          </w:p>
        </w:tc>
        <w:tc>
          <w:tcPr>
            <w:tcW w:w="1470" w:type="dxa"/>
            <w:tcBorders>
              <w:top w:val="single" w:sz="4" w:space="0" w:color="auto"/>
              <w:bottom w:val="nil"/>
            </w:tcBorders>
            <w:vAlign w:val="center"/>
          </w:tcPr>
          <w:p w:rsidR="00CE43D1" w:rsidRDefault="00CE43D1" w:rsidP="00A519C3">
            <w:pPr>
              <w:pStyle w:val="23"/>
              <w:keepLines/>
              <w:widowControl/>
              <w:spacing w:before="0"/>
              <w:ind w:left="0"/>
              <w:rPr>
                <w:color w:val="000000"/>
                <w:sz w:val="24"/>
              </w:rPr>
            </w:pPr>
            <w:r>
              <w:rPr>
                <w:color w:val="000000"/>
                <w:sz w:val="24"/>
              </w:rPr>
              <w:t>Срок</w:t>
            </w:r>
            <w:r>
              <w:rPr>
                <w:color w:val="000000"/>
                <w:sz w:val="24"/>
              </w:rPr>
              <w:br/>
              <w:t>хранения</w:t>
            </w:r>
          </w:p>
        </w:tc>
        <w:tc>
          <w:tcPr>
            <w:tcW w:w="1540" w:type="dxa"/>
            <w:tcBorders>
              <w:top w:val="single" w:sz="4" w:space="0" w:color="auto"/>
              <w:bottom w:val="nil"/>
              <w:right w:val="single" w:sz="4" w:space="0" w:color="auto"/>
            </w:tcBorders>
            <w:vAlign w:val="center"/>
          </w:tcPr>
          <w:p w:rsidR="00CE43D1" w:rsidRDefault="00CE43D1" w:rsidP="00A519C3">
            <w:pPr>
              <w:pStyle w:val="23"/>
              <w:keepLines/>
              <w:widowControl/>
              <w:spacing w:before="0"/>
              <w:ind w:left="0"/>
              <w:rPr>
                <w:color w:val="000000"/>
                <w:sz w:val="24"/>
              </w:rPr>
            </w:pPr>
            <w:r>
              <w:rPr>
                <w:color w:val="000000"/>
                <w:sz w:val="24"/>
              </w:rPr>
              <w:t>Примечание</w:t>
            </w:r>
          </w:p>
        </w:tc>
      </w:tr>
      <w:tr w:rsidR="00CE43D1" w:rsidTr="00A519C3">
        <w:trPr>
          <w:cantSplit/>
        </w:trPr>
        <w:tc>
          <w:tcPr>
            <w:tcW w:w="709"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1</w:t>
            </w:r>
          </w:p>
        </w:tc>
        <w:tc>
          <w:tcPr>
            <w:tcW w:w="1276"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2</w:t>
            </w:r>
          </w:p>
        </w:tc>
        <w:tc>
          <w:tcPr>
            <w:tcW w:w="2117" w:type="dxa"/>
            <w:tcBorders>
              <w:top w:val="single" w:sz="4" w:space="0" w:color="auto"/>
              <w:left w:val="single" w:sz="4" w:space="0" w:color="auto"/>
              <w:bottom w:val="single" w:sz="4" w:space="0" w:color="auto"/>
            </w:tcBorders>
          </w:tcPr>
          <w:p w:rsidR="00CE43D1" w:rsidRDefault="00CE43D1" w:rsidP="00A519C3">
            <w:pPr>
              <w:pStyle w:val="23"/>
              <w:keepLines/>
              <w:widowControl/>
              <w:spacing w:before="0"/>
              <w:ind w:left="0"/>
              <w:rPr>
                <w:color w:val="000000"/>
                <w:sz w:val="24"/>
              </w:rPr>
            </w:pPr>
            <w:r>
              <w:rPr>
                <w:color w:val="000000"/>
                <w:sz w:val="24"/>
              </w:rPr>
              <w:t>3</w:t>
            </w:r>
          </w:p>
        </w:tc>
        <w:tc>
          <w:tcPr>
            <w:tcW w:w="1276" w:type="dxa"/>
            <w:tcBorders>
              <w:top w:val="nil"/>
              <w:bottom w:val="single" w:sz="4" w:space="0" w:color="auto"/>
            </w:tcBorders>
          </w:tcPr>
          <w:p w:rsidR="00CE43D1" w:rsidRDefault="00CE43D1" w:rsidP="00A519C3">
            <w:pPr>
              <w:pStyle w:val="23"/>
              <w:keepLines/>
              <w:widowControl/>
              <w:spacing w:before="0"/>
              <w:ind w:left="0"/>
              <w:rPr>
                <w:color w:val="000000"/>
                <w:sz w:val="24"/>
              </w:rPr>
            </w:pPr>
            <w:r>
              <w:rPr>
                <w:color w:val="000000"/>
                <w:sz w:val="24"/>
              </w:rPr>
              <w:t>4</w:t>
            </w:r>
          </w:p>
        </w:tc>
        <w:tc>
          <w:tcPr>
            <w:tcW w:w="1134" w:type="dxa"/>
            <w:tcBorders>
              <w:top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5</w:t>
            </w:r>
          </w:p>
        </w:tc>
        <w:tc>
          <w:tcPr>
            <w:tcW w:w="1470" w:type="dxa"/>
            <w:tcBorders>
              <w:top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6</w:t>
            </w:r>
          </w:p>
        </w:tc>
        <w:tc>
          <w:tcPr>
            <w:tcW w:w="1540"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widowControl/>
              <w:spacing w:before="0"/>
              <w:ind w:left="0"/>
              <w:rPr>
                <w:color w:val="000000"/>
                <w:sz w:val="24"/>
              </w:rPr>
            </w:pPr>
            <w:r>
              <w:rPr>
                <w:color w:val="000000"/>
                <w:sz w:val="24"/>
              </w:rPr>
              <w:t>7</w:t>
            </w:r>
          </w:p>
        </w:tc>
      </w:tr>
    </w:tbl>
    <w:p w:rsidR="00CE43D1" w:rsidRDefault="00CE43D1" w:rsidP="00CE43D1">
      <w:pPr>
        <w:rPr>
          <w:color w:val="000000"/>
        </w:rPr>
      </w:pPr>
    </w:p>
    <w:tbl>
      <w:tblPr>
        <w:tblW w:w="0" w:type="auto"/>
        <w:tblLayout w:type="fixed"/>
        <w:tblLook w:val="0000"/>
      </w:tblPr>
      <w:tblGrid>
        <w:gridCol w:w="817"/>
        <w:gridCol w:w="2977"/>
        <w:gridCol w:w="992"/>
        <w:gridCol w:w="4678"/>
      </w:tblGrid>
      <w:tr w:rsidR="00CE43D1" w:rsidTr="00A519C3">
        <w:trPr>
          <w:cantSplit/>
        </w:trPr>
        <w:tc>
          <w:tcPr>
            <w:tcW w:w="4786" w:type="dxa"/>
            <w:gridSpan w:val="3"/>
          </w:tcPr>
          <w:p w:rsidR="00CE43D1" w:rsidRDefault="00CE43D1" w:rsidP="00A519C3">
            <w:pPr>
              <w:pStyle w:val="23"/>
              <w:keepLines/>
              <w:widowControl/>
              <w:spacing w:after="120"/>
              <w:ind w:left="0"/>
              <w:jc w:val="left"/>
              <w:rPr>
                <w:color w:val="000000"/>
                <w:sz w:val="24"/>
              </w:rPr>
            </w:pPr>
            <w:r>
              <w:rPr>
                <w:color w:val="000000"/>
                <w:sz w:val="24"/>
              </w:rPr>
              <w:t xml:space="preserve">В данный раздел описи внесено </w:t>
            </w:r>
          </w:p>
        </w:tc>
        <w:tc>
          <w:tcPr>
            <w:tcW w:w="4678" w:type="dxa"/>
            <w:tcBorders>
              <w:bottom w:val="single" w:sz="4" w:space="0" w:color="auto"/>
            </w:tcBorders>
          </w:tcPr>
          <w:p w:rsidR="00CE43D1" w:rsidRDefault="00CE43D1" w:rsidP="00A519C3">
            <w:pPr>
              <w:pStyle w:val="23"/>
              <w:keepLines/>
              <w:widowControl/>
              <w:spacing w:before="0"/>
              <w:ind w:left="0"/>
              <w:rPr>
                <w:color w:val="000000"/>
                <w:sz w:val="24"/>
              </w:rPr>
            </w:pPr>
          </w:p>
          <w:p w:rsidR="00CE43D1" w:rsidRDefault="00CE43D1" w:rsidP="00A519C3">
            <w:pPr>
              <w:pStyle w:val="23"/>
              <w:keepLines/>
              <w:widowControl/>
              <w:spacing w:before="0"/>
              <w:ind w:left="0"/>
              <w:rPr>
                <w:color w:val="000000"/>
                <w:sz w:val="24"/>
              </w:rPr>
            </w:pPr>
          </w:p>
        </w:tc>
      </w:tr>
      <w:tr w:rsidR="00CE43D1" w:rsidTr="00A519C3">
        <w:trPr>
          <w:cantSplit/>
        </w:trPr>
        <w:tc>
          <w:tcPr>
            <w:tcW w:w="4786" w:type="dxa"/>
            <w:gridSpan w:val="3"/>
          </w:tcPr>
          <w:p w:rsidR="00CE43D1" w:rsidRDefault="00CE43D1" w:rsidP="00A519C3">
            <w:pPr>
              <w:pStyle w:val="23"/>
              <w:keepLines/>
              <w:widowControl/>
              <w:spacing w:before="0" w:after="120"/>
              <w:ind w:left="0"/>
              <w:jc w:val="left"/>
              <w:rPr>
                <w:color w:val="000000"/>
                <w:sz w:val="24"/>
              </w:rPr>
            </w:pPr>
          </w:p>
        </w:tc>
        <w:tc>
          <w:tcPr>
            <w:tcW w:w="4678" w:type="dxa"/>
          </w:tcPr>
          <w:p w:rsidR="00CE43D1" w:rsidRDefault="00CE43D1" w:rsidP="00A519C3">
            <w:pPr>
              <w:pStyle w:val="23"/>
              <w:keepLines/>
              <w:widowControl/>
              <w:spacing w:before="0" w:after="120"/>
              <w:ind w:left="0"/>
              <w:rPr>
                <w:color w:val="000000"/>
                <w:sz w:val="24"/>
              </w:rPr>
            </w:pPr>
            <w:r>
              <w:rPr>
                <w:color w:val="000000"/>
                <w:sz w:val="24"/>
              </w:rPr>
              <w:t>(цифрами и прописью)</w:t>
            </w:r>
          </w:p>
        </w:tc>
      </w:tr>
      <w:tr w:rsidR="00CE43D1" w:rsidTr="00A519C3">
        <w:trPr>
          <w:cantSplit/>
        </w:trPr>
        <w:tc>
          <w:tcPr>
            <w:tcW w:w="817" w:type="dxa"/>
          </w:tcPr>
          <w:p w:rsidR="00CE43D1" w:rsidRDefault="00CE43D1" w:rsidP="00A519C3">
            <w:pPr>
              <w:pStyle w:val="23"/>
              <w:keepLines/>
              <w:widowControl/>
              <w:spacing w:before="240"/>
              <w:ind w:left="0"/>
              <w:jc w:val="left"/>
              <w:rPr>
                <w:color w:val="000000"/>
                <w:sz w:val="24"/>
              </w:rPr>
            </w:pPr>
            <w:r>
              <w:rPr>
                <w:color w:val="000000"/>
                <w:sz w:val="24"/>
              </w:rPr>
              <w:t>с №</w:t>
            </w:r>
            <w:r>
              <w:rPr>
                <w:color w:val="000000"/>
                <w:sz w:val="24"/>
                <w:u w:val="single"/>
              </w:rPr>
              <w:t xml:space="preserve"> </w:t>
            </w:r>
          </w:p>
        </w:tc>
        <w:tc>
          <w:tcPr>
            <w:tcW w:w="2977" w:type="dxa"/>
          </w:tcPr>
          <w:p w:rsidR="00CE43D1" w:rsidRDefault="00CE43D1" w:rsidP="00A519C3">
            <w:pPr>
              <w:pStyle w:val="23"/>
              <w:keepLines/>
              <w:widowControl/>
              <w:spacing w:before="240"/>
              <w:ind w:left="0"/>
              <w:jc w:val="left"/>
              <w:rPr>
                <w:color w:val="000000"/>
                <w:sz w:val="24"/>
              </w:rPr>
            </w:pPr>
            <w:r>
              <w:rPr>
                <w:color w:val="000000"/>
                <w:sz w:val="24"/>
              </w:rPr>
              <w:t>______________________</w:t>
            </w:r>
          </w:p>
        </w:tc>
        <w:tc>
          <w:tcPr>
            <w:tcW w:w="992" w:type="dxa"/>
          </w:tcPr>
          <w:p w:rsidR="00CE43D1" w:rsidRDefault="00CE43D1" w:rsidP="00A519C3">
            <w:pPr>
              <w:pStyle w:val="23"/>
              <w:keepLines/>
              <w:widowControl/>
              <w:spacing w:before="240"/>
              <w:ind w:left="0"/>
              <w:jc w:val="right"/>
              <w:rPr>
                <w:color w:val="000000"/>
                <w:sz w:val="24"/>
              </w:rPr>
            </w:pPr>
            <w:r>
              <w:rPr>
                <w:color w:val="000000"/>
                <w:sz w:val="24"/>
              </w:rPr>
              <w:t>по №</w:t>
            </w:r>
            <w:r>
              <w:rPr>
                <w:color w:val="000000"/>
                <w:sz w:val="24"/>
                <w:u w:val="single"/>
              </w:rPr>
              <w:t xml:space="preserve"> </w:t>
            </w:r>
          </w:p>
        </w:tc>
        <w:tc>
          <w:tcPr>
            <w:tcW w:w="4678" w:type="dxa"/>
          </w:tcPr>
          <w:p w:rsidR="00CE43D1" w:rsidRDefault="00CE43D1" w:rsidP="00A519C3">
            <w:pPr>
              <w:pStyle w:val="23"/>
              <w:keepLines/>
              <w:widowControl/>
              <w:spacing w:before="240"/>
              <w:ind w:left="0"/>
              <w:jc w:val="left"/>
              <w:rPr>
                <w:color w:val="000000"/>
                <w:sz w:val="24"/>
              </w:rPr>
            </w:pPr>
            <w:r>
              <w:rPr>
                <w:color w:val="000000"/>
                <w:sz w:val="24"/>
              </w:rPr>
              <w:t>_____________________, в том числе:</w:t>
            </w:r>
          </w:p>
        </w:tc>
      </w:tr>
    </w:tbl>
    <w:p w:rsidR="00CE43D1" w:rsidRDefault="00CE43D1" w:rsidP="00CE43D1">
      <w:pPr>
        <w:pStyle w:val="23"/>
        <w:keepLines/>
        <w:widowControl/>
        <w:spacing w:before="240" w:after="240"/>
        <w:ind w:left="0"/>
        <w:jc w:val="left"/>
        <w:rPr>
          <w:color w:val="000000"/>
          <w:sz w:val="18"/>
        </w:rPr>
      </w:pPr>
    </w:p>
    <w:tbl>
      <w:tblPr>
        <w:tblW w:w="0" w:type="auto"/>
        <w:tblLayout w:type="fixed"/>
        <w:tblLook w:val="0000"/>
      </w:tblPr>
      <w:tblGrid>
        <w:gridCol w:w="2518"/>
        <w:gridCol w:w="6946"/>
      </w:tblGrid>
      <w:tr w:rsidR="00CE43D1" w:rsidTr="00A519C3">
        <w:trPr>
          <w:cantSplit/>
        </w:trPr>
        <w:tc>
          <w:tcPr>
            <w:tcW w:w="2518" w:type="dxa"/>
          </w:tcPr>
          <w:p w:rsidR="00CE43D1" w:rsidRDefault="00CE43D1" w:rsidP="00A519C3">
            <w:pPr>
              <w:pStyle w:val="23"/>
              <w:keepLines/>
              <w:widowControl/>
              <w:spacing w:after="120"/>
              <w:ind w:left="0"/>
              <w:jc w:val="left"/>
              <w:rPr>
                <w:color w:val="000000"/>
                <w:sz w:val="24"/>
              </w:rPr>
            </w:pPr>
            <w:r>
              <w:rPr>
                <w:color w:val="000000"/>
                <w:sz w:val="24"/>
              </w:rPr>
              <w:t xml:space="preserve">литерные номера: </w:t>
            </w:r>
          </w:p>
        </w:tc>
        <w:tc>
          <w:tcPr>
            <w:tcW w:w="6946" w:type="dxa"/>
            <w:tcBorders>
              <w:bottom w:val="single" w:sz="4" w:space="0" w:color="auto"/>
            </w:tcBorders>
          </w:tcPr>
          <w:p w:rsidR="00CE43D1" w:rsidRDefault="00CE43D1" w:rsidP="00A519C3">
            <w:pPr>
              <w:pStyle w:val="23"/>
              <w:keepLines/>
              <w:widowControl/>
              <w:spacing w:before="0"/>
              <w:ind w:left="0"/>
              <w:rPr>
                <w:color w:val="000000"/>
                <w:sz w:val="24"/>
              </w:rPr>
            </w:pPr>
          </w:p>
          <w:p w:rsidR="00CE43D1" w:rsidRDefault="00CE43D1" w:rsidP="00A519C3">
            <w:pPr>
              <w:pStyle w:val="23"/>
              <w:keepLines/>
              <w:widowControl/>
              <w:spacing w:before="0"/>
              <w:ind w:left="0"/>
              <w:rPr>
                <w:color w:val="000000"/>
                <w:sz w:val="24"/>
              </w:rPr>
            </w:pPr>
          </w:p>
        </w:tc>
      </w:tr>
      <w:tr w:rsidR="00CE43D1" w:rsidTr="00A519C3">
        <w:trPr>
          <w:cantSplit/>
        </w:trPr>
        <w:tc>
          <w:tcPr>
            <w:tcW w:w="2518" w:type="dxa"/>
          </w:tcPr>
          <w:p w:rsidR="00CE43D1" w:rsidRDefault="00CE43D1" w:rsidP="00A519C3">
            <w:pPr>
              <w:pStyle w:val="23"/>
              <w:keepLines/>
              <w:widowControl/>
              <w:spacing w:after="120"/>
              <w:ind w:left="0"/>
              <w:jc w:val="left"/>
              <w:rPr>
                <w:color w:val="000000"/>
                <w:sz w:val="24"/>
              </w:rPr>
            </w:pPr>
            <w:r>
              <w:rPr>
                <w:color w:val="000000"/>
                <w:sz w:val="24"/>
              </w:rPr>
              <w:t>пропущенные номера:</w:t>
            </w:r>
          </w:p>
        </w:tc>
        <w:tc>
          <w:tcPr>
            <w:tcW w:w="6946" w:type="dxa"/>
            <w:tcBorders>
              <w:bottom w:val="single" w:sz="4" w:space="0" w:color="auto"/>
            </w:tcBorders>
          </w:tcPr>
          <w:p w:rsidR="00CE43D1" w:rsidRDefault="00CE43D1" w:rsidP="00A519C3">
            <w:pPr>
              <w:pStyle w:val="23"/>
              <w:keepLines/>
              <w:widowControl/>
              <w:spacing w:before="0"/>
              <w:ind w:left="0"/>
              <w:rPr>
                <w:color w:val="000000"/>
                <w:sz w:val="24"/>
              </w:rPr>
            </w:pPr>
          </w:p>
        </w:tc>
      </w:tr>
    </w:tbl>
    <w:p w:rsidR="00CE43D1" w:rsidRDefault="00CE43D1" w:rsidP="00CE43D1">
      <w:pPr>
        <w:pStyle w:val="23"/>
        <w:keepLines/>
        <w:widowControl/>
        <w:spacing w:before="240" w:after="240"/>
        <w:ind w:left="0"/>
        <w:jc w:val="left"/>
        <w:rPr>
          <w:color w:val="000000"/>
          <w:sz w:val="16"/>
          <w:szCs w:val="16"/>
        </w:rPr>
      </w:pPr>
    </w:p>
    <w:tbl>
      <w:tblPr>
        <w:tblW w:w="0" w:type="auto"/>
        <w:tblLayout w:type="fixed"/>
        <w:tblLook w:val="0000"/>
      </w:tblPr>
      <w:tblGrid>
        <w:gridCol w:w="4219"/>
        <w:gridCol w:w="2268"/>
        <w:gridCol w:w="2977"/>
      </w:tblGrid>
      <w:tr w:rsidR="00CE43D1" w:rsidTr="00A519C3">
        <w:trPr>
          <w:cantSplit/>
        </w:trPr>
        <w:tc>
          <w:tcPr>
            <w:tcW w:w="4219" w:type="dxa"/>
          </w:tcPr>
          <w:p w:rsidR="00CE43D1" w:rsidRDefault="00CE43D1" w:rsidP="00A519C3">
            <w:pPr>
              <w:pStyle w:val="23"/>
              <w:keepLines/>
              <w:widowControl/>
              <w:spacing w:after="120"/>
              <w:ind w:left="0"/>
              <w:jc w:val="left"/>
              <w:rPr>
                <w:color w:val="000000"/>
                <w:sz w:val="24"/>
              </w:rPr>
            </w:pPr>
            <w:r>
              <w:rPr>
                <w:color w:val="000000"/>
                <w:sz w:val="24"/>
              </w:rPr>
              <w:t>Наименование должности составителя описи</w:t>
            </w:r>
          </w:p>
        </w:tc>
        <w:tc>
          <w:tcPr>
            <w:tcW w:w="2268" w:type="dxa"/>
          </w:tcPr>
          <w:p w:rsidR="00CE43D1" w:rsidRDefault="00CE43D1" w:rsidP="00A519C3">
            <w:pPr>
              <w:pStyle w:val="23"/>
              <w:keepLines/>
              <w:widowControl/>
              <w:spacing w:after="120"/>
              <w:ind w:left="0"/>
              <w:rPr>
                <w:color w:val="000000"/>
                <w:sz w:val="24"/>
              </w:rPr>
            </w:pPr>
            <w:r>
              <w:rPr>
                <w:color w:val="000000"/>
                <w:sz w:val="24"/>
              </w:rPr>
              <w:t>Подпись</w:t>
            </w:r>
          </w:p>
        </w:tc>
        <w:tc>
          <w:tcPr>
            <w:tcW w:w="2977" w:type="dxa"/>
          </w:tcPr>
          <w:p w:rsidR="00CE43D1" w:rsidRDefault="00CE43D1" w:rsidP="00A519C3">
            <w:pPr>
              <w:pStyle w:val="23"/>
              <w:keepLines/>
              <w:widowControl/>
              <w:spacing w:after="120"/>
              <w:ind w:left="0"/>
              <w:rPr>
                <w:color w:val="000000"/>
                <w:sz w:val="24"/>
              </w:rPr>
            </w:pPr>
            <w:r>
              <w:rPr>
                <w:color w:val="000000"/>
                <w:sz w:val="24"/>
              </w:rPr>
              <w:t>Расшифровка подписи</w:t>
            </w:r>
          </w:p>
        </w:tc>
      </w:tr>
    </w:tbl>
    <w:p w:rsidR="00CE43D1" w:rsidRDefault="00CE43D1" w:rsidP="00CE43D1">
      <w:pPr>
        <w:pStyle w:val="23"/>
        <w:keepLines/>
        <w:widowControl/>
        <w:spacing w:before="240" w:after="240"/>
        <w:ind w:left="0"/>
        <w:jc w:val="left"/>
        <w:rPr>
          <w:color w:val="000000"/>
          <w:sz w:val="24"/>
        </w:rPr>
      </w:pPr>
      <w:r>
        <w:rPr>
          <w:color w:val="000000"/>
          <w:sz w:val="24"/>
        </w:rPr>
        <w:t>Дата</w:t>
      </w:r>
    </w:p>
    <w:tbl>
      <w:tblPr>
        <w:tblW w:w="0" w:type="auto"/>
        <w:tblLayout w:type="fixed"/>
        <w:tblLook w:val="0000"/>
      </w:tblPr>
      <w:tblGrid>
        <w:gridCol w:w="567"/>
        <w:gridCol w:w="1984"/>
        <w:gridCol w:w="425"/>
        <w:gridCol w:w="2127"/>
      </w:tblGrid>
      <w:tr w:rsidR="00CE43D1" w:rsidTr="00A519C3">
        <w:tc>
          <w:tcPr>
            <w:tcW w:w="5103" w:type="dxa"/>
            <w:gridSpan w:val="4"/>
          </w:tcPr>
          <w:p w:rsidR="00CE43D1" w:rsidRDefault="00CE43D1" w:rsidP="00A519C3">
            <w:pPr>
              <w:pStyle w:val="23"/>
              <w:keepLines/>
              <w:widowControl/>
              <w:spacing w:after="120"/>
              <w:ind w:left="0"/>
              <w:rPr>
                <w:color w:val="000000"/>
                <w:sz w:val="24"/>
              </w:rPr>
            </w:pPr>
            <w:r>
              <w:rPr>
                <w:color w:val="000000"/>
                <w:sz w:val="24"/>
              </w:rPr>
              <w:t>СОГЛАСОВАНО</w:t>
            </w:r>
            <w:r>
              <w:rPr>
                <w:color w:val="000000"/>
                <w:sz w:val="24"/>
              </w:rPr>
              <w:br/>
              <w:t xml:space="preserve">Протокол ЭК </w:t>
            </w:r>
          </w:p>
        </w:tc>
      </w:tr>
      <w:tr w:rsidR="00CE43D1" w:rsidTr="00A519C3">
        <w:trPr>
          <w:cantSplit/>
        </w:trPr>
        <w:tc>
          <w:tcPr>
            <w:tcW w:w="567" w:type="dxa"/>
          </w:tcPr>
          <w:p w:rsidR="00CE43D1" w:rsidRDefault="00CE43D1" w:rsidP="00A519C3">
            <w:pPr>
              <w:pStyle w:val="23"/>
              <w:keepLines/>
              <w:widowControl/>
              <w:ind w:left="0"/>
              <w:jc w:val="left"/>
              <w:rPr>
                <w:color w:val="000000"/>
                <w:sz w:val="24"/>
              </w:rPr>
            </w:pPr>
            <w:r>
              <w:rPr>
                <w:color w:val="000000"/>
                <w:sz w:val="24"/>
              </w:rPr>
              <w:t>от</w:t>
            </w:r>
          </w:p>
        </w:tc>
        <w:tc>
          <w:tcPr>
            <w:tcW w:w="1984" w:type="dxa"/>
            <w:tcBorders>
              <w:bottom w:val="single" w:sz="4" w:space="0" w:color="auto"/>
            </w:tcBorders>
          </w:tcPr>
          <w:p w:rsidR="00CE43D1" w:rsidRDefault="00CE43D1" w:rsidP="00A519C3">
            <w:pPr>
              <w:pStyle w:val="23"/>
              <w:keepLines/>
              <w:widowControl/>
              <w:ind w:left="0"/>
              <w:jc w:val="left"/>
              <w:rPr>
                <w:color w:val="000000"/>
                <w:sz w:val="24"/>
              </w:rPr>
            </w:pPr>
          </w:p>
        </w:tc>
        <w:tc>
          <w:tcPr>
            <w:tcW w:w="425" w:type="dxa"/>
          </w:tcPr>
          <w:p w:rsidR="00CE43D1" w:rsidRDefault="00CE43D1" w:rsidP="00A519C3">
            <w:pPr>
              <w:pStyle w:val="23"/>
              <w:keepLines/>
              <w:widowControl/>
              <w:ind w:left="0"/>
              <w:jc w:val="left"/>
              <w:rPr>
                <w:color w:val="000000"/>
                <w:sz w:val="24"/>
              </w:rPr>
            </w:pPr>
            <w:r>
              <w:rPr>
                <w:color w:val="000000"/>
                <w:sz w:val="24"/>
              </w:rPr>
              <w:t>№</w:t>
            </w:r>
          </w:p>
        </w:tc>
        <w:tc>
          <w:tcPr>
            <w:tcW w:w="2127" w:type="dxa"/>
            <w:tcBorders>
              <w:bottom w:val="single" w:sz="4" w:space="0" w:color="auto"/>
            </w:tcBorders>
          </w:tcPr>
          <w:p w:rsidR="00CE43D1" w:rsidRDefault="00CE43D1" w:rsidP="00A519C3">
            <w:pPr>
              <w:pStyle w:val="23"/>
              <w:keepLines/>
              <w:widowControl/>
              <w:ind w:left="0"/>
              <w:jc w:val="left"/>
              <w:rPr>
                <w:color w:val="000000"/>
                <w:sz w:val="24"/>
              </w:rPr>
            </w:pPr>
          </w:p>
        </w:tc>
      </w:tr>
    </w:tbl>
    <w:p w:rsidR="00CE43D1" w:rsidRDefault="00CE43D1" w:rsidP="00CE43D1"/>
    <w:p w:rsidR="00CE43D1" w:rsidRDefault="00CE43D1" w:rsidP="00CE43D1">
      <w:pPr>
        <w:rPr>
          <w:sz w:val="20"/>
          <w:szCs w:val="20"/>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14</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autoSpaceDE w:val="0"/>
        <w:autoSpaceDN w:val="0"/>
        <w:adjustRightInd w:val="0"/>
        <w:ind w:left="4956"/>
        <w:outlineLvl w:val="1"/>
        <w:rPr>
          <w:color w:val="000000"/>
        </w:rPr>
      </w:pPr>
    </w:p>
    <w:tbl>
      <w:tblPr>
        <w:tblW w:w="9360" w:type="dxa"/>
        <w:tblInd w:w="108" w:type="dxa"/>
        <w:tblLayout w:type="fixed"/>
        <w:tblLook w:val="0000"/>
      </w:tblPr>
      <w:tblGrid>
        <w:gridCol w:w="5181"/>
        <w:gridCol w:w="2260"/>
        <w:gridCol w:w="1919"/>
      </w:tblGrid>
      <w:tr w:rsidR="00CE43D1" w:rsidTr="00A519C3">
        <w:tc>
          <w:tcPr>
            <w:tcW w:w="5181" w:type="dxa"/>
          </w:tcPr>
          <w:p w:rsidR="00CE43D1" w:rsidRDefault="00CE43D1" w:rsidP="00A519C3">
            <w:pPr>
              <w:spacing w:before="120" w:after="120"/>
              <w:jc w:val="both"/>
              <w:rPr>
                <w:color w:val="000000"/>
              </w:rPr>
            </w:pPr>
            <w:r>
              <w:rPr>
                <w:color w:val="000000"/>
              </w:rPr>
              <w:t>Территориальная комиссия</w:t>
            </w:r>
          </w:p>
        </w:tc>
        <w:tc>
          <w:tcPr>
            <w:tcW w:w="4179" w:type="dxa"/>
            <w:gridSpan w:val="2"/>
          </w:tcPr>
          <w:p w:rsidR="00CE43D1" w:rsidRDefault="00CE43D1" w:rsidP="00A519C3">
            <w:pPr>
              <w:pStyle w:val="af3"/>
              <w:ind w:firstLine="0"/>
              <w:jc w:val="center"/>
              <w:rPr>
                <w:color w:val="000000"/>
              </w:rPr>
            </w:pPr>
            <w:bookmarkStart w:id="113" w:name="_Toc87077272"/>
            <w:bookmarkStart w:id="114" w:name="_Toc87079656"/>
            <w:r>
              <w:rPr>
                <w:color w:val="000000"/>
              </w:rPr>
              <w:t>УТВЕРЖДАЮ</w:t>
            </w:r>
            <w:bookmarkEnd w:id="113"/>
            <w:bookmarkEnd w:id="114"/>
          </w:p>
        </w:tc>
      </w:tr>
      <w:tr w:rsidR="00CE43D1" w:rsidTr="00A519C3">
        <w:trPr>
          <w:cantSplit/>
        </w:trPr>
        <w:tc>
          <w:tcPr>
            <w:tcW w:w="5181" w:type="dxa"/>
          </w:tcPr>
          <w:p w:rsidR="00CE43D1" w:rsidRDefault="00CE43D1" w:rsidP="00A519C3">
            <w:pPr>
              <w:pStyle w:val="3"/>
              <w:ind w:firstLine="1310"/>
              <w:jc w:val="both"/>
              <w:rPr>
                <w:color w:val="000000"/>
                <w:spacing w:val="60"/>
              </w:rPr>
            </w:pPr>
            <w:r>
              <w:rPr>
                <w:color w:val="000000"/>
                <w:spacing w:val="60"/>
              </w:rPr>
              <w:t>АКТ</w:t>
            </w:r>
          </w:p>
          <w:p w:rsidR="00CE43D1" w:rsidRDefault="00CE43D1" w:rsidP="00A519C3"/>
          <w:p w:rsidR="00CE43D1" w:rsidRDefault="00CE43D1" w:rsidP="00A519C3">
            <w:r>
              <w:t>___________№_____________</w:t>
            </w:r>
          </w:p>
          <w:p w:rsidR="00CE43D1" w:rsidRDefault="00CE43D1" w:rsidP="00A519C3"/>
          <w:p w:rsidR="00CE43D1" w:rsidRDefault="00CE43D1" w:rsidP="00A519C3">
            <w:r>
              <w:t>__________________________</w:t>
            </w:r>
          </w:p>
        </w:tc>
        <w:tc>
          <w:tcPr>
            <w:tcW w:w="4179" w:type="dxa"/>
            <w:gridSpan w:val="2"/>
          </w:tcPr>
          <w:p w:rsidR="00CE43D1" w:rsidRDefault="00CE43D1" w:rsidP="00A519C3">
            <w:pPr>
              <w:pStyle w:val="1"/>
              <w:rPr>
                <w:b w:val="0"/>
                <w:bCs w:val="0"/>
                <w:color w:val="000000"/>
                <w:sz w:val="24"/>
              </w:rPr>
            </w:pPr>
            <w:bookmarkStart w:id="115" w:name="_Toc87077273"/>
            <w:bookmarkStart w:id="116" w:name="_Toc87079657"/>
            <w:bookmarkStart w:id="117" w:name="_Toc88294857"/>
            <w:bookmarkStart w:id="118" w:name="_Toc88299554"/>
            <w:r>
              <w:rPr>
                <w:b w:val="0"/>
                <w:bCs w:val="0"/>
                <w:color w:val="000000"/>
                <w:sz w:val="24"/>
              </w:rPr>
              <w:t>Председатель</w:t>
            </w:r>
            <w:r>
              <w:rPr>
                <w:b w:val="0"/>
                <w:bCs w:val="0"/>
                <w:color w:val="000000"/>
                <w:sz w:val="24"/>
              </w:rPr>
              <w:br/>
              <w:t xml:space="preserve">территориальной комиссии </w:t>
            </w:r>
            <w:bookmarkEnd w:id="115"/>
            <w:bookmarkEnd w:id="116"/>
            <w:bookmarkEnd w:id="117"/>
            <w:bookmarkEnd w:id="118"/>
          </w:p>
        </w:tc>
      </w:tr>
      <w:tr w:rsidR="00CE43D1" w:rsidTr="00A519C3">
        <w:trPr>
          <w:cantSplit/>
        </w:trPr>
        <w:tc>
          <w:tcPr>
            <w:tcW w:w="5181" w:type="dxa"/>
          </w:tcPr>
          <w:p w:rsidR="00CE43D1" w:rsidRDefault="00CE43D1" w:rsidP="00A519C3">
            <w:pPr>
              <w:pStyle w:val="4"/>
              <w:spacing w:after="120"/>
              <w:ind w:right="933"/>
              <w:jc w:val="center"/>
              <w:rPr>
                <w:b w:val="0"/>
                <w:color w:val="000000"/>
                <w:spacing w:val="0"/>
                <w:szCs w:val="22"/>
              </w:rPr>
            </w:pPr>
            <w:r>
              <w:rPr>
                <w:b w:val="0"/>
                <w:color w:val="000000"/>
                <w:spacing w:val="0"/>
                <w:szCs w:val="22"/>
              </w:rPr>
              <w:t>(место составления)</w:t>
            </w:r>
          </w:p>
        </w:tc>
        <w:tc>
          <w:tcPr>
            <w:tcW w:w="2260" w:type="dxa"/>
          </w:tcPr>
          <w:p w:rsidR="00CE43D1" w:rsidRDefault="00CE43D1" w:rsidP="00A519C3">
            <w:pPr>
              <w:pStyle w:val="2"/>
              <w:spacing w:after="120"/>
              <w:ind w:left="284" w:right="227"/>
              <w:jc w:val="left"/>
              <w:rPr>
                <w:bCs/>
                <w:color w:val="000000"/>
                <w:sz w:val="24"/>
              </w:rPr>
            </w:pPr>
            <w:bookmarkStart w:id="119" w:name="_Toc87077274"/>
            <w:bookmarkStart w:id="120" w:name="_Toc87079658"/>
            <w:bookmarkStart w:id="121" w:name="_Toc88294858"/>
            <w:bookmarkStart w:id="122" w:name="_Toc88299555"/>
            <w:r>
              <w:rPr>
                <w:bCs/>
                <w:color w:val="000000"/>
                <w:sz w:val="24"/>
              </w:rPr>
              <w:t>Подпись</w:t>
            </w:r>
            <w:bookmarkEnd w:id="119"/>
            <w:bookmarkEnd w:id="120"/>
            <w:bookmarkEnd w:id="121"/>
            <w:bookmarkEnd w:id="122"/>
          </w:p>
        </w:tc>
        <w:tc>
          <w:tcPr>
            <w:tcW w:w="1919" w:type="dxa"/>
          </w:tcPr>
          <w:p w:rsidR="00CE43D1" w:rsidRDefault="00CE43D1" w:rsidP="00A519C3">
            <w:pPr>
              <w:pStyle w:val="2"/>
              <w:spacing w:after="120"/>
              <w:rPr>
                <w:bCs/>
                <w:color w:val="000000"/>
                <w:sz w:val="24"/>
              </w:rPr>
            </w:pPr>
            <w:bookmarkStart w:id="123" w:name="_Toc87077275"/>
            <w:bookmarkStart w:id="124" w:name="_Toc87079659"/>
            <w:bookmarkStart w:id="125" w:name="_Toc88294859"/>
            <w:bookmarkStart w:id="126" w:name="_Toc88299556"/>
            <w:r>
              <w:rPr>
                <w:bCs/>
                <w:color w:val="000000"/>
                <w:sz w:val="24"/>
              </w:rPr>
              <w:t>Расшифровка подписи</w:t>
            </w:r>
            <w:bookmarkEnd w:id="123"/>
            <w:bookmarkEnd w:id="124"/>
            <w:bookmarkEnd w:id="125"/>
            <w:bookmarkEnd w:id="126"/>
          </w:p>
        </w:tc>
      </w:tr>
      <w:tr w:rsidR="00CE43D1" w:rsidTr="00A519C3">
        <w:trPr>
          <w:cantSplit/>
        </w:trPr>
        <w:tc>
          <w:tcPr>
            <w:tcW w:w="5181" w:type="dxa"/>
          </w:tcPr>
          <w:p w:rsidR="00CE43D1" w:rsidRDefault="00CE43D1" w:rsidP="00A519C3">
            <w:pPr>
              <w:rPr>
                <w:b/>
                <w:color w:val="000000"/>
              </w:rPr>
            </w:pPr>
            <w:r>
              <w:rPr>
                <w:b/>
                <w:color w:val="000000"/>
              </w:rPr>
              <w:t>О выделении к уничтожению документов, не подлежащих хранению</w:t>
            </w:r>
          </w:p>
        </w:tc>
        <w:tc>
          <w:tcPr>
            <w:tcW w:w="2260" w:type="dxa"/>
          </w:tcPr>
          <w:p w:rsidR="00CE43D1" w:rsidRDefault="00CE43D1" w:rsidP="00A519C3">
            <w:pPr>
              <w:pStyle w:val="2"/>
              <w:ind w:left="284"/>
              <w:jc w:val="left"/>
              <w:rPr>
                <w:bCs/>
                <w:color w:val="000000"/>
                <w:sz w:val="24"/>
              </w:rPr>
            </w:pPr>
            <w:bookmarkStart w:id="127" w:name="_Toc87077276"/>
            <w:bookmarkStart w:id="128" w:name="_Toc87079660"/>
            <w:bookmarkStart w:id="129" w:name="_Toc88294860"/>
            <w:bookmarkStart w:id="130" w:name="_Toc88299557"/>
            <w:r>
              <w:rPr>
                <w:bCs/>
                <w:color w:val="000000"/>
                <w:sz w:val="24"/>
              </w:rPr>
              <w:t>Дата</w:t>
            </w:r>
            <w:bookmarkEnd w:id="127"/>
            <w:bookmarkEnd w:id="128"/>
            <w:bookmarkEnd w:id="129"/>
            <w:bookmarkEnd w:id="130"/>
          </w:p>
        </w:tc>
        <w:tc>
          <w:tcPr>
            <w:tcW w:w="1919" w:type="dxa"/>
          </w:tcPr>
          <w:p w:rsidR="00CE43D1" w:rsidRDefault="00CE43D1" w:rsidP="00A519C3">
            <w:pPr>
              <w:pStyle w:val="af4"/>
              <w:rPr>
                <w:bCs/>
                <w:color w:val="000000"/>
              </w:rPr>
            </w:pPr>
          </w:p>
        </w:tc>
      </w:tr>
    </w:tbl>
    <w:p w:rsidR="00CE43D1" w:rsidRDefault="00CE43D1" w:rsidP="00CE43D1">
      <w:pPr>
        <w:pStyle w:val="af4"/>
        <w:rPr>
          <w:color w:val="000000"/>
          <w:sz w:val="20"/>
        </w:rPr>
      </w:pPr>
    </w:p>
    <w:p w:rsidR="00CE43D1" w:rsidRDefault="00CE43D1" w:rsidP="00CE43D1">
      <w:pPr>
        <w:pStyle w:val="a9"/>
        <w:spacing w:after="240"/>
        <w:ind w:left="0" w:firstLine="600"/>
        <w:jc w:val="both"/>
        <w:rPr>
          <w:color w:val="000000"/>
          <w:sz w:val="24"/>
        </w:rPr>
      </w:pPr>
      <w:r>
        <w:rPr>
          <w:color w:val="000000"/>
          <w:sz w:val="24"/>
        </w:rPr>
        <w:t xml:space="preserve">На основании </w:t>
      </w:r>
      <w:r>
        <w:rPr>
          <w:sz w:val="24"/>
        </w:rPr>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Pr>
          <w:color w:val="000000"/>
          <w:sz w:val="24"/>
        </w:rPr>
        <w:t>и номенклатуры дел территориальной комиссии отобраны к уничтожению как не имеющие научно-исторической ценности и утратившие практическое значение документы.</w:t>
      </w:r>
    </w:p>
    <w:tbl>
      <w:tblPr>
        <w:tblW w:w="10440" w:type="dxa"/>
        <w:tblInd w:w="-612" w:type="dxa"/>
        <w:tblLayout w:type="fixed"/>
        <w:tblLook w:val="0000"/>
      </w:tblPr>
      <w:tblGrid>
        <w:gridCol w:w="645"/>
        <w:gridCol w:w="2075"/>
        <w:gridCol w:w="1342"/>
        <w:gridCol w:w="2105"/>
        <w:gridCol w:w="1147"/>
        <w:gridCol w:w="1922"/>
        <w:gridCol w:w="1204"/>
      </w:tblGrid>
      <w:tr w:rsidR="00CE43D1" w:rsidTr="00A519C3">
        <w:trPr>
          <w:tblHeader/>
        </w:trPr>
        <w:tc>
          <w:tcPr>
            <w:tcW w:w="645" w:type="dxa"/>
            <w:tcBorders>
              <w:top w:val="single" w:sz="4" w:space="0" w:color="auto"/>
              <w:left w:val="single" w:sz="4" w:space="0" w:color="auto"/>
              <w:right w:val="single" w:sz="6" w:space="0" w:color="auto"/>
            </w:tcBorders>
            <w:vAlign w:val="center"/>
          </w:tcPr>
          <w:p w:rsidR="00CE43D1" w:rsidRDefault="00CE43D1" w:rsidP="00A519C3">
            <w:pPr>
              <w:spacing w:before="120"/>
              <w:rPr>
                <w:color w:val="000000"/>
                <w:sz w:val="26"/>
              </w:rPr>
            </w:pPr>
            <w:r>
              <w:rPr>
                <w:color w:val="000000"/>
                <w:sz w:val="26"/>
              </w:rPr>
              <w:t>№</w:t>
            </w:r>
            <w:r>
              <w:rPr>
                <w:color w:val="000000"/>
                <w:sz w:val="26"/>
              </w:rPr>
              <w:br/>
              <w:t>п/п</w:t>
            </w:r>
          </w:p>
        </w:tc>
        <w:tc>
          <w:tcPr>
            <w:tcW w:w="2075" w:type="dxa"/>
            <w:tcBorders>
              <w:top w:val="single" w:sz="4" w:space="0" w:color="auto"/>
              <w:left w:val="single" w:sz="6" w:space="0" w:color="auto"/>
              <w:right w:val="single" w:sz="6" w:space="0" w:color="auto"/>
            </w:tcBorders>
            <w:vAlign w:val="center"/>
          </w:tcPr>
          <w:p w:rsidR="00CE43D1" w:rsidRDefault="00CE43D1" w:rsidP="00A519C3">
            <w:pPr>
              <w:spacing w:before="120"/>
              <w:rPr>
                <w:color w:val="000000"/>
                <w:sz w:val="26"/>
              </w:rPr>
            </w:pPr>
            <w:r>
              <w:rPr>
                <w:color w:val="000000"/>
                <w:sz w:val="26"/>
              </w:rPr>
              <w:t>Заголовок дела</w:t>
            </w:r>
            <w:r>
              <w:rPr>
                <w:color w:val="000000"/>
                <w:sz w:val="26"/>
              </w:rPr>
              <w:br/>
              <w:t>или групповой</w:t>
            </w:r>
            <w:r>
              <w:rPr>
                <w:color w:val="000000"/>
                <w:sz w:val="26"/>
              </w:rPr>
              <w:br/>
              <w:t>заголовок</w:t>
            </w:r>
            <w:r>
              <w:rPr>
                <w:color w:val="000000"/>
                <w:sz w:val="26"/>
              </w:rPr>
              <w:br/>
              <w:t>документов</w:t>
            </w:r>
          </w:p>
        </w:tc>
        <w:tc>
          <w:tcPr>
            <w:tcW w:w="1342" w:type="dxa"/>
            <w:tcBorders>
              <w:top w:val="single" w:sz="4" w:space="0" w:color="auto"/>
              <w:left w:val="single" w:sz="6" w:space="0" w:color="auto"/>
              <w:right w:val="single" w:sz="6" w:space="0" w:color="auto"/>
            </w:tcBorders>
            <w:vAlign w:val="center"/>
          </w:tcPr>
          <w:p w:rsidR="00CE43D1" w:rsidRDefault="00CE43D1" w:rsidP="00A519C3">
            <w:pPr>
              <w:pStyle w:val="130"/>
              <w:spacing w:before="120"/>
              <w:rPr>
                <w:color w:val="000000"/>
              </w:rPr>
            </w:pPr>
            <w:r>
              <w:rPr>
                <w:color w:val="000000"/>
              </w:rPr>
              <w:t>Крайние</w:t>
            </w:r>
            <w:r>
              <w:rPr>
                <w:color w:val="000000"/>
              </w:rPr>
              <w:br/>
              <w:t>даты</w:t>
            </w:r>
          </w:p>
        </w:tc>
        <w:tc>
          <w:tcPr>
            <w:tcW w:w="2105" w:type="dxa"/>
            <w:tcBorders>
              <w:top w:val="single" w:sz="4" w:space="0" w:color="auto"/>
              <w:left w:val="single" w:sz="6" w:space="0" w:color="auto"/>
              <w:right w:val="single" w:sz="6" w:space="0" w:color="auto"/>
            </w:tcBorders>
            <w:vAlign w:val="center"/>
          </w:tcPr>
          <w:p w:rsidR="00CE43D1" w:rsidRDefault="00CE43D1" w:rsidP="00A519C3">
            <w:pPr>
              <w:spacing w:before="120"/>
              <w:rPr>
                <w:color w:val="000000"/>
                <w:sz w:val="26"/>
              </w:rPr>
            </w:pPr>
            <w:r>
              <w:rPr>
                <w:color w:val="000000"/>
                <w:sz w:val="26"/>
              </w:rPr>
              <w:t>Индекс дела по</w:t>
            </w:r>
            <w:r>
              <w:rPr>
                <w:color w:val="000000"/>
                <w:sz w:val="26"/>
              </w:rPr>
              <w:br/>
              <w:t>номенклатуре</w:t>
            </w:r>
            <w:r>
              <w:rPr>
                <w:color w:val="000000"/>
                <w:sz w:val="26"/>
              </w:rPr>
              <w:br/>
              <w:t>или номер дела</w:t>
            </w:r>
            <w:r>
              <w:rPr>
                <w:color w:val="000000"/>
                <w:sz w:val="26"/>
              </w:rPr>
              <w:br/>
              <w:t>по описи</w:t>
            </w:r>
          </w:p>
        </w:tc>
        <w:tc>
          <w:tcPr>
            <w:tcW w:w="1147" w:type="dxa"/>
            <w:tcBorders>
              <w:top w:val="single" w:sz="4" w:space="0" w:color="auto"/>
              <w:left w:val="single" w:sz="6" w:space="0" w:color="auto"/>
              <w:right w:val="single" w:sz="6" w:space="0" w:color="auto"/>
            </w:tcBorders>
            <w:vAlign w:val="center"/>
          </w:tcPr>
          <w:p w:rsidR="00CE43D1" w:rsidRDefault="00CE43D1" w:rsidP="00A519C3">
            <w:pPr>
              <w:spacing w:before="120"/>
              <w:rPr>
                <w:color w:val="000000"/>
                <w:sz w:val="26"/>
              </w:rPr>
            </w:pPr>
            <w:r>
              <w:rPr>
                <w:color w:val="000000"/>
                <w:sz w:val="26"/>
              </w:rPr>
              <w:t xml:space="preserve">Кол-во </w:t>
            </w:r>
            <w:r>
              <w:rPr>
                <w:color w:val="000000"/>
                <w:sz w:val="26"/>
              </w:rPr>
              <w:br/>
              <w:t xml:space="preserve">ед. хр. </w:t>
            </w:r>
          </w:p>
        </w:tc>
        <w:tc>
          <w:tcPr>
            <w:tcW w:w="1922" w:type="dxa"/>
            <w:tcBorders>
              <w:top w:val="single" w:sz="4" w:space="0" w:color="auto"/>
              <w:left w:val="single" w:sz="6" w:space="0" w:color="auto"/>
              <w:right w:val="single" w:sz="6" w:space="0" w:color="auto"/>
            </w:tcBorders>
            <w:vAlign w:val="center"/>
          </w:tcPr>
          <w:p w:rsidR="00CE43D1" w:rsidRDefault="00CE43D1" w:rsidP="00A519C3">
            <w:pPr>
              <w:tabs>
                <w:tab w:val="left" w:pos="0"/>
              </w:tabs>
              <w:spacing w:before="120"/>
              <w:rPr>
                <w:color w:val="000000"/>
                <w:sz w:val="26"/>
              </w:rPr>
            </w:pPr>
            <w:r>
              <w:rPr>
                <w:color w:val="000000"/>
                <w:sz w:val="26"/>
              </w:rPr>
              <w:t>Сроки хранения</w:t>
            </w:r>
            <w:r>
              <w:rPr>
                <w:color w:val="000000"/>
                <w:sz w:val="26"/>
              </w:rPr>
              <w:br/>
              <w:t xml:space="preserve">и номера статей </w:t>
            </w:r>
            <w:r>
              <w:rPr>
                <w:color w:val="000000"/>
                <w:sz w:val="26"/>
              </w:rPr>
              <w:br/>
              <w:t>по перечню</w:t>
            </w:r>
          </w:p>
        </w:tc>
        <w:tc>
          <w:tcPr>
            <w:tcW w:w="1204" w:type="dxa"/>
            <w:tcBorders>
              <w:top w:val="single" w:sz="4" w:space="0" w:color="auto"/>
              <w:left w:val="single" w:sz="6" w:space="0" w:color="auto"/>
              <w:right w:val="single" w:sz="4" w:space="0" w:color="auto"/>
            </w:tcBorders>
            <w:vAlign w:val="center"/>
          </w:tcPr>
          <w:p w:rsidR="00CE43D1" w:rsidRDefault="00CE43D1" w:rsidP="00A519C3">
            <w:pPr>
              <w:spacing w:before="120"/>
              <w:rPr>
                <w:color w:val="000000"/>
                <w:sz w:val="26"/>
              </w:rPr>
            </w:pPr>
            <w:r>
              <w:rPr>
                <w:color w:val="000000"/>
                <w:sz w:val="26"/>
              </w:rPr>
              <w:t>Приме-чание</w:t>
            </w:r>
          </w:p>
        </w:tc>
      </w:tr>
      <w:tr w:rsidR="00CE43D1" w:rsidTr="00A519C3">
        <w:trPr>
          <w:trHeight w:val="332"/>
        </w:trPr>
        <w:tc>
          <w:tcPr>
            <w:tcW w:w="64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1</w:t>
            </w:r>
          </w:p>
        </w:tc>
        <w:tc>
          <w:tcPr>
            <w:tcW w:w="207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2</w:t>
            </w:r>
          </w:p>
        </w:tc>
        <w:tc>
          <w:tcPr>
            <w:tcW w:w="1342"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3</w:t>
            </w:r>
          </w:p>
        </w:tc>
        <w:tc>
          <w:tcPr>
            <w:tcW w:w="210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4</w:t>
            </w:r>
          </w:p>
        </w:tc>
        <w:tc>
          <w:tcPr>
            <w:tcW w:w="1147"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5</w:t>
            </w:r>
          </w:p>
        </w:tc>
        <w:tc>
          <w:tcPr>
            <w:tcW w:w="1922" w:type="dxa"/>
            <w:tcBorders>
              <w:top w:val="single" w:sz="4" w:space="0" w:color="auto"/>
              <w:left w:val="single" w:sz="4" w:space="0" w:color="auto"/>
              <w:bottom w:val="single" w:sz="4" w:space="0" w:color="auto"/>
              <w:right w:val="single" w:sz="4" w:space="0" w:color="auto"/>
            </w:tcBorders>
          </w:tcPr>
          <w:p w:rsidR="00CE43D1" w:rsidRDefault="00CE43D1" w:rsidP="00A519C3">
            <w:pPr>
              <w:tabs>
                <w:tab w:val="left" w:pos="0"/>
              </w:tabs>
              <w:rPr>
                <w:color w:val="000000"/>
              </w:rPr>
            </w:pPr>
            <w:r>
              <w:rPr>
                <w:color w:val="000000"/>
              </w:rPr>
              <w:t>6</w:t>
            </w:r>
          </w:p>
        </w:tc>
        <w:tc>
          <w:tcPr>
            <w:tcW w:w="1204"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7</w:t>
            </w:r>
          </w:p>
        </w:tc>
      </w:tr>
      <w:tr w:rsidR="00CE43D1" w:rsidTr="00A519C3">
        <w:trPr>
          <w:trHeight w:val="176"/>
        </w:trPr>
        <w:tc>
          <w:tcPr>
            <w:tcW w:w="64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207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342"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210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147"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922" w:type="dxa"/>
            <w:tcBorders>
              <w:top w:val="single" w:sz="4" w:space="0" w:color="auto"/>
              <w:left w:val="single" w:sz="4" w:space="0" w:color="auto"/>
              <w:bottom w:val="single" w:sz="4" w:space="0" w:color="auto"/>
              <w:right w:val="single" w:sz="4" w:space="0" w:color="auto"/>
            </w:tcBorders>
          </w:tcPr>
          <w:p w:rsidR="00CE43D1" w:rsidRDefault="00CE43D1" w:rsidP="00A519C3">
            <w:pPr>
              <w:tabs>
                <w:tab w:val="left" w:pos="0"/>
              </w:tabs>
              <w:rPr>
                <w:color w:val="000000"/>
              </w:rPr>
            </w:pPr>
          </w:p>
        </w:tc>
        <w:tc>
          <w:tcPr>
            <w:tcW w:w="1204"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r>
      <w:tr w:rsidR="00CE43D1" w:rsidTr="00A519C3">
        <w:tc>
          <w:tcPr>
            <w:tcW w:w="64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207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342"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2105"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147"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c>
          <w:tcPr>
            <w:tcW w:w="1922" w:type="dxa"/>
            <w:tcBorders>
              <w:top w:val="single" w:sz="4" w:space="0" w:color="auto"/>
              <w:left w:val="single" w:sz="4" w:space="0" w:color="auto"/>
              <w:bottom w:val="single" w:sz="4" w:space="0" w:color="auto"/>
              <w:right w:val="single" w:sz="4" w:space="0" w:color="auto"/>
            </w:tcBorders>
          </w:tcPr>
          <w:p w:rsidR="00CE43D1" w:rsidRDefault="00CE43D1" w:rsidP="00A519C3">
            <w:pPr>
              <w:tabs>
                <w:tab w:val="left" w:pos="0"/>
              </w:tabs>
              <w:rPr>
                <w:color w:val="000000"/>
              </w:rPr>
            </w:pPr>
          </w:p>
        </w:tc>
        <w:tc>
          <w:tcPr>
            <w:tcW w:w="1204"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p>
        </w:tc>
      </w:tr>
    </w:tbl>
    <w:p w:rsidR="00CE43D1" w:rsidRDefault="00CE43D1" w:rsidP="00CE43D1">
      <w:pPr>
        <w:pStyle w:val="af"/>
        <w:rPr>
          <w:color w:val="000000"/>
        </w:rPr>
      </w:pPr>
    </w:p>
    <w:tbl>
      <w:tblPr>
        <w:tblW w:w="9360" w:type="dxa"/>
        <w:tblInd w:w="108" w:type="dxa"/>
        <w:tblBorders>
          <w:insideH w:val="single" w:sz="4" w:space="0" w:color="auto"/>
          <w:insideV w:val="single" w:sz="4" w:space="0" w:color="auto"/>
        </w:tblBorders>
        <w:tblLook w:val="0000"/>
      </w:tblPr>
      <w:tblGrid>
        <w:gridCol w:w="1496"/>
        <w:gridCol w:w="2805"/>
        <w:gridCol w:w="1124"/>
        <w:gridCol w:w="933"/>
        <w:gridCol w:w="1922"/>
        <w:gridCol w:w="1080"/>
      </w:tblGrid>
      <w:tr w:rsidR="00CE43D1" w:rsidTr="00A519C3">
        <w:tc>
          <w:tcPr>
            <w:tcW w:w="1496" w:type="dxa"/>
            <w:tcBorders>
              <w:top w:val="nil"/>
              <w:bottom w:val="nil"/>
              <w:right w:val="nil"/>
            </w:tcBorders>
          </w:tcPr>
          <w:p w:rsidR="00CE43D1" w:rsidRDefault="00CE43D1" w:rsidP="00A519C3">
            <w:pPr>
              <w:pStyle w:val="af"/>
              <w:rPr>
                <w:color w:val="000000"/>
                <w:sz w:val="24"/>
              </w:rPr>
            </w:pPr>
            <w:r>
              <w:rPr>
                <w:color w:val="000000"/>
                <w:sz w:val="24"/>
              </w:rPr>
              <w:t>Итого:</w:t>
            </w:r>
          </w:p>
        </w:tc>
        <w:tc>
          <w:tcPr>
            <w:tcW w:w="2805" w:type="dxa"/>
            <w:tcBorders>
              <w:top w:val="nil"/>
              <w:left w:val="nil"/>
              <w:bottom w:val="single" w:sz="4" w:space="0" w:color="auto"/>
              <w:right w:val="nil"/>
            </w:tcBorders>
          </w:tcPr>
          <w:p w:rsidR="00CE43D1" w:rsidRDefault="00CE43D1" w:rsidP="00A519C3">
            <w:pPr>
              <w:pStyle w:val="af"/>
              <w:rPr>
                <w:color w:val="000000"/>
                <w:sz w:val="24"/>
              </w:rPr>
            </w:pPr>
          </w:p>
        </w:tc>
        <w:tc>
          <w:tcPr>
            <w:tcW w:w="1124" w:type="dxa"/>
            <w:tcBorders>
              <w:top w:val="nil"/>
              <w:left w:val="nil"/>
              <w:bottom w:val="nil"/>
              <w:right w:val="nil"/>
            </w:tcBorders>
          </w:tcPr>
          <w:p w:rsidR="00CE43D1" w:rsidRDefault="00CE43D1" w:rsidP="00A519C3">
            <w:pPr>
              <w:pStyle w:val="af"/>
              <w:rPr>
                <w:color w:val="000000"/>
                <w:sz w:val="24"/>
              </w:rPr>
            </w:pPr>
            <w:r>
              <w:rPr>
                <w:color w:val="000000"/>
                <w:sz w:val="24"/>
              </w:rPr>
              <w:t>ед. хр.</w:t>
            </w:r>
          </w:p>
        </w:tc>
        <w:tc>
          <w:tcPr>
            <w:tcW w:w="933" w:type="dxa"/>
            <w:tcBorders>
              <w:top w:val="nil"/>
              <w:left w:val="nil"/>
              <w:bottom w:val="nil"/>
              <w:right w:val="nil"/>
            </w:tcBorders>
          </w:tcPr>
          <w:p w:rsidR="00CE43D1" w:rsidRDefault="00CE43D1" w:rsidP="00A519C3">
            <w:pPr>
              <w:pStyle w:val="af"/>
              <w:rPr>
                <w:color w:val="000000"/>
                <w:sz w:val="24"/>
              </w:rPr>
            </w:pPr>
            <w:r>
              <w:rPr>
                <w:color w:val="000000"/>
                <w:sz w:val="24"/>
              </w:rPr>
              <w:t>за</w:t>
            </w:r>
          </w:p>
        </w:tc>
        <w:tc>
          <w:tcPr>
            <w:tcW w:w="1922" w:type="dxa"/>
            <w:tcBorders>
              <w:top w:val="nil"/>
              <w:left w:val="nil"/>
              <w:bottom w:val="single" w:sz="4" w:space="0" w:color="auto"/>
              <w:right w:val="nil"/>
            </w:tcBorders>
          </w:tcPr>
          <w:p w:rsidR="00CE43D1" w:rsidRDefault="00CE43D1" w:rsidP="00A519C3">
            <w:pPr>
              <w:pStyle w:val="af"/>
              <w:rPr>
                <w:color w:val="000000"/>
                <w:sz w:val="24"/>
              </w:rPr>
            </w:pPr>
          </w:p>
        </w:tc>
        <w:tc>
          <w:tcPr>
            <w:tcW w:w="1080" w:type="dxa"/>
            <w:tcBorders>
              <w:top w:val="nil"/>
              <w:left w:val="nil"/>
              <w:bottom w:val="nil"/>
            </w:tcBorders>
          </w:tcPr>
          <w:p w:rsidR="00CE43D1" w:rsidRDefault="00CE43D1" w:rsidP="00A519C3">
            <w:pPr>
              <w:pStyle w:val="af"/>
              <w:rPr>
                <w:color w:val="000000"/>
                <w:sz w:val="24"/>
              </w:rPr>
            </w:pPr>
            <w:r>
              <w:rPr>
                <w:color w:val="000000"/>
                <w:sz w:val="24"/>
              </w:rPr>
              <w:t>годы</w:t>
            </w:r>
          </w:p>
        </w:tc>
      </w:tr>
      <w:tr w:rsidR="00CE43D1" w:rsidTr="00A519C3">
        <w:tc>
          <w:tcPr>
            <w:tcW w:w="1496" w:type="dxa"/>
            <w:tcBorders>
              <w:top w:val="nil"/>
              <w:right w:val="nil"/>
            </w:tcBorders>
          </w:tcPr>
          <w:p w:rsidR="00CE43D1" w:rsidRDefault="00CE43D1" w:rsidP="00A519C3">
            <w:pPr>
              <w:pStyle w:val="af"/>
              <w:rPr>
                <w:color w:val="000000"/>
                <w:sz w:val="24"/>
              </w:rPr>
            </w:pPr>
          </w:p>
        </w:tc>
        <w:tc>
          <w:tcPr>
            <w:tcW w:w="2805" w:type="dxa"/>
            <w:tcBorders>
              <w:top w:val="single" w:sz="4" w:space="0" w:color="auto"/>
              <w:left w:val="nil"/>
              <w:bottom w:val="nil"/>
              <w:right w:val="nil"/>
            </w:tcBorders>
          </w:tcPr>
          <w:p w:rsidR="00CE43D1" w:rsidRDefault="00CE43D1" w:rsidP="00A519C3">
            <w:pPr>
              <w:pStyle w:val="af"/>
              <w:rPr>
                <w:color w:val="000000"/>
                <w:sz w:val="24"/>
              </w:rPr>
            </w:pPr>
            <w:r>
              <w:rPr>
                <w:color w:val="000000"/>
                <w:sz w:val="18"/>
              </w:rPr>
              <w:t>(цифрами и прописью)</w:t>
            </w:r>
          </w:p>
        </w:tc>
        <w:tc>
          <w:tcPr>
            <w:tcW w:w="1124" w:type="dxa"/>
            <w:tcBorders>
              <w:top w:val="nil"/>
              <w:left w:val="nil"/>
              <w:right w:val="nil"/>
            </w:tcBorders>
          </w:tcPr>
          <w:p w:rsidR="00CE43D1" w:rsidRDefault="00CE43D1" w:rsidP="00A519C3">
            <w:pPr>
              <w:pStyle w:val="af"/>
              <w:rPr>
                <w:color w:val="000000"/>
                <w:sz w:val="24"/>
              </w:rPr>
            </w:pPr>
          </w:p>
        </w:tc>
        <w:tc>
          <w:tcPr>
            <w:tcW w:w="933" w:type="dxa"/>
            <w:tcBorders>
              <w:top w:val="nil"/>
              <w:left w:val="nil"/>
              <w:bottom w:val="nil"/>
              <w:right w:val="nil"/>
            </w:tcBorders>
          </w:tcPr>
          <w:p w:rsidR="00CE43D1" w:rsidRDefault="00CE43D1" w:rsidP="00A519C3">
            <w:pPr>
              <w:pStyle w:val="af"/>
              <w:rPr>
                <w:color w:val="000000"/>
                <w:sz w:val="24"/>
              </w:rPr>
            </w:pPr>
          </w:p>
        </w:tc>
        <w:tc>
          <w:tcPr>
            <w:tcW w:w="1922" w:type="dxa"/>
            <w:tcBorders>
              <w:top w:val="single" w:sz="4" w:space="0" w:color="auto"/>
              <w:left w:val="nil"/>
              <w:right w:val="nil"/>
            </w:tcBorders>
          </w:tcPr>
          <w:p w:rsidR="00CE43D1" w:rsidRDefault="00CE43D1" w:rsidP="00A519C3">
            <w:pPr>
              <w:pStyle w:val="af"/>
              <w:rPr>
                <w:color w:val="000000"/>
                <w:sz w:val="24"/>
              </w:rPr>
            </w:pPr>
          </w:p>
        </w:tc>
        <w:tc>
          <w:tcPr>
            <w:tcW w:w="1080" w:type="dxa"/>
            <w:tcBorders>
              <w:top w:val="nil"/>
              <w:left w:val="nil"/>
              <w:bottom w:val="nil"/>
            </w:tcBorders>
          </w:tcPr>
          <w:p w:rsidR="00CE43D1" w:rsidRDefault="00CE43D1" w:rsidP="00A519C3">
            <w:pPr>
              <w:pStyle w:val="af"/>
              <w:rPr>
                <w:color w:val="000000"/>
                <w:sz w:val="24"/>
              </w:rPr>
            </w:pPr>
          </w:p>
        </w:tc>
      </w:tr>
    </w:tbl>
    <w:p w:rsidR="00CE43D1" w:rsidRDefault="00CE43D1" w:rsidP="00CE43D1">
      <w:pPr>
        <w:pStyle w:val="af"/>
        <w:rPr>
          <w:color w:val="000000"/>
        </w:rPr>
      </w:pPr>
    </w:p>
    <w:tbl>
      <w:tblPr>
        <w:tblW w:w="9540" w:type="dxa"/>
        <w:tblInd w:w="-72" w:type="dxa"/>
        <w:tblLayout w:type="fixed"/>
        <w:tblLook w:val="0000"/>
      </w:tblPr>
      <w:tblGrid>
        <w:gridCol w:w="1870"/>
        <w:gridCol w:w="374"/>
        <w:gridCol w:w="374"/>
        <w:gridCol w:w="62"/>
        <w:gridCol w:w="1060"/>
        <w:gridCol w:w="374"/>
        <w:gridCol w:w="746"/>
        <w:gridCol w:w="14"/>
        <w:gridCol w:w="524"/>
        <w:gridCol w:w="14"/>
        <w:gridCol w:w="1482"/>
        <w:gridCol w:w="388"/>
        <w:gridCol w:w="2258"/>
      </w:tblGrid>
      <w:tr w:rsidR="00CE43D1" w:rsidTr="00A519C3">
        <w:tc>
          <w:tcPr>
            <w:tcW w:w="4114" w:type="dxa"/>
            <w:gridSpan w:val="6"/>
          </w:tcPr>
          <w:p w:rsidR="00CE43D1" w:rsidRDefault="00CE43D1" w:rsidP="00A519C3">
            <w:pPr>
              <w:pStyle w:val="af"/>
              <w:jc w:val="left"/>
              <w:rPr>
                <w:color w:val="000000"/>
              </w:rPr>
            </w:pPr>
            <w:r>
              <w:rPr>
                <w:color w:val="000000"/>
                <w:sz w:val="24"/>
              </w:rPr>
              <w:t>Описи дел постоянного хранения за</w:t>
            </w:r>
          </w:p>
        </w:tc>
        <w:tc>
          <w:tcPr>
            <w:tcW w:w="1298" w:type="dxa"/>
            <w:gridSpan w:val="4"/>
            <w:tcBorders>
              <w:bottom w:val="single" w:sz="4" w:space="0" w:color="auto"/>
            </w:tcBorders>
          </w:tcPr>
          <w:p w:rsidR="00CE43D1" w:rsidRDefault="00CE43D1" w:rsidP="00A519C3">
            <w:pPr>
              <w:pStyle w:val="af"/>
              <w:rPr>
                <w:color w:val="000000"/>
              </w:rPr>
            </w:pPr>
          </w:p>
        </w:tc>
        <w:tc>
          <w:tcPr>
            <w:tcW w:w="4128" w:type="dxa"/>
            <w:gridSpan w:val="3"/>
          </w:tcPr>
          <w:p w:rsidR="00CE43D1" w:rsidRDefault="00CE43D1" w:rsidP="00A519C3">
            <w:pPr>
              <w:pStyle w:val="af"/>
              <w:rPr>
                <w:color w:val="000000"/>
                <w:spacing w:val="-4"/>
              </w:rPr>
            </w:pPr>
            <w:r>
              <w:rPr>
                <w:color w:val="000000"/>
                <w:spacing w:val="-4"/>
                <w:sz w:val="24"/>
              </w:rPr>
              <w:t>годы утверждены, по личному составу</w:t>
            </w:r>
          </w:p>
        </w:tc>
      </w:tr>
      <w:tr w:rsidR="00CE43D1" w:rsidTr="00A519C3">
        <w:trPr>
          <w:cantSplit/>
        </w:trPr>
        <w:tc>
          <w:tcPr>
            <w:tcW w:w="2244" w:type="dxa"/>
            <w:gridSpan w:val="2"/>
          </w:tcPr>
          <w:p w:rsidR="00CE43D1" w:rsidRDefault="00CE43D1" w:rsidP="00A519C3">
            <w:pPr>
              <w:pStyle w:val="af"/>
              <w:jc w:val="left"/>
              <w:rPr>
                <w:color w:val="000000"/>
                <w:sz w:val="24"/>
              </w:rPr>
            </w:pPr>
            <w:r>
              <w:rPr>
                <w:color w:val="000000"/>
                <w:sz w:val="24"/>
              </w:rPr>
              <w:t>согласованы с ЭК</w:t>
            </w:r>
          </w:p>
        </w:tc>
        <w:tc>
          <w:tcPr>
            <w:tcW w:w="7296" w:type="dxa"/>
            <w:gridSpan w:val="11"/>
            <w:tcBorders>
              <w:bottom w:val="single" w:sz="4" w:space="0" w:color="auto"/>
            </w:tcBorders>
          </w:tcPr>
          <w:p w:rsidR="00CE43D1" w:rsidRDefault="00CE43D1" w:rsidP="00A519C3">
            <w:pPr>
              <w:pStyle w:val="af"/>
              <w:jc w:val="left"/>
              <w:rPr>
                <w:color w:val="000000"/>
                <w:sz w:val="24"/>
              </w:rPr>
            </w:pPr>
          </w:p>
        </w:tc>
      </w:tr>
      <w:tr w:rsidR="00CE43D1" w:rsidTr="00A519C3">
        <w:trPr>
          <w:cantSplit/>
        </w:trPr>
        <w:tc>
          <w:tcPr>
            <w:tcW w:w="2244" w:type="dxa"/>
            <w:gridSpan w:val="2"/>
          </w:tcPr>
          <w:p w:rsidR="00CE43D1" w:rsidRDefault="00CE43D1" w:rsidP="00A519C3">
            <w:pPr>
              <w:pStyle w:val="af"/>
              <w:jc w:val="left"/>
              <w:rPr>
                <w:color w:val="000000"/>
                <w:sz w:val="24"/>
              </w:rPr>
            </w:pPr>
          </w:p>
        </w:tc>
        <w:tc>
          <w:tcPr>
            <w:tcW w:w="7296" w:type="dxa"/>
            <w:gridSpan w:val="11"/>
            <w:tcBorders>
              <w:top w:val="single" w:sz="4" w:space="0" w:color="auto"/>
            </w:tcBorders>
          </w:tcPr>
          <w:p w:rsidR="00CE43D1" w:rsidRDefault="00CE43D1" w:rsidP="00A519C3">
            <w:pPr>
              <w:pStyle w:val="af"/>
              <w:rPr>
                <w:color w:val="000000"/>
                <w:sz w:val="18"/>
              </w:rPr>
            </w:pPr>
            <w:r>
              <w:rPr>
                <w:color w:val="000000"/>
                <w:sz w:val="18"/>
              </w:rPr>
              <w:t>(наименование архивного учреждения)</w:t>
            </w:r>
          </w:p>
        </w:tc>
      </w:tr>
      <w:tr w:rsidR="00CE43D1" w:rsidTr="00A519C3">
        <w:trPr>
          <w:cantSplit/>
        </w:trPr>
        <w:tc>
          <w:tcPr>
            <w:tcW w:w="1870" w:type="dxa"/>
          </w:tcPr>
          <w:p w:rsidR="00CE43D1" w:rsidRDefault="00CE43D1" w:rsidP="00A519C3">
            <w:pPr>
              <w:pStyle w:val="af"/>
              <w:jc w:val="left"/>
              <w:rPr>
                <w:color w:val="000000"/>
                <w:sz w:val="24"/>
              </w:rPr>
            </w:pPr>
            <w:r>
              <w:rPr>
                <w:color w:val="000000"/>
                <w:sz w:val="24"/>
              </w:rPr>
              <w:t xml:space="preserve">(протокол от </w:t>
            </w:r>
          </w:p>
        </w:tc>
        <w:tc>
          <w:tcPr>
            <w:tcW w:w="810" w:type="dxa"/>
            <w:gridSpan w:val="3"/>
          </w:tcPr>
          <w:p w:rsidR="00CE43D1" w:rsidRDefault="00CE43D1" w:rsidP="00A519C3">
            <w:pPr>
              <w:pStyle w:val="af"/>
              <w:jc w:val="left"/>
              <w:rPr>
                <w:color w:val="000000"/>
                <w:sz w:val="24"/>
              </w:rPr>
            </w:pPr>
            <w:r>
              <w:rPr>
                <w:color w:val="000000"/>
                <w:sz w:val="24"/>
              </w:rPr>
              <w:t>«__»</w:t>
            </w:r>
          </w:p>
        </w:tc>
        <w:tc>
          <w:tcPr>
            <w:tcW w:w="1060" w:type="dxa"/>
            <w:tcBorders>
              <w:bottom w:val="single" w:sz="4" w:space="0" w:color="auto"/>
            </w:tcBorders>
          </w:tcPr>
          <w:p w:rsidR="00CE43D1" w:rsidRDefault="00CE43D1" w:rsidP="00A519C3">
            <w:pPr>
              <w:pStyle w:val="af"/>
              <w:jc w:val="left"/>
              <w:rPr>
                <w:color w:val="000000"/>
                <w:sz w:val="24"/>
              </w:rPr>
            </w:pPr>
          </w:p>
        </w:tc>
        <w:tc>
          <w:tcPr>
            <w:tcW w:w="1120" w:type="dxa"/>
            <w:gridSpan w:val="2"/>
            <w:tcBorders>
              <w:bottom w:val="single" w:sz="4" w:space="0" w:color="auto"/>
            </w:tcBorders>
          </w:tcPr>
          <w:p w:rsidR="00CE43D1" w:rsidRDefault="00CE43D1" w:rsidP="00A519C3">
            <w:pPr>
              <w:pStyle w:val="af"/>
              <w:jc w:val="left"/>
              <w:rPr>
                <w:color w:val="000000"/>
                <w:sz w:val="24"/>
              </w:rPr>
            </w:pPr>
            <w:r>
              <w:rPr>
                <w:color w:val="000000"/>
                <w:sz w:val="24"/>
              </w:rPr>
              <w:t xml:space="preserve">            г.</w:t>
            </w:r>
          </w:p>
        </w:tc>
        <w:tc>
          <w:tcPr>
            <w:tcW w:w="538" w:type="dxa"/>
            <w:gridSpan w:val="2"/>
          </w:tcPr>
          <w:p w:rsidR="00CE43D1" w:rsidRDefault="00CE43D1" w:rsidP="00A519C3">
            <w:pPr>
              <w:pStyle w:val="af"/>
              <w:rPr>
                <w:color w:val="000000"/>
                <w:sz w:val="24"/>
              </w:rPr>
            </w:pPr>
            <w:r>
              <w:rPr>
                <w:color w:val="000000"/>
                <w:sz w:val="24"/>
              </w:rPr>
              <w:t>№</w:t>
            </w:r>
          </w:p>
        </w:tc>
        <w:tc>
          <w:tcPr>
            <w:tcW w:w="1496" w:type="dxa"/>
            <w:gridSpan w:val="2"/>
          </w:tcPr>
          <w:p w:rsidR="00CE43D1" w:rsidRDefault="00CE43D1" w:rsidP="00A519C3">
            <w:pPr>
              <w:pStyle w:val="af"/>
              <w:tabs>
                <w:tab w:val="left" w:pos="1154"/>
              </w:tabs>
              <w:jc w:val="both"/>
              <w:rPr>
                <w:color w:val="000000"/>
                <w:sz w:val="24"/>
              </w:rPr>
            </w:pPr>
            <w:r>
              <w:rPr>
                <w:color w:val="000000"/>
                <w:sz w:val="24"/>
                <w:vertAlign w:val="subscript"/>
              </w:rPr>
              <w:t>_______________</w:t>
            </w:r>
            <w:r>
              <w:rPr>
                <w:color w:val="000000"/>
                <w:sz w:val="24"/>
              </w:rPr>
              <w:t>)</w:t>
            </w:r>
          </w:p>
        </w:tc>
        <w:tc>
          <w:tcPr>
            <w:tcW w:w="2646" w:type="dxa"/>
            <w:gridSpan w:val="2"/>
          </w:tcPr>
          <w:p w:rsidR="00CE43D1" w:rsidRDefault="00CE43D1" w:rsidP="00A519C3">
            <w:pPr>
              <w:pStyle w:val="af"/>
              <w:rPr>
                <w:color w:val="000000"/>
                <w:sz w:val="24"/>
              </w:rPr>
            </w:pPr>
          </w:p>
        </w:tc>
      </w:tr>
      <w:tr w:rsidR="00CE43D1" w:rsidTr="00A519C3">
        <w:trPr>
          <w:cantSplit/>
        </w:trPr>
        <w:tc>
          <w:tcPr>
            <w:tcW w:w="9540" w:type="dxa"/>
            <w:gridSpan w:val="13"/>
          </w:tcPr>
          <w:p w:rsidR="00CE43D1" w:rsidRDefault="00CE43D1" w:rsidP="00A519C3">
            <w:pPr>
              <w:pStyle w:val="af"/>
              <w:rPr>
                <w:color w:val="000000"/>
                <w:sz w:val="24"/>
              </w:rPr>
            </w:pPr>
            <w:r>
              <w:rPr>
                <w:color w:val="000000"/>
                <w:sz w:val="24"/>
              </w:rPr>
              <w:t>_____________________________________________________________________________</w:t>
            </w:r>
          </w:p>
        </w:tc>
      </w:tr>
      <w:tr w:rsidR="00CE43D1" w:rsidTr="00A519C3">
        <w:trPr>
          <w:cantSplit/>
        </w:trPr>
        <w:tc>
          <w:tcPr>
            <w:tcW w:w="9540" w:type="dxa"/>
            <w:gridSpan w:val="13"/>
          </w:tcPr>
          <w:p w:rsidR="00CE43D1" w:rsidRDefault="00CE43D1" w:rsidP="00A519C3">
            <w:pPr>
              <w:pStyle w:val="af"/>
              <w:rPr>
                <w:color w:val="000000"/>
                <w:sz w:val="18"/>
              </w:rPr>
            </w:pPr>
            <w:r>
              <w:rPr>
                <w:color w:val="000000"/>
                <w:sz w:val="18"/>
              </w:rPr>
              <w:t>(наименование должности лица, проводившего экспертизу ценности документов)</w:t>
            </w:r>
          </w:p>
        </w:tc>
      </w:tr>
      <w:tr w:rsidR="00CE43D1" w:rsidTr="00A519C3">
        <w:trPr>
          <w:cantSplit/>
        </w:trPr>
        <w:tc>
          <w:tcPr>
            <w:tcW w:w="9540" w:type="dxa"/>
            <w:gridSpan w:val="13"/>
          </w:tcPr>
          <w:p w:rsidR="00CE43D1" w:rsidRDefault="00CE43D1" w:rsidP="00A519C3">
            <w:pPr>
              <w:pStyle w:val="af"/>
              <w:rPr>
                <w:color w:val="000000"/>
                <w:sz w:val="24"/>
              </w:rPr>
            </w:pPr>
          </w:p>
        </w:tc>
      </w:tr>
      <w:tr w:rsidR="00CE43D1" w:rsidTr="00A519C3">
        <w:trPr>
          <w:cantSplit/>
        </w:trPr>
        <w:tc>
          <w:tcPr>
            <w:tcW w:w="2618" w:type="dxa"/>
            <w:gridSpan w:val="3"/>
          </w:tcPr>
          <w:p w:rsidR="00CE43D1" w:rsidRDefault="00CE43D1" w:rsidP="00A519C3">
            <w:pPr>
              <w:pStyle w:val="af"/>
              <w:rPr>
                <w:color w:val="000000"/>
                <w:sz w:val="18"/>
              </w:rPr>
            </w:pPr>
          </w:p>
        </w:tc>
        <w:tc>
          <w:tcPr>
            <w:tcW w:w="2256" w:type="dxa"/>
            <w:gridSpan w:val="5"/>
            <w:tcBorders>
              <w:top w:val="single" w:sz="4" w:space="0" w:color="auto"/>
            </w:tcBorders>
          </w:tcPr>
          <w:p w:rsidR="00CE43D1" w:rsidRDefault="00CE43D1" w:rsidP="00A519C3">
            <w:pPr>
              <w:pStyle w:val="af"/>
              <w:rPr>
                <w:color w:val="000000"/>
                <w:sz w:val="18"/>
              </w:rPr>
            </w:pPr>
            <w:r>
              <w:rPr>
                <w:color w:val="000000"/>
                <w:sz w:val="18"/>
              </w:rPr>
              <w:t>(подпись)</w:t>
            </w:r>
          </w:p>
        </w:tc>
        <w:tc>
          <w:tcPr>
            <w:tcW w:w="2408" w:type="dxa"/>
            <w:gridSpan w:val="4"/>
          </w:tcPr>
          <w:p w:rsidR="00CE43D1" w:rsidRDefault="00CE43D1" w:rsidP="00A519C3">
            <w:pPr>
              <w:pStyle w:val="af"/>
              <w:rPr>
                <w:color w:val="000000"/>
                <w:sz w:val="18"/>
              </w:rPr>
            </w:pPr>
          </w:p>
        </w:tc>
        <w:tc>
          <w:tcPr>
            <w:tcW w:w="2258" w:type="dxa"/>
            <w:tcBorders>
              <w:top w:val="single" w:sz="4" w:space="0" w:color="auto"/>
            </w:tcBorders>
          </w:tcPr>
          <w:p w:rsidR="00CE43D1" w:rsidRDefault="00CE43D1" w:rsidP="00A519C3">
            <w:pPr>
              <w:pStyle w:val="af"/>
              <w:rPr>
                <w:color w:val="000000"/>
                <w:sz w:val="18"/>
              </w:rPr>
            </w:pPr>
            <w:r>
              <w:rPr>
                <w:color w:val="000000"/>
                <w:sz w:val="18"/>
              </w:rPr>
              <w:t>(инициалы, фамилия)</w:t>
            </w:r>
          </w:p>
        </w:tc>
      </w:tr>
    </w:tbl>
    <w:p w:rsidR="00CE43D1" w:rsidRDefault="00CE43D1" w:rsidP="00CE43D1">
      <w:pPr>
        <w:pStyle w:val="af"/>
        <w:rPr>
          <w:color w:val="000000"/>
        </w:rPr>
      </w:pPr>
    </w:p>
    <w:p w:rsidR="00CE43D1" w:rsidRDefault="00CE43D1" w:rsidP="00CE43D1">
      <w:pPr>
        <w:pStyle w:val="af4"/>
        <w:spacing w:before="120" w:after="120"/>
        <w:rPr>
          <w:color w:val="000000"/>
          <w:szCs w:val="24"/>
        </w:rPr>
      </w:pPr>
      <w:r>
        <w:rPr>
          <w:color w:val="000000"/>
          <w:szCs w:val="24"/>
        </w:rPr>
        <w:t>Дата</w:t>
      </w:r>
    </w:p>
    <w:p w:rsidR="00CE43D1" w:rsidRDefault="00CE43D1" w:rsidP="00CE43D1">
      <w:pPr>
        <w:spacing w:before="120" w:after="120"/>
        <w:jc w:val="right"/>
        <w:rPr>
          <w:color w:val="000000"/>
        </w:rPr>
      </w:pPr>
    </w:p>
    <w:p w:rsidR="00CE43D1" w:rsidRDefault="00CE43D1" w:rsidP="00CE43D1">
      <w:pPr>
        <w:ind w:left="4536"/>
        <w:rPr>
          <w:color w:val="000000"/>
        </w:rPr>
      </w:pPr>
      <w:r>
        <w:rPr>
          <w:color w:val="000000"/>
        </w:rPr>
        <w:br w:type="page"/>
      </w:r>
      <w:r>
        <w:rPr>
          <w:color w:val="000000"/>
        </w:rPr>
        <w:lastRenderedPageBreak/>
        <w:t>Продолжение приложения № 14</w:t>
      </w:r>
    </w:p>
    <w:p w:rsidR="00CE43D1" w:rsidRDefault="00CE43D1" w:rsidP="00CE43D1">
      <w:pPr>
        <w:autoSpaceDE w:val="0"/>
        <w:autoSpaceDN w:val="0"/>
        <w:adjustRightInd w:val="0"/>
        <w:ind w:left="4536"/>
        <w:outlineLvl w:val="1"/>
        <w:rPr>
          <w:color w:val="000000"/>
        </w:rPr>
      </w:pPr>
      <w:r>
        <w:rPr>
          <w:color w:val="000000"/>
        </w:rPr>
        <w:t>к Инструкции по делопроизводству</w:t>
      </w:r>
    </w:p>
    <w:p w:rsidR="00CE43D1" w:rsidRDefault="00CE43D1" w:rsidP="00CE43D1">
      <w:pPr>
        <w:ind w:left="4536"/>
        <w:rPr>
          <w:color w:val="000000"/>
        </w:rPr>
      </w:pPr>
      <w:r>
        <w:rPr>
          <w:color w:val="000000"/>
        </w:rPr>
        <w:t>в территориальной избирательной комиссии города Пятигорска</w:t>
      </w:r>
    </w:p>
    <w:p w:rsidR="00CE43D1" w:rsidRDefault="00CE43D1" w:rsidP="00CE43D1">
      <w:pPr>
        <w:pStyle w:val="af4"/>
        <w:spacing w:before="120" w:after="120"/>
        <w:ind w:hanging="748"/>
        <w:rPr>
          <w:color w:val="000000"/>
          <w:szCs w:val="24"/>
        </w:rPr>
      </w:pPr>
    </w:p>
    <w:tbl>
      <w:tblPr>
        <w:tblW w:w="0" w:type="auto"/>
        <w:tblInd w:w="108" w:type="dxa"/>
        <w:tblLayout w:type="fixed"/>
        <w:tblLook w:val="0000"/>
      </w:tblPr>
      <w:tblGrid>
        <w:gridCol w:w="567"/>
        <w:gridCol w:w="1984"/>
        <w:gridCol w:w="425"/>
        <w:gridCol w:w="2127"/>
      </w:tblGrid>
      <w:tr w:rsidR="00CE43D1" w:rsidTr="00A519C3">
        <w:tc>
          <w:tcPr>
            <w:tcW w:w="5103" w:type="dxa"/>
            <w:gridSpan w:val="4"/>
          </w:tcPr>
          <w:p w:rsidR="00CE43D1" w:rsidRDefault="00CE43D1" w:rsidP="00A519C3">
            <w:pPr>
              <w:pStyle w:val="23"/>
              <w:keepLines/>
              <w:widowControl/>
              <w:spacing w:after="120"/>
              <w:ind w:left="0"/>
              <w:rPr>
                <w:color w:val="000000"/>
                <w:sz w:val="24"/>
              </w:rPr>
            </w:pPr>
            <w:r>
              <w:rPr>
                <w:color w:val="000000"/>
                <w:sz w:val="24"/>
              </w:rPr>
              <w:t>СОГЛАСОВАНО</w:t>
            </w:r>
            <w:r>
              <w:rPr>
                <w:color w:val="000000"/>
                <w:sz w:val="24"/>
              </w:rPr>
              <w:br/>
              <w:t xml:space="preserve">Протокол ЭК территориальной комиссии </w:t>
            </w:r>
          </w:p>
        </w:tc>
      </w:tr>
      <w:tr w:rsidR="00CE43D1" w:rsidTr="00A519C3">
        <w:trPr>
          <w:cantSplit/>
        </w:trPr>
        <w:tc>
          <w:tcPr>
            <w:tcW w:w="567" w:type="dxa"/>
          </w:tcPr>
          <w:p w:rsidR="00CE43D1" w:rsidRDefault="00CE43D1" w:rsidP="00A519C3">
            <w:pPr>
              <w:pStyle w:val="23"/>
              <w:keepLines/>
              <w:widowControl/>
              <w:ind w:left="0"/>
              <w:jc w:val="left"/>
              <w:rPr>
                <w:color w:val="000000"/>
                <w:sz w:val="24"/>
              </w:rPr>
            </w:pPr>
            <w:r>
              <w:rPr>
                <w:color w:val="000000"/>
                <w:sz w:val="24"/>
              </w:rPr>
              <w:t>от</w:t>
            </w:r>
          </w:p>
        </w:tc>
        <w:tc>
          <w:tcPr>
            <w:tcW w:w="1984" w:type="dxa"/>
            <w:tcBorders>
              <w:bottom w:val="single" w:sz="4" w:space="0" w:color="auto"/>
            </w:tcBorders>
          </w:tcPr>
          <w:p w:rsidR="00CE43D1" w:rsidRDefault="00CE43D1" w:rsidP="00A519C3">
            <w:pPr>
              <w:pStyle w:val="23"/>
              <w:keepLines/>
              <w:widowControl/>
              <w:ind w:left="0"/>
              <w:jc w:val="left"/>
              <w:rPr>
                <w:color w:val="000000"/>
                <w:sz w:val="24"/>
              </w:rPr>
            </w:pPr>
          </w:p>
        </w:tc>
        <w:tc>
          <w:tcPr>
            <w:tcW w:w="425" w:type="dxa"/>
          </w:tcPr>
          <w:p w:rsidR="00CE43D1" w:rsidRDefault="00CE43D1" w:rsidP="00A519C3">
            <w:pPr>
              <w:pStyle w:val="23"/>
              <w:keepLines/>
              <w:widowControl/>
              <w:ind w:left="0"/>
              <w:jc w:val="left"/>
              <w:rPr>
                <w:color w:val="000000"/>
                <w:sz w:val="24"/>
              </w:rPr>
            </w:pPr>
            <w:r>
              <w:rPr>
                <w:color w:val="000000"/>
                <w:sz w:val="24"/>
              </w:rPr>
              <w:t>№</w:t>
            </w:r>
          </w:p>
        </w:tc>
        <w:tc>
          <w:tcPr>
            <w:tcW w:w="2127" w:type="dxa"/>
            <w:tcBorders>
              <w:bottom w:val="single" w:sz="4" w:space="0" w:color="auto"/>
            </w:tcBorders>
          </w:tcPr>
          <w:p w:rsidR="00CE43D1" w:rsidRDefault="00CE43D1" w:rsidP="00A519C3">
            <w:pPr>
              <w:pStyle w:val="23"/>
              <w:keepLines/>
              <w:widowControl/>
              <w:ind w:left="0"/>
              <w:jc w:val="left"/>
              <w:rPr>
                <w:color w:val="000000"/>
                <w:sz w:val="24"/>
              </w:rPr>
            </w:pPr>
          </w:p>
        </w:tc>
      </w:tr>
    </w:tbl>
    <w:p w:rsidR="00CE43D1" w:rsidRDefault="00CE43D1" w:rsidP="00CE43D1">
      <w:pPr>
        <w:pStyle w:val="21"/>
        <w:ind w:left="2835" w:hanging="2835"/>
        <w:jc w:val="right"/>
        <w:rPr>
          <w:color w:val="000000"/>
        </w:rPr>
      </w:pPr>
    </w:p>
    <w:tbl>
      <w:tblPr>
        <w:tblW w:w="9796" w:type="dxa"/>
        <w:tblInd w:w="108" w:type="dxa"/>
        <w:tblLayout w:type="fixed"/>
        <w:tblLook w:val="0000"/>
      </w:tblPr>
      <w:tblGrid>
        <w:gridCol w:w="1418"/>
        <w:gridCol w:w="1417"/>
        <w:gridCol w:w="1305"/>
        <w:gridCol w:w="822"/>
        <w:gridCol w:w="992"/>
        <w:gridCol w:w="1786"/>
        <w:gridCol w:w="57"/>
        <w:gridCol w:w="1563"/>
        <w:gridCol w:w="200"/>
        <w:gridCol w:w="236"/>
      </w:tblGrid>
      <w:tr w:rsidR="00CE43D1" w:rsidTr="00A519C3">
        <w:trPr>
          <w:gridAfter w:val="2"/>
          <w:wAfter w:w="436" w:type="dxa"/>
        </w:trPr>
        <w:tc>
          <w:tcPr>
            <w:tcW w:w="2835" w:type="dxa"/>
            <w:gridSpan w:val="2"/>
          </w:tcPr>
          <w:p w:rsidR="00CE43D1" w:rsidRDefault="00CE43D1" w:rsidP="00A519C3">
            <w:pPr>
              <w:pStyle w:val="21"/>
              <w:spacing w:before="120"/>
              <w:ind w:firstLine="0"/>
              <w:jc w:val="left"/>
              <w:rPr>
                <w:color w:val="000000"/>
              </w:rPr>
            </w:pPr>
            <w:r>
              <w:rPr>
                <w:color w:val="000000"/>
              </w:rPr>
              <w:t>Документы в количестве</w:t>
            </w:r>
          </w:p>
        </w:tc>
        <w:tc>
          <w:tcPr>
            <w:tcW w:w="4905" w:type="dxa"/>
            <w:gridSpan w:val="4"/>
            <w:tcBorders>
              <w:bottom w:val="single" w:sz="4" w:space="0" w:color="auto"/>
            </w:tcBorders>
          </w:tcPr>
          <w:p w:rsidR="00CE43D1" w:rsidRDefault="00CE43D1" w:rsidP="00A519C3">
            <w:pPr>
              <w:pStyle w:val="21"/>
              <w:spacing w:before="120"/>
              <w:ind w:firstLine="0"/>
              <w:jc w:val="left"/>
              <w:rPr>
                <w:color w:val="000000"/>
              </w:rPr>
            </w:pPr>
          </w:p>
        </w:tc>
        <w:tc>
          <w:tcPr>
            <w:tcW w:w="1620" w:type="dxa"/>
            <w:gridSpan w:val="2"/>
          </w:tcPr>
          <w:p w:rsidR="00CE43D1" w:rsidRDefault="00CE43D1" w:rsidP="00A519C3">
            <w:pPr>
              <w:pStyle w:val="21"/>
              <w:spacing w:before="120"/>
              <w:ind w:firstLine="0"/>
              <w:jc w:val="left"/>
              <w:rPr>
                <w:color w:val="000000"/>
              </w:rPr>
            </w:pPr>
            <w:r>
              <w:rPr>
                <w:color w:val="000000"/>
              </w:rPr>
              <w:t>дел, томов</w:t>
            </w:r>
          </w:p>
        </w:tc>
      </w:tr>
      <w:tr w:rsidR="00CE43D1" w:rsidTr="00A519C3">
        <w:trPr>
          <w:gridAfter w:val="2"/>
          <w:wAfter w:w="436" w:type="dxa"/>
          <w:cantSplit/>
        </w:trPr>
        <w:tc>
          <w:tcPr>
            <w:tcW w:w="1418" w:type="dxa"/>
          </w:tcPr>
          <w:p w:rsidR="00CE43D1" w:rsidRDefault="00CE43D1" w:rsidP="00A519C3">
            <w:pPr>
              <w:pStyle w:val="21"/>
              <w:spacing w:before="120"/>
              <w:ind w:firstLine="382"/>
              <w:jc w:val="left"/>
              <w:rPr>
                <w:color w:val="000000"/>
              </w:rPr>
            </w:pPr>
            <w:r>
              <w:rPr>
                <w:color w:val="000000"/>
              </w:rPr>
              <w:t xml:space="preserve">   весом</w:t>
            </w:r>
          </w:p>
        </w:tc>
        <w:tc>
          <w:tcPr>
            <w:tcW w:w="1417" w:type="dxa"/>
          </w:tcPr>
          <w:p w:rsidR="00CE43D1" w:rsidRDefault="00CE43D1" w:rsidP="00A519C3">
            <w:pPr>
              <w:pStyle w:val="21"/>
              <w:spacing w:before="120"/>
              <w:ind w:firstLine="0"/>
              <w:jc w:val="left"/>
              <w:rPr>
                <w:color w:val="000000"/>
              </w:rPr>
            </w:pPr>
          </w:p>
        </w:tc>
        <w:tc>
          <w:tcPr>
            <w:tcW w:w="1305" w:type="dxa"/>
            <w:tcBorders>
              <w:right w:val="single" w:sz="4" w:space="0" w:color="FFFFFF"/>
            </w:tcBorders>
          </w:tcPr>
          <w:p w:rsidR="00CE43D1" w:rsidRDefault="00CE43D1" w:rsidP="00A519C3">
            <w:pPr>
              <w:pStyle w:val="21"/>
              <w:tabs>
                <w:tab w:val="left" w:pos="2097"/>
              </w:tabs>
              <w:spacing w:before="120"/>
              <w:ind w:firstLine="0"/>
              <w:jc w:val="left"/>
              <w:rPr>
                <w:color w:val="000000"/>
                <w:u w:val="single"/>
              </w:rPr>
            </w:pPr>
            <w:r>
              <w:rPr>
                <w:color w:val="000000"/>
              </w:rPr>
              <w:t xml:space="preserve">кг сданы в </w:t>
            </w:r>
          </w:p>
        </w:tc>
        <w:tc>
          <w:tcPr>
            <w:tcW w:w="5220" w:type="dxa"/>
            <w:gridSpan w:val="5"/>
            <w:tcBorders>
              <w:left w:val="single" w:sz="4" w:space="0" w:color="FFFFFF"/>
            </w:tcBorders>
          </w:tcPr>
          <w:p w:rsidR="00CE43D1" w:rsidRDefault="00CE43D1" w:rsidP="00A519C3">
            <w:pPr>
              <w:pStyle w:val="21"/>
              <w:tabs>
                <w:tab w:val="left" w:pos="2097"/>
              </w:tabs>
              <w:spacing w:before="120"/>
              <w:ind w:firstLine="0"/>
              <w:jc w:val="left"/>
              <w:rPr>
                <w:color w:val="000000"/>
                <w:u w:val="single"/>
              </w:rPr>
            </w:pPr>
          </w:p>
        </w:tc>
      </w:tr>
      <w:tr w:rsidR="00CE43D1" w:rsidTr="00A519C3">
        <w:trPr>
          <w:gridAfter w:val="2"/>
          <w:wAfter w:w="436" w:type="dxa"/>
          <w:cantSplit/>
        </w:trPr>
        <w:tc>
          <w:tcPr>
            <w:tcW w:w="1418" w:type="dxa"/>
          </w:tcPr>
          <w:p w:rsidR="00CE43D1" w:rsidRDefault="00CE43D1" w:rsidP="00A519C3">
            <w:pPr>
              <w:pStyle w:val="21"/>
              <w:ind w:firstLine="0"/>
              <w:jc w:val="left"/>
              <w:rPr>
                <w:color w:val="000000"/>
              </w:rPr>
            </w:pPr>
          </w:p>
        </w:tc>
        <w:tc>
          <w:tcPr>
            <w:tcW w:w="1417" w:type="dxa"/>
            <w:tcBorders>
              <w:top w:val="single" w:sz="4" w:space="0" w:color="auto"/>
            </w:tcBorders>
          </w:tcPr>
          <w:p w:rsidR="00CE43D1" w:rsidRDefault="00CE43D1" w:rsidP="00A519C3">
            <w:pPr>
              <w:pStyle w:val="21"/>
              <w:ind w:firstLine="0"/>
              <w:jc w:val="left"/>
              <w:rPr>
                <w:color w:val="000000"/>
              </w:rPr>
            </w:pPr>
          </w:p>
        </w:tc>
        <w:tc>
          <w:tcPr>
            <w:tcW w:w="1305" w:type="dxa"/>
            <w:tcBorders>
              <w:right w:val="single" w:sz="4" w:space="0" w:color="FFFFFF"/>
            </w:tcBorders>
            <w:shd w:val="clear" w:color="auto" w:fill="FFFFFF"/>
          </w:tcPr>
          <w:p w:rsidR="00CE43D1" w:rsidRDefault="00CE43D1" w:rsidP="00A519C3">
            <w:pPr>
              <w:pStyle w:val="21"/>
              <w:ind w:firstLine="0"/>
              <w:jc w:val="left"/>
              <w:rPr>
                <w:color w:val="FFFFFF"/>
              </w:rPr>
            </w:pPr>
          </w:p>
        </w:tc>
        <w:tc>
          <w:tcPr>
            <w:tcW w:w="822" w:type="dxa"/>
            <w:tcBorders>
              <w:top w:val="single" w:sz="4" w:space="0" w:color="000000"/>
              <w:left w:val="single" w:sz="4" w:space="0" w:color="FFFFFF"/>
            </w:tcBorders>
          </w:tcPr>
          <w:p w:rsidR="00CE43D1" w:rsidRDefault="00CE43D1" w:rsidP="00A519C3">
            <w:pPr>
              <w:pStyle w:val="21"/>
              <w:ind w:firstLine="0"/>
              <w:jc w:val="left"/>
              <w:rPr>
                <w:color w:val="000000"/>
              </w:rPr>
            </w:pPr>
          </w:p>
        </w:tc>
        <w:tc>
          <w:tcPr>
            <w:tcW w:w="4398" w:type="dxa"/>
            <w:gridSpan w:val="4"/>
            <w:tcBorders>
              <w:top w:val="single" w:sz="4" w:space="0" w:color="auto"/>
            </w:tcBorders>
          </w:tcPr>
          <w:p w:rsidR="00CE43D1" w:rsidRDefault="00CE43D1" w:rsidP="00A519C3">
            <w:pPr>
              <w:pStyle w:val="21"/>
              <w:ind w:firstLine="0"/>
              <w:jc w:val="center"/>
              <w:rPr>
                <w:color w:val="000000"/>
                <w:sz w:val="18"/>
              </w:rPr>
            </w:pPr>
            <w:r>
              <w:rPr>
                <w:color w:val="000000"/>
                <w:sz w:val="18"/>
              </w:rPr>
              <w:t>(наименование организации)</w:t>
            </w:r>
          </w:p>
        </w:tc>
      </w:tr>
      <w:tr w:rsidR="00CE43D1" w:rsidTr="00A519C3">
        <w:trPr>
          <w:gridAfter w:val="1"/>
          <w:wAfter w:w="236" w:type="dxa"/>
          <w:cantSplit/>
        </w:trPr>
        <w:tc>
          <w:tcPr>
            <w:tcW w:w="5954" w:type="dxa"/>
            <w:gridSpan w:val="5"/>
          </w:tcPr>
          <w:p w:rsidR="00CE43D1" w:rsidRDefault="00CE43D1" w:rsidP="00A519C3">
            <w:pPr>
              <w:pStyle w:val="21"/>
              <w:spacing w:before="120"/>
              <w:ind w:firstLine="0"/>
              <w:jc w:val="left"/>
              <w:rPr>
                <w:color w:val="000000"/>
              </w:rPr>
            </w:pPr>
            <w:r>
              <w:rPr>
                <w:color w:val="000000"/>
              </w:rPr>
              <w:t>на переработку по приемосдаточной накладной от</w:t>
            </w:r>
          </w:p>
        </w:tc>
        <w:tc>
          <w:tcPr>
            <w:tcW w:w="1843" w:type="dxa"/>
            <w:gridSpan w:val="2"/>
          </w:tcPr>
          <w:p w:rsidR="00CE43D1" w:rsidRDefault="00CE43D1" w:rsidP="00A519C3">
            <w:pPr>
              <w:pStyle w:val="21"/>
              <w:spacing w:before="120"/>
              <w:ind w:firstLine="0"/>
              <w:jc w:val="center"/>
              <w:rPr>
                <w:color w:val="000000"/>
              </w:rPr>
            </w:pPr>
          </w:p>
        </w:tc>
        <w:tc>
          <w:tcPr>
            <w:tcW w:w="1763" w:type="dxa"/>
            <w:gridSpan w:val="2"/>
          </w:tcPr>
          <w:p w:rsidR="00CE43D1" w:rsidRDefault="00CE43D1" w:rsidP="00A519C3">
            <w:pPr>
              <w:pStyle w:val="21"/>
              <w:spacing w:before="120"/>
              <w:ind w:firstLine="0"/>
              <w:jc w:val="center"/>
              <w:rPr>
                <w:color w:val="000000"/>
              </w:rPr>
            </w:pPr>
            <w:r>
              <w:rPr>
                <w:color w:val="000000"/>
              </w:rPr>
              <w:t xml:space="preserve">  № __</w:t>
            </w:r>
          </w:p>
        </w:tc>
      </w:tr>
      <w:tr w:rsidR="00CE43D1" w:rsidTr="00A519C3">
        <w:trPr>
          <w:cantSplit/>
        </w:trPr>
        <w:tc>
          <w:tcPr>
            <w:tcW w:w="5954" w:type="dxa"/>
            <w:gridSpan w:val="5"/>
          </w:tcPr>
          <w:p w:rsidR="00CE43D1" w:rsidRDefault="00CE43D1" w:rsidP="00A519C3">
            <w:pPr>
              <w:pStyle w:val="21"/>
              <w:ind w:firstLine="0"/>
              <w:jc w:val="left"/>
              <w:rPr>
                <w:color w:val="000000"/>
              </w:rPr>
            </w:pPr>
          </w:p>
        </w:tc>
        <w:tc>
          <w:tcPr>
            <w:tcW w:w="1843" w:type="dxa"/>
            <w:gridSpan w:val="2"/>
            <w:tcBorders>
              <w:top w:val="single" w:sz="4" w:space="0" w:color="auto"/>
            </w:tcBorders>
          </w:tcPr>
          <w:p w:rsidR="00CE43D1" w:rsidRDefault="00CE43D1" w:rsidP="00A519C3">
            <w:pPr>
              <w:pStyle w:val="21"/>
              <w:ind w:firstLine="0"/>
              <w:jc w:val="center"/>
              <w:rPr>
                <w:color w:val="000000"/>
              </w:rPr>
            </w:pPr>
            <w:r>
              <w:rPr>
                <w:color w:val="000000"/>
                <w:sz w:val="18"/>
              </w:rPr>
              <w:t>(дата)</w:t>
            </w:r>
          </w:p>
        </w:tc>
        <w:tc>
          <w:tcPr>
            <w:tcW w:w="1999" w:type="dxa"/>
            <w:gridSpan w:val="3"/>
          </w:tcPr>
          <w:p w:rsidR="00CE43D1" w:rsidRDefault="00CE43D1" w:rsidP="00A519C3">
            <w:pPr>
              <w:pStyle w:val="21"/>
              <w:ind w:firstLine="0"/>
              <w:jc w:val="center"/>
              <w:rPr>
                <w:color w:val="000000"/>
              </w:rPr>
            </w:pPr>
          </w:p>
        </w:tc>
      </w:tr>
    </w:tbl>
    <w:p w:rsidR="00CE43D1" w:rsidRDefault="00CE43D1" w:rsidP="00CE43D1">
      <w:pPr>
        <w:autoSpaceDE w:val="0"/>
        <w:autoSpaceDN w:val="0"/>
        <w:adjustRightInd w:val="0"/>
        <w:ind w:left="5544"/>
        <w:outlineLvl w:val="1"/>
        <w:rPr>
          <w:color w:val="000000"/>
          <w:sz w:val="22"/>
          <w:szCs w:val="22"/>
        </w:rPr>
      </w:pPr>
    </w:p>
    <w:tbl>
      <w:tblPr>
        <w:tblW w:w="9360" w:type="dxa"/>
        <w:tblInd w:w="108" w:type="dxa"/>
        <w:tblLook w:val="01E0"/>
      </w:tblPr>
      <w:tblGrid>
        <w:gridCol w:w="3802"/>
        <w:gridCol w:w="3190"/>
        <w:gridCol w:w="2368"/>
      </w:tblGrid>
      <w:tr w:rsidR="00CE43D1" w:rsidTr="00A519C3">
        <w:tc>
          <w:tcPr>
            <w:tcW w:w="3802" w:type="dxa"/>
          </w:tcPr>
          <w:p w:rsidR="00CE43D1" w:rsidRDefault="00CE43D1" w:rsidP="00A519C3">
            <w:pPr>
              <w:autoSpaceDE w:val="0"/>
              <w:autoSpaceDN w:val="0"/>
              <w:adjustRightInd w:val="0"/>
              <w:outlineLvl w:val="1"/>
              <w:rPr>
                <w:color w:val="000000"/>
                <w:sz w:val="22"/>
                <w:szCs w:val="22"/>
              </w:rPr>
            </w:pPr>
            <w:r>
              <w:rPr>
                <w:color w:val="000000"/>
                <w:sz w:val="22"/>
                <w:szCs w:val="22"/>
              </w:rPr>
              <w:t>Наименование должности гражданского служащего, сдавшего документы</w:t>
            </w:r>
          </w:p>
        </w:tc>
        <w:tc>
          <w:tcPr>
            <w:tcW w:w="3190" w:type="dxa"/>
          </w:tcPr>
          <w:p w:rsidR="00CE43D1" w:rsidRDefault="00CE43D1" w:rsidP="00A519C3">
            <w:pPr>
              <w:autoSpaceDE w:val="0"/>
              <w:autoSpaceDN w:val="0"/>
              <w:adjustRightInd w:val="0"/>
              <w:outlineLvl w:val="1"/>
              <w:rPr>
                <w:color w:val="000000"/>
                <w:sz w:val="22"/>
                <w:szCs w:val="22"/>
              </w:rPr>
            </w:pPr>
          </w:p>
        </w:tc>
        <w:tc>
          <w:tcPr>
            <w:tcW w:w="2368" w:type="dxa"/>
          </w:tcPr>
          <w:p w:rsidR="00CE43D1" w:rsidRDefault="00CE43D1" w:rsidP="00A519C3">
            <w:pPr>
              <w:autoSpaceDE w:val="0"/>
              <w:autoSpaceDN w:val="0"/>
              <w:adjustRightInd w:val="0"/>
              <w:outlineLvl w:val="1"/>
              <w:rPr>
                <w:color w:val="000000"/>
                <w:sz w:val="22"/>
                <w:szCs w:val="22"/>
              </w:rPr>
            </w:pPr>
          </w:p>
        </w:tc>
      </w:tr>
      <w:tr w:rsidR="00CE43D1" w:rsidTr="00A519C3">
        <w:tc>
          <w:tcPr>
            <w:tcW w:w="3802" w:type="dxa"/>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Дата</w:t>
            </w:r>
          </w:p>
        </w:tc>
        <w:tc>
          <w:tcPr>
            <w:tcW w:w="3190" w:type="dxa"/>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Подпись</w:t>
            </w:r>
          </w:p>
        </w:tc>
        <w:tc>
          <w:tcPr>
            <w:tcW w:w="2368" w:type="dxa"/>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Расшифровка подписи</w:t>
            </w:r>
          </w:p>
        </w:tc>
      </w:tr>
      <w:tr w:rsidR="00CE43D1" w:rsidTr="00A519C3">
        <w:tc>
          <w:tcPr>
            <w:tcW w:w="6992" w:type="dxa"/>
            <w:gridSpan w:val="2"/>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Изменения в учетные документы внесены</w:t>
            </w:r>
          </w:p>
        </w:tc>
        <w:tc>
          <w:tcPr>
            <w:tcW w:w="2368" w:type="dxa"/>
          </w:tcPr>
          <w:p w:rsidR="00CE43D1" w:rsidRDefault="00CE43D1" w:rsidP="00A519C3">
            <w:pPr>
              <w:autoSpaceDE w:val="0"/>
              <w:autoSpaceDN w:val="0"/>
              <w:adjustRightInd w:val="0"/>
              <w:outlineLvl w:val="1"/>
              <w:rPr>
                <w:color w:val="000000"/>
                <w:sz w:val="22"/>
                <w:szCs w:val="22"/>
              </w:rPr>
            </w:pPr>
          </w:p>
        </w:tc>
      </w:tr>
    </w:tbl>
    <w:p w:rsidR="00CE43D1" w:rsidRDefault="00CE43D1" w:rsidP="00CE43D1">
      <w:pPr>
        <w:autoSpaceDE w:val="0"/>
        <w:autoSpaceDN w:val="0"/>
        <w:adjustRightInd w:val="0"/>
        <w:ind w:left="5544"/>
        <w:outlineLvl w:val="1"/>
        <w:rPr>
          <w:color w:val="000000"/>
          <w:sz w:val="22"/>
          <w:szCs w:val="22"/>
        </w:rPr>
      </w:pPr>
    </w:p>
    <w:tbl>
      <w:tblPr>
        <w:tblW w:w="9360" w:type="dxa"/>
        <w:tblInd w:w="108" w:type="dxa"/>
        <w:tblLook w:val="01E0"/>
      </w:tblPr>
      <w:tblGrid>
        <w:gridCol w:w="3682"/>
        <w:gridCol w:w="3190"/>
        <w:gridCol w:w="2488"/>
      </w:tblGrid>
      <w:tr w:rsidR="00CE43D1" w:rsidTr="00A519C3">
        <w:tc>
          <w:tcPr>
            <w:tcW w:w="3682" w:type="dxa"/>
          </w:tcPr>
          <w:p w:rsidR="00CE43D1" w:rsidRDefault="00CE43D1" w:rsidP="00A519C3">
            <w:pPr>
              <w:autoSpaceDE w:val="0"/>
              <w:autoSpaceDN w:val="0"/>
              <w:adjustRightInd w:val="0"/>
              <w:outlineLvl w:val="1"/>
              <w:rPr>
                <w:color w:val="000000"/>
                <w:sz w:val="22"/>
                <w:szCs w:val="22"/>
              </w:rPr>
            </w:pPr>
            <w:r>
              <w:rPr>
                <w:color w:val="000000"/>
                <w:sz w:val="22"/>
                <w:szCs w:val="22"/>
              </w:rPr>
              <w:t>Наименование должности гражданского служащего, внесшего изменения в учетные документы</w:t>
            </w:r>
          </w:p>
        </w:tc>
        <w:tc>
          <w:tcPr>
            <w:tcW w:w="3190" w:type="dxa"/>
          </w:tcPr>
          <w:p w:rsidR="00CE43D1" w:rsidRDefault="00CE43D1" w:rsidP="00A519C3">
            <w:pPr>
              <w:autoSpaceDE w:val="0"/>
              <w:autoSpaceDN w:val="0"/>
              <w:adjustRightInd w:val="0"/>
              <w:outlineLvl w:val="1"/>
              <w:rPr>
                <w:color w:val="000000"/>
                <w:sz w:val="22"/>
                <w:szCs w:val="22"/>
              </w:rPr>
            </w:pPr>
          </w:p>
        </w:tc>
        <w:tc>
          <w:tcPr>
            <w:tcW w:w="2488" w:type="dxa"/>
          </w:tcPr>
          <w:p w:rsidR="00CE43D1" w:rsidRDefault="00CE43D1" w:rsidP="00A519C3">
            <w:pPr>
              <w:autoSpaceDE w:val="0"/>
              <w:autoSpaceDN w:val="0"/>
              <w:adjustRightInd w:val="0"/>
              <w:outlineLvl w:val="1"/>
              <w:rPr>
                <w:color w:val="000000"/>
                <w:sz w:val="22"/>
                <w:szCs w:val="22"/>
              </w:rPr>
            </w:pPr>
          </w:p>
        </w:tc>
      </w:tr>
      <w:tr w:rsidR="00CE43D1" w:rsidTr="00A519C3">
        <w:tc>
          <w:tcPr>
            <w:tcW w:w="3682" w:type="dxa"/>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Дата</w:t>
            </w:r>
          </w:p>
        </w:tc>
        <w:tc>
          <w:tcPr>
            <w:tcW w:w="3190" w:type="dxa"/>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Подпись</w:t>
            </w:r>
          </w:p>
        </w:tc>
        <w:tc>
          <w:tcPr>
            <w:tcW w:w="2488" w:type="dxa"/>
          </w:tcPr>
          <w:p w:rsidR="00CE43D1" w:rsidRDefault="00CE43D1" w:rsidP="00A519C3">
            <w:pPr>
              <w:autoSpaceDE w:val="0"/>
              <w:autoSpaceDN w:val="0"/>
              <w:adjustRightInd w:val="0"/>
              <w:outlineLvl w:val="1"/>
              <w:rPr>
                <w:color w:val="000000"/>
                <w:sz w:val="22"/>
                <w:szCs w:val="22"/>
              </w:rPr>
            </w:pPr>
          </w:p>
          <w:p w:rsidR="00CE43D1" w:rsidRDefault="00CE43D1" w:rsidP="00A519C3">
            <w:pPr>
              <w:autoSpaceDE w:val="0"/>
              <w:autoSpaceDN w:val="0"/>
              <w:adjustRightInd w:val="0"/>
              <w:outlineLvl w:val="1"/>
              <w:rPr>
                <w:color w:val="000000"/>
                <w:sz w:val="22"/>
                <w:szCs w:val="22"/>
              </w:rPr>
            </w:pPr>
            <w:r>
              <w:rPr>
                <w:color w:val="000000"/>
                <w:sz w:val="22"/>
                <w:szCs w:val="22"/>
              </w:rPr>
              <w:t>Расшифровка подписи</w:t>
            </w:r>
          </w:p>
        </w:tc>
      </w:tr>
    </w:tbl>
    <w:p w:rsidR="00CE43D1" w:rsidRDefault="00CE43D1" w:rsidP="00CE43D1">
      <w:pPr>
        <w:autoSpaceDE w:val="0"/>
        <w:autoSpaceDN w:val="0"/>
        <w:adjustRightInd w:val="0"/>
        <w:ind w:left="5544"/>
        <w:outlineLvl w:val="1"/>
        <w:rPr>
          <w:color w:val="000000"/>
          <w:sz w:val="22"/>
          <w:szCs w:val="22"/>
        </w:rPr>
      </w:pPr>
    </w:p>
    <w:p w:rsidR="00CE43D1" w:rsidRDefault="00CE43D1" w:rsidP="00CE43D1">
      <w:pPr>
        <w:autoSpaceDE w:val="0"/>
        <w:autoSpaceDN w:val="0"/>
        <w:adjustRightInd w:val="0"/>
        <w:ind w:left="5544"/>
        <w:outlineLvl w:val="1"/>
        <w:rPr>
          <w:color w:val="000000"/>
          <w:sz w:val="22"/>
          <w:szCs w:val="22"/>
        </w:rPr>
      </w:pPr>
    </w:p>
    <w:p w:rsidR="00CE43D1" w:rsidRDefault="00CE43D1" w:rsidP="00CE43D1"/>
    <w:p w:rsidR="00CE43D1" w:rsidRDefault="00CE43D1" w:rsidP="00CE43D1">
      <w:pPr>
        <w:rPr>
          <w:sz w:val="20"/>
          <w:szCs w:val="20"/>
        </w:rPr>
        <w:sectPr w:rsidR="00CE43D1">
          <w:headerReference w:type="even" r:id="rId17"/>
          <w:headerReference w:type="default" r:id="rId18"/>
          <w:pgSz w:w="11906" w:h="16838"/>
          <w:pgMar w:top="1134" w:right="851" w:bottom="1134" w:left="1701" w:header="709" w:footer="709" w:gutter="0"/>
          <w:pgNumType w:start="1"/>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15</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spacing w:after="120"/>
        <w:jc w:val="right"/>
        <w:rPr>
          <w:color w:val="000000"/>
          <w:sz w:val="16"/>
          <w:szCs w:val="16"/>
        </w:rPr>
      </w:pPr>
    </w:p>
    <w:p w:rsidR="00CE43D1" w:rsidRDefault="00CE43D1" w:rsidP="00CE43D1">
      <w:pPr>
        <w:pStyle w:val="af6"/>
        <w:spacing w:before="120" w:after="0"/>
        <w:rPr>
          <w:color w:val="000000"/>
        </w:rPr>
      </w:pPr>
      <w:r>
        <w:rPr>
          <w:color w:val="000000"/>
          <w:sz w:val="36"/>
        </w:rPr>
        <w:t>ВНУТРЕННЯЯ ОПИСЬ</w:t>
      </w:r>
    </w:p>
    <w:tbl>
      <w:tblPr>
        <w:tblW w:w="0" w:type="auto"/>
        <w:tblInd w:w="108" w:type="dxa"/>
        <w:tblLayout w:type="fixed"/>
        <w:tblLook w:val="0000"/>
      </w:tblPr>
      <w:tblGrid>
        <w:gridCol w:w="784"/>
        <w:gridCol w:w="1060"/>
        <w:gridCol w:w="367"/>
        <w:gridCol w:w="1335"/>
        <w:gridCol w:w="1546"/>
        <w:gridCol w:w="1274"/>
        <w:gridCol w:w="890"/>
        <w:gridCol w:w="594"/>
        <w:gridCol w:w="1471"/>
      </w:tblGrid>
      <w:tr w:rsidR="00CE43D1" w:rsidTr="00A519C3">
        <w:trPr>
          <w:gridBefore w:val="2"/>
          <w:gridAfter w:val="2"/>
          <w:wBefore w:w="1844" w:type="dxa"/>
          <w:wAfter w:w="2065" w:type="dxa"/>
        </w:trPr>
        <w:tc>
          <w:tcPr>
            <w:tcW w:w="3248" w:type="dxa"/>
            <w:gridSpan w:val="3"/>
          </w:tcPr>
          <w:p w:rsidR="00CE43D1" w:rsidRDefault="00CE43D1" w:rsidP="00A519C3">
            <w:pPr>
              <w:pStyle w:val="af6"/>
              <w:spacing w:before="120" w:after="0"/>
              <w:jc w:val="right"/>
              <w:rPr>
                <w:color w:val="000000"/>
              </w:rPr>
            </w:pPr>
            <w:r>
              <w:rPr>
                <w:color w:val="000000"/>
              </w:rPr>
              <w:t>документов дела №</w:t>
            </w:r>
          </w:p>
        </w:tc>
        <w:tc>
          <w:tcPr>
            <w:tcW w:w="2164" w:type="dxa"/>
            <w:gridSpan w:val="2"/>
            <w:tcBorders>
              <w:bottom w:val="single" w:sz="4" w:space="0" w:color="auto"/>
            </w:tcBorders>
          </w:tcPr>
          <w:p w:rsidR="00CE43D1" w:rsidRDefault="00CE43D1" w:rsidP="00A519C3">
            <w:pPr>
              <w:pStyle w:val="af6"/>
              <w:spacing w:before="120" w:after="0"/>
              <w:rPr>
                <w:color w:val="000000"/>
              </w:rPr>
            </w:pPr>
          </w:p>
        </w:tc>
      </w:tr>
      <w:tr w:rsidR="00CE43D1" w:rsidTr="00A519C3">
        <w:trPr>
          <w:gridBefore w:val="2"/>
          <w:gridAfter w:val="2"/>
          <w:wBefore w:w="1844" w:type="dxa"/>
          <w:wAfter w:w="2065" w:type="dxa"/>
          <w:cantSplit/>
        </w:trPr>
        <w:tc>
          <w:tcPr>
            <w:tcW w:w="5412" w:type="dxa"/>
            <w:gridSpan w:val="5"/>
          </w:tcPr>
          <w:p w:rsidR="00CE43D1" w:rsidRDefault="00CE43D1" w:rsidP="00A519C3">
            <w:pPr>
              <w:pStyle w:val="af6"/>
              <w:spacing w:before="120" w:after="0"/>
              <w:rPr>
                <w:b w:val="0"/>
                <w:color w:val="000000"/>
                <w:sz w:val="24"/>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bottom w:val="single" w:sz="4" w:space="0" w:color="auto"/>
            </w:tcBorders>
            <w:vAlign w:val="center"/>
          </w:tcPr>
          <w:p w:rsidR="00CE43D1" w:rsidRDefault="00CE43D1" w:rsidP="00A519C3">
            <w:pPr>
              <w:pStyle w:val="144"/>
              <w:spacing w:before="120" w:after="120"/>
              <w:jc w:val="center"/>
              <w:rPr>
                <w:color w:val="000000"/>
                <w:sz w:val="24"/>
              </w:rPr>
            </w:pPr>
            <w:r>
              <w:rPr>
                <w:color w:val="000000"/>
                <w:sz w:val="24"/>
              </w:rPr>
              <w:t>№</w:t>
            </w:r>
            <w:r>
              <w:rPr>
                <w:color w:val="000000"/>
                <w:sz w:val="24"/>
              </w:rPr>
              <w:br/>
              <w:t>п/п</w:t>
            </w:r>
          </w:p>
        </w:tc>
        <w:tc>
          <w:tcPr>
            <w:tcW w:w="1427" w:type="dxa"/>
            <w:gridSpan w:val="2"/>
            <w:tcBorders>
              <w:bottom w:val="single" w:sz="4" w:space="0" w:color="auto"/>
            </w:tcBorders>
            <w:vAlign w:val="center"/>
          </w:tcPr>
          <w:p w:rsidR="00CE43D1" w:rsidRDefault="00CE43D1" w:rsidP="00A519C3">
            <w:pPr>
              <w:pStyle w:val="144"/>
              <w:spacing w:before="120" w:after="120"/>
              <w:jc w:val="center"/>
              <w:rPr>
                <w:color w:val="000000"/>
                <w:sz w:val="24"/>
              </w:rPr>
            </w:pPr>
            <w:r>
              <w:rPr>
                <w:color w:val="000000"/>
                <w:sz w:val="22"/>
              </w:rPr>
              <w:t>Индекс</w:t>
            </w:r>
            <w:r>
              <w:rPr>
                <w:color w:val="000000"/>
                <w:sz w:val="22"/>
              </w:rPr>
              <w:br/>
              <w:t>документа</w:t>
            </w:r>
          </w:p>
        </w:tc>
        <w:tc>
          <w:tcPr>
            <w:tcW w:w="1335" w:type="dxa"/>
            <w:tcBorders>
              <w:bottom w:val="single" w:sz="4" w:space="0" w:color="auto"/>
            </w:tcBorders>
            <w:vAlign w:val="center"/>
          </w:tcPr>
          <w:p w:rsidR="00CE43D1" w:rsidRDefault="00CE43D1" w:rsidP="00A519C3">
            <w:pPr>
              <w:pStyle w:val="144"/>
              <w:spacing w:before="120" w:after="120"/>
              <w:jc w:val="center"/>
              <w:rPr>
                <w:color w:val="000000"/>
                <w:sz w:val="24"/>
              </w:rPr>
            </w:pPr>
            <w:r>
              <w:rPr>
                <w:color w:val="000000"/>
                <w:sz w:val="24"/>
              </w:rPr>
              <w:t>Дата</w:t>
            </w:r>
            <w:r>
              <w:rPr>
                <w:color w:val="000000"/>
                <w:sz w:val="24"/>
              </w:rPr>
              <w:br/>
              <w:t>документа</w:t>
            </w:r>
          </w:p>
        </w:tc>
        <w:tc>
          <w:tcPr>
            <w:tcW w:w="2820" w:type="dxa"/>
            <w:gridSpan w:val="2"/>
            <w:tcBorders>
              <w:bottom w:val="single" w:sz="4" w:space="0" w:color="auto"/>
            </w:tcBorders>
            <w:vAlign w:val="center"/>
          </w:tcPr>
          <w:p w:rsidR="00CE43D1" w:rsidRDefault="00CE43D1" w:rsidP="00A519C3">
            <w:pPr>
              <w:pStyle w:val="144"/>
              <w:spacing w:before="120" w:after="120"/>
              <w:jc w:val="center"/>
              <w:rPr>
                <w:color w:val="000000"/>
                <w:sz w:val="24"/>
              </w:rPr>
            </w:pPr>
            <w:r>
              <w:rPr>
                <w:color w:val="000000"/>
                <w:sz w:val="24"/>
              </w:rPr>
              <w:t>Заголовок документа</w:t>
            </w:r>
          </w:p>
        </w:tc>
        <w:tc>
          <w:tcPr>
            <w:tcW w:w="1484" w:type="dxa"/>
            <w:gridSpan w:val="2"/>
            <w:tcBorders>
              <w:bottom w:val="single" w:sz="4" w:space="0" w:color="auto"/>
            </w:tcBorders>
            <w:vAlign w:val="center"/>
          </w:tcPr>
          <w:p w:rsidR="00CE43D1" w:rsidRDefault="00CE43D1" w:rsidP="00A519C3">
            <w:pPr>
              <w:pStyle w:val="144"/>
              <w:spacing w:before="120" w:after="120"/>
              <w:jc w:val="center"/>
              <w:rPr>
                <w:color w:val="000000"/>
                <w:sz w:val="24"/>
              </w:rPr>
            </w:pPr>
            <w:r>
              <w:rPr>
                <w:color w:val="000000"/>
                <w:sz w:val="22"/>
              </w:rPr>
              <w:t>Номера</w:t>
            </w:r>
            <w:r>
              <w:rPr>
                <w:color w:val="000000"/>
                <w:sz w:val="22"/>
              </w:rPr>
              <w:br/>
              <w:t>листов дела</w:t>
            </w:r>
          </w:p>
        </w:tc>
        <w:tc>
          <w:tcPr>
            <w:tcW w:w="1471" w:type="dxa"/>
            <w:tcBorders>
              <w:bottom w:val="single" w:sz="4" w:space="0" w:color="auto"/>
            </w:tcBorders>
            <w:vAlign w:val="center"/>
          </w:tcPr>
          <w:p w:rsidR="00CE43D1" w:rsidRDefault="00CE43D1" w:rsidP="00A519C3">
            <w:pPr>
              <w:pStyle w:val="144"/>
              <w:spacing w:before="120" w:after="120"/>
              <w:jc w:val="center"/>
              <w:rPr>
                <w:color w:val="000000"/>
                <w:sz w:val="24"/>
              </w:rPr>
            </w:pPr>
            <w:r>
              <w:rPr>
                <w:color w:val="000000"/>
                <w:sz w:val="24"/>
              </w:rPr>
              <w:t>Примечание</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r>
              <w:rPr>
                <w:color w:val="000000"/>
                <w:sz w:val="24"/>
              </w:rPr>
              <w:t>1</w:t>
            </w:r>
          </w:p>
        </w:tc>
        <w:tc>
          <w:tcPr>
            <w:tcW w:w="1427" w:type="dxa"/>
            <w:gridSpan w:val="2"/>
            <w:tcBorders>
              <w:top w:val="single" w:sz="4" w:space="0" w:color="auto"/>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r>
              <w:rPr>
                <w:color w:val="000000"/>
                <w:sz w:val="24"/>
              </w:rPr>
              <w:t>2</w:t>
            </w:r>
          </w:p>
        </w:tc>
        <w:tc>
          <w:tcPr>
            <w:tcW w:w="1335" w:type="dxa"/>
            <w:tcBorders>
              <w:top w:val="single" w:sz="4" w:space="0" w:color="auto"/>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r>
              <w:rPr>
                <w:color w:val="000000"/>
                <w:sz w:val="24"/>
              </w:rPr>
              <w:t>3</w:t>
            </w:r>
          </w:p>
        </w:tc>
        <w:tc>
          <w:tcPr>
            <w:tcW w:w="2820" w:type="dxa"/>
            <w:gridSpan w:val="2"/>
            <w:tcBorders>
              <w:top w:val="single" w:sz="4" w:space="0" w:color="auto"/>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r>
              <w:rPr>
                <w:color w:val="000000"/>
                <w:sz w:val="24"/>
              </w:rPr>
              <w:t>4</w:t>
            </w:r>
          </w:p>
        </w:tc>
        <w:tc>
          <w:tcPr>
            <w:tcW w:w="1484" w:type="dxa"/>
            <w:gridSpan w:val="2"/>
            <w:tcBorders>
              <w:top w:val="single" w:sz="4" w:space="0" w:color="auto"/>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r>
              <w:rPr>
                <w:color w:val="000000"/>
                <w:sz w:val="24"/>
              </w:rPr>
              <w:t>5</w:t>
            </w:r>
          </w:p>
        </w:tc>
        <w:tc>
          <w:tcPr>
            <w:tcW w:w="1471" w:type="dxa"/>
            <w:tcBorders>
              <w:top w:val="single" w:sz="4" w:space="0" w:color="auto"/>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r>
              <w:rPr>
                <w:color w:val="000000"/>
                <w:sz w:val="24"/>
              </w:rPr>
              <w:t>6</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single" w:sz="4" w:space="0" w:color="auto"/>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27" w:type="dxa"/>
            <w:gridSpan w:val="2"/>
            <w:tcBorders>
              <w:top w:val="single" w:sz="4" w:space="0" w:color="auto"/>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335" w:type="dxa"/>
            <w:tcBorders>
              <w:top w:val="single" w:sz="4" w:space="0" w:color="auto"/>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2820" w:type="dxa"/>
            <w:gridSpan w:val="2"/>
            <w:tcBorders>
              <w:top w:val="single" w:sz="4" w:space="0" w:color="auto"/>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84" w:type="dxa"/>
            <w:gridSpan w:val="2"/>
            <w:tcBorders>
              <w:top w:val="single" w:sz="4" w:space="0" w:color="auto"/>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71" w:type="dxa"/>
            <w:tcBorders>
              <w:top w:val="single" w:sz="4" w:space="0" w:color="auto"/>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27" w:type="dxa"/>
            <w:gridSpan w:val="2"/>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335" w:type="dxa"/>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2820" w:type="dxa"/>
            <w:gridSpan w:val="2"/>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84" w:type="dxa"/>
            <w:gridSpan w:val="2"/>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71" w:type="dxa"/>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27" w:type="dxa"/>
            <w:gridSpan w:val="2"/>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335" w:type="dxa"/>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2820" w:type="dxa"/>
            <w:gridSpan w:val="2"/>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84" w:type="dxa"/>
            <w:gridSpan w:val="2"/>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71" w:type="dxa"/>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27" w:type="dxa"/>
            <w:gridSpan w:val="2"/>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335" w:type="dxa"/>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2820" w:type="dxa"/>
            <w:gridSpan w:val="2"/>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84" w:type="dxa"/>
            <w:gridSpan w:val="2"/>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471" w:type="dxa"/>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27" w:type="dxa"/>
            <w:gridSpan w:val="2"/>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335" w:type="dxa"/>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2820" w:type="dxa"/>
            <w:gridSpan w:val="2"/>
            <w:tcBorders>
              <w:top w:val="nil"/>
              <w:left w:val="single" w:sz="4" w:space="0" w:color="auto"/>
              <w:bottom w:val="nil"/>
              <w:right w:val="single" w:sz="4" w:space="0" w:color="auto"/>
            </w:tcBorders>
          </w:tcPr>
          <w:p w:rsidR="00CE43D1" w:rsidRDefault="00CE43D1" w:rsidP="00A519C3">
            <w:pPr>
              <w:pStyle w:val="144"/>
              <w:spacing w:before="120" w:after="120"/>
              <w:jc w:val="center"/>
              <w:rPr>
                <w:color w:val="000000"/>
                <w:sz w:val="24"/>
              </w:rPr>
            </w:pPr>
          </w:p>
        </w:tc>
        <w:tc>
          <w:tcPr>
            <w:tcW w:w="1484" w:type="dxa"/>
            <w:gridSpan w:val="2"/>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c>
          <w:tcPr>
            <w:tcW w:w="1471" w:type="dxa"/>
            <w:tcBorders>
              <w:top w:val="nil"/>
              <w:left w:val="single" w:sz="4" w:space="0" w:color="auto"/>
              <w:bottom w:val="nil"/>
              <w:right w:val="single" w:sz="4" w:space="0" w:color="auto"/>
            </w:tcBorders>
          </w:tcPr>
          <w:p w:rsidR="00CE43D1" w:rsidRDefault="00CE43D1" w:rsidP="00A519C3">
            <w:pPr>
              <w:pStyle w:val="144"/>
              <w:spacing w:before="120" w:after="120"/>
              <w:rPr>
                <w:color w:val="000000"/>
                <w:sz w:val="24"/>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784" w:type="dxa"/>
            <w:tcBorders>
              <w:top w:val="nil"/>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p>
        </w:tc>
        <w:tc>
          <w:tcPr>
            <w:tcW w:w="1427" w:type="dxa"/>
            <w:gridSpan w:val="2"/>
            <w:tcBorders>
              <w:top w:val="nil"/>
              <w:left w:val="single" w:sz="4" w:space="0" w:color="auto"/>
              <w:bottom w:val="single" w:sz="4" w:space="0" w:color="auto"/>
              <w:right w:val="single" w:sz="4" w:space="0" w:color="auto"/>
            </w:tcBorders>
          </w:tcPr>
          <w:p w:rsidR="00CE43D1" w:rsidRDefault="00CE43D1" w:rsidP="00A519C3">
            <w:pPr>
              <w:pStyle w:val="144"/>
              <w:spacing w:before="120" w:after="120"/>
              <w:rPr>
                <w:color w:val="000000"/>
                <w:sz w:val="24"/>
              </w:rPr>
            </w:pPr>
          </w:p>
        </w:tc>
        <w:tc>
          <w:tcPr>
            <w:tcW w:w="1335" w:type="dxa"/>
            <w:tcBorders>
              <w:top w:val="nil"/>
              <w:left w:val="single" w:sz="4" w:space="0" w:color="auto"/>
              <w:bottom w:val="single" w:sz="4" w:space="0" w:color="auto"/>
              <w:right w:val="single" w:sz="4" w:space="0" w:color="auto"/>
            </w:tcBorders>
          </w:tcPr>
          <w:p w:rsidR="00CE43D1" w:rsidRDefault="00CE43D1" w:rsidP="00A519C3">
            <w:pPr>
              <w:pStyle w:val="144"/>
              <w:spacing w:before="120" w:after="120"/>
              <w:rPr>
                <w:color w:val="000000"/>
                <w:sz w:val="24"/>
              </w:rPr>
            </w:pPr>
          </w:p>
        </w:tc>
        <w:tc>
          <w:tcPr>
            <w:tcW w:w="2820" w:type="dxa"/>
            <w:gridSpan w:val="2"/>
            <w:tcBorders>
              <w:top w:val="nil"/>
              <w:left w:val="single" w:sz="4" w:space="0" w:color="auto"/>
              <w:bottom w:val="single" w:sz="4" w:space="0" w:color="auto"/>
              <w:right w:val="single" w:sz="4" w:space="0" w:color="auto"/>
            </w:tcBorders>
          </w:tcPr>
          <w:p w:rsidR="00CE43D1" w:rsidRDefault="00CE43D1" w:rsidP="00A519C3">
            <w:pPr>
              <w:pStyle w:val="144"/>
              <w:spacing w:before="120" w:after="120"/>
              <w:jc w:val="center"/>
              <w:rPr>
                <w:color w:val="000000"/>
                <w:sz w:val="24"/>
              </w:rPr>
            </w:pPr>
          </w:p>
        </w:tc>
        <w:tc>
          <w:tcPr>
            <w:tcW w:w="1484" w:type="dxa"/>
            <w:gridSpan w:val="2"/>
            <w:tcBorders>
              <w:top w:val="nil"/>
              <w:left w:val="single" w:sz="4" w:space="0" w:color="auto"/>
              <w:bottom w:val="single" w:sz="4" w:space="0" w:color="auto"/>
              <w:right w:val="single" w:sz="4" w:space="0" w:color="auto"/>
            </w:tcBorders>
          </w:tcPr>
          <w:p w:rsidR="00CE43D1" w:rsidRDefault="00CE43D1" w:rsidP="00A519C3">
            <w:pPr>
              <w:pStyle w:val="144"/>
              <w:spacing w:before="120" w:after="120"/>
              <w:rPr>
                <w:color w:val="000000"/>
                <w:sz w:val="24"/>
              </w:rPr>
            </w:pPr>
          </w:p>
        </w:tc>
        <w:tc>
          <w:tcPr>
            <w:tcW w:w="1471" w:type="dxa"/>
            <w:tcBorders>
              <w:top w:val="nil"/>
              <w:left w:val="single" w:sz="4" w:space="0" w:color="auto"/>
              <w:bottom w:val="single" w:sz="4" w:space="0" w:color="auto"/>
              <w:right w:val="single" w:sz="4" w:space="0" w:color="auto"/>
            </w:tcBorders>
          </w:tcPr>
          <w:p w:rsidR="00CE43D1" w:rsidRDefault="00CE43D1" w:rsidP="00A519C3">
            <w:pPr>
              <w:pStyle w:val="144"/>
              <w:spacing w:before="120" w:after="120"/>
              <w:rPr>
                <w:color w:val="000000"/>
                <w:sz w:val="24"/>
              </w:rPr>
            </w:pPr>
          </w:p>
        </w:tc>
      </w:tr>
    </w:tbl>
    <w:p w:rsidR="00CE43D1" w:rsidRDefault="00CE43D1" w:rsidP="00CE43D1">
      <w:pPr>
        <w:rPr>
          <w:color w:val="000000"/>
        </w:rPr>
      </w:pPr>
    </w:p>
    <w:tbl>
      <w:tblPr>
        <w:tblW w:w="9360" w:type="dxa"/>
        <w:tblInd w:w="108" w:type="dxa"/>
        <w:tblLayout w:type="fixed"/>
        <w:tblLook w:val="0000"/>
      </w:tblPr>
      <w:tblGrid>
        <w:gridCol w:w="1135"/>
        <w:gridCol w:w="6245"/>
        <w:gridCol w:w="1980"/>
      </w:tblGrid>
      <w:tr w:rsidR="00CE43D1" w:rsidTr="00A519C3">
        <w:tc>
          <w:tcPr>
            <w:tcW w:w="1135" w:type="dxa"/>
          </w:tcPr>
          <w:p w:rsidR="00CE43D1" w:rsidRDefault="00CE43D1" w:rsidP="00A519C3">
            <w:pPr>
              <w:rPr>
                <w:color w:val="000000"/>
              </w:rPr>
            </w:pPr>
            <w:r>
              <w:rPr>
                <w:color w:val="000000"/>
              </w:rPr>
              <w:t>Итого:</w:t>
            </w:r>
          </w:p>
        </w:tc>
        <w:tc>
          <w:tcPr>
            <w:tcW w:w="6245" w:type="dxa"/>
          </w:tcPr>
          <w:p w:rsidR="00CE43D1" w:rsidRDefault="00CE43D1" w:rsidP="00A519C3">
            <w:pPr>
              <w:rPr>
                <w:color w:val="000000"/>
              </w:rPr>
            </w:pPr>
          </w:p>
        </w:tc>
        <w:tc>
          <w:tcPr>
            <w:tcW w:w="1980" w:type="dxa"/>
          </w:tcPr>
          <w:p w:rsidR="00CE43D1" w:rsidRDefault="00CE43D1" w:rsidP="00A519C3">
            <w:pPr>
              <w:rPr>
                <w:color w:val="000000"/>
              </w:rPr>
            </w:pPr>
            <w:r>
              <w:rPr>
                <w:color w:val="000000"/>
              </w:rPr>
              <w:t>документов</w:t>
            </w:r>
          </w:p>
        </w:tc>
      </w:tr>
      <w:tr w:rsidR="00CE43D1" w:rsidTr="00A519C3">
        <w:tc>
          <w:tcPr>
            <w:tcW w:w="1135" w:type="dxa"/>
          </w:tcPr>
          <w:p w:rsidR="00CE43D1" w:rsidRDefault="00CE43D1" w:rsidP="00A519C3">
            <w:pPr>
              <w:rPr>
                <w:color w:val="000000"/>
              </w:rPr>
            </w:pPr>
          </w:p>
        </w:tc>
        <w:tc>
          <w:tcPr>
            <w:tcW w:w="6245" w:type="dxa"/>
            <w:tcBorders>
              <w:top w:val="single" w:sz="4" w:space="0" w:color="auto"/>
            </w:tcBorders>
          </w:tcPr>
          <w:p w:rsidR="00CE43D1" w:rsidRDefault="00CE43D1" w:rsidP="00A519C3">
            <w:pPr>
              <w:pStyle w:val="25"/>
              <w:keepNext w:val="0"/>
              <w:autoSpaceDE/>
              <w:autoSpaceDN/>
              <w:outlineLvl w:val="9"/>
              <w:rPr>
                <w:color w:val="000000"/>
                <w:sz w:val="20"/>
              </w:rPr>
            </w:pPr>
            <w:r>
              <w:rPr>
                <w:color w:val="000000"/>
                <w:sz w:val="20"/>
              </w:rPr>
              <w:t>(цифрами и прописью)</w:t>
            </w:r>
          </w:p>
        </w:tc>
        <w:tc>
          <w:tcPr>
            <w:tcW w:w="1980" w:type="dxa"/>
          </w:tcPr>
          <w:p w:rsidR="00CE43D1" w:rsidRDefault="00CE43D1" w:rsidP="00A519C3">
            <w:pPr>
              <w:rPr>
                <w:color w:val="000000"/>
              </w:rPr>
            </w:pPr>
          </w:p>
        </w:tc>
      </w:tr>
    </w:tbl>
    <w:p w:rsidR="00CE43D1" w:rsidRDefault="00CE43D1" w:rsidP="00CE43D1">
      <w:pPr>
        <w:rPr>
          <w:color w:val="00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5248"/>
      </w:tblGrid>
      <w:tr w:rsidR="00CE43D1" w:rsidTr="00A519C3">
        <w:tc>
          <w:tcPr>
            <w:tcW w:w="4112" w:type="dxa"/>
            <w:tcBorders>
              <w:top w:val="nil"/>
              <w:left w:val="nil"/>
              <w:bottom w:val="nil"/>
              <w:right w:val="nil"/>
            </w:tcBorders>
          </w:tcPr>
          <w:p w:rsidR="00CE43D1" w:rsidRDefault="00CE43D1" w:rsidP="00A519C3">
            <w:pPr>
              <w:pStyle w:val="1"/>
              <w:rPr>
                <w:b w:val="0"/>
                <w:color w:val="000000"/>
                <w:sz w:val="24"/>
              </w:rPr>
            </w:pPr>
            <w:bookmarkStart w:id="131" w:name="_Toc87077307"/>
            <w:bookmarkStart w:id="132" w:name="_Toc87079691"/>
            <w:bookmarkStart w:id="133" w:name="_Toc88294894"/>
            <w:bookmarkStart w:id="134" w:name="_Toc88299591"/>
            <w:r>
              <w:rPr>
                <w:b w:val="0"/>
                <w:color w:val="000000"/>
                <w:sz w:val="24"/>
              </w:rPr>
              <w:t>Количество листов внутренней описи</w:t>
            </w:r>
            <w:bookmarkEnd w:id="131"/>
            <w:bookmarkEnd w:id="132"/>
            <w:bookmarkEnd w:id="133"/>
            <w:bookmarkEnd w:id="134"/>
          </w:p>
        </w:tc>
        <w:tc>
          <w:tcPr>
            <w:tcW w:w="5248" w:type="dxa"/>
            <w:tcBorders>
              <w:top w:val="nil"/>
              <w:left w:val="nil"/>
              <w:bottom w:val="nil"/>
              <w:right w:val="nil"/>
            </w:tcBorders>
          </w:tcPr>
          <w:p w:rsidR="00CE43D1" w:rsidRDefault="00CE43D1" w:rsidP="00A519C3">
            <w:pPr>
              <w:spacing w:before="120" w:after="120"/>
              <w:rPr>
                <w:color w:val="000000"/>
              </w:rPr>
            </w:pPr>
          </w:p>
        </w:tc>
      </w:tr>
      <w:tr w:rsidR="00CE43D1" w:rsidTr="00A519C3">
        <w:tc>
          <w:tcPr>
            <w:tcW w:w="4112" w:type="dxa"/>
            <w:tcBorders>
              <w:top w:val="nil"/>
              <w:left w:val="nil"/>
              <w:bottom w:val="nil"/>
              <w:right w:val="nil"/>
            </w:tcBorders>
          </w:tcPr>
          <w:p w:rsidR="00CE43D1" w:rsidRDefault="00CE43D1" w:rsidP="00A519C3">
            <w:pPr>
              <w:pStyle w:val="1"/>
              <w:rPr>
                <w:color w:val="000000"/>
                <w:sz w:val="16"/>
                <w:szCs w:val="16"/>
              </w:rPr>
            </w:pPr>
          </w:p>
        </w:tc>
        <w:tc>
          <w:tcPr>
            <w:tcW w:w="5248" w:type="dxa"/>
            <w:tcBorders>
              <w:top w:val="single" w:sz="4" w:space="0" w:color="auto"/>
              <w:left w:val="nil"/>
              <w:bottom w:val="nil"/>
              <w:right w:val="nil"/>
            </w:tcBorders>
          </w:tcPr>
          <w:p w:rsidR="00CE43D1" w:rsidRDefault="00CE43D1" w:rsidP="00A519C3">
            <w:pPr>
              <w:pStyle w:val="25"/>
              <w:keepNext w:val="0"/>
              <w:autoSpaceDE/>
              <w:autoSpaceDN/>
              <w:outlineLvl w:val="9"/>
              <w:rPr>
                <w:color w:val="000000"/>
                <w:sz w:val="20"/>
              </w:rPr>
            </w:pPr>
            <w:r>
              <w:rPr>
                <w:color w:val="000000"/>
                <w:sz w:val="20"/>
              </w:rPr>
              <w:t>(цифрами и прописью)</w:t>
            </w:r>
          </w:p>
        </w:tc>
      </w:tr>
    </w:tbl>
    <w:p w:rsidR="00CE43D1" w:rsidRDefault="00CE43D1" w:rsidP="00CE43D1">
      <w:pPr>
        <w:rPr>
          <w:color w:val="000000"/>
        </w:rPr>
      </w:pPr>
    </w:p>
    <w:tbl>
      <w:tblPr>
        <w:tblW w:w="9360" w:type="dxa"/>
        <w:tblInd w:w="108" w:type="dxa"/>
        <w:tblLayout w:type="fixed"/>
        <w:tblLook w:val="0000"/>
      </w:tblPr>
      <w:tblGrid>
        <w:gridCol w:w="3697"/>
        <w:gridCol w:w="2258"/>
        <w:gridCol w:w="3405"/>
      </w:tblGrid>
      <w:tr w:rsidR="00CE43D1" w:rsidTr="00A519C3">
        <w:tc>
          <w:tcPr>
            <w:tcW w:w="3697" w:type="dxa"/>
          </w:tcPr>
          <w:p w:rsidR="00CE43D1" w:rsidRDefault="00CE43D1" w:rsidP="00A519C3">
            <w:pPr>
              <w:rPr>
                <w:color w:val="000000"/>
              </w:rPr>
            </w:pPr>
            <w:r>
              <w:rPr>
                <w:color w:val="000000"/>
              </w:rPr>
              <w:t>Наименование должности лица, составившего внутреннюю опись документов дела</w:t>
            </w:r>
          </w:p>
        </w:tc>
        <w:tc>
          <w:tcPr>
            <w:tcW w:w="2258" w:type="dxa"/>
          </w:tcPr>
          <w:p w:rsidR="00CE43D1" w:rsidRDefault="00CE43D1" w:rsidP="00A519C3">
            <w:pPr>
              <w:pStyle w:val="2"/>
              <w:jc w:val="center"/>
              <w:rPr>
                <w:bCs/>
                <w:color w:val="000000"/>
                <w:sz w:val="24"/>
              </w:rPr>
            </w:pPr>
            <w:bookmarkStart w:id="135" w:name="_Toc87077308"/>
            <w:bookmarkStart w:id="136" w:name="_Toc87079692"/>
            <w:bookmarkStart w:id="137" w:name="_Toc88294895"/>
            <w:bookmarkStart w:id="138" w:name="_Toc88299592"/>
            <w:r>
              <w:rPr>
                <w:bCs/>
                <w:color w:val="000000"/>
                <w:sz w:val="24"/>
              </w:rPr>
              <w:t>Подпись</w:t>
            </w:r>
            <w:bookmarkEnd w:id="135"/>
            <w:bookmarkEnd w:id="136"/>
            <w:bookmarkEnd w:id="137"/>
            <w:bookmarkEnd w:id="138"/>
          </w:p>
        </w:tc>
        <w:tc>
          <w:tcPr>
            <w:tcW w:w="3405" w:type="dxa"/>
          </w:tcPr>
          <w:p w:rsidR="00CE43D1" w:rsidRDefault="00CE43D1" w:rsidP="00A519C3">
            <w:pPr>
              <w:pStyle w:val="2"/>
              <w:jc w:val="center"/>
              <w:rPr>
                <w:bCs/>
                <w:color w:val="000000"/>
                <w:sz w:val="24"/>
              </w:rPr>
            </w:pPr>
            <w:bookmarkStart w:id="139" w:name="_Toc87077309"/>
            <w:bookmarkStart w:id="140" w:name="_Toc87079693"/>
            <w:bookmarkStart w:id="141" w:name="_Toc88294896"/>
            <w:bookmarkStart w:id="142" w:name="_Toc88299593"/>
            <w:r>
              <w:rPr>
                <w:bCs/>
                <w:color w:val="000000"/>
                <w:sz w:val="24"/>
              </w:rPr>
              <w:t>Расшифровка подписи</w:t>
            </w:r>
            <w:bookmarkEnd w:id="139"/>
            <w:bookmarkEnd w:id="140"/>
            <w:bookmarkEnd w:id="141"/>
            <w:bookmarkEnd w:id="142"/>
          </w:p>
        </w:tc>
      </w:tr>
    </w:tbl>
    <w:p w:rsidR="00CE43D1" w:rsidRDefault="00CE43D1" w:rsidP="00CE43D1">
      <w:pPr>
        <w:spacing w:before="240"/>
        <w:rPr>
          <w:color w:val="000000"/>
        </w:rPr>
      </w:pPr>
      <w:r>
        <w:rPr>
          <w:color w:val="000000"/>
        </w:rPr>
        <w:t>Дата</w:t>
      </w:r>
    </w:p>
    <w:p w:rsidR="00CE43D1" w:rsidRDefault="00CE43D1" w:rsidP="00CE43D1">
      <w:pPr>
        <w:autoSpaceDE w:val="0"/>
        <w:autoSpaceDN w:val="0"/>
        <w:adjustRightInd w:val="0"/>
        <w:ind w:left="5544"/>
        <w:outlineLvl w:val="1"/>
        <w:rPr>
          <w:color w:val="000000"/>
          <w:sz w:val="22"/>
          <w:szCs w:val="22"/>
        </w:rPr>
        <w:sectPr w:rsidR="00CE43D1">
          <w:pgSz w:w="11906" w:h="16838"/>
          <w:pgMar w:top="1134" w:right="851" w:bottom="1134" w:left="1701" w:header="709" w:footer="709" w:gutter="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16</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jc w:val="right"/>
        <w:rPr>
          <w:color w:val="000000"/>
        </w:rPr>
      </w:pPr>
    </w:p>
    <w:p w:rsidR="00CE43D1" w:rsidRDefault="00CE43D1" w:rsidP="00CE43D1">
      <w:pPr>
        <w:jc w:val="right"/>
        <w:rPr>
          <w:color w:val="000000"/>
        </w:rPr>
      </w:pPr>
    </w:p>
    <w:p w:rsidR="00CE43D1" w:rsidRDefault="00CE43D1" w:rsidP="00CE43D1">
      <w:pPr>
        <w:pStyle w:val="af3"/>
        <w:ind w:firstLine="0"/>
        <w:jc w:val="center"/>
        <w:rPr>
          <w:b/>
          <w:color w:val="000000"/>
        </w:rPr>
      </w:pPr>
      <w:bookmarkStart w:id="143" w:name="_Toc87077310"/>
      <w:bookmarkStart w:id="144" w:name="_Toc87079694"/>
      <w:r>
        <w:rPr>
          <w:b/>
          <w:color w:val="000000"/>
        </w:rPr>
        <w:t>ЛИСТ-ЗАВЕРИТЕЛЬ ДЕЛА №</w:t>
      </w:r>
      <w:bookmarkEnd w:id="143"/>
      <w:bookmarkEnd w:id="144"/>
    </w:p>
    <w:tbl>
      <w:tblPr>
        <w:tblW w:w="9175" w:type="dxa"/>
        <w:jc w:val="center"/>
        <w:tblInd w:w="-90" w:type="dxa"/>
        <w:tblLayout w:type="fixed"/>
        <w:tblCellMar>
          <w:left w:w="70" w:type="dxa"/>
          <w:right w:w="70" w:type="dxa"/>
        </w:tblCellMar>
        <w:tblLook w:val="0000"/>
      </w:tblPr>
      <w:tblGrid>
        <w:gridCol w:w="2339"/>
        <w:gridCol w:w="371"/>
        <w:gridCol w:w="265"/>
        <w:gridCol w:w="187"/>
        <w:gridCol w:w="540"/>
        <w:gridCol w:w="1891"/>
        <w:gridCol w:w="3582"/>
      </w:tblGrid>
      <w:tr w:rsidR="00CE43D1" w:rsidTr="00A519C3">
        <w:trPr>
          <w:jc w:val="center"/>
        </w:trPr>
        <w:tc>
          <w:tcPr>
            <w:tcW w:w="9175" w:type="dxa"/>
            <w:gridSpan w:val="7"/>
          </w:tcPr>
          <w:p w:rsidR="00CE43D1" w:rsidRDefault="00CE43D1" w:rsidP="00A519C3">
            <w:pPr>
              <w:spacing w:before="120"/>
              <w:rPr>
                <w:color w:val="000000"/>
              </w:rPr>
            </w:pPr>
          </w:p>
        </w:tc>
      </w:tr>
      <w:tr w:rsidR="00CE43D1" w:rsidTr="00A519C3">
        <w:trPr>
          <w:jc w:val="center"/>
        </w:trPr>
        <w:tc>
          <w:tcPr>
            <w:tcW w:w="9175" w:type="dxa"/>
            <w:gridSpan w:val="7"/>
          </w:tcPr>
          <w:p w:rsidR="00CE43D1" w:rsidRDefault="00CE43D1" w:rsidP="00A519C3">
            <w:pPr>
              <w:spacing w:before="120"/>
              <w:ind w:left="-48"/>
              <w:jc w:val="both"/>
              <w:rPr>
                <w:color w:val="000000"/>
              </w:rPr>
            </w:pPr>
            <w:r>
              <w:rPr>
                <w:color w:val="000000"/>
              </w:rPr>
              <w:t>В дело подшито и пронумеровано ________________________________ листов(а),</w:t>
            </w:r>
          </w:p>
        </w:tc>
      </w:tr>
      <w:tr w:rsidR="00CE43D1" w:rsidTr="00A519C3">
        <w:trPr>
          <w:trHeight w:val="122"/>
          <w:jc w:val="center"/>
        </w:trPr>
        <w:tc>
          <w:tcPr>
            <w:tcW w:w="9175" w:type="dxa"/>
            <w:gridSpan w:val="7"/>
          </w:tcPr>
          <w:p w:rsidR="00CE43D1" w:rsidRDefault="00CE43D1" w:rsidP="00A519C3">
            <w:pPr>
              <w:pStyle w:val="25"/>
              <w:keepNext w:val="0"/>
              <w:autoSpaceDE/>
              <w:autoSpaceDN/>
              <w:outlineLvl w:val="9"/>
              <w:rPr>
                <w:color w:val="000000"/>
                <w:sz w:val="20"/>
              </w:rPr>
            </w:pPr>
            <w:r>
              <w:rPr>
                <w:color w:val="000000"/>
                <w:szCs w:val="24"/>
              </w:rPr>
              <w:tab/>
            </w:r>
            <w:r>
              <w:rPr>
                <w:color w:val="000000"/>
                <w:szCs w:val="24"/>
              </w:rPr>
              <w:tab/>
            </w:r>
            <w:r>
              <w:rPr>
                <w:color w:val="000000"/>
                <w:szCs w:val="24"/>
              </w:rPr>
              <w:tab/>
            </w:r>
            <w:r>
              <w:rPr>
                <w:color w:val="000000"/>
                <w:sz w:val="20"/>
              </w:rPr>
              <w:t>(цифрами и прописью)</w:t>
            </w:r>
          </w:p>
        </w:tc>
      </w:tr>
      <w:tr w:rsidR="00CE43D1" w:rsidTr="00A519C3">
        <w:trPr>
          <w:jc w:val="center"/>
        </w:trPr>
        <w:tc>
          <w:tcPr>
            <w:tcW w:w="9175" w:type="dxa"/>
            <w:gridSpan w:val="7"/>
          </w:tcPr>
          <w:p w:rsidR="00CE43D1" w:rsidRDefault="00CE43D1" w:rsidP="00A519C3">
            <w:pPr>
              <w:tabs>
                <w:tab w:val="left" w:pos="6025"/>
              </w:tabs>
              <w:spacing w:before="120"/>
              <w:rPr>
                <w:color w:val="000000"/>
              </w:rPr>
            </w:pPr>
          </w:p>
        </w:tc>
      </w:tr>
      <w:tr w:rsidR="00CE43D1" w:rsidTr="00A519C3">
        <w:trPr>
          <w:jc w:val="center"/>
        </w:trPr>
        <w:tc>
          <w:tcPr>
            <w:tcW w:w="9175" w:type="dxa"/>
            <w:gridSpan w:val="7"/>
          </w:tcPr>
          <w:p w:rsidR="00CE43D1" w:rsidRDefault="00CE43D1" w:rsidP="00A519C3">
            <w:pPr>
              <w:pStyle w:val="af4"/>
              <w:spacing w:before="120"/>
              <w:rPr>
                <w:bCs/>
                <w:color w:val="000000"/>
                <w:szCs w:val="24"/>
              </w:rPr>
            </w:pPr>
            <w:r>
              <w:rPr>
                <w:bCs/>
                <w:color w:val="000000"/>
                <w:szCs w:val="24"/>
              </w:rPr>
              <w:t>в том числе:</w:t>
            </w:r>
          </w:p>
        </w:tc>
      </w:tr>
      <w:tr w:rsidR="00CE43D1" w:rsidTr="00A519C3">
        <w:trPr>
          <w:cantSplit/>
          <w:jc w:val="center"/>
        </w:trPr>
        <w:tc>
          <w:tcPr>
            <w:tcW w:w="2710" w:type="dxa"/>
            <w:gridSpan w:val="2"/>
          </w:tcPr>
          <w:p w:rsidR="00CE43D1" w:rsidRDefault="00CE43D1" w:rsidP="00A519C3">
            <w:pPr>
              <w:pStyle w:val="af4"/>
              <w:spacing w:before="120"/>
              <w:rPr>
                <w:color w:val="000000"/>
                <w:szCs w:val="24"/>
              </w:rPr>
            </w:pPr>
            <w:r>
              <w:rPr>
                <w:color w:val="000000"/>
                <w:szCs w:val="24"/>
              </w:rPr>
              <w:t>литерные номера листов</w:t>
            </w:r>
          </w:p>
        </w:tc>
        <w:tc>
          <w:tcPr>
            <w:tcW w:w="6465" w:type="dxa"/>
            <w:gridSpan w:val="5"/>
          </w:tcPr>
          <w:p w:rsidR="00CE43D1" w:rsidRDefault="00CE43D1" w:rsidP="00A519C3">
            <w:pPr>
              <w:spacing w:before="120"/>
              <w:rPr>
                <w:color w:val="000000"/>
              </w:rPr>
            </w:pPr>
            <w:r>
              <w:rPr>
                <w:color w:val="000000"/>
              </w:rPr>
              <w:t>__________________________________________________</w:t>
            </w:r>
          </w:p>
        </w:tc>
      </w:tr>
      <w:tr w:rsidR="00CE43D1" w:rsidTr="00A519C3">
        <w:trPr>
          <w:cantSplit/>
          <w:jc w:val="center"/>
        </w:trPr>
        <w:tc>
          <w:tcPr>
            <w:tcW w:w="3162" w:type="dxa"/>
            <w:gridSpan w:val="4"/>
          </w:tcPr>
          <w:p w:rsidR="00CE43D1" w:rsidRDefault="00CE43D1" w:rsidP="00A519C3">
            <w:pPr>
              <w:spacing w:before="120"/>
              <w:rPr>
                <w:color w:val="000000"/>
              </w:rPr>
            </w:pPr>
            <w:r>
              <w:rPr>
                <w:color w:val="000000"/>
              </w:rPr>
              <w:t>пропущенные номера листов</w:t>
            </w:r>
          </w:p>
        </w:tc>
        <w:tc>
          <w:tcPr>
            <w:tcW w:w="6013" w:type="dxa"/>
            <w:gridSpan w:val="3"/>
          </w:tcPr>
          <w:p w:rsidR="00CE43D1" w:rsidRDefault="00CE43D1" w:rsidP="00A519C3">
            <w:pPr>
              <w:spacing w:before="120"/>
              <w:jc w:val="both"/>
              <w:rPr>
                <w:color w:val="000000"/>
              </w:rPr>
            </w:pPr>
            <w:r>
              <w:rPr>
                <w:color w:val="000000"/>
              </w:rPr>
              <w:t>_______________________________________________</w:t>
            </w:r>
          </w:p>
        </w:tc>
      </w:tr>
      <w:tr w:rsidR="00CE43D1" w:rsidTr="00A519C3">
        <w:trPr>
          <w:cantSplit/>
          <w:jc w:val="center"/>
        </w:trPr>
        <w:tc>
          <w:tcPr>
            <w:tcW w:w="2975" w:type="dxa"/>
            <w:gridSpan w:val="3"/>
          </w:tcPr>
          <w:p w:rsidR="00CE43D1" w:rsidRDefault="00CE43D1" w:rsidP="00A519C3">
            <w:pPr>
              <w:spacing w:before="120"/>
              <w:rPr>
                <w:color w:val="000000"/>
              </w:rPr>
            </w:pPr>
            <w:r>
              <w:rPr>
                <w:color w:val="000000"/>
              </w:rPr>
              <w:t>+ листов внутренней описи</w:t>
            </w:r>
          </w:p>
        </w:tc>
        <w:tc>
          <w:tcPr>
            <w:tcW w:w="6200" w:type="dxa"/>
            <w:gridSpan w:val="4"/>
          </w:tcPr>
          <w:p w:rsidR="00CE43D1" w:rsidRDefault="00CE43D1" w:rsidP="00A519C3">
            <w:pPr>
              <w:spacing w:before="120"/>
              <w:jc w:val="both"/>
              <w:rPr>
                <w:color w:val="000000"/>
              </w:rPr>
            </w:pPr>
            <w:r>
              <w:rPr>
                <w:color w:val="000000"/>
              </w:rPr>
              <w:t>________________________________________________</w:t>
            </w:r>
          </w:p>
        </w:tc>
      </w:tr>
      <w:tr w:rsidR="00CE43D1" w:rsidTr="00A519C3">
        <w:trPr>
          <w:cantSplit/>
          <w:jc w:val="center"/>
        </w:trPr>
        <w:tc>
          <w:tcPr>
            <w:tcW w:w="3702" w:type="dxa"/>
            <w:gridSpan w:val="5"/>
            <w:tcBorders>
              <w:bottom w:val="single" w:sz="4" w:space="0" w:color="auto"/>
            </w:tcBorders>
          </w:tcPr>
          <w:p w:rsidR="00CE43D1" w:rsidRDefault="00CE43D1" w:rsidP="00A519C3">
            <w:pPr>
              <w:spacing w:before="120"/>
              <w:rPr>
                <w:color w:val="000000"/>
              </w:rPr>
            </w:pPr>
          </w:p>
        </w:tc>
        <w:tc>
          <w:tcPr>
            <w:tcW w:w="5473" w:type="dxa"/>
            <w:gridSpan w:val="2"/>
            <w:tcBorders>
              <w:bottom w:val="single" w:sz="4" w:space="0" w:color="auto"/>
            </w:tcBorders>
          </w:tcPr>
          <w:p w:rsidR="00CE43D1" w:rsidRDefault="00CE43D1" w:rsidP="00A519C3">
            <w:pPr>
              <w:spacing w:before="120"/>
              <w:rPr>
                <w:color w:val="000000"/>
              </w:rPr>
            </w:pPr>
          </w:p>
        </w:tc>
      </w:tr>
      <w:tr w:rsidR="00CE43D1" w:rsidTr="00A519C3">
        <w:trPr>
          <w:trHeight w:val="601"/>
          <w:jc w:val="center"/>
        </w:trPr>
        <w:tc>
          <w:tcPr>
            <w:tcW w:w="5593" w:type="dxa"/>
            <w:gridSpan w:val="6"/>
            <w:tcBorders>
              <w:top w:val="single" w:sz="4" w:space="0" w:color="auto"/>
              <w:left w:val="single" w:sz="4" w:space="0" w:color="auto"/>
              <w:bottom w:val="single" w:sz="4" w:space="0" w:color="auto"/>
              <w:right w:val="single" w:sz="4" w:space="0" w:color="auto"/>
            </w:tcBorders>
            <w:vAlign w:val="center"/>
          </w:tcPr>
          <w:p w:rsidR="00CE43D1" w:rsidRDefault="00CE43D1" w:rsidP="00A519C3">
            <w:pPr>
              <w:rPr>
                <w:color w:val="000000"/>
              </w:rPr>
            </w:pPr>
            <w:r>
              <w:rPr>
                <w:color w:val="000000"/>
              </w:rPr>
              <w:t>Особенности физического состояния и формирования дела</w:t>
            </w:r>
          </w:p>
        </w:tc>
        <w:tc>
          <w:tcPr>
            <w:tcW w:w="3582" w:type="dxa"/>
            <w:tcBorders>
              <w:top w:val="single" w:sz="4" w:space="0" w:color="auto"/>
              <w:left w:val="single" w:sz="4" w:space="0" w:color="auto"/>
              <w:bottom w:val="single" w:sz="4" w:space="0" w:color="auto"/>
              <w:right w:val="single" w:sz="4" w:space="0" w:color="auto"/>
            </w:tcBorders>
            <w:vAlign w:val="center"/>
          </w:tcPr>
          <w:p w:rsidR="00CE43D1" w:rsidRDefault="00CE43D1" w:rsidP="00A519C3">
            <w:pPr>
              <w:rPr>
                <w:color w:val="000000"/>
              </w:rPr>
            </w:pPr>
            <w:r>
              <w:rPr>
                <w:color w:val="000000"/>
              </w:rPr>
              <w:t xml:space="preserve">Номера </w:t>
            </w:r>
          </w:p>
          <w:p w:rsidR="00CE43D1" w:rsidRDefault="00CE43D1" w:rsidP="00A519C3">
            <w:pPr>
              <w:rPr>
                <w:color w:val="000000"/>
              </w:rPr>
            </w:pPr>
            <w:r>
              <w:rPr>
                <w:color w:val="000000"/>
              </w:rPr>
              <w:t>листов</w:t>
            </w:r>
          </w:p>
        </w:tc>
      </w:tr>
      <w:tr w:rsidR="00CE43D1" w:rsidTr="00A519C3">
        <w:trPr>
          <w:jc w:val="center"/>
        </w:trPr>
        <w:tc>
          <w:tcPr>
            <w:tcW w:w="5593" w:type="dxa"/>
            <w:gridSpan w:val="6"/>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1</w:t>
            </w:r>
          </w:p>
        </w:tc>
        <w:tc>
          <w:tcPr>
            <w:tcW w:w="3582" w:type="dxa"/>
            <w:tcBorders>
              <w:top w:val="single" w:sz="4" w:space="0" w:color="auto"/>
              <w:left w:val="single" w:sz="4" w:space="0" w:color="auto"/>
              <w:bottom w:val="single" w:sz="4" w:space="0" w:color="auto"/>
              <w:right w:val="single" w:sz="4" w:space="0" w:color="auto"/>
            </w:tcBorders>
          </w:tcPr>
          <w:p w:rsidR="00CE43D1" w:rsidRDefault="00CE43D1" w:rsidP="00A519C3">
            <w:pPr>
              <w:rPr>
                <w:color w:val="000000"/>
              </w:rPr>
            </w:pPr>
            <w:r>
              <w:rPr>
                <w:color w:val="000000"/>
              </w:rPr>
              <w:t>2</w:t>
            </w:r>
          </w:p>
        </w:tc>
      </w:tr>
      <w:tr w:rsidR="00CE43D1" w:rsidTr="00A519C3">
        <w:trPr>
          <w:jc w:val="center"/>
        </w:trPr>
        <w:tc>
          <w:tcPr>
            <w:tcW w:w="5593" w:type="dxa"/>
            <w:gridSpan w:val="6"/>
            <w:tcBorders>
              <w:top w:val="single" w:sz="4" w:space="0" w:color="auto"/>
              <w:left w:val="single" w:sz="4" w:space="0" w:color="auto"/>
              <w:right w:val="single" w:sz="4" w:space="0" w:color="auto"/>
            </w:tcBorders>
          </w:tcPr>
          <w:p w:rsidR="00CE43D1" w:rsidRDefault="00CE43D1" w:rsidP="00A519C3">
            <w:pPr>
              <w:spacing w:before="120"/>
              <w:rPr>
                <w:color w:val="000000"/>
              </w:rPr>
            </w:pPr>
          </w:p>
        </w:tc>
        <w:tc>
          <w:tcPr>
            <w:tcW w:w="3582" w:type="dxa"/>
            <w:tcBorders>
              <w:top w:val="single" w:sz="4" w:space="0" w:color="auto"/>
              <w:left w:val="single" w:sz="4" w:space="0" w:color="auto"/>
              <w:right w:val="single" w:sz="4" w:space="0" w:color="auto"/>
            </w:tcBorders>
          </w:tcPr>
          <w:p w:rsidR="00CE43D1" w:rsidRDefault="00CE43D1" w:rsidP="00A519C3">
            <w:pPr>
              <w:spacing w:before="120"/>
              <w:rPr>
                <w:color w:val="000000"/>
              </w:rPr>
            </w:pPr>
          </w:p>
        </w:tc>
      </w:tr>
      <w:tr w:rsidR="00CE43D1" w:rsidTr="00A519C3">
        <w:trPr>
          <w:jc w:val="center"/>
        </w:trPr>
        <w:tc>
          <w:tcPr>
            <w:tcW w:w="5593" w:type="dxa"/>
            <w:gridSpan w:val="6"/>
            <w:tcBorders>
              <w:left w:val="single" w:sz="4" w:space="0" w:color="auto"/>
              <w:right w:val="single" w:sz="4" w:space="0" w:color="auto"/>
            </w:tcBorders>
          </w:tcPr>
          <w:p w:rsidR="00CE43D1" w:rsidRDefault="00CE43D1" w:rsidP="00A519C3">
            <w:pPr>
              <w:spacing w:before="120"/>
              <w:rPr>
                <w:color w:val="000000"/>
              </w:rPr>
            </w:pPr>
          </w:p>
        </w:tc>
        <w:tc>
          <w:tcPr>
            <w:tcW w:w="3582" w:type="dxa"/>
            <w:tcBorders>
              <w:left w:val="single" w:sz="4" w:space="0" w:color="auto"/>
              <w:right w:val="single" w:sz="4" w:space="0" w:color="auto"/>
            </w:tcBorders>
          </w:tcPr>
          <w:p w:rsidR="00CE43D1" w:rsidRDefault="00CE43D1" w:rsidP="00A519C3">
            <w:pPr>
              <w:spacing w:before="120"/>
              <w:rPr>
                <w:color w:val="000000"/>
              </w:rPr>
            </w:pPr>
          </w:p>
        </w:tc>
      </w:tr>
      <w:tr w:rsidR="00CE43D1" w:rsidTr="00A519C3">
        <w:trPr>
          <w:jc w:val="center"/>
        </w:trPr>
        <w:tc>
          <w:tcPr>
            <w:tcW w:w="5593" w:type="dxa"/>
            <w:gridSpan w:val="6"/>
            <w:tcBorders>
              <w:left w:val="single" w:sz="4" w:space="0" w:color="auto"/>
              <w:right w:val="single" w:sz="4" w:space="0" w:color="auto"/>
            </w:tcBorders>
          </w:tcPr>
          <w:p w:rsidR="00CE43D1" w:rsidRDefault="00CE43D1" w:rsidP="00A519C3">
            <w:pPr>
              <w:spacing w:before="120"/>
              <w:jc w:val="both"/>
              <w:rPr>
                <w:color w:val="000000"/>
              </w:rPr>
            </w:pPr>
          </w:p>
        </w:tc>
        <w:tc>
          <w:tcPr>
            <w:tcW w:w="3582" w:type="dxa"/>
            <w:tcBorders>
              <w:left w:val="single" w:sz="4" w:space="0" w:color="auto"/>
              <w:right w:val="single" w:sz="4" w:space="0" w:color="auto"/>
            </w:tcBorders>
          </w:tcPr>
          <w:p w:rsidR="00CE43D1" w:rsidRDefault="00CE43D1" w:rsidP="00A519C3">
            <w:pPr>
              <w:spacing w:before="120"/>
              <w:jc w:val="both"/>
              <w:rPr>
                <w:color w:val="000000"/>
              </w:rPr>
            </w:pPr>
          </w:p>
        </w:tc>
      </w:tr>
      <w:tr w:rsidR="00CE43D1" w:rsidTr="00A519C3">
        <w:trPr>
          <w:jc w:val="center"/>
        </w:trPr>
        <w:tc>
          <w:tcPr>
            <w:tcW w:w="5593" w:type="dxa"/>
            <w:gridSpan w:val="6"/>
            <w:tcBorders>
              <w:left w:val="single" w:sz="4" w:space="0" w:color="auto"/>
              <w:bottom w:val="single" w:sz="4" w:space="0" w:color="auto"/>
              <w:right w:val="single" w:sz="4" w:space="0" w:color="auto"/>
            </w:tcBorders>
          </w:tcPr>
          <w:p w:rsidR="00CE43D1" w:rsidRDefault="00CE43D1" w:rsidP="00A519C3">
            <w:pPr>
              <w:pStyle w:val="af4"/>
              <w:spacing w:before="120"/>
              <w:rPr>
                <w:color w:val="000000"/>
              </w:rPr>
            </w:pPr>
          </w:p>
        </w:tc>
        <w:tc>
          <w:tcPr>
            <w:tcW w:w="3582" w:type="dxa"/>
            <w:tcBorders>
              <w:left w:val="single" w:sz="4" w:space="0" w:color="auto"/>
              <w:bottom w:val="single" w:sz="4" w:space="0" w:color="auto"/>
              <w:right w:val="single" w:sz="4" w:space="0" w:color="auto"/>
            </w:tcBorders>
          </w:tcPr>
          <w:p w:rsidR="00CE43D1" w:rsidRDefault="00CE43D1" w:rsidP="00A519C3">
            <w:pPr>
              <w:pStyle w:val="af4"/>
              <w:spacing w:before="120"/>
              <w:rPr>
                <w:color w:val="000000"/>
              </w:rPr>
            </w:pPr>
          </w:p>
        </w:tc>
      </w:tr>
      <w:tr w:rsidR="00CE43D1" w:rsidTr="00A519C3">
        <w:trPr>
          <w:jc w:val="center"/>
        </w:trPr>
        <w:tc>
          <w:tcPr>
            <w:tcW w:w="9175" w:type="dxa"/>
            <w:gridSpan w:val="7"/>
            <w:tcBorders>
              <w:top w:val="single" w:sz="4" w:space="0" w:color="auto"/>
            </w:tcBorders>
          </w:tcPr>
          <w:p w:rsidR="00CE43D1" w:rsidRDefault="00CE43D1" w:rsidP="00A519C3">
            <w:pPr>
              <w:spacing w:before="120"/>
              <w:rPr>
                <w:b/>
                <w:color w:val="000000"/>
              </w:rPr>
            </w:pPr>
          </w:p>
        </w:tc>
      </w:tr>
      <w:tr w:rsidR="00CE43D1" w:rsidTr="00A519C3">
        <w:trPr>
          <w:jc w:val="center"/>
        </w:trPr>
        <w:tc>
          <w:tcPr>
            <w:tcW w:w="9175" w:type="dxa"/>
            <w:gridSpan w:val="7"/>
          </w:tcPr>
          <w:p w:rsidR="00CE43D1" w:rsidRDefault="00CE43D1" w:rsidP="00A519C3">
            <w:pPr>
              <w:spacing w:before="120"/>
              <w:rPr>
                <w:b/>
                <w:color w:val="000000"/>
              </w:rPr>
            </w:pPr>
          </w:p>
        </w:tc>
      </w:tr>
      <w:tr w:rsidR="00CE43D1" w:rsidTr="00A519C3">
        <w:trPr>
          <w:cantSplit/>
          <w:jc w:val="center"/>
        </w:trPr>
        <w:tc>
          <w:tcPr>
            <w:tcW w:w="2975" w:type="dxa"/>
            <w:gridSpan w:val="3"/>
          </w:tcPr>
          <w:p w:rsidR="00CE43D1" w:rsidRDefault="00CE43D1" w:rsidP="00A519C3">
            <w:pPr>
              <w:pStyle w:val="af4"/>
              <w:spacing w:before="120"/>
              <w:rPr>
                <w:color w:val="000000"/>
                <w:szCs w:val="24"/>
              </w:rPr>
            </w:pPr>
            <w:r>
              <w:rPr>
                <w:color w:val="000000"/>
                <w:szCs w:val="24"/>
              </w:rPr>
              <w:t xml:space="preserve">Наименование должности </w:t>
            </w:r>
          </w:p>
        </w:tc>
        <w:tc>
          <w:tcPr>
            <w:tcW w:w="2618" w:type="dxa"/>
            <w:gridSpan w:val="3"/>
          </w:tcPr>
          <w:p w:rsidR="00CE43D1" w:rsidRDefault="00CE43D1" w:rsidP="00A519C3">
            <w:pPr>
              <w:spacing w:before="120"/>
              <w:rPr>
                <w:color w:val="000000"/>
              </w:rPr>
            </w:pPr>
            <w:r>
              <w:rPr>
                <w:color w:val="000000"/>
              </w:rPr>
              <w:t>Подпись</w:t>
            </w:r>
          </w:p>
        </w:tc>
        <w:tc>
          <w:tcPr>
            <w:tcW w:w="3582" w:type="dxa"/>
          </w:tcPr>
          <w:p w:rsidR="00CE43D1" w:rsidRDefault="00CE43D1" w:rsidP="00A519C3">
            <w:pPr>
              <w:spacing w:before="120"/>
              <w:rPr>
                <w:color w:val="000000"/>
              </w:rPr>
            </w:pPr>
            <w:r>
              <w:rPr>
                <w:color w:val="000000"/>
              </w:rPr>
              <w:t>Расшифровка подписи</w:t>
            </w:r>
          </w:p>
        </w:tc>
      </w:tr>
      <w:tr w:rsidR="00CE43D1" w:rsidTr="00A519C3">
        <w:trPr>
          <w:cantSplit/>
          <w:jc w:val="center"/>
        </w:trPr>
        <w:tc>
          <w:tcPr>
            <w:tcW w:w="2339" w:type="dxa"/>
          </w:tcPr>
          <w:p w:rsidR="00CE43D1" w:rsidRDefault="00CE43D1" w:rsidP="00A519C3">
            <w:pPr>
              <w:spacing w:before="120"/>
              <w:rPr>
                <w:color w:val="000000"/>
              </w:rPr>
            </w:pPr>
            <w:r>
              <w:rPr>
                <w:color w:val="000000"/>
              </w:rPr>
              <w:t>Дата</w:t>
            </w:r>
          </w:p>
        </w:tc>
        <w:tc>
          <w:tcPr>
            <w:tcW w:w="636" w:type="dxa"/>
            <w:gridSpan w:val="2"/>
          </w:tcPr>
          <w:p w:rsidR="00CE43D1" w:rsidRDefault="00CE43D1" w:rsidP="00A519C3">
            <w:pPr>
              <w:spacing w:before="120"/>
              <w:rPr>
                <w:color w:val="000000"/>
              </w:rPr>
            </w:pPr>
          </w:p>
        </w:tc>
        <w:tc>
          <w:tcPr>
            <w:tcW w:w="2618" w:type="dxa"/>
            <w:gridSpan w:val="3"/>
          </w:tcPr>
          <w:p w:rsidR="00CE43D1" w:rsidRDefault="00CE43D1" w:rsidP="00A519C3">
            <w:pPr>
              <w:pStyle w:val="25"/>
              <w:keepNext w:val="0"/>
              <w:autoSpaceDE/>
              <w:autoSpaceDN/>
              <w:spacing w:before="120"/>
              <w:outlineLvl w:val="9"/>
              <w:rPr>
                <w:color w:val="000000"/>
                <w:szCs w:val="24"/>
              </w:rPr>
            </w:pPr>
          </w:p>
        </w:tc>
        <w:tc>
          <w:tcPr>
            <w:tcW w:w="3582" w:type="dxa"/>
          </w:tcPr>
          <w:p w:rsidR="00CE43D1" w:rsidRDefault="00CE43D1" w:rsidP="00A519C3">
            <w:pPr>
              <w:pStyle w:val="25"/>
              <w:keepNext w:val="0"/>
              <w:autoSpaceDE/>
              <w:autoSpaceDN/>
              <w:spacing w:before="120"/>
              <w:outlineLvl w:val="9"/>
              <w:rPr>
                <w:color w:val="000000"/>
                <w:szCs w:val="24"/>
              </w:rPr>
            </w:pPr>
          </w:p>
        </w:tc>
      </w:tr>
      <w:tr w:rsidR="00CE43D1" w:rsidTr="00A519C3">
        <w:trPr>
          <w:jc w:val="center"/>
        </w:trPr>
        <w:tc>
          <w:tcPr>
            <w:tcW w:w="5593" w:type="dxa"/>
            <w:gridSpan w:val="6"/>
          </w:tcPr>
          <w:p w:rsidR="00CE43D1" w:rsidRDefault="00CE43D1" w:rsidP="00A519C3">
            <w:pPr>
              <w:spacing w:before="120"/>
              <w:rPr>
                <w:color w:val="000000"/>
              </w:rPr>
            </w:pPr>
          </w:p>
        </w:tc>
        <w:tc>
          <w:tcPr>
            <w:tcW w:w="3582" w:type="dxa"/>
          </w:tcPr>
          <w:p w:rsidR="00CE43D1" w:rsidRDefault="00CE43D1" w:rsidP="00A519C3">
            <w:pPr>
              <w:spacing w:before="120"/>
              <w:rPr>
                <w:color w:val="000000"/>
              </w:rPr>
            </w:pPr>
          </w:p>
        </w:tc>
      </w:tr>
      <w:tr w:rsidR="00CE43D1" w:rsidTr="00A519C3">
        <w:trPr>
          <w:jc w:val="center"/>
        </w:trPr>
        <w:tc>
          <w:tcPr>
            <w:tcW w:w="5593" w:type="dxa"/>
            <w:gridSpan w:val="6"/>
          </w:tcPr>
          <w:p w:rsidR="00CE43D1" w:rsidRDefault="00CE43D1" w:rsidP="00A519C3">
            <w:pPr>
              <w:pStyle w:val="25"/>
              <w:keepNext w:val="0"/>
              <w:autoSpaceDE/>
              <w:autoSpaceDN/>
              <w:spacing w:before="120"/>
              <w:jc w:val="both"/>
              <w:outlineLvl w:val="9"/>
              <w:rPr>
                <w:color w:val="000000"/>
                <w:szCs w:val="24"/>
              </w:rPr>
            </w:pPr>
          </w:p>
        </w:tc>
        <w:tc>
          <w:tcPr>
            <w:tcW w:w="3582" w:type="dxa"/>
          </w:tcPr>
          <w:p w:rsidR="00CE43D1" w:rsidRDefault="00CE43D1" w:rsidP="00A519C3">
            <w:pPr>
              <w:spacing w:before="120"/>
              <w:rPr>
                <w:color w:val="000000"/>
              </w:rPr>
            </w:pPr>
          </w:p>
        </w:tc>
      </w:tr>
    </w:tbl>
    <w:p w:rsidR="00CE43D1" w:rsidRDefault="00CE43D1" w:rsidP="00CE43D1">
      <w:pPr>
        <w:autoSpaceDE w:val="0"/>
        <w:autoSpaceDN w:val="0"/>
        <w:adjustRightInd w:val="0"/>
        <w:ind w:left="4500"/>
        <w:outlineLvl w:val="1"/>
        <w:rPr>
          <w:color w:val="000000"/>
        </w:rPr>
      </w:pPr>
      <w:r>
        <w:rPr>
          <w:color w:val="000000"/>
        </w:rPr>
        <w:br w:type="page"/>
      </w:r>
      <w:r>
        <w:rPr>
          <w:color w:val="000000"/>
        </w:rPr>
        <w:lastRenderedPageBreak/>
        <w:t>Приложение № 17</w:t>
      </w:r>
      <w:r>
        <w:rPr>
          <w:color w:val="000000"/>
        </w:rPr>
        <w:br/>
        <w:t xml:space="preserve">к Инструкции по делопроизводству </w:t>
      </w:r>
    </w:p>
    <w:p w:rsidR="00CE43D1" w:rsidRDefault="00CE43D1" w:rsidP="00CE43D1">
      <w:pPr>
        <w:ind w:left="4500"/>
        <w:rPr>
          <w:color w:val="000000"/>
        </w:rPr>
      </w:pPr>
      <w:r>
        <w:rPr>
          <w:color w:val="000000"/>
        </w:rPr>
        <w:t>в территориальной избирательной комиссии города Пятигорска</w:t>
      </w:r>
    </w:p>
    <w:p w:rsidR="00CE43D1" w:rsidRDefault="00CE43D1" w:rsidP="00CE43D1">
      <w:pPr>
        <w:jc w:val="right"/>
        <w:rPr>
          <w:color w:val="000000"/>
        </w:rPr>
      </w:pPr>
    </w:p>
    <w:tbl>
      <w:tblPr>
        <w:tblW w:w="9606" w:type="dxa"/>
        <w:tblLayout w:type="fixed"/>
        <w:tblLook w:val="0000"/>
      </w:tblPr>
      <w:tblGrid>
        <w:gridCol w:w="2093"/>
        <w:gridCol w:w="2268"/>
        <w:gridCol w:w="2410"/>
        <w:gridCol w:w="992"/>
        <w:gridCol w:w="992"/>
        <w:gridCol w:w="851"/>
      </w:tblGrid>
      <w:tr w:rsidR="00CE43D1" w:rsidTr="00A519C3">
        <w:trPr>
          <w:cantSplit/>
        </w:trPr>
        <w:tc>
          <w:tcPr>
            <w:tcW w:w="2093" w:type="dxa"/>
          </w:tcPr>
          <w:p w:rsidR="00CE43D1" w:rsidRDefault="00CE43D1" w:rsidP="00A519C3">
            <w:pPr>
              <w:spacing w:before="80" w:after="80"/>
              <w:rPr>
                <w:b/>
                <w:color w:val="000000"/>
                <w:sz w:val="40"/>
                <w:szCs w:val="40"/>
              </w:rPr>
            </w:pPr>
          </w:p>
        </w:tc>
        <w:tc>
          <w:tcPr>
            <w:tcW w:w="2268" w:type="dxa"/>
          </w:tcPr>
          <w:p w:rsidR="00CE43D1" w:rsidRDefault="00CE43D1" w:rsidP="00A519C3">
            <w:pPr>
              <w:spacing w:before="80" w:after="80"/>
              <w:rPr>
                <w:b/>
                <w:color w:val="000000"/>
                <w:sz w:val="40"/>
                <w:szCs w:val="40"/>
              </w:rPr>
            </w:pPr>
          </w:p>
        </w:tc>
        <w:tc>
          <w:tcPr>
            <w:tcW w:w="2410" w:type="dxa"/>
          </w:tcPr>
          <w:p w:rsidR="00CE43D1" w:rsidRDefault="00CE43D1" w:rsidP="00A519C3">
            <w:pPr>
              <w:spacing w:before="80" w:after="80"/>
              <w:rPr>
                <w:color w:val="000000"/>
              </w:rPr>
            </w:pPr>
          </w:p>
        </w:tc>
        <w:tc>
          <w:tcPr>
            <w:tcW w:w="992" w:type="dxa"/>
            <w:tcBorders>
              <w:top w:val="single" w:sz="4" w:space="0" w:color="auto"/>
              <w:left w:val="single" w:sz="4" w:space="0" w:color="auto"/>
            </w:tcBorders>
          </w:tcPr>
          <w:p w:rsidR="00CE43D1" w:rsidRDefault="00CE43D1" w:rsidP="00A519C3">
            <w:pPr>
              <w:spacing w:before="80" w:after="80"/>
              <w:rPr>
                <w:color w:val="000000"/>
              </w:rPr>
            </w:pPr>
            <w:r>
              <w:rPr>
                <w:color w:val="000000"/>
                <w:u w:val="single"/>
              </w:rPr>
              <w:t>Ф</w:t>
            </w:r>
            <w:r>
              <w:rPr>
                <w:color w:val="000000"/>
              </w:rPr>
              <w:t>.</w:t>
            </w:r>
          </w:p>
        </w:tc>
        <w:tc>
          <w:tcPr>
            <w:tcW w:w="992" w:type="dxa"/>
            <w:tcBorders>
              <w:top w:val="single" w:sz="4" w:space="0" w:color="auto"/>
            </w:tcBorders>
          </w:tcPr>
          <w:p w:rsidR="00CE43D1" w:rsidRDefault="00CE43D1" w:rsidP="00A519C3">
            <w:pPr>
              <w:spacing w:before="80" w:after="80"/>
              <w:rPr>
                <w:color w:val="000000"/>
                <w:u w:val="single"/>
              </w:rPr>
            </w:pPr>
            <w:r>
              <w:rPr>
                <w:color w:val="000000"/>
                <w:u w:val="single"/>
              </w:rPr>
              <w:t>№</w:t>
            </w:r>
          </w:p>
        </w:tc>
        <w:tc>
          <w:tcPr>
            <w:tcW w:w="851" w:type="dxa"/>
            <w:tcBorders>
              <w:top w:val="single" w:sz="4" w:space="0" w:color="auto"/>
              <w:right w:val="single" w:sz="4" w:space="0" w:color="auto"/>
            </w:tcBorders>
          </w:tcPr>
          <w:p w:rsidR="00CE43D1" w:rsidRDefault="00CE43D1" w:rsidP="00A519C3">
            <w:pPr>
              <w:spacing w:before="80" w:after="80"/>
              <w:rPr>
                <w:color w:val="000000"/>
              </w:rPr>
            </w:pPr>
          </w:p>
        </w:tc>
      </w:tr>
      <w:tr w:rsidR="00CE43D1" w:rsidTr="00A519C3">
        <w:trPr>
          <w:cantSplit/>
        </w:trPr>
        <w:tc>
          <w:tcPr>
            <w:tcW w:w="2093" w:type="dxa"/>
          </w:tcPr>
          <w:p w:rsidR="00CE43D1" w:rsidRDefault="00CE43D1" w:rsidP="00A519C3">
            <w:pPr>
              <w:spacing w:before="80" w:after="80"/>
              <w:rPr>
                <w:color w:val="000000"/>
              </w:rPr>
            </w:pPr>
          </w:p>
        </w:tc>
        <w:tc>
          <w:tcPr>
            <w:tcW w:w="2268" w:type="dxa"/>
          </w:tcPr>
          <w:p w:rsidR="00CE43D1" w:rsidRDefault="00CE43D1" w:rsidP="00A519C3">
            <w:pPr>
              <w:spacing w:before="80" w:after="80"/>
              <w:rPr>
                <w:color w:val="000000"/>
              </w:rPr>
            </w:pPr>
          </w:p>
        </w:tc>
        <w:tc>
          <w:tcPr>
            <w:tcW w:w="2410" w:type="dxa"/>
          </w:tcPr>
          <w:p w:rsidR="00CE43D1" w:rsidRDefault="00CE43D1" w:rsidP="00A519C3">
            <w:pPr>
              <w:spacing w:before="80" w:after="80"/>
              <w:rPr>
                <w:color w:val="000000"/>
              </w:rPr>
            </w:pPr>
          </w:p>
        </w:tc>
        <w:tc>
          <w:tcPr>
            <w:tcW w:w="992" w:type="dxa"/>
            <w:tcBorders>
              <w:left w:val="single" w:sz="4" w:space="0" w:color="auto"/>
            </w:tcBorders>
          </w:tcPr>
          <w:p w:rsidR="00CE43D1" w:rsidRDefault="00CE43D1" w:rsidP="00A519C3">
            <w:pPr>
              <w:spacing w:before="80" w:after="80"/>
              <w:rPr>
                <w:color w:val="000000"/>
                <w:u w:val="single"/>
              </w:rPr>
            </w:pPr>
            <w:r>
              <w:rPr>
                <w:color w:val="000000"/>
                <w:u w:val="single"/>
              </w:rPr>
              <w:t>Оп.</w:t>
            </w:r>
          </w:p>
        </w:tc>
        <w:tc>
          <w:tcPr>
            <w:tcW w:w="992" w:type="dxa"/>
          </w:tcPr>
          <w:p w:rsidR="00CE43D1" w:rsidRDefault="00CE43D1" w:rsidP="00A519C3">
            <w:pPr>
              <w:spacing w:before="80" w:after="80"/>
              <w:rPr>
                <w:color w:val="000000"/>
                <w:u w:val="single"/>
              </w:rPr>
            </w:pPr>
            <w:r>
              <w:rPr>
                <w:color w:val="000000"/>
                <w:u w:val="single"/>
              </w:rPr>
              <w:t>№</w:t>
            </w:r>
          </w:p>
        </w:tc>
        <w:tc>
          <w:tcPr>
            <w:tcW w:w="851" w:type="dxa"/>
            <w:tcBorders>
              <w:top w:val="single" w:sz="4" w:space="0" w:color="auto"/>
              <w:bottom w:val="single" w:sz="4" w:space="0" w:color="auto"/>
              <w:right w:val="single" w:sz="4" w:space="0" w:color="auto"/>
            </w:tcBorders>
          </w:tcPr>
          <w:p w:rsidR="00CE43D1" w:rsidRDefault="00CE43D1" w:rsidP="00A519C3">
            <w:pPr>
              <w:spacing w:before="80" w:after="80"/>
              <w:rPr>
                <w:color w:val="000000"/>
              </w:rPr>
            </w:pPr>
          </w:p>
        </w:tc>
      </w:tr>
      <w:tr w:rsidR="00CE43D1" w:rsidTr="00A519C3">
        <w:trPr>
          <w:cantSplit/>
        </w:trPr>
        <w:tc>
          <w:tcPr>
            <w:tcW w:w="2093" w:type="dxa"/>
          </w:tcPr>
          <w:p w:rsidR="00CE43D1" w:rsidRDefault="00CE43D1" w:rsidP="00A519C3">
            <w:pPr>
              <w:spacing w:before="80" w:after="80"/>
              <w:rPr>
                <w:color w:val="000000"/>
              </w:rPr>
            </w:pPr>
          </w:p>
        </w:tc>
        <w:tc>
          <w:tcPr>
            <w:tcW w:w="2268" w:type="dxa"/>
          </w:tcPr>
          <w:p w:rsidR="00CE43D1" w:rsidRDefault="00CE43D1" w:rsidP="00A519C3">
            <w:pPr>
              <w:spacing w:before="80" w:after="80"/>
              <w:rPr>
                <w:color w:val="000000"/>
              </w:rPr>
            </w:pPr>
          </w:p>
        </w:tc>
        <w:tc>
          <w:tcPr>
            <w:tcW w:w="2410" w:type="dxa"/>
          </w:tcPr>
          <w:p w:rsidR="00CE43D1" w:rsidRDefault="00CE43D1" w:rsidP="00A519C3">
            <w:pPr>
              <w:spacing w:before="80" w:after="80"/>
              <w:rPr>
                <w:color w:val="000000"/>
              </w:rPr>
            </w:pPr>
          </w:p>
        </w:tc>
        <w:tc>
          <w:tcPr>
            <w:tcW w:w="992" w:type="dxa"/>
            <w:tcBorders>
              <w:left w:val="single" w:sz="4" w:space="0" w:color="auto"/>
              <w:bottom w:val="single" w:sz="4" w:space="0" w:color="auto"/>
            </w:tcBorders>
          </w:tcPr>
          <w:p w:rsidR="00CE43D1" w:rsidRDefault="00CE43D1" w:rsidP="00A519C3">
            <w:pPr>
              <w:spacing w:before="80" w:after="80"/>
              <w:rPr>
                <w:color w:val="000000"/>
                <w:u w:val="single"/>
              </w:rPr>
            </w:pPr>
            <w:r>
              <w:rPr>
                <w:color w:val="000000"/>
                <w:u w:val="single"/>
              </w:rPr>
              <w:t>Д.</w:t>
            </w:r>
          </w:p>
        </w:tc>
        <w:tc>
          <w:tcPr>
            <w:tcW w:w="992" w:type="dxa"/>
            <w:tcBorders>
              <w:bottom w:val="single" w:sz="4" w:space="0" w:color="auto"/>
            </w:tcBorders>
          </w:tcPr>
          <w:p w:rsidR="00CE43D1" w:rsidRDefault="00CE43D1" w:rsidP="00A519C3">
            <w:pPr>
              <w:spacing w:before="80" w:after="80"/>
              <w:rPr>
                <w:color w:val="000000"/>
                <w:u w:val="single"/>
              </w:rPr>
            </w:pPr>
            <w:r>
              <w:rPr>
                <w:color w:val="000000"/>
                <w:u w:val="single"/>
              </w:rPr>
              <w:t>№</w:t>
            </w:r>
          </w:p>
        </w:tc>
        <w:tc>
          <w:tcPr>
            <w:tcW w:w="851" w:type="dxa"/>
            <w:tcBorders>
              <w:bottom w:val="single" w:sz="4" w:space="0" w:color="auto"/>
              <w:right w:val="single" w:sz="4" w:space="0" w:color="auto"/>
            </w:tcBorders>
          </w:tcPr>
          <w:p w:rsidR="00CE43D1" w:rsidRDefault="00CE43D1" w:rsidP="00A519C3">
            <w:pPr>
              <w:spacing w:before="80" w:after="80"/>
              <w:rPr>
                <w:color w:val="000000"/>
              </w:rPr>
            </w:pPr>
          </w:p>
        </w:tc>
      </w:tr>
      <w:tr w:rsidR="00CE43D1" w:rsidTr="00A519C3">
        <w:tc>
          <w:tcPr>
            <w:tcW w:w="9606" w:type="dxa"/>
            <w:gridSpan w:val="6"/>
          </w:tcPr>
          <w:p w:rsidR="00CE43D1" w:rsidRDefault="00CE43D1" w:rsidP="00A519C3">
            <w:pPr>
              <w:spacing w:before="120" w:after="120"/>
              <w:rPr>
                <w:b/>
                <w:color w:val="000000"/>
                <w:sz w:val="40"/>
                <w:szCs w:val="40"/>
              </w:rPr>
            </w:pPr>
            <w:r>
              <w:rPr>
                <w:b/>
                <w:color w:val="000000"/>
                <w:sz w:val="40"/>
                <w:szCs w:val="40"/>
              </w:rPr>
              <w:t xml:space="preserve">НАИМЕНОВАНИЕ АРХИВНОГО УЧРЕЖДЕНИЯ </w:t>
            </w:r>
          </w:p>
          <w:p w:rsidR="00CE43D1" w:rsidRDefault="00CE43D1" w:rsidP="00A519C3">
            <w:pPr>
              <w:spacing w:before="120" w:after="120"/>
              <w:rPr>
                <w:b/>
                <w:color w:val="000000"/>
                <w:sz w:val="36"/>
                <w:szCs w:val="36"/>
              </w:rPr>
            </w:pPr>
            <w:r>
              <w:rPr>
                <w:b/>
                <w:color w:val="000000"/>
                <w:sz w:val="36"/>
                <w:szCs w:val="36"/>
              </w:rPr>
              <w:t>ТЕРРИТОРИАЛЬНАЯ КОМИССИЯ</w:t>
            </w:r>
          </w:p>
        </w:tc>
      </w:tr>
      <w:tr w:rsidR="00CE43D1" w:rsidTr="00A519C3">
        <w:trPr>
          <w:trHeight w:val="599"/>
        </w:trPr>
        <w:tc>
          <w:tcPr>
            <w:tcW w:w="9606" w:type="dxa"/>
            <w:gridSpan w:val="6"/>
          </w:tcPr>
          <w:p w:rsidR="00CE43D1" w:rsidRDefault="00CE43D1" w:rsidP="00A519C3">
            <w:pPr>
              <w:spacing w:before="120" w:after="120"/>
              <w:rPr>
                <w:color w:val="000000"/>
                <w:szCs w:val="28"/>
              </w:rPr>
            </w:pPr>
          </w:p>
        </w:tc>
      </w:tr>
      <w:tr w:rsidR="00CE43D1" w:rsidTr="00A519C3">
        <w:tc>
          <w:tcPr>
            <w:tcW w:w="9606" w:type="dxa"/>
            <w:gridSpan w:val="6"/>
            <w:tcBorders>
              <w:top w:val="single" w:sz="4" w:space="0" w:color="auto"/>
            </w:tcBorders>
          </w:tcPr>
          <w:p w:rsidR="00CE43D1" w:rsidRDefault="00CE43D1" w:rsidP="00A519C3">
            <w:pPr>
              <w:spacing w:before="120" w:after="120"/>
              <w:rPr>
                <w:color w:val="000000"/>
              </w:rPr>
            </w:pPr>
          </w:p>
        </w:tc>
      </w:tr>
      <w:tr w:rsidR="00CE43D1" w:rsidTr="00A519C3">
        <w:tc>
          <w:tcPr>
            <w:tcW w:w="9606" w:type="dxa"/>
            <w:gridSpan w:val="6"/>
            <w:tcBorders>
              <w:top w:val="single" w:sz="4" w:space="0" w:color="auto"/>
              <w:bottom w:val="single" w:sz="4" w:space="0" w:color="auto"/>
            </w:tcBorders>
          </w:tcPr>
          <w:p w:rsidR="00CE43D1" w:rsidRDefault="00CE43D1" w:rsidP="00A519C3">
            <w:pPr>
              <w:spacing w:before="120" w:after="120"/>
              <w:rPr>
                <w:color w:val="000000"/>
              </w:rPr>
            </w:pPr>
          </w:p>
        </w:tc>
      </w:tr>
    </w:tbl>
    <w:p w:rsidR="00CE43D1" w:rsidRDefault="00CE43D1" w:rsidP="00CE43D1">
      <w:pPr>
        <w:rPr>
          <w:color w:val="000000"/>
        </w:rPr>
      </w:pPr>
    </w:p>
    <w:tbl>
      <w:tblPr>
        <w:tblW w:w="9606" w:type="dxa"/>
        <w:tblLayout w:type="fixed"/>
        <w:tblLook w:val="0000"/>
      </w:tblPr>
      <w:tblGrid>
        <w:gridCol w:w="675"/>
        <w:gridCol w:w="567"/>
        <w:gridCol w:w="1276"/>
        <w:gridCol w:w="672"/>
        <w:gridCol w:w="320"/>
        <w:gridCol w:w="284"/>
        <w:gridCol w:w="2126"/>
        <w:gridCol w:w="460"/>
        <w:gridCol w:w="532"/>
        <w:gridCol w:w="426"/>
        <w:gridCol w:w="2232"/>
        <w:gridCol w:w="36"/>
      </w:tblGrid>
      <w:tr w:rsidR="00CE43D1" w:rsidTr="00A519C3">
        <w:trPr>
          <w:cantSplit/>
        </w:trPr>
        <w:tc>
          <w:tcPr>
            <w:tcW w:w="3510" w:type="dxa"/>
            <w:gridSpan w:val="5"/>
          </w:tcPr>
          <w:p w:rsidR="00CE43D1" w:rsidRDefault="00CE43D1" w:rsidP="00A519C3">
            <w:pPr>
              <w:spacing w:before="120" w:after="120"/>
              <w:jc w:val="right"/>
              <w:rPr>
                <w:b/>
                <w:color w:val="000000"/>
                <w:sz w:val="36"/>
              </w:rPr>
            </w:pPr>
            <w:r>
              <w:rPr>
                <w:b/>
                <w:color w:val="000000"/>
                <w:sz w:val="36"/>
              </w:rPr>
              <w:t>ДЕЛО №</w:t>
            </w:r>
          </w:p>
        </w:tc>
        <w:tc>
          <w:tcPr>
            <w:tcW w:w="2410" w:type="dxa"/>
            <w:gridSpan w:val="2"/>
            <w:tcBorders>
              <w:bottom w:val="single" w:sz="4" w:space="0" w:color="auto"/>
            </w:tcBorders>
          </w:tcPr>
          <w:p w:rsidR="00CE43D1" w:rsidRDefault="00CE43D1" w:rsidP="00A519C3">
            <w:pPr>
              <w:spacing w:before="120" w:after="120"/>
              <w:rPr>
                <w:color w:val="000000"/>
                <w:sz w:val="36"/>
              </w:rPr>
            </w:pPr>
          </w:p>
        </w:tc>
        <w:tc>
          <w:tcPr>
            <w:tcW w:w="1418" w:type="dxa"/>
            <w:gridSpan w:val="3"/>
          </w:tcPr>
          <w:p w:rsidR="00CE43D1" w:rsidRDefault="00CE43D1" w:rsidP="00A519C3">
            <w:pPr>
              <w:spacing w:before="120" w:after="120"/>
              <w:jc w:val="right"/>
              <w:rPr>
                <w:b/>
                <w:color w:val="000000"/>
                <w:sz w:val="36"/>
              </w:rPr>
            </w:pPr>
            <w:r>
              <w:rPr>
                <w:b/>
                <w:color w:val="000000"/>
                <w:sz w:val="36"/>
              </w:rPr>
              <w:t>Том №</w:t>
            </w:r>
          </w:p>
        </w:tc>
        <w:tc>
          <w:tcPr>
            <w:tcW w:w="2268" w:type="dxa"/>
            <w:gridSpan w:val="2"/>
            <w:tcBorders>
              <w:bottom w:val="single" w:sz="4" w:space="0" w:color="auto"/>
            </w:tcBorders>
          </w:tcPr>
          <w:p w:rsidR="00CE43D1" w:rsidRDefault="00CE43D1" w:rsidP="00A519C3">
            <w:pPr>
              <w:spacing w:before="120" w:after="120"/>
              <w:rPr>
                <w:color w:val="000000"/>
                <w:sz w:val="36"/>
              </w:rPr>
            </w:pPr>
          </w:p>
        </w:tc>
      </w:tr>
      <w:tr w:rsidR="00CE43D1" w:rsidTr="00A519C3">
        <w:tblPrEx>
          <w:tblBorders>
            <w:bottom w:val="single" w:sz="4" w:space="0" w:color="auto"/>
          </w:tblBorders>
        </w:tblPrEx>
        <w:tc>
          <w:tcPr>
            <w:tcW w:w="9606" w:type="dxa"/>
            <w:gridSpan w:val="12"/>
            <w:tcBorders>
              <w:bottom w:val="nil"/>
            </w:tcBorders>
          </w:tcPr>
          <w:p w:rsidR="00CE43D1" w:rsidRDefault="00CE43D1" w:rsidP="00A519C3">
            <w:pPr>
              <w:spacing w:before="120" w:after="120"/>
              <w:rPr>
                <w:color w:val="000000"/>
              </w:rPr>
            </w:pPr>
          </w:p>
        </w:tc>
      </w:tr>
      <w:tr w:rsidR="00CE43D1" w:rsidTr="00A519C3">
        <w:tblPrEx>
          <w:tblBorders>
            <w:bottom w:val="single" w:sz="4" w:space="0" w:color="auto"/>
          </w:tblBorders>
        </w:tblPrEx>
        <w:tc>
          <w:tcPr>
            <w:tcW w:w="9606" w:type="dxa"/>
            <w:gridSpan w:val="12"/>
            <w:tcBorders>
              <w:top w:val="single" w:sz="4" w:space="0" w:color="auto"/>
              <w:bottom w:val="nil"/>
            </w:tcBorders>
          </w:tcPr>
          <w:p w:rsidR="00CE43D1" w:rsidRDefault="00CE43D1" w:rsidP="00A519C3">
            <w:pPr>
              <w:spacing w:before="120" w:after="120"/>
              <w:rPr>
                <w:color w:val="000000"/>
              </w:rPr>
            </w:pPr>
          </w:p>
        </w:tc>
      </w:tr>
      <w:tr w:rsidR="00CE43D1" w:rsidTr="00A519C3">
        <w:tblPrEx>
          <w:tblBorders>
            <w:bottom w:val="single" w:sz="4" w:space="0" w:color="auto"/>
          </w:tblBorders>
        </w:tblPrEx>
        <w:tc>
          <w:tcPr>
            <w:tcW w:w="9606" w:type="dxa"/>
            <w:gridSpan w:val="12"/>
            <w:tcBorders>
              <w:top w:val="single" w:sz="4" w:space="0" w:color="auto"/>
              <w:bottom w:val="nil"/>
            </w:tcBorders>
          </w:tcPr>
          <w:p w:rsidR="00CE43D1" w:rsidRDefault="00CE43D1" w:rsidP="00A519C3">
            <w:pPr>
              <w:spacing w:before="120" w:after="120"/>
              <w:rPr>
                <w:color w:val="000000"/>
              </w:rPr>
            </w:pPr>
          </w:p>
        </w:tc>
      </w:tr>
      <w:tr w:rsidR="00CE43D1" w:rsidTr="00A519C3">
        <w:tblPrEx>
          <w:tblBorders>
            <w:bottom w:val="single" w:sz="4" w:space="0" w:color="auto"/>
          </w:tblBorders>
        </w:tblPrEx>
        <w:tc>
          <w:tcPr>
            <w:tcW w:w="9606" w:type="dxa"/>
            <w:gridSpan w:val="12"/>
            <w:tcBorders>
              <w:top w:val="single" w:sz="4" w:space="0" w:color="auto"/>
              <w:bottom w:val="single" w:sz="4" w:space="0" w:color="auto"/>
            </w:tcBorders>
          </w:tcPr>
          <w:p w:rsidR="00CE43D1" w:rsidRDefault="00CE43D1" w:rsidP="00A519C3">
            <w:pPr>
              <w:spacing w:before="120" w:after="120"/>
              <w:rPr>
                <w:color w:val="000000"/>
              </w:rPr>
            </w:pPr>
          </w:p>
        </w:tc>
      </w:tr>
      <w:tr w:rsidR="00CE43D1" w:rsidTr="00A519C3">
        <w:tblPrEx>
          <w:tblBorders>
            <w:bottom w:val="single" w:sz="4" w:space="0" w:color="auto"/>
          </w:tblBorders>
        </w:tblPrEx>
        <w:tc>
          <w:tcPr>
            <w:tcW w:w="9606" w:type="dxa"/>
            <w:gridSpan w:val="12"/>
            <w:tcBorders>
              <w:top w:val="nil"/>
              <w:bottom w:val="single" w:sz="4" w:space="0" w:color="auto"/>
            </w:tcBorders>
          </w:tcPr>
          <w:p w:rsidR="00CE43D1" w:rsidRDefault="00CE43D1" w:rsidP="00A519C3">
            <w:pPr>
              <w:spacing w:before="120" w:after="120"/>
              <w:rPr>
                <w:color w:val="000000"/>
              </w:rPr>
            </w:pPr>
            <w:r>
              <w:rPr>
                <w:color w:val="000000"/>
              </w:rPr>
              <w:t>(заголовок дела)</w:t>
            </w:r>
          </w:p>
        </w:tc>
      </w:tr>
      <w:tr w:rsidR="00CE43D1" w:rsidTr="00A519C3">
        <w:trPr>
          <w:gridAfter w:val="3"/>
          <w:wAfter w:w="2694" w:type="dxa"/>
          <w:cantSplit/>
        </w:trPr>
        <w:tc>
          <w:tcPr>
            <w:tcW w:w="3794" w:type="dxa"/>
            <w:gridSpan w:val="6"/>
          </w:tcPr>
          <w:p w:rsidR="00CE43D1" w:rsidRDefault="00CE43D1" w:rsidP="00A519C3">
            <w:pPr>
              <w:spacing w:before="120" w:after="120"/>
              <w:jc w:val="both"/>
              <w:rPr>
                <w:color w:val="000000"/>
                <w:sz w:val="32"/>
              </w:rPr>
            </w:pPr>
          </w:p>
        </w:tc>
        <w:tc>
          <w:tcPr>
            <w:tcW w:w="3118" w:type="dxa"/>
            <w:gridSpan w:val="3"/>
          </w:tcPr>
          <w:p w:rsidR="00CE43D1" w:rsidRDefault="00CE43D1" w:rsidP="00A519C3">
            <w:pPr>
              <w:spacing w:before="120" w:after="120"/>
              <w:rPr>
                <w:color w:val="000000"/>
              </w:rPr>
            </w:pPr>
            <w:r>
              <w:rPr>
                <w:color w:val="000000"/>
              </w:rPr>
              <w:t>(крайние даты)</w:t>
            </w:r>
          </w:p>
          <w:p w:rsidR="00CE43D1" w:rsidRDefault="00CE43D1" w:rsidP="00A519C3">
            <w:pPr>
              <w:spacing w:before="120" w:after="120"/>
              <w:jc w:val="right"/>
              <w:rPr>
                <w:color w:val="000000"/>
              </w:rPr>
            </w:pPr>
          </w:p>
        </w:tc>
      </w:tr>
      <w:tr w:rsidR="00CE43D1" w:rsidTr="00A519C3">
        <w:tblPrEx>
          <w:tblLook w:val="01E0"/>
        </w:tblPrEx>
        <w:trPr>
          <w:gridAfter w:val="1"/>
          <w:wAfter w:w="36" w:type="dxa"/>
        </w:trPr>
        <w:tc>
          <w:tcPr>
            <w:tcW w:w="3190" w:type="dxa"/>
            <w:gridSpan w:val="4"/>
          </w:tcPr>
          <w:p w:rsidR="00CE43D1" w:rsidRDefault="00CE43D1" w:rsidP="00A519C3">
            <w:pPr>
              <w:spacing w:after="120"/>
            </w:pPr>
          </w:p>
        </w:tc>
        <w:tc>
          <w:tcPr>
            <w:tcW w:w="3190" w:type="dxa"/>
            <w:gridSpan w:val="4"/>
          </w:tcPr>
          <w:p w:rsidR="00CE43D1" w:rsidRDefault="00CE43D1" w:rsidP="00A519C3">
            <w:pPr>
              <w:spacing w:after="120"/>
            </w:pPr>
          </w:p>
        </w:tc>
        <w:tc>
          <w:tcPr>
            <w:tcW w:w="3190" w:type="dxa"/>
            <w:gridSpan w:val="3"/>
          </w:tcPr>
          <w:p w:rsidR="00CE43D1" w:rsidRDefault="00CE43D1" w:rsidP="00A519C3">
            <w:pPr>
              <w:spacing w:after="120"/>
            </w:pPr>
            <w:r>
              <w:t>На ___________ лист</w:t>
            </w:r>
          </w:p>
        </w:tc>
      </w:tr>
      <w:tr w:rsidR="00CE43D1" w:rsidTr="00A519C3">
        <w:tblPrEx>
          <w:tblLook w:val="01E0"/>
        </w:tblPrEx>
        <w:trPr>
          <w:gridAfter w:val="1"/>
          <w:wAfter w:w="36" w:type="dxa"/>
        </w:trPr>
        <w:tc>
          <w:tcPr>
            <w:tcW w:w="3190" w:type="dxa"/>
            <w:gridSpan w:val="4"/>
          </w:tcPr>
          <w:p w:rsidR="00CE43D1" w:rsidRDefault="00CE43D1" w:rsidP="00A519C3">
            <w:pPr>
              <w:spacing w:after="120"/>
            </w:pPr>
          </w:p>
        </w:tc>
        <w:tc>
          <w:tcPr>
            <w:tcW w:w="3190" w:type="dxa"/>
            <w:gridSpan w:val="4"/>
          </w:tcPr>
          <w:p w:rsidR="00CE43D1" w:rsidRDefault="00CE43D1" w:rsidP="00A519C3">
            <w:pPr>
              <w:spacing w:after="120"/>
            </w:pPr>
          </w:p>
        </w:tc>
        <w:tc>
          <w:tcPr>
            <w:tcW w:w="3190" w:type="dxa"/>
            <w:gridSpan w:val="3"/>
          </w:tcPr>
          <w:p w:rsidR="00CE43D1" w:rsidRDefault="00CE43D1" w:rsidP="00A519C3">
            <w:pPr>
              <w:spacing w:after="120"/>
            </w:pPr>
            <w:r>
              <w:t>Хранить ___________</w:t>
            </w:r>
          </w:p>
        </w:tc>
      </w:tr>
      <w:tr w:rsidR="00CE43D1" w:rsidTr="00A519C3">
        <w:trPr>
          <w:gridAfter w:val="3"/>
          <w:wAfter w:w="2694" w:type="dxa"/>
          <w:cantSplit/>
        </w:trPr>
        <w:tc>
          <w:tcPr>
            <w:tcW w:w="3794" w:type="dxa"/>
            <w:gridSpan w:val="6"/>
          </w:tcPr>
          <w:p w:rsidR="00CE43D1" w:rsidRDefault="00CE43D1" w:rsidP="00A519C3">
            <w:pPr>
              <w:spacing w:before="120" w:after="120"/>
              <w:rPr>
                <w:color w:val="000000"/>
                <w:szCs w:val="28"/>
              </w:rPr>
            </w:pPr>
          </w:p>
        </w:tc>
        <w:tc>
          <w:tcPr>
            <w:tcW w:w="3118" w:type="dxa"/>
            <w:gridSpan w:val="3"/>
          </w:tcPr>
          <w:p w:rsidR="00CE43D1" w:rsidRDefault="00CE43D1" w:rsidP="00A519C3">
            <w:pPr>
              <w:spacing w:before="120" w:after="120"/>
              <w:jc w:val="right"/>
              <w:rPr>
                <w:color w:val="000000"/>
                <w:szCs w:val="28"/>
              </w:rPr>
            </w:pPr>
          </w:p>
        </w:tc>
      </w:tr>
      <w:tr w:rsidR="00CE43D1" w:rsidTr="00A519C3">
        <w:trPr>
          <w:gridAfter w:val="9"/>
          <w:wAfter w:w="4394" w:type="dxa"/>
          <w:cantSplit/>
        </w:trPr>
        <w:tc>
          <w:tcPr>
            <w:tcW w:w="675" w:type="dxa"/>
            <w:tcBorders>
              <w:top w:val="single" w:sz="4" w:space="0" w:color="auto"/>
              <w:left w:val="single" w:sz="4" w:space="0" w:color="auto"/>
            </w:tcBorders>
          </w:tcPr>
          <w:p w:rsidR="00CE43D1" w:rsidRDefault="00CE43D1" w:rsidP="00A519C3">
            <w:pPr>
              <w:spacing w:before="80" w:after="80"/>
              <w:rPr>
                <w:color w:val="000000"/>
              </w:rPr>
            </w:pPr>
            <w:r>
              <w:rPr>
                <w:color w:val="000000"/>
              </w:rPr>
              <w:t>Ф.</w:t>
            </w:r>
          </w:p>
        </w:tc>
        <w:tc>
          <w:tcPr>
            <w:tcW w:w="567" w:type="dxa"/>
            <w:tcBorders>
              <w:top w:val="single" w:sz="4" w:space="0" w:color="auto"/>
            </w:tcBorders>
          </w:tcPr>
          <w:p w:rsidR="00CE43D1" w:rsidRDefault="00CE43D1" w:rsidP="00A519C3">
            <w:pPr>
              <w:spacing w:before="80" w:after="80"/>
              <w:rPr>
                <w:color w:val="000000"/>
              </w:rPr>
            </w:pPr>
            <w:r>
              <w:rPr>
                <w:color w:val="000000"/>
              </w:rPr>
              <w:t>№</w:t>
            </w:r>
          </w:p>
        </w:tc>
        <w:tc>
          <w:tcPr>
            <w:tcW w:w="1276" w:type="dxa"/>
            <w:tcBorders>
              <w:top w:val="single" w:sz="4" w:space="0" w:color="auto"/>
              <w:right w:val="single" w:sz="4" w:space="0" w:color="auto"/>
            </w:tcBorders>
          </w:tcPr>
          <w:p w:rsidR="00CE43D1" w:rsidRDefault="00CE43D1" w:rsidP="00A519C3">
            <w:pPr>
              <w:spacing w:before="80" w:after="80"/>
              <w:rPr>
                <w:color w:val="000000"/>
              </w:rPr>
            </w:pPr>
          </w:p>
        </w:tc>
      </w:tr>
      <w:tr w:rsidR="00CE43D1" w:rsidTr="00A519C3">
        <w:trPr>
          <w:gridAfter w:val="9"/>
          <w:wAfter w:w="4394" w:type="dxa"/>
          <w:cantSplit/>
        </w:trPr>
        <w:tc>
          <w:tcPr>
            <w:tcW w:w="675" w:type="dxa"/>
            <w:tcBorders>
              <w:left w:val="single" w:sz="4" w:space="0" w:color="auto"/>
            </w:tcBorders>
          </w:tcPr>
          <w:p w:rsidR="00CE43D1" w:rsidRDefault="00CE43D1" w:rsidP="00A519C3">
            <w:pPr>
              <w:spacing w:before="80" w:after="80"/>
              <w:rPr>
                <w:color w:val="000000"/>
              </w:rPr>
            </w:pPr>
            <w:r>
              <w:rPr>
                <w:color w:val="000000"/>
              </w:rPr>
              <w:t>Оп.</w:t>
            </w:r>
          </w:p>
        </w:tc>
        <w:tc>
          <w:tcPr>
            <w:tcW w:w="567" w:type="dxa"/>
          </w:tcPr>
          <w:p w:rsidR="00CE43D1" w:rsidRDefault="00CE43D1" w:rsidP="00A519C3">
            <w:pPr>
              <w:spacing w:before="80" w:after="80"/>
              <w:rPr>
                <w:color w:val="000000"/>
              </w:rPr>
            </w:pPr>
            <w:r>
              <w:rPr>
                <w:color w:val="000000"/>
              </w:rPr>
              <w:t>№</w:t>
            </w:r>
          </w:p>
        </w:tc>
        <w:tc>
          <w:tcPr>
            <w:tcW w:w="1276" w:type="dxa"/>
            <w:tcBorders>
              <w:top w:val="single" w:sz="4" w:space="0" w:color="auto"/>
              <w:bottom w:val="single" w:sz="4" w:space="0" w:color="auto"/>
              <w:right w:val="single" w:sz="4" w:space="0" w:color="auto"/>
            </w:tcBorders>
          </w:tcPr>
          <w:p w:rsidR="00CE43D1" w:rsidRDefault="00CE43D1" w:rsidP="00A519C3">
            <w:pPr>
              <w:spacing w:before="80" w:after="80"/>
              <w:rPr>
                <w:color w:val="000000"/>
              </w:rPr>
            </w:pPr>
          </w:p>
        </w:tc>
      </w:tr>
      <w:tr w:rsidR="00CE43D1" w:rsidTr="00A519C3">
        <w:trPr>
          <w:gridAfter w:val="9"/>
          <w:wAfter w:w="4394" w:type="dxa"/>
          <w:cantSplit/>
        </w:trPr>
        <w:tc>
          <w:tcPr>
            <w:tcW w:w="675" w:type="dxa"/>
            <w:tcBorders>
              <w:left w:val="single" w:sz="4" w:space="0" w:color="auto"/>
              <w:bottom w:val="single" w:sz="4" w:space="0" w:color="auto"/>
            </w:tcBorders>
          </w:tcPr>
          <w:p w:rsidR="00CE43D1" w:rsidRDefault="00CE43D1" w:rsidP="00A519C3">
            <w:pPr>
              <w:spacing w:before="80" w:after="80"/>
              <w:rPr>
                <w:color w:val="000000"/>
              </w:rPr>
            </w:pPr>
            <w:r>
              <w:rPr>
                <w:color w:val="000000"/>
              </w:rPr>
              <w:t>Д.</w:t>
            </w:r>
          </w:p>
        </w:tc>
        <w:tc>
          <w:tcPr>
            <w:tcW w:w="567" w:type="dxa"/>
            <w:tcBorders>
              <w:bottom w:val="single" w:sz="4" w:space="0" w:color="auto"/>
            </w:tcBorders>
          </w:tcPr>
          <w:p w:rsidR="00CE43D1" w:rsidRDefault="00CE43D1" w:rsidP="00A519C3">
            <w:pPr>
              <w:spacing w:before="80" w:after="80"/>
              <w:rPr>
                <w:color w:val="000000"/>
              </w:rPr>
            </w:pPr>
            <w:r>
              <w:rPr>
                <w:color w:val="000000"/>
              </w:rPr>
              <w:t>№</w:t>
            </w:r>
          </w:p>
        </w:tc>
        <w:tc>
          <w:tcPr>
            <w:tcW w:w="1276" w:type="dxa"/>
            <w:tcBorders>
              <w:bottom w:val="single" w:sz="4" w:space="0" w:color="auto"/>
              <w:right w:val="single" w:sz="4" w:space="0" w:color="auto"/>
            </w:tcBorders>
          </w:tcPr>
          <w:p w:rsidR="00CE43D1" w:rsidRDefault="00CE43D1" w:rsidP="00A519C3">
            <w:pPr>
              <w:spacing w:before="80" w:after="80"/>
              <w:rPr>
                <w:color w:val="000000"/>
              </w:rPr>
            </w:pPr>
          </w:p>
        </w:tc>
      </w:tr>
    </w:tbl>
    <w:p w:rsidR="00CE43D1" w:rsidRDefault="00CE43D1" w:rsidP="00CE43D1">
      <w:pPr>
        <w:autoSpaceDE w:val="0"/>
        <w:autoSpaceDN w:val="0"/>
        <w:adjustRightInd w:val="0"/>
        <w:ind w:left="5544"/>
        <w:outlineLvl w:val="1"/>
        <w:sectPr w:rsidR="00CE43D1">
          <w:pgSz w:w="11906" w:h="16838"/>
          <w:pgMar w:top="1134" w:right="851" w:bottom="1134" w:left="1701" w:header="709" w:footer="709" w:gutter="0"/>
          <w:pgNumType w:start="0"/>
          <w:cols w:space="708"/>
          <w:titlePg/>
          <w:docGrid w:linePitch="360"/>
        </w:sectPr>
      </w:pPr>
    </w:p>
    <w:p w:rsidR="00CE43D1" w:rsidRDefault="00CE43D1" w:rsidP="00CE43D1">
      <w:pPr>
        <w:autoSpaceDE w:val="0"/>
        <w:autoSpaceDN w:val="0"/>
        <w:adjustRightInd w:val="0"/>
        <w:ind w:left="4500"/>
        <w:outlineLvl w:val="1"/>
        <w:rPr>
          <w:color w:val="000000"/>
        </w:rPr>
      </w:pPr>
      <w:r>
        <w:rPr>
          <w:color w:val="000000"/>
        </w:rPr>
        <w:lastRenderedPageBreak/>
        <w:t>Приложение № 18</w:t>
      </w:r>
      <w:r>
        <w:rPr>
          <w:color w:val="000000"/>
        </w:rPr>
        <w:br/>
        <w:t xml:space="preserve">к Инструкции по делопроизводству </w:t>
      </w:r>
    </w:p>
    <w:p w:rsidR="00CE43D1" w:rsidRDefault="00CE43D1" w:rsidP="00CE43D1">
      <w:pPr>
        <w:autoSpaceDE w:val="0"/>
        <w:autoSpaceDN w:val="0"/>
        <w:adjustRightInd w:val="0"/>
        <w:ind w:left="4500"/>
        <w:outlineLvl w:val="1"/>
        <w:rPr>
          <w:color w:val="000000"/>
        </w:rPr>
      </w:pPr>
      <w:r>
        <w:rPr>
          <w:color w:val="000000"/>
        </w:rPr>
        <w:t>в территориальной избирательной комиссии города Пятигорска</w:t>
      </w:r>
    </w:p>
    <w:tbl>
      <w:tblPr>
        <w:tblW w:w="0" w:type="auto"/>
        <w:tblLook w:val="0000"/>
      </w:tblPr>
      <w:tblGrid>
        <w:gridCol w:w="3134"/>
        <w:gridCol w:w="3135"/>
      </w:tblGrid>
      <w:tr w:rsidR="00CE43D1" w:rsidTr="00A519C3">
        <w:tc>
          <w:tcPr>
            <w:tcW w:w="3134" w:type="dxa"/>
          </w:tcPr>
          <w:p w:rsidR="00CE43D1" w:rsidRDefault="00CE43D1" w:rsidP="00A519C3">
            <w:pPr>
              <w:jc w:val="right"/>
            </w:pPr>
          </w:p>
        </w:tc>
        <w:tc>
          <w:tcPr>
            <w:tcW w:w="3135" w:type="dxa"/>
          </w:tcPr>
          <w:p w:rsidR="00CE43D1" w:rsidRDefault="00CE43D1" w:rsidP="00A519C3">
            <w:pPr>
              <w:jc w:val="right"/>
            </w:pPr>
          </w:p>
        </w:tc>
      </w:tr>
    </w:tbl>
    <w:p w:rsidR="00CE43D1" w:rsidRDefault="00CE43D1" w:rsidP="00CE43D1">
      <w:pPr>
        <w:jc w:val="right"/>
      </w:pPr>
    </w:p>
    <w:tbl>
      <w:tblPr>
        <w:tblW w:w="0" w:type="auto"/>
        <w:jc w:val="center"/>
        <w:tblLook w:val="0000"/>
      </w:tblPr>
      <w:tblGrid>
        <w:gridCol w:w="1612"/>
        <w:gridCol w:w="1630"/>
        <w:gridCol w:w="3070"/>
        <w:gridCol w:w="1622"/>
        <w:gridCol w:w="1636"/>
      </w:tblGrid>
      <w:tr w:rsidR="00CE43D1" w:rsidTr="00A519C3">
        <w:trPr>
          <w:jc w:val="center"/>
        </w:trPr>
        <w:tc>
          <w:tcPr>
            <w:tcW w:w="3379" w:type="dxa"/>
            <w:gridSpan w:val="2"/>
          </w:tcPr>
          <w:p w:rsidR="00CE43D1" w:rsidRDefault="00CE43D1" w:rsidP="00A519C3">
            <w:r>
              <w:rPr>
                <w:b/>
                <w:bCs/>
              </w:rPr>
              <w:t>УТВЕРЖДАЮ</w:t>
            </w:r>
          </w:p>
        </w:tc>
        <w:tc>
          <w:tcPr>
            <w:tcW w:w="3379" w:type="dxa"/>
          </w:tcPr>
          <w:p w:rsidR="00CE43D1" w:rsidRDefault="00CE43D1" w:rsidP="00A519C3"/>
        </w:tc>
        <w:tc>
          <w:tcPr>
            <w:tcW w:w="3379" w:type="dxa"/>
            <w:gridSpan w:val="2"/>
          </w:tcPr>
          <w:p w:rsidR="00CE43D1" w:rsidRDefault="00CE43D1" w:rsidP="00A519C3">
            <w:pPr>
              <w:pStyle w:val="4"/>
              <w:jc w:val="center"/>
              <w:rPr>
                <w:spacing w:val="0"/>
                <w:szCs w:val="28"/>
              </w:rPr>
            </w:pPr>
            <w:r>
              <w:rPr>
                <w:bCs w:val="0"/>
                <w:spacing w:val="0"/>
                <w:sz w:val="28"/>
                <w:szCs w:val="28"/>
              </w:rPr>
              <w:t>УТВЕРЖДАЮ</w:t>
            </w:r>
          </w:p>
        </w:tc>
      </w:tr>
      <w:tr w:rsidR="00CE43D1" w:rsidTr="00A519C3">
        <w:trPr>
          <w:jc w:val="center"/>
        </w:trPr>
        <w:tc>
          <w:tcPr>
            <w:tcW w:w="3379" w:type="dxa"/>
            <w:gridSpan w:val="2"/>
          </w:tcPr>
          <w:p w:rsidR="00CE43D1" w:rsidRDefault="00CE43D1" w:rsidP="00A519C3">
            <w:pPr>
              <w:pStyle w:val="5"/>
              <w:jc w:val="center"/>
              <w:rPr>
                <w:szCs w:val="24"/>
              </w:rPr>
            </w:pPr>
            <w:r>
              <w:rPr>
                <w:szCs w:val="24"/>
              </w:rPr>
              <w:t>Председатель</w:t>
            </w:r>
          </w:p>
          <w:p w:rsidR="00CE43D1" w:rsidRDefault="00CE43D1" w:rsidP="00A519C3">
            <w:r>
              <w:t xml:space="preserve">территориальной комиссии </w:t>
            </w:r>
          </w:p>
          <w:p w:rsidR="00CE43D1" w:rsidRDefault="00CE43D1" w:rsidP="00A519C3">
            <w:pPr>
              <w:pStyle w:val="2"/>
              <w:jc w:val="center"/>
              <w:rPr>
                <w:sz w:val="24"/>
              </w:rPr>
            </w:pPr>
            <w:r>
              <w:rPr>
                <w:sz w:val="24"/>
              </w:rPr>
              <w:t>подпись</w:t>
            </w:r>
          </w:p>
          <w:p w:rsidR="00CE43D1" w:rsidRDefault="00CE43D1" w:rsidP="00A519C3">
            <w:r>
              <w:t>Расшифровка подписи</w:t>
            </w:r>
          </w:p>
        </w:tc>
        <w:tc>
          <w:tcPr>
            <w:tcW w:w="3379" w:type="dxa"/>
          </w:tcPr>
          <w:p w:rsidR="00CE43D1" w:rsidRDefault="00CE43D1" w:rsidP="00A519C3"/>
        </w:tc>
        <w:tc>
          <w:tcPr>
            <w:tcW w:w="3379" w:type="dxa"/>
            <w:gridSpan w:val="2"/>
          </w:tcPr>
          <w:p w:rsidR="00CE43D1" w:rsidRDefault="00CE43D1" w:rsidP="00A519C3">
            <w:pPr>
              <w:pStyle w:val="4"/>
              <w:jc w:val="center"/>
              <w:rPr>
                <w:b w:val="0"/>
                <w:bCs w:val="0"/>
                <w:spacing w:val="0"/>
                <w:sz w:val="24"/>
                <w:szCs w:val="24"/>
              </w:rPr>
            </w:pPr>
            <w:r>
              <w:rPr>
                <w:b w:val="0"/>
                <w:bCs w:val="0"/>
                <w:spacing w:val="0"/>
                <w:sz w:val="24"/>
                <w:szCs w:val="24"/>
              </w:rPr>
              <w:t>(наименование должности</w:t>
            </w:r>
          </w:p>
          <w:p w:rsidR="00CE43D1" w:rsidRDefault="00CE43D1" w:rsidP="00A519C3">
            <w:pPr>
              <w:pStyle w:val="34"/>
              <w:rPr>
                <w:b w:val="0"/>
                <w:sz w:val="24"/>
                <w:szCs w:val="24"/>
              </w:rPr>
            </w:pPr>
            <w:r>
              <w:rPr>
                <w:b w:val="0"/>
                <w:sz w:val="24"/>
                <w:szCs w:val="24"/>
              </w:rPr>
              <w:t>руководителя организации-приемщика)</w:t>
            </w:r>
          </w:p>
          <w:p w:rsidR="00CE43D1" w:rsidRDefault="00CE43D1" w:rsidP="00A519C3">
            <w:pPr>
              <w:pStyle w:val="2"/>
              <w:jc w:val="center"/>
              <w:rPr>
                <w:sz w:val="24"/>
              </w:rPr>
            </w:pPr>
            <w:r>
              <w:rPr>
                <w:sz w:val="24"/>
              </w:rPr>
              <w:t>подпись</w:t>
            </w:r>
          </w:p>
          <w:p w:rsidR="00CE43D1" w:rsidRDefault="00CE43D1" w:rsidP="00A519C3">
            <w:r>
              <w:t>Расшифровка подписи</w:t>
            </w:r>
          </w:p>
        </w:tc>
      </w:tr>
      <w:tr w:rsidR="00CE43D1" w:rsidTr="00A519C3">
        <w:trPr>
          <w:cantSplit/>
          <w:jc w:val="center"/>
        </w:trPr>
        <w:tc>
          <w:tcPr>
            <w:tcW w:w="1689" w:type="dxa"/>
          </w:tcPr>
          <w:p w:rsidR="00CE43D1" w:rsidRDefault="00CE43D1" w:rsidP="00A519C3">
            <w:pPr>
              <w:pStyle w:val="5"/>
              <w:jc w:val="center"/>
            </w:pPr>
            <w:r>
              <w:t>Дата</w:t>
            </w:r>
          </w:p>
        </w:tc>
        <w:tc>
          <w:tcPr>
            <w:tcW w:w="1690" w:type="dxa"/>
          </w:tcPr>
          <w:p w:rsidR="00CE43D1" w:rsidRDefault="00CE43D1" w:rsidP="00A519C3">
            <w:pPr>
              <w:pStyle w:val="5"/>
              <w:jc w:val="center"/>
            </w:pPr>
            <w:r>
              <w:t>Печать</w:t>
            </w:r>
          </w:p>
        </w:tc>
        <w:tc>
          <w:tcPr>
            <w:tcW w:w="3379" w:type="dxa"/>
          </w:tcPr>
          <w:p w:rsidR="00CE43D1" w:rsidRDefault="00CE43D1" w:rsidP="00A519C3">
            <w:pPr>
              <w:pStyle w:val="5"/>
              <w:jc w:val="center"/>
            </w:pPr>
          </w:p>
        </w:tc>
        <w:tc>
          <w:tcPr>
            <w:tcW w:w="1689" w:type="dxa"/>
          </w:tcPr>
          <w:p w:rsidR="00CE43D1" w:rsidRDefault="00CE43D1" w:rsidP="00A519C3">
            <w:pPr>
              <w:pStyle w:val="5"/>
              <w:jc w:val="center"/>
            </w:pPr>
            <w:r>
              <w:t>Дата</w:t>
            </w:r>
          </w:p>
        </w:tc>
        <w:tc>
          <w:tcPr>
            <w:tcW w:w="1690" w:type="dxa"/>
          </w:tcPr>
          <w:p w:rsidR="00CE43D1" w:rsidRDefault="00CE43D1" w:rsidP="00A519C3">
            <w:pPr>
              <w:pStyle w:val="5"/>
              <w:jc w:val="center"/>
            </w:pPr>
            <w:r>
              <w:t>Печать</w:t>
            </w:r>
          </w:p>
        </w:tc>
      </w:tr>
    </w:tbl>
    <w:p w:rsidR="00CE43D1" w:rsidRDefault="00CE43D1" w:rsidP="00CE43D1"/>
    <w:tbl>
      <w:tblPr>
        <w:tblW w:w="9605" w:type="dxa"/>
        <w:tblInd w:w="-34" w:type="dxa"/>
        <w:tblLook w:val="0000"/>
      </w:tblPr>
      <w:tblGrid>
        <w:gridCol w:w="32"/>
        <w:gridCol w:w="3191"/>
        <w:gridCol w:w="2991"/>
        <w:gridCol w:w="2341"/>
        <w:gridCol w:w="952"/>
        <w:gridCol w:w="98"/>
      </w:tblGrid>
      <w:tr w:rsidR="00CE43D1" w:rsidTr="00A519C3">
        <w:trPr>
          <w:gridBefore w:val="1"/>
          <w:wBefore w:w="34" w:type="dxa"/>
        </w:trPr>
        <w:tc>
          <w:tcPr>
            <w:tcW w:w="3287" w:type="dxa"/>
          </w:tcPr>
          <w:p w:rsidR="00CE43D1" w:rsidRDefault="00CE43D1" w:rsidP="00A519C3">
            <w:pPr>
              <w:pStyle w:val="5"/>
              <w:jc w:val="center"/>
            </w:pPr>
            <w:r>
              <w:t>АКТ №</w:t>
            </w:r>
          </w:p>
        </w:tc>
        <w:tc>
          <w:tcPr>
            <w:tcW w:w="3142" w:type="dxa"/>
          </w:tcPr>
          <w:p w:rsidR="00CE43D1" w:rsidRDefault="00CE43D1" w:rsidP="00A519C3"/>
        </w:tc>
        <w:tc>
          <w:tcPr>
            <w:tcW w:w="3142" w:type="dxa"/>
            <w:gridSpan w:val="3"/>
          </w:tcPr>
          <w:p w:rsidR="00CE43D1" w:rsidRDefault="00CE43D1" w:rsidP="00A519C3"/>
        </w:tc>
      </w:tr>
      <w:tr w:rsidR="00CE43D1" w:rsidTr="00A519C3">
        <w:trPr>
          <w:gridBefore w:val="1"/>
          <w:wBefore w:w="34" w:type="dxa"/>
        </w:trPr>
        <w:tc>
          <w:tcPr>
            <w:tcW w:w="3287" w:type="dxa"/>
          </w:tcPr>
          <w:p w:rsidR="00CE43D1" w:rsidRDefault="00CE43D1" w:rsidP="00A519C3">
            <w:pPr>
              <w:pStyle w:val="5"/>
              <w:jc w:val="center"/>
            </w:pPr>
            <w:r>
              <w:t>приема-передачи архивных документов на хранение</w:t>
            </w:r>
          </w:p>
        </w:tc>
        <w:tc>
          <w:tcPr>
            <w:tcW w:w="3142" w:type="dxa"/>
          </w:tcPr>
          <w:p w:rsidR="00CE43D1" w:rsidRDefault="00CE43D1" w:rsidP="00A519C3"/>
        </w:tc>
        <w:tc>
          <w:tcPr>
            <w:tcW w:w="3142" w:type="dxa"/>
            <w:gridSpan w:val="3"/>
          </w:tcPr>
          <w:p w:rsidR="00CE43D1" w:rsidRDefault="00CE43D1" w:rsidP="00A519C3"/>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single" w:sz="4" w:space="0" w:color="auto"/>
              <w:right w:val="nil"/>
            </w:tcBorders>
          </w:tcPr>
          <w:p w:rsidR="00CE43D1" w:rsidRDefault="00CE43D1" w:rsidP="00A519C3">
            <w:pPr>
              <w:spacing w:before="120" w:after="120"/>
              <w:rPr>
                <w:b/>
              </w:rPr>
            </w:pP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single" w:sz="4" w:space="0" w:color="auto"/>
              <w:right w:val="nil"/>
            </w:tcBorders>
          </w:tcPr>
          <w:p w:rsidR="00CE43D1" w:rsidRDefault="00CE43D1" w:rsidP="00A519C3">
            <w:pPr>
              <w:spacing w:after="120"/>
              <w:rPr>
                <w:sz w:val="22"/>
                <w:szCs w:val="22"/>
              </w:rPr>
            </w:pPr>
            <w:r>
              <w:rPr>
                <w:sz w:val="22"/>
                <w:szCs w:val="22"/>
              </w:rPr>
              <w:t>(основание передачи)</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single" w:sz="4" w:space="0" w:color="auto"/>
              <w:left w:val="nil"/>
              <w:bottom w:val="nil"/>
              <w:right w:val="nil"/>
            </w:tcBorders>
          </w:tcPr>
          <w:p w:rsidR="00CE43D1" w:rsidRDefault="00CE43D1" w:rsidP="00A519C3">
            <w:pPr>
              <w:spacing w:after="120"/>
              <w:rPr>
                <w:sz w:val="22"/>
                <w:szCs w:val="22"/>
              </w:rPr>
            </w:pPr>
            <w:r>
              <w:rPr>
                <w:sz w:val="22"/>
                <w:szCs w:val="22"/>
              </w:rPr>
              <w:t>(название передаваемого фонда)</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8931" w:type="dxa"/>
            <w:gridSpan w:val="4"/>
            <w:tcBorders>
              <w:top w:val="nil"/>
              <w:left w:val="nil"/>
              <w:bottom w:val="single" w:sz="4" w:space="0" w:color="auto"/>
              <w:right w:val="nil"/>
            </w:tcBorders>
          </w:tcPr>
          <w:p w:rsidR="00CE43D1" w:rsidRDefault="00CE43D1" w:rsidP="00A519C3">
            <w:pPr>
              <w:spacing w:before="120"/>
              <w:rPr>
                <w:b/>
              </w:rPr>
            </w:pPr>
          </w:p>
        </w:tc>
        <w:tc>
          <w:tcPr>
            <w:tcW w:w="571" w:type="dxa"/>
            <w:tcBorders>
              <w:top w:val="nil"/>
              <w:left w:val="nil"/>
              <w:bottom w:val="nil"/>
              <w:right w:val="nil"/>
            </w:tcBorders>
          </w:tcPr>
          <w:p w:rsidR="00CE43D1" w:rsidRDefault="00CE43D1" w:rsidP="00A519C3">
            <w:pPr>
              <w:spacing w:before="120"/>
            </w:pPr>
            <w:r>
              <w:t>сдал,</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nil"/>
              <w:right w:val="nil"/>
            </w:tcBorders>
          </w:tcPr>
          <w:p w:rsidR="00CE43D1" w:rsidRDefault="00CE43D1" w:rsidP="00A519C3">
            <w:pPr>
              <w:spacing w:after="120"/>
              <w:rPr>
                <w:sz w:val="22"/>
                <w:szCs w:val="22"/>
              </w:rPr>
            </w:pPr>
            <w:r>
              <w:rPr>
                <w:sz w:val="22"/>
                <w:szCs w:val="22"/>
              </w:rPr>
              <w:t>(наименование организации-сдатчика)</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8931" w:type="dxa"/>
            <w:gridSpan w:val="4"/>
            <w:tcBorders>
              <w:top w:val="nil"/>
              <w:left w:val="nil"/>
              <w:bottom w:val="single" w:sz="4" w:space="0" w:color="auto"/>
              <w:right w:val="nil"/>
            </w:tcBorders>
          </w:tcPr>
          <w:p w:rsidR="00CE43D1" w:rsidRDefault="00CE43D1" w:rsidP="00A519C3">
            <w:pPr>
              <w:spacing w:before="120"/>
              <w:rPr>
                <w:b/>
                <w:sz w:val="22"/>
                <w:szCs w:val="22"/>
              </w:rPr>
            </w:pPr>
          </w:p>
        </w:tc>
        <w:tc>
          <w:tcPr>
            <w:tcW w:w="571" w:type="dxa"/>
            <w:tcBorders>
              <w:top w:val="nil"/>
              <w:left w:val="nil"/>
              <w:bottom w:val="nil"/>
              <w:right w:val="nil"/>
            </w:tcBorders>
          </w:tcPr>
          <w:p w:rsidR="00CE43D1" w:rsidRDefault="00CE43D1" w:rsidP="00A519C3">
            <w:pPr>
              <w:spacing w:before="120"/>
            </w:pPr>
            <w:r>
              <w:t>принял</w:t>
            </w:r>
          </w:p>
        </w:tc>
      </w:tr>
      <w:tr w:rsidR="00CE43D1" w:rsidTr="00A51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3" w:type="dxa"/>
          <w:cantSplit/>
        </w:trPr>
        <w:tc>
          <w:tcPr>
            <w:tcW w:w="9502" w:type="dxa"/>
            <w:gridSpan w:val="5"/>
            <w:tcBorders>
              <w:top w:val="nil"/>
              <w:left w:val="nil"/>
              <w:bottom w:val="nil"/>
              <w:right w:val="nil"/>
            </w:tcBorders>
          </w:tcPr>
          <w:p w:rsidR="00CE43D1" w:rsidRDefault="00CE43D1" w:rsidP="00A519C3">
            <w:pPr>
              <w:spacing w:after="120"/>
              <w:rPr>
                <w:sz w:val="22"/>
                <w:szCs w:val="22"/>
              </w:rPr>
            </w:pPr>
            <w:r>
              <w:rPr>
                <w:sz w:val="22"/>
                <w:szCs w:val="22"/>
              </w:rPr>
              <w:t>(наименование организации-приемщика)</w:t>
            </w:r>
          </w:p>
        </w:tc>
      </w:tr>
      <w:tr w:rsidR="00CE43D1" w:rsidTr="00A519C3">
        <w:trPr>
          <w:gridBefore w:val="1"/>
          <w:wBefore w:w="34" w:type="dxa"/>
        </w:trPr>
        <w:tc>
          <w:tcPr>
            <w:tcW w:w="9571" w:type="dxa"/>
            <w:gridSpan w:val="5"/>
          </w:tcPr>
          <w:p w:rsidR="00CE43D1" w:rsidRDefault="00CE43D1" w:rsidP="00A519C3">
            <w:r>
              <w:t>документы названного фонда и научно-справочного аппарата к ним:</w:t>
            </w:r>
          </w:p>
        </w:tc>
      </w:tr>
    </w:tbl>
    <w:p w:rsidR="00CE43D1" w:rsidRDefault="00CE43D1" w:rsidP="00CE43D1"/>
    <w:tbl>
      <w:tblPr>
        <w:tblW w:w="955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93"/>
        <w:gridCol w:w="3649"/>
        <w:gridCol w:w="1620"/>
        <w:gridCol w:w="1701"/>
        <w:gridCol w:w="1591"/>
      </w:tblGrid>
      <w:tr w:rsidR="00CE43D1" w:rsidTr="00A519C3">
        <w:trPr>
          <w:cantSplit/>
          <w:trHeight w:val="598"/>
          <w:tblHeader/>
        </w:trPr>
        <w:tc>
          <w:tcPr>
            <w:tcW w:w="993" w:type="dxa"/>
            <w:tcBorders>
              <w:top w:val="single" w:sz="4" w:space="0" w:color="auto"/>
              <w:left w:val="single" w:sz="4" w:space="0" w:color="auto"/>
              <w:bottom w:val="nil"/>
            </w:tcBorders>
          </w:tcPr>
          <w:p w:rsidR="00CE43D1" w:rsidRDefault="00CE43D1" w:rsidP="00A519C3">
            <w:pPr>
              <w:pStyle w:val="23"/>
              <w:keepLines/>
              <w:spacing w:after="120"/>
              <w:ind w:left="0"/>
              <w:rPr>
                <w:sz w:val="20"/>
              </w:rPr>
            </w:pPr>
            <w:r>
              <w:rPr>
                <w:sz w:val="20"/>
              </w:rPr>
              <w:t>№ п/п</w:t>
            </w:r>
          </w:p>
        </w:tc>
        <w:tc>
          <w:tcPr>
            <w:tcW w:w="3649" w:type="dxa"/>
            <w:tcBorders>
              <w:top w:val="single" w:sz="4" w:space="0" w:color="auto"/>
              <w:bottom w:val="nil"/>
            </w:tcBorders>
          </w:tcPr>
          <w:p w:rsidR="00CE43D1" w:rsidRDefault="00CE43D1" w:rsidP="00A519C3">
            <w:pPr>
              <w:pStyle w:val="23"/>
              <w:keepLines/>
              <w:spacing w:after="120"/>
              <w:ind w:left="0"/>
              <w:rPr>
                <w:sz w:val="20"/>
              </w:rPr>
            </w:pPr>
            <w:r>
              <w:rPr>
                <w:sz w:val="20"/>
              </w:rPr>
              <w:t>Название, номер описи</w:t>
            </w:r>
          </w:p>
        </w:tc>
        <w:tc>
          <w:tcPr>
            <w:tcW w:w="1620" w:type="dxa"/>
            <w:tcBorders>
              <w:top w:val="single" w:sz="4" w:space="0" w:color="auto"/>
              <w:bottom w:val="single" w:sz="4" w:space="0" w:color="auto"/>
            </w:tcBorders>
          </w:tcPr>
          <w:p w:rsidR="00CE43D1" w:rsidRDefault="00CE43D1" w:rsidP="00A519C3">
            <w:pPr>
              <w:pStyle w:val="23"/>
              <w:keepLines/>
              <w:spacing w:after="120"/>
              <w:ind w:left="0"/>
              <w:rPr>
                <w:sz w:val="20"/>
              </w:rPr>
            </w:pPr>
            <w:r>
              <w:rPr>
                <w:sz w:val="20"/>
              </w:rPr>
              <w:t>Количество экземпляров описи</w:t>
            </w:r>
          </w:p>
        </w:tc>
        <w:tc>
          <w:tcPr>
            <w:tcW w:w="1701" w:type="dxa"/>
            <w:tcBorders>
              <w:top w:val="single" w:sz="4" w:space="0" w:color="auto"/>
              <w:bottom w:val="single" w:sz="4" w:space="0" w:color="auto"/>
            </w:tcBorders>
          </w:tcPr>
          <w:p w:rsidR="00CE43D1" w:rsidRDefault="00CE43D1" w:rsidP="00A519C3">
            <w:pPr>
              <w:pStyle w:val="23"/>
              <w:keepLines/>
              <w:spacing w:after="120"/>
              <w:ind w:left="0"/>
              <w:rPr>
                <w:sz w:val="20"/>
              </w:rPr>
            </w:pPr>
            <w:r>
              <w:rPr>
                <w:sz w:val="20"/>
              </w:rPr>
              <w:t>Количество</w:t>
            </w:r>
            <w:r>
              <w:rPr>
                <w:sz w:val="20"/>
              </w:rPr>
              <w:br/>
              <w:t>ед. хр.</w:t>
            </w:r>
          </w:p>
        </w:tc>
        <w:tc>
          <w:tcPr>
            <w:tcW w:w="1591" w:type="dxa"/>
            <w:tcBorders>
              <w:top w:val="single" w:sz="4" w:space="0" w:color="auto"/>
              <w:bottom w:val="nil"/>
              <w:right w:val="single" w:sz="4" w:space="0" w:color="auto"/>
            </w:tcBorders>
          </w:tcPr>
          <w:p w:rsidR="00CE43D1" w:rsidRDefault="00CE43D1" w:rsidP="00A519C3">
            <w:pPr>
              <w:pStyle w:val="23"/>
              <w:keepLines/>
              <w:spacing w:after="120"/>
              <w:ind w:left="0"/>
              <w:rPr>
                <w:sz w:val="20"/>
              </w:rPr>
            </w:pPr>
            <w:r>
              <w:rPr>
                <w:sz w:val="20"/>
              </w:rPr>
              <w:t>Примечание</w:t>
            </w:r>
          </w:p>
        </w:tc>
      </w:tr>
      <w:tr w:rsidR="00CE43D1" w:rsidTr="00A519C3">
        <w:trPr>
          <w:cantSplit/>
        </w:trPr>
        <w:tc>
          <w:tcPr>
            <w:tcW w:w="993"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spacing w:before="0"/>
              <w:ind w:left="0"/>
              <w:rPr>
                <w:sz w:val="24"/>
              </w:rPr>
            </w:pPr>
            <w:r>
              <w:rPr>
                <w:sz w:val="24"/>
              </w:rPr>
              <w:t>1</w:t>
            </w:r>
          </w:p>
        </w:tc>
        <w:tc>
          <w:tcPr>
            <w:tcW w:w="3649" w:type="dxa"/>
            <w:tcBorders>
              <w:top w:val="single" w:sz="4" w:space="0" w:color="auto"/>
              <w:left w:val="single" w:sz="4" w:space="0" w:color="auto"/>
              <w:bottom w:val="single" w:sz="4" w:space="0" w:color="auto"/>
            </w:tcBorders>
          </w:tcPr>
          <w:p w:rsidR="00CE43D1" w:rsidRDefault="00CE43D1" w:rsidP="00A519C3">
            <w:pPr>
              <w:pStyle w:val="23"/>
              <w:keepLines/>
              <w:spacing w:before="0"/>
              <w:ind w:left="0"/>
              <w:rPr>
                <w:sz w:val="24"/>
              </w:rPr>
            </w:pPr>
            <w:r>
              <w:rPr>
                <w:sz w:val="24"/>
              </w:rPr>
              <w:t>2</w:t>
            </w:r>
          </w:p>
        </w:tc>
        <w:tc>
          <w:tcPr>
            <w:tcW w:w="1620" w:type="dxa"/>
            <w:tcBorders>
              <w:top w:val="nil"/>
              <w:bottom w:val="single" w:sz="4" w:space="0" w:color="auto"/>
            </w:tcBorders>
          </w:tcPr>
          <w:p w:rsidR="00CE43D1" w:rsidRDefault="00CE43D1" w:rsidP="00A519C3">
            <w:pPr>
              <w:pStyle w:val="23"/>
              <w:keepLines/>
              <w:spacing w:before="0"/>
              <w:ind w:left="0"/>
              <w:rPr>
                <w:sz w:val="24"/>
              </w:rPr>
            </w:pPr>
            <w:r>
              <w:rPr>
                <w:sz w:val="24"/>
              </w:rPr>
              <w:t>3</w:t>
            </w:r>
          </w:p>
        </w:tc>
        <w:tc>
          <w:tcPr>
            <w:tcW w:w="1701" w:type="dxa"/>
            <w:tcBorders>
              <w:top w:val="nil"/>
              <w:bottom w:val="single" w:sz="4" w:space="0" w:color="auto"/>
              <w:right w:val="single" w:sz="4" w:space="0" w:color="auto"/>
            </w:tcBorders>
          </w:tcPr>
          <w:p w:rsidR="00CE43D1" w:rsidRDefault="00CE43D1" w:rsidP="00A519C3">
            <w:pPr>
              <w:pStyle w:val="23"/>
              <w:keepLines/>
              <w:spacing w:before="0"/>
              <w:ind w:left="0"/>
              <w:rPr>
                <w:sz w:val="24"/>
              </w:rPr>
            </w:pPr>
            <w:r>
              <w:rPr>
                <w:sz w:val="24"/>
              </w:rPr>
              <w:t>4</w:t>
            </w:r>
          </w:p>
        </w:tc>
        <w:tc>
          <w:tcPr>
            <w:tcW w:w="1591" w:type="dxa"/>
            <w:tcBorders>
              <w:top w:val="single" w:sz="4" w:space="0" w:color="auto"/>
              <w:left w:val="single" w:sz="4" w:space="0" w:color="auto"/>
              <w:bottom w:val="single" w:sz="4" w:space="0" w:color="auto"/>
              <w:right w:val="single" w:sz="4" w:space="0" w:color="auto"/>
            </w:tcBorders>
          </w:tcPr>
          <w:p w:rsidR="00CE43D1" w:rsidRDefault="00CE43D1" w:rsidP="00A519C3">
            <w:pPr>
              <w:pStyle w:val="23"/>
              <w:keepLines/>
              <w:spacing w:before="0"/>
              <w:ind w:left="0"/>
              <w:rPr>
                <w:sz w:val="24"/>
              </w:rPr>
            </w:pPr>
            <w:r>
              <w:rPr>
                <w:sz w:val="24"/>
              </w:rPr>
              <w:t>5</w:t>
            </w:r>
          </w:p>
        </w:tc>
      </w:tr>
    </w:tbl>
    <w:p w:rsidR="00CE43D1" w:rsidRDefault="00CE43D1" w:rsidP="00CE43D1"/>
    <w:tbl>
      <w:tblPr>
        <w:tblW w:w="9468" w:type="dxa"/>
        <w:tblLayout w:type="fixed"/>
        <w:tblLook w:val="0000"/>
      </w:tblPr>
      <w:tblGrid>
        <w:gridCol w:w="1694"/>
        <w:gridCol w:w="256"/>
        <w:gridCol w:w="284"/>
        <w:gridCol w:w="934"/>
        <w:gridCol w:w="1696"/>
        <w:gridCol w:w="1502"/>
        <w:gridCol w:w="1440"/>
        <w:gridCol w:w="271"/>
        <w:gridCol w:w="1391"/>
      </w:tblGrid>
      <w:tr w:rsidR="00CE43D1" w:rsidTr="00A519C3">
        <w:trPr>
          <w:cantSplit/>
        </w:trPr>
        <w:tc>
          <w:tcPr>
            <w:tcW w:w="1950" w:type="dxa"/>
            <w:gridSpan w:val="2"/>
          </w:tcPr>
          <w:p w:rsidR="00CE43D1" w:rsidRDefault="00CE43D1" w:rsidP="00A519C3">
            <w:pPr>
              <w:pStyle w:val="23"/>
              <w:keepLines/>
              <w:ind w:left="0"/>
              <w:jc w:val="left"/>
              <w:rPr>
                <w:sz w:val="24"/>
              </w:rPr>
            </w:pPr>
            <w:r>
              <w:rPr>
                <w:sz w:val="24"/>
              </w:rPr>
              <w:t xml:space="preserve">Итого принято </w:t>
            </w:r>
          </w:p>
        </w:tc>
        <w:tc>
          <w:tcPr>
            <w:tcW w:w="6127" w:type="dxa"/>
            <w:gridSpan w:val="6"/>
            <w:tcBorders>
              <w:bottom w:val="single" w:sz="4" w:space="0" w:color="auto"/>
            </w:tcBorders>
          </w:tcPr>
          <w:p w:rsidR="00CE43D1" w:rsidRDefault="00CE43D1" w:rsidP="00A519C3">
            <w:pPr>
              <w:pStyle w:val="23"/>
              <w:keepLines/>
              <w:ind w:left="0"/>
              <w:rPr>
                <w:sz w:val="24"/>
              </w:rPr>
            </w:pPr>
          </w:p>
        </w:tc>
        <w:tc>
          <w:tcPr>
            <w:tcW w:w="1391" w:type="dxa"/>
          </w:tcPr>
          <w:p w:rsidR="00CE43D1" w:rsidRDefault="00CE43D1" w:rsidP="00A519C3">
            <w:pPr>
              <w:pStyle w:val="23"/>
              <w:keepLines/>
              <w:ind w:left="0"/>
              <w:rPr>
                <w:sz w:val="24"/>
              </w:rPr>
            </w:pPr>
            <w:r>
              <w:rPr>
                <w:sz w:val="24"/>
              </w:rPr>
              <w:t>ед.хр.</w:t>
            </w:r>
          </w:p>
        </w:tc>
      </w:tr>
      <w:tr w:rsidR="00CE43D1" w:rsidTr="00A519C3">
        <w:tc>
          <w:tcPr>
            <w:tcW w:w="9468" w:type="dxa"/>
            <w:gridSpan w:val="9"/>
          </w:tcPr>
          <w:p w:rsidR="00CE43D1" w:rsidRDefault="00CE43D1" w:rsidP="00A519C3">
            <w:pPr>
              <w:spacing w:before="120"/>
              <w:rPr>
                <w:lang w:val="en-US"/>
              </w:rPr>
            </w:pPr>
            <w:r>
              <w:t>Передачу произвели</w:t>
            </w:r>
            <w:r>
              <w:rPr>
                <w:lang w:val="en-US"/>
              </w:rPr>
              <w:t>:</w:t>
            </w:r>
          </w:p>
        </w:tc>
      </w:tr>
      <w:tr w:rsidR="00CE43D1" w:rsidTr="00A519C3">
        <w:trPr>
          <w:cantSplit/>
        </w:trPr>
        <w:tc>
          <w:tcPr>
            <w:tcW w:w="1694" w:type="dxa"/>
          </w:tcPr>
          <w:p w:rsidR="00CE43D1" w:rsidRDefault="00CE43D1" w:rsidP="00A519C3">
            <w:pPr>
              <w:spacing w:before="120"/>
            </w:pPr>
            <w:r>
              <w:t>Должность</w:t>
            </w:r>
          </w:p>
        </w:tc>
        <w:tc>
          <w:tcPr>
            <w:tcW w:w="1474" w:type="dxa"/>
            <w:gridSpan w:val="3"/>
          </w:tcPr>
          <w:p w:rsidR="00CE43D1" w:rsidRDefault="00CE43D1" w:rsidP="00A519C3">
            <w:pPr>
              <w:spacing w:before="120"/>
            </w:pPr>
            <w:r>
              <w:t>Подпись</w:t>
            </w:r>
          </w:p>
        </w:tc>
        <w:tc>
          <w:tcPr>
            <w:tcW w:w="1696" w:type="dxa"/>
          </w:tcPr>
          <w:p w:rsidR="00CE43D1" w:rsidRDefault="00CE43D1" w:rsidP="00A519C3">
            <w:pPr>
              <w:spacing w:before="120"/>
            </w:pPr>
            <w:r>
              <w:t>Расшифровка</w:t>
            </w:r>
          </w:p>
        </w:tc>
        <w:tc>
          <w:tcPr>
            <w:tcW w:w="1502" w:type="dxa"/>
          </w:tcPr>
          <w:p w:rsidR="00CE43D1" w:rsidRDefault="00CE43D1" w:rsidP="00A519C3">
            <w:pPr>
              <w:spacing w:before="120"/>
            </w:pPr>
            <w:r>
              <w:t>Должность</w:t>
            </w:r>
          </w:p>
        </w:tc>
        <w:tc>
          <w:tcPr>
            <w:tcW w:w="1440" w:type="dxa"/>
          </w:tcPr>
          <w:p w:rsidR="00CE43D1" w:rsidRDefault="00CE43D1" w:rsidP="00A519C3">
            <w:pPr>
              <w:spacing w:before="120"/>
            </w:pPr>
            <w:r>
              <w:t>Подпись</w:t>
            </w:r>
          </w:p>
        </w:tc>
        <w:tc>
          <w:tcPr>
            <w:tcW w:w="1662" w:type="dxa"/>
            <w:gridSpan w:val="2"/>
          </w:tcPr>
          <w:p w:rsidR="00CE43D1" w:rsidRDefault="00CE43D1" w:rsidP="00A519C3">
            <w:pPr>
              <w:spacing w:before="120"/>
            </w:pPr>
            <w:r>
              <w:t>Расшифровка</w:t>
            </w:r>
          </w:p>
        </w:tc>
      </w:tr>
      <w:tr w:rsidR="00CE43D1" w:rsidTr="00A519C3">
        <w:trPr>
          <w:cantSplit/>
        </w:trPr>
        <w:tc>
          <w:tcPr>
            <w:tcW w:w="1694" w:type="dxa"/>
          </w:tcPr>
          <w:p w:rsidR="00CE43D1" w:rsidRDefault="00CE43D1" w:rsidP="00A519C3">
            <w:pPr>
              <w:spacing w:before="120"/>
            </w:pPr>
            <w:r>
              <w:t>Дата</w:t>
            </w:r>
          </w:p>
        </w:tc>
        <w:tc>
          <w:tcPr>
            <w:tcW w:w="1474" w:type="dxa"/>
            <w:gridSpan w:val="3"/>
          </w:tcPr>
          <w:p w:rsidR="00CE43D1" w:rsidRDefault="00CE43D1" w:rsidP="00A519C3">
            <w:pPr>
              <w:spacing w:before="120"/>
            </w:pPr>
          </w:p>
        </w:tc>
        <w:tc>
          <w:tcPr>
            <w:tcW w:w="1696" w:type="dxa"/>
          </w:tcPr>
          <w:p w:rsidR="00CE43D1" w:rsidRDefault="00CE43D1" w:rsidP="00A519C3">
            <w:pPr>
              <w:spacing w:before="120"/>
            </w:pPr>
          </w:p>
        </w:tc>
        <w:tc>
          <w:tcPr>
            <w:tcW w:w="1502" w:type="dxa"/>
          </w:tcPr>
          <w:p w:rsidR="00CE43D1" w:rsidRDefault="00CE43D1" w:rsidP="00A519C3">
            <w:pPr>
              <w:spacing w:before="120"/>
            </w:pPr>
            <w:r>
              <w:t>Дата</w:t>
            </w:r>
          </w:p>
        </w:tc>
        <w:tc>
          <w:tcPr>
            <w:tcW w:w="1440" w:type="dxa"/>
          </w:tcPr>
          <w:p w:rsidR="00CE43D1" w:rsidRDefault="00CE43D1" w:rsidP="00A519C3">
            <w:pPr>
              <w:spacing w:before="120"/>
            </w:pPr>
          </w:p>
        </w:tc>
        <w:tc>
          <w:tcPr>
            <w:tcW w:w="1662" w:type="dxa"/>
            <w:gridSpan w:val="2"/>
          </w:tcPr>
          <w:p w:rsidR="00CE43D1" w:rsidRDefault="00CE43D1" w:rsidP="00A519C3">
            <w:pPr>
              <w:spacing w:before="120"/>
            </w:pPr>
          </w:p>
        </w:tc>
      </w:tr>
      <w:tr w:rsidR="00CE43D1" w:rsidTr="00A519C3">
        <w:trPr>
          <w:cantSplit/>
        </w:trPr>
        <w:tc>
          <w:tcPr>
            <w:tcW w:w="2234" w:type="dxa"/>
            <w:gridSpan w:val="3"/>
          </w:tcPr>
          <w:p w:rsidR="00CE43D1" w:rsidRDefault="00CE43D1" w:rsidP="00A519C3">
            <w:pPr>
              <w:spacing w:before="120"/>
            </w:pPr>
            <w:r>
              <w:t>Фонду присвоен №</w:t>
            </w:r>
          </w:p>
        </w:tc>
        <w:tc>
          <w:tcPr>
            <w:tcW w:w="2630" w:type="dxa"/>
            <w:gridSpan w:val="2"/>
            <w:tcBorders>
              <w:bottom w:val="single" w:sz="4" w:space="0" w:color="auto"/>
            </w:tcBorders>
          </w:tcPr>
          <w:p w:rsidR="00CE43D1" w:rsidRDefault="00CE43D1" w:rsidP="00A519C3">
            <w:pPr>
              <w:spacing w:before="120"/>
            </w:pPr>
          </w:p>
        </w:tc>
        <w:tc>
          <w:tcPr>
            <w:tcW w:w="1502" w:type="dxa"/>
          </w:tcPr>
          <w:p w:rsidR="00CE43D1" w:rsidRDefault="00CE43D1" w:rsidP="00A519C3">
            <w:pPr>
              <w:spacing w:before="120"/>
            </w:pPr>
          </w:p>
        </w:tc>
        <w:tc>
          <w:tcPr>
            <w:tcW w:w="1440" w:type="dxa"/>
          </w:tcPr>
          <w:p w:rsidR="00CE43D1" w:rsidRDefault="00CE43D1" w:rsidP="00A519C3">
            <w:pPr>
              <w:spacing w:before="120"/>
            </w:pPr>
          </w:p>
        </w:tc>
        <w:tc>
          <w:tcPr>
            <w:tcW w:w="1662" w:type="dxa"/>
            <w:gridSpan w:val="2"/>
          </w:tcPr>
          <w:p w:rsidR="00CE43D1" w:rsidRDefault="00CE43D1" w:rsidP="00A519C3">
            <w:pPr>
              <w:spacing w:before="120"/>
            </w:pPr>
          </w:p>
        </w:tc>
      </w:tr>
      <w:tr w:rsidR="00CE43D1" w:rsidTr="00A519C3">
        <w:trPr>
          <w:cantSplit/>
        </w:trPr>
        <w:tc>
          <w:tcPr>
            <w:tcW w:w="4864" w:type="dxa"/>
            <w:gridSpan w:val="5"/>
          </w:tcPr>
          <w:p w:rsidR="00CE43D1" w:rsidRDefault="00CE43D1" w:rsidP="00A519C3">
            <w:pPr>
              <w:spacing w:before="120"/>
            </w:pPr>
            <w:r>
              <w:t>Изменения в учетные документы внесены</w:t>
            </w:r>
          </w:p>
        </w:tc>
        <w:tc>
          <w:tcPr>
            <w:tcW w:w="1502" w:type="dxa"/>
          </w:tcPr>
          <w:p w:rsidR="00CE43D1" w:rsidRDefault="00CE43D1" w:rsidP="00A519C3">
            <w:pPr>
              <w:spacing w:before="120"/>
            </w:pPr>
          </w:p>
        </w:tc>
        <w:tc>
          <w:tcPr>
            <w:tcW w:w="1440" w:type="dxa"/>
          </w:tcPr>
          <w:p w:rsidR="00CE43D1" w:rsidRDefault="00CE43D1" w:rsidP="00A519C3">
            <w:pPr>
              <w:spacing w:before="120"/>
            </w:pPr>
          </w:p>
        </w:tc>
        <w:tc>
          <w:tcPr>
            <w:tcW w:w="1662" w:type="dxa"/>
            <w:gridSpan w:val="2"/>
          </w:tcPr>
          <w:p w:rsidR="00CE43D1" w:rsidRDefault="00CE43D1" w:rsidP="00A519C3">
            <w:pPr>
              <w:spacing w:before="120"/>
            </w:pPr>
          </w:p>
        </w:tc>
      </w:tr>
      <w:tr w:rsidR="00CE43D1" w:rsidTr="00A519C3">
        <w:trPr>
          <w:cantSplit/>
        </w:trPr>
        <w:tc>
          <w:tcPr>
            <w:tcW w:w="3168" w:type="dxa"/>
            <w:gridSpan w:val="4"/>
          </w:tcPr>
          <w:p w:rsidR="00CE43D1" w:rsidRDefault="00CE43D1" w:rsidP="00A519C3">
            <w:pPr>
              <w:spacing w:before="120"/>
            </w:pPr>
            <w:r>
              <w:t>Должность</w:t>
            </w:r>
          </w:p>
        </w:tc>
        <w:tc>
          <w:tcPr>
            <w:tcW w:w="3198" w:type="dxa"/>
            <w:gridSpan w:val="2"/>
          </w:tcPr>
          <w:p w:rsidR="00CE43D1" w:rsidRDefault="00CE43D1" w:rsidP="00A519C3">
            <w:pPr>
              <w:spacing w:before="120"/>
            </w:pPr>
            <w:r>
              <w:t>Подпись</w:t>
            </w:r>
          </w:p>
        </w:tc>
        <w:tc>
          <w:tcPr>
            <w:tcW w:w="3102" w:type="dxa"/>
            <w:gridSpan w:val="3"/>
          </w:tcPr>
          <w:p w:rsidR="00CE43D1" w:rsidRDefault="00CE43D1" w:rsidP="00A519C3">
            <w:pPr>
              <w:spacing w:before="120"/>
            </w:pPr>
            <w:r>
              <w:t>Расшифровка</w:t>
            </w:r>
          </w:p>
        </w:tc>
      </w:tr>
      <w:tr w:rsidR="00CE43D1" w:rsidTr="00A519C3">
        <w:trPr>
          <w:cantSplit/>
        </w:trPr>
        <w:tc>
          <w:tcPr>
            <w:tcW w:w="3168" w:type="dxa"/>
            <w:gridSpan w:val="4"/>
          </w:tcPr>
          <w:p w:rsidR="00CE43D1" w:rsidRDefault="00CE43D1" w:rsidP="00A519C3">
            <w:pPr>
              <w:spacing w:before="120"/>
            </w:pPr>
            <w:r>
              <w:t>Дата</w:t>
            </w:r>
          </w:p>
        </w:tc>
        <w:tc>
          <w:tcPr>
            <w:tcW w:w="3198" w:type="dxa"/>
            <w:gridSpan w:val="2"/>
          </w:tcPr>
          <w:p w:rsidR="00CE43D1" w:rsidRDefault="00CE43D1" w:rsidP="00A519C3">
            <w:pPr>
              <w:spacing w:before="120"/>
            </w:pPr>
          </w:p>
        </w:tc>
        <w:tc>
          <w:tcPr>
            <w:tcW w:w="3102" w:type="dxa"/>
            <w:gridSpan w:val="3"/>
          </w:tcPr>
          <w:p w:rsidR="00CE43D1" w:rsidRDefault="00CE43D1" w:rsidP="00A519C3">
            <w:pPr>
              <w:spacing w:before="120"/>
            </w:pPr>
          </w:p>
        </w:tc>
      </w:tr>
    </w:tbl>
    <w:p w:rsidR="00CE43D1" w:rsidRDefault="00CE43D1" w:rsidP="00CE43D1"/>
    <w:p w:rsidR="00513584" w:rsidRPr="00CE43D1" w:rsidRDefault="00513584" w:rsidP="00CE43D1">
      <w:pPr>
        <w:jc w:val="both"/>
        <w:rPr>
          <w:sz w:val="28"/>
          <w:szCs w:val="28"/>
        </w:rPr>
      </w:pPr>
    </w:p>
    <w:sectPr w:rsidR="00513584" w:rsidRPr="00CE43D1" w:rsidSect="00FF0EE2">
      <w:pgSz w:w="11906" w:h="16838"/>
      <w:pgMar w:top="1134" w:right="851"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ༀЀ">
    <w:altName w:val="Times New Roman"/>
    <w:charset w:val="02"/>
    <w:family w:val="roman"/>
    <w:pitch w:val="variable"/>
    <w:sig w:usb0="00000000" w:usb1="10000000" w:usb2="00000000" w:usb3="86000000" w:csb0="12004402" w:csb1="9C0001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3"/>
    </w:pPr>
    <w:r>
      <w:fldChar w:fldCharType="begin"/>
    </w:r>
    <w:r>
      <w:instrText xml:space="preserve"> FILENAME </w:instrText>
    </w:r>
    <w:r>
      <w:fldChar w:fldCharType="separate"/>
    </w:r>
    <w:r>
      <w:rPr>
        <w:noProof/>
      </w:rPr>
      <w:t>113359-24730-24733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3"/>
    </w:pPr>
    <w:r>
      <w:fldChar w:fldCharType="begin"/>
    </w:r>
    <w:r>
      <w:instrText xml:space="preserve"> FILENAME </w:instrText>
    </w:r>
    <w:r>
      <w:fldChar w:fldCharType="separate"/>
    </w:r>
    <w:r>
      <w:rPr>
        <w:noProof/>
      </w:rPr>
      <w:t>113359-24730-24733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FF0EE2" w:rsidRDefault="00CE43D1">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3"/>
    </w:pPr>
    <w:r>
      <w:fldChar w:fldCharType="begin"/>
    </w:r>
    <w:r>
      <w:instrText xml:space="preserve"> FILENAME </w:instrText>
    </w:r>
    <w:r>
      <w:fldChar w:fldCharType="separate"/>
    </w:r>
    <w:r>
      <w:rPr>
        <w:noProof/>
      </w:rPr>
      <w:t>113359-24730-24733</w:t>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0</w:t>
    </w:r>
    <w:r>
      <w:rPr>
        <w:rStyle w:val="a5"/>
      </w:rPr>
      <w:fldChar w:fldCharType="end"/>
    </w:r>
  </w:p>
  <w:p w:rsidR="00FF0EE2" w:rsidRDefault="00CE43D1">
    <w:pPr>
      <w:pStyle w:val="ad"/>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Pr>
        <w:rStyle w:val="a5"/>
        <w:noProof/>
        <w:sz w:val="24"/>
        <w:szCs w:val="24"/>
      </w:rPr>
      <w:t>5</w:t>
    </w:r>
    <w:r>
      <w:rPr>
        <w:rStyle w:val="a5"/>
        <w:sz w:val="24"/>
        <w:szCs w:val="24"/>
      </w:rPr>
      <w:fldChar w:fldCharType="end"/>
    </w:r>
  </w:p>
  <w:p w:rsidR="00FF0EE2" w:rsidRDefault="00CE43D1">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FF0EE2" w:rsidRDefault="00CE43D1">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p>
  <w:p w:rsidR="00FF0EE2" w:rsidRDefault="00CE43D1">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0EE2" w:rsidRDefault="00CE43D1">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F0EE2" w:rsidRDefault="00CE43D1">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0EE2" w:rsidRDefault="00CE43D1">
    <w:pPr>
      <w:pStyle w:val="a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F0EE2" w:rsidRDefault="00CE43D1">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E2" w:rsidRDefault="00CE43D1">
    <w:pPr>
      <w:pStyle w:val="ad"/>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F0EE2" w:rsidRDefault="00CE43D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FCE"/>
    <w:multiLevelType w:val="multilevel"/>
    <w:tmpl w:val="948687E2"/>
    <w:lvl w:ilvl="0">
      <w:start w:val="17"/>
      <w:numFmt w:val="decimal"/>
      <w:lvlText w:val="%1."/>
      <w:lvlJc w:val="left"/>
      <w:pPr>
        <w:tabs>
          <w:tab w:val="num" w:pos="555"/>
        </w:tabs>
        <w:ind w:left="555" w:hanging="555"/>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1">
    <w:nsid w:val="089E480E"/>
    <w:multiLevelType w:val="hybridMultilevel"/>
    <w:tmpl w:val="143469D2"/>
    <w:lvl w:ilvl="0" w:tplc="27FE86AC">
      <w:start w:val="1"/>
      <w:numFmt w:val="decimal"/>
      <w:lvlText w:val="%1."/>
      <w:lvlJc w:val="left"/>
      <w:pPr>
        <w:tabs>
          <w:tab w:val="num" w:pos="2149"/>
        </w:tabs>
        <w:ind w:left="1069" w:firstLine="720"/>
      </w:pPr>
      <w:rPr>
        <w:rFonts w:hint="default"/>
      </w:rPr>
    </w:lvl>
    <w:lvl w:ilvl="1" w:tplc="51221D18">
      <w:start w:val="1"/>
      <w:numFmt w:val="decimal"/>
      <w:lvlText w:val="%2."/>
      <w:lvlJc w:val="left"/>
      <w:pPr>
        <w:tabs>
          <w:tab w:val="num" w:pos="1069"/>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E90EA8"/>
    <w:multiLevelType w:val="multilevel"/>
    <w:tmpl w:val="C5167C80"/>
    <w:lvl w:ilvl="0">
      <w:start w:val="9"/>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560"/>
        </w:tabs>
        <w:ind w:left="1560" w:hanging="720"/>
      </w:pPr>
      <w:rPr>
        <w:rFonts w:hint="default"/>
        <w:color w:val="000000"/>
      </w:rPr>
    </w:lvl>
    <w:lvl w:ilvl="2">
      <w:start w:val="1"/>
      <w:numFmt w:val="decimal"/>
      <w:lvlText w:val="%1.%2.%3."/>
      <w:lvlJc w:val="left"/>
      <w:pPr>
        <w:tabs>
          <w:tab w:val="num" w:pos="2400"/>
        </w:tabs>
        <w:ind w:left="2400" w:hanging="720"/>
      </w:pPr>
      <w:rPr>
        <w:rFonts w:hint="default"/>
        <w:color w:val="000000"/>
      </w:rPr>
    </w:lvl>
    <w:lvl w:ilvl="3">
      <w:start w:val="1"/>
      <w:numFmt w:val="decimal"/>
      <w:lvlText w:val="%1.%2.%3.%4."/>
      <w:lvlJc w:val="left"/>
      <w:pPr>
        <w:tabs>
          <w:tab w:val="num" w:pos="3600"/>
        </w:tabs>
        <w:ind w:left="3600" w:hanging="1080"/>
      </w:pPr>
      <w:rPr>
        <w:rFonts w:hint="default"/>
        <w:color w:val="000000"/>
      </w:rPr>
    </w:lvl>
    <w:lvl w:ilvl="4">
      <w:start w:val="1"/>
      <w:numFmt w:val="decimal"/>
      <w:lvlText w:val="%1.%2.%3.%4.%5."/>
      <w:lvlJc w:val="left"/>
      <w:pPr>
        <w:tabs>
          <w:tab w:val="num" w:pos="4440"/>
        </w:tabs>
        <w:ind w:left="4440" w:hanging="1080"/>
      </w:pPr>
      <w:rPr>
        <w:rFonts w:hint="default"/>
        <w:color w:val="000000"/>
      </w:rPr>
    </w:lvl>
    <w:lvl w:ilvl="5">
      <w:start w:val="1"/>
      <w:numFmt w:val="decimal"/>
      <w:lvlText w:val="%1.%2.%3.%4.%5.%6."/>
      <w:lvlJc w:val="left"/>
      <w:pPr>
        <w:tabs>
          <w:tab w:val="num" w:pos="5640"/>
        </w:tabs>
        <w:ind w:left="5640" w:hanging="1440"/>
      </w:pPr>
      <w:rPr>
        <w:rFonts w:hint="default"/>
        <w:color w:val="000000"/>
      </w:rPr>
    </w:lvl>
    <w:lvl w:ilvl="6">
      <w:start w:val="1"/>
      <w:numFmt w:val="decimal"/>
      <w:lvlText w:val="%1.%2.%3.%4.%5.%6.%7."/>
      <w:lvlJc w:val="left"/>
      <w:pPr>
        <w:tabs>
          <w:tab w:val="num" w:pos="6840"/>
        </w:tabs>
        <w:ind w:left="6840" w:hanging="1800"/>
      </w:pPr>
      <w:rPr>
        <w:rFonts w:hint="default"/>
        <w:color w:val="000000"/>
      </w:rPr>
    </w:lvl>
    <w:lvl w:ilvl="7">
      <w:start w:val="1"/>
      <w:numFmt w:val="decimal"/>
      <w:lvlText w:val="%1.%2.%3.%4.%5.%6.%7.%8."/>
      <w:lvlJc w:val="left"/>
      <w:pPr>
        <w:tabs>
          <w:tab w:val="num" w:pos="7680"/>
        </w:tabs>
        <w:ind w:left="7680" w:hanging="1800"/>
      </w:pPr>
      <w:rPr>
        <w:rFonts w:hint="default"/>
        <w:color w:val="000000"/>
      </w:rPr>
    </w:lvl>
    <w:lvl w:ilvl="8">
      <w:start w:val="1"/>
      <w:numFmt w:val="decimal"/>
      <w:lvlText w:val="%1.%2.%3.%4.%5.%6.%7.%8.%9."/>
      <w:lvlJc w:val="left"/>
      <w:pPr>
        <w:tabs>
          <w:tab w:val="num" w:pos="8880"/>
        </w:tabs>
        <w:ind w:left="8880" w:hanging="2160"/>
      </w:pPr>
      <w:rPr>
        <w:rFonts w:hint="default"/>
        <w:color w:val="000000"/>
      </w:rPr>
    </w:lvl>
  </w:abstractNum>
  <w:abstractNum w:abstractNumId="4">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04D17DC"/>
    <w:multiLevelType w:val="multilevel"/>
    <w:tmpl w:val="CA72FE5E"/>
    <w:lvl w:ilvl="0">
      <w:start w:val="14"/>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D8311B"/>
    <w:multiLevelType w:val="multilevel"/>
    <w:tmpl w:val="0E3C7B7A"/>
    <w:lvl w:ilvl="0">
      <w:start w:val="1"/>
      <w:numFmt w:val="decimal"/>
      <w:lvlText w:val="%1."/>
      <w:lvlJc w:val="left"/>
      <w:pPr>
        <w:tabs>
          <w:tab w:val="num" w:pos="1069"/>
        </w:tabs>
        <w:ind w:left="0" w:firstLine="709"/>
      </w:pPr>
      <w:rPr>
        <w:rFonts w:hint="default"/>
        <w:b w:val="0"/>
        <w:i w:val="0"/>
      </w:rPr>
    </w:lvl>
    <w:lvl w:ilvl="1">
      <w:start w:val="1"/>
      <w:numFmt w:val="decimal"/>
      <w:lvlText w:val="%2."/>
      <w:lvlJc w:val="left"/>
      <w:pPr>
        <w:tabs>
          <w:tab w:val="num" w:pos="1069"/>
        </w:tabs>
        <w:ind w:left="0" w:firstLine="709"/>
      </w:pPr>
      <w:rPr>
        <w:rFonts w:hint="default"/>
      </w:rPr>
    </w:lvl>
    <w:lvl w:ilvl="2">
      <w:start w:val="1"/>
      <w:numFmt w:val="decimal"/>
      <w:lvlText w:val="%1.%2.%3."/>
      <w:lvlJc w:val="left"/>
      <w:pPr>
        <w:tabs>
          <w:tab w:val="num" w:pos="1429"/>
        </w:tabs>
        <w:ind w:left="0" w:firstLine="709"/>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8E4E54"/>
    <w:multiLevelType w:val="multilevel"/>
    <w:tmpl w:val="D55E36A8"/>
    <w:lvl w:ilvl="0">
      <w:start w:val="15"/>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b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78F6E0C"/>
    <w:multiLevelType w:val="multilevel"/>
    <w:tmpl w:val="74CE997A"/>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0521EFE"/>
    <w:multiLevelType w:val="multilevel"/>
    <w:tmpl w:val="56986D9E"/>
    <w:lvl w:ilvl="0">
      <w:start w:val="9"/>
      <w:numFmt w:val="decimal"/>
      <w:lvlText w:val="%1."/>
      <w:lvlJc w:val="left"/>
      <w:pPr>
        <w:tabs>
          <w:tab w:val="num" w:pos="420"/>
        </w:tabs>
        <w:ind w:left="420" w:hanging="420"/>
      </w:pPr>
      <w:rPr>
        <w:rFonts w:hint="default"/>
      </w:rPr>
    </w:lvl>
    <w:lvl w:ilvl="1">
      <w:start w:val="5"/>
      <w:numFmt w:val="decimal"/>
      <w:lvlText w:val="%1.%2."/>
      <w:lvlJc w:val="left"/>
      <w:pPr>
        <w:tabs>
          <w:tab w:val="num" w:pos="1560"/>
        </w:tabs>
        <w:ind w:left="156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1">
    <w:nsid w:val="21C70D18"/>
    <w:multiLevelType w:val="multilevel"/>
    <w:tmpl w:val="1398FB68"/>
    <w:lvl w:ilvl="0">
      <w:start w:val="1"/>
      <w:numFmt w:val="decimal"/>
      <w:lvlText w:val="%1."/>
      <w:lvlJc w:val="left"/>
      <w:pPr>
        <w:tabs>
          <w:tab w:val="num" w:pos="530"/>
        </w:tabs>
        <w:ind w:left="0" w:firstLine="170"/>
      </w:pPr>
      <w:rPr>
        <w:rFonts w:hint="default"/>
        <w:b/>
        <w:i w:val="0"/>
      </w:rPr>
    </w:lvl>
    <w:lvl w:ilvl="1">
      <w:start w:val="1"/>
      <w:numFmt w:val="decimal"/>
      <w:lvlText w:val="%1.%2."/>
      <w:lvlJc w:val="left"/>
      <w:pPr>
        <w:tabs>
          <w:tab w:val="num" w:pos="1429"/>
        </w:tabs>
        <w:ind w:left="0" w:firstLine="709"/>
      </w:pPr>
      <w:rPr>
        <w:rFonts w:hint="default"/>
        <w:b w:val="0"/>
        <w:i w:val="0"/>
        <w:strike w:val="0"/>
        <w:dstrike w:val="0"/>
      </w:rPr>
    </w:lvl>
    <w:lvl w:ilvl="2">
      <w:start w:val="1"/>
      <w:numFmt w:val="decimal"/>
      <w:lvlText w:val="%1.2.1."/>
      <w:lvlJc w:val="left"/>
      <w:pPr>
        <w:tabs>
          <w:tab w:val="num" w:pos="1429"/>
        </w:tabs>
        <w:ind w:left="0" w:firstLine="709"/>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2EC7054"/>
    <w:multiLevelType w:val="multilevel"/>
    <w:tmpl w:val="36C0C63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418"/>
        </w:tabs>
        <w:ind w:left="0" w:firstLine="709"/>
      </w:pPr>
      <w:rPr>
        <w:rFonts w:hint="default"/>
        <w:b w:val="0"/>
        <w:strike w:val="0"/>
        <w:dstrike w:val="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28725E0B"/>
    <w:multiLevelType w:val="multilevel"/>
    <w:tmpl w:val="B7D4B94C"/>
    <w:lvl w:ilvl="0">
      <w:start w:val="5"/>
      <w:numFmt w:val="decimal"/>
      <w:lvlText w:val="%1."/>
      <w:lvlJc w:val="left"/>
      <w:pPr>
        <w:tabs>
          <w:tab w:val="num" w:pos="624"/>
        </w:tabs>
        <w:ind w:left="624" w:hanging="624"/>
      </w:pPr>
      <w:rPr>
        <w:rFonts w:hint="default"/>
      </w:rPr>
    </w:lvl>
    <w:lvl w:ilvl="1">
      <w:start w:val="3"/>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287D0F8C"/>
    <w:multiLevelType w:val="multilevel"/>
    <w:tmpl w:val="1CC87202"/>
    <w:lvl w:ilvl="0">
      <w:start w:val="9"/>
      <w:numFmt w:val="decimal"/>
      <w:lvlText w:val="%1."/>
      <w:lvlJc w:val="left"/>
      <w:pPr>
        <w:tabs>
          <w:tab w:val="num" w:pos="432"/>
        </w:tabs>
        <w:ind w:left="432" w:hanging="432"/>
      </w:pPr>
      <w:rPr>
        <w:rFonts w:hint="default"/>
      </w:rPr>
    </w:lvl>
    <w:lvl w:ilvl="1">
      <w:start w:val="1"/>
      <w:numFmt w:val="decimal"/>
      <w:lvlText w:val="9.%2."/>
      <w:lvlJc w:val="left"/>
      <w:pPr>
        <w:tabs>
          <w:tab w:val="num" w:pos="1418"/>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2917117F"/>
    <w:multiLevelType w:val="multilevel"/>
    <w:tmpl w:val="F49CB90E"/>
    <w:lvl w:ilvl="0">
      <w:start w:val="4"/>
      <w:numFmt w:val="decimal"/>
      <w:lvlText w:val="%1"/>
      <w:lvlJc w:val="left"/>
      <w:pPr>
        <w:tabs>
          <w:tab w:val="num" w:pos="555"/>
        </w:tabs>
        <w:ind w:left="555" w:hanging="555"/>
      </w:pPr>
      <w:rPr>
        <w:rFonts w:hint="default"/>
        <w:color w:val="auto"/>
      </w:rPr>
    </w:lvl>
    <w:lvl w:ilvl="1">
      <w:start w:val="3"/>
      <w:numFmt w:val="decimal"/>
      <w:lvlText w:val="%1.%2"/>
      <w:lvlJc w:val="left"/>
      <w:pPr>
        <w:tabs>
          <w:tab w:val="num" w:pos="840"/>
        </w:tabs>
        <w:ind w:left="840" w:hanging="555"/>
      </w:pPr>
      <w:rPr>
        <w:rFonts w:hint="default"/>
        <w:color w:val="auto"/>
      </w:rPr>
    </w:lvl>
    <w:lvl w:ilvl="2">
      <w:start w:val="1"/>
      <w:numFmt w:val="decimal"/>
      <w:lvlText w:val="%1.%2.%3"/>
      <w:lvlJc w:val="left"/>
      <w:pPr>
        <w:tabs>
          <w:tab w:val="num" w:pos="1290"/>
        </w:tabs>
        <w:ind w:left="1290" w:hanging="720"/>
      </w:pPr>
      <w:rPr>
        <w:rFonts w:hint="default"/>
        <w:color w:val="auto"/>
      </w:rPr>
    </w:lvl>
    <w:lvl w:ilvl="3">
      <w:start w:val="1"/>
      <w:numFmt w:val="decimal"/>
      <w:lvlText w:val="%1.%2.%3.%4"/>
      <w:lvlJc w:val="left"/>
      <w:pPr>
        <w:tabs>
          <w:tab w:val="num" w:pos="1935"/>
        </w:tabs>
        <w:ind w:left="1935" w:hanging="1080"/>
      </w:pPr>
      <w:rPr>
        <w:rFonts w:hint="default"/>
        <w:color w:val="auto"/>
      </w:rPr>
    </w:lvl>
    <w:lvl w:ilvl="4">
      <w:start w:val="1"/>
      <w:numFmt w:val="decimal"/>
      <w:lvlText w:val="%1.%2.%3.%4.%5"/>
      <w:lvlJc w:val="left"/>
      <w:pPr>
        <w:tabs>
          <w:tab w:val="num" w:pos="2220"/>
        </w:tabs>
        <w:ind w:left="2220" w:hanging="1080"/>
      </w:pPr>
      <w:rPr>
        <w:rFonts w:hint="default"/>
        <w:color w:val="auto"/>
      </w:rPr>
    </w:lvl>
    <w:lvl w:ilvl="5">
      <w:start w:val="1"/>
      <w:numFmt w:val="decimal"/>
      <w:lvlText w:val="%1.%2.%3.%4.%5.%6"/>
      <w:lvlJc w:val="left"/>
      <w:pPr>
        <w:tabs>
          <w:tab w:val="num" w:pos="2865"/>
        </w:tabs>
        <w:ind w:left="2865" w:hanging="1440"/>
      </w:pPr>
      <w:rPr>
        <w:rFonts w:hint="default"/>
        <w:color w:val="auto"/>
      </w:rPr>
    </w:lvl>
    <w:lvl w:ilvl="6">
      <w:start w:val="1"/>
      <w:numFmt w:val="decimal"/>
      <w:lvlText w:val="%1.%2.%3.%4.%5.%6.%7"/>
      <w:lvlJc w:val="left"/>
      <w:pPr>
        <w:tabs>
          <w:tab w:val="num" w:pos="3150"/>
        </w:tabs>
        <w:ind w:left="3150" w:hanging="1440"/>
      </w:pPr>
      <w:rPr>
        <w:rFonts w:hint="default"/>
        <w:color w:val="auto"/>
      </w:rPr>
    </w:lvl>
    <w:lvl w:ilvl="7">
      <w:start w:val="1"/>
      <w:numFmt w:val="decimal"/>
      <w:lvlText w:val="%1.%2.%3.%4.%5.%6.%7.%8"/>
      <w:lvlJc w:val="left"/>
      <w:pPr>
        <w:tabs>
          <w:tab w:val="num" w:pos="3795"/>
        </w:tabs>
        <w:ind w:left="3795" w:hanging="1800"/>
      </w:pPr>
      <w:rPr>
        <w:rFonts w:hint="default"/>
        <w:color w:val="auto"/>
      </w:rPr>
    </w:lvl>
    <w:lvl w:ilvl="8">
      <w:start w:val="1"/>
      <w:numFmt w:val="decimal"/>
      <w:lvlText w:val="%1.%2.%3.%4.%5.%6.%7.%8.%9"/>
      <w:lvlJc w:val="left"/>
      <w:pPr>
        <w:tabs>
          <w:tab w:val="num" w:pos="4440"/>
        </w:tabs>
        <w:ind w:left="4440" w:hanging="2160"/>
      </w:pPr>
      <w:rPr>
        <w:rFonts w:hint="default"/>
        <w:color w:val="auto"/>
      </w:rPr>
    </w:lvl>
  </w:abstractNum>
  <w:abstractNum w:abstractNumId="16">
    <w:nsid w:val="299B6756"/>
    <w:multiLevelType w:val="multilevel"/>
    <w:tmpl w:val="8090B0F0"/>
    <w:lvl w:ilvl="0">
      <w:start w:val="10"/>
      <w:numFmt w:val="decimal"/>
      <w:lvlText w:val="%1."/>
      <w:lvlJc w:val="left"/>
      <w:pPr>
        <w:tabs>
          <w:tab w:val="num" w:pos="763"/>
        </w:tabs>
        <w:ind w:left="763" w:hanging="576"/>
      </w:pPr>
      <w:rPr>
        <w:rFonts w:hint="default"/>
        <w:b/>
      </w:rPr>
    </w:lvl>
    <w:lvl w:ilvl="1">
      <w:start w:val="1"/>
      <w:numFmt w:val="decimal"/>
      <w:lvlText w:val="%1.%2."/>
      <w:lvlJc w:val="left"/>
      <w:pPr>
        <w:tabs>
          <w:tab w:val="num" w:pos="1429"/>
        </w:tabs>
        <w:ind w:left="11" w:firstLine="709"/>
      </w:pPr>
      <w:rPr>
        <w:rFonts w:hint="default"/>
        <w:b w:val="0"/>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781"/>
        </w:tabs>
        <w:ind w:left="2781" w:hanging="108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4275"/>
        </w:tabs>
        <w:ind w:left="4275" w:hanging="1440"/>
      </w:pPr>
      <w:rPr>
        <w:rFonts w:hint="default"/>
        <w:b/>
      </w:rPr>
    </w:lvl>
    <w:lvl w:ilvl="6">
      <w:start w:val="1"/>
      <w:numFmt w:val="decimal"/>
      <w:lvlText w:val="%1.%2.%3.%4.%5.%6.%7."/>
      <w:lvlJc w:val="left"/>
      <w:pPr>
        <w:tabs>
          <w:tab w:val="num" w:pos="5202"/>
        </w:tabs>
        <w:ind w:left="5202" w:hanging="1800"/>
      </w:pPr>
      <w:rPr>
        <w:rFonts w:hint="default"/>
        <w:b/>
      </w:rPr>
    </w:lvl>
    <w:lvl w:ilvl="7">
      <w:start w:val="1"/>
      <w:numFmt w:val="decimal"/>
      <w:lvlText w:val="%1.%2.%3.%4.%5.%6.%7.%8."/>
      <w:lvlJc w:val="left"/>
      <w:pPr>
        <w:tabs>
          <w:tab w:val="num" w:pos="5769"/>
        </w:tabs>
        <w:ind w:left="5769" w:hanging="1800"/>
      </w:pPr>
      <w:rPr>
        <w:rFonts w:hint="default"/>
        <w:b/>
      </w:rPr>
    </w:lvl>
    <w:lvl w:ilvl="8">
      <w:start w:val="1"/>
      <w:numFmt w:val="decimal"/>
      <w:lvlText w:val="%1.%2.%3.%4.%5.%6.%7.%8.%9."/>
      <w:lvlJc w:val="left"/>
      <w:pPr>
        <w:tabs>
          <w:tab w:val="num" w:pos="6696"/>
        </w:tabs>
        <w:ind w:left="6696" w:hanging="2160"/>
      </w:pPr>
      <w:rPr>
        <w:rFonts w:hint="default"/>
        <w:b/>
      </w:rPr>
    </w:lvl>
  </w:abstractNum>
  <w:abstractNum w:abstractNumId="17">
    <w:nsid w:val="29AB3D2D"/>
    <w:multiLevelType w:val="multilevel"/>
    <w:tmpl w:val="6874BEA8"/>
    <w:lvl w:ilvl="0">
      <w:start w:val="4"/>
      <w:numFmt w:val="decimal"/>
      <w:lvlText w:val="%1"/>
      <w:lvlJc w:val="left"/>
      <w:pPr>
        <w:tabs>
          <w:tab w:val="num" w:pos="480"/>
        </w:tabs>
        <w:ind w:left="480" w:hanging="480"/>
      </w:pPr>
      <w:rPr>
        <w:rFonts w:hint="default"/>
      </w:rPr>
    </w:lvl>
    <w:lvl w:ilvl="1">
      <w:start w:val="34"/>
      <w:numFmt w:val="decimal"/>
      <w:lvlText w:val="%1.%2"/>
      <w:lvlJc w:val="left"/>
      <w:pPr>
        <w:tabs>
          <w:tab w:val="num" w:pos="1189"/>
        </w:tabs>
        <w:ind w:left="1189" w:hanging="48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nsid w:val="2ABB1021"/>
    <w:multiLevelType w:val="multilevel"/>
    <w:tmpl w:val="BA54DAAA"/>
    <w:lvl w:ilvl="0">
      <w:start w:val="18"/>
      <w:numFmt w:val="decimal"/>
      <w:lvlText w:val="%1."/>
      <w:lvlJc w:val="left"/>
      <w:pPr>
        <w:tabs>
          <w:tab w:val="num" w:pos="552"/>
        </w:tabs>
        <w:ind w:left="552" w:hanging="552"/>
      </w:pPr>
      <w:rPr>
        <w:rFonts w:hint="default"/>
      </w:rPr>
    </w:lvl>
    <w:lvl w:ilvl="1">
      <w:start w:val="1"/>
      <w:numFmt w:val="decimal"/>
      <w:lvlText w:val="%1.%2."/>
      <w:lvlJc w:val="left"/>
      <w:pPr>
        <w:tabs>
          <w:tab w:val="num" w:pos="1422"/>
        </w:tabs>
        <w:ind w:left="-109"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9">
    <w:nsid w:val="2E262D26"/>
    <w:multiLevelType w:val="hybridMultilevel"/>
    <w:tmpl w:val="87684078"/>
    <w:lvl w:ilvl="0" w:tplc="CA407450">
      <w:start w:val="1"/>
      <w:numFmt w:val="decimal"/>
      <w:lvlText w:val="%1."/>
      <w:lvlJc w:val="left"/>
      <w:pPr>
        <w:tabs>
          <w:tab w:val="num" w:pos="1155"/>
        </w:tabs>
        <w:ind w:left="1155"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2F93C92"/>
    <w:multiLevelType w:val="multilevel"/>
    <w:tmpl w:val="60E0F19A"/>
    <w:lvl w:ilvl="0">
      <w:start w:val="3"/>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1287"/>
        </w:tabs>
        <w:ind w:left="0" w:firstLine="709"/>
      </w:pPr>
      <w:rPr>
        <w:rFonts w:ascii="Times New Roman" w:hAnsi="Times New Roman" w:hint="default"/>
        <w:b w:val="0"/>
      </w:rPr>
    </w:lvl>
    <w:lvl w:ilvl="2">
      <w:start w:val="1"/>
      <w:numFmt w:val="decimal"/>
      <w:lvlText w:val="%1.%2.%3."/>
      <w:lvlJc w:val="left"/>
      <w:pPr>
        <w:tabs>
          <w:tab w:val="num" w:pos="1854"/>
        </w:tabs>
        <w:ind w:left="1854" w:hanging="720"/>
      </w:pPr>
      <w:rPr>
        <w:rFonts w:ascii="Times New Roman" w:hAnsi="Times New Roman" w:hint="default"/>
      </w:rPr>
    </w:lvl>
    <w:lvl w:ilvl="3">
      <w:start w:val="1"/>
      <w:numFmt w:val="decimal"/>
      <w:lvlText w:val="%1.%2.%3.%4."/>
      <w:lvlJc w:val="left"/>
      <w:pPr>
        <w:tabs>
          <w:tab w:val="num" w:pos="2781"/>
        </w:tabs>
        <w:ind w:left="2781" w:hanging="1080"/>
      </w:pPr>
      <w:rPr>
        <w:rFonts w:ascii="Times New Roman" w:hAnsi="Times New Roman" w:hint="default"/>
      </w:rPr>
    </w:lvl>
    <w:lvl w:ilvl="4">
      <w:start w:val="1"/>
      <w:numFmt w:val="decimal"/>
      <w:lvlText w:val="%1.%2.%3.%4.%5."/>
      <w:lvlJc w:val="left"/>
      <w:pPr>
        <w:tabs>
          <w:tab w:val="num" w:pos="3348"/>
        </w:tabs>
        <w:ind w:left="3348" w:hanging="1080"/>
      </w:pPr>
      <w:rPr>
        <w:rFonts w:ascii="Times New Roman" w:hAnsi="Times New Roman" w:hint="default"/>
      </w:rPr>
    </w:lvl>
    <w:lvl w:ilvl="5">
      <w:start w:val="1"/>
      <w:numFmt w:val="decimal"/>
      <w:lvlText w:val="%1.%2.%3.%4.%5.%6."/>
      <w:lvlJc w:val="left"/>
      <w:pPr>
        <w:tabs>
          <w:tab w:val="num" w:pos="4275"/>
        </w:tabs>
        <w:ind w:left="4275" w:hanging="1440"/>
      </w:pPr>
      <w:rPr>
        <w:rFonts w:ascii="Times New Roman" w:hAnsi="Times New Roman" w:hint="default"/>
      </w:rPr>
    </w:lvl>
    <w:lvl w:ilvl="6">
      <w:start w:val="1"/>
      <w:numFmt w:val="decimal"/>
      <w:lvlText w:val="%1.%2.%3.%4.%5.%6.%7."/>
      <w:lvlJc w:val="left"/>
      <w:pPr>
        <w:tabs>
          <w:tab w:val="num" w:pos="5202"/>
        </w:tabs>
        <w:ind w:left="5202" w:hanging="1800"/>
      </w:pPr>
      <w:rPr>
        <w:rFonts w:ascii="Times New Roman" w:hAnsi="Times New Roman" w:hint="default"/>
      </w:rPr>
    </w:lvl>
    <w:lvl w:ilvl="7">
      <w:start w:val="1"/>
      <w:numFmt w:val="decimal"/>
      <w:lvlText w:val="%1.%2.%3.%4.%5.%6.%7.%8."/>
      <w:lvlJc w:val="left"/>
      <w:pPr>
        <w:tabs>
          <w:tab w:val="num" w:pos="5769"/>
        </w:tabs>
        <w:ind w:left="5769" w:hanging="1800"/>
      </w:pPr>
      <w:rPr>
        <w:rFonts w:ascii="Times New Roman" w:hAnsi="Times New Roman" w:hint="default"/>
      </w:rPr>
    </w:lvl>
    <w:lvl w:ilvl="8">
      <w:start w:val="1"/>
      <w:numFmt w:val="decimal"/>
      <w:lvlText w:val="%1.%2.%3.%4.%5.%6.%7.%8.%9."/>
      <w:lvlJc w:val="left"/>
      <w:pPr>
        <w:tabs>
          <w:tab w:val="num" w:pos="6696"/>
        </w:tabs>
        <w:ind w:left="6696" w:hanging="2160"/>
      </w:pPr>
      <w:rPr>
        <w:rFonts w:ascii="Times New Roman" w:hAnsi="Times New Roman" w:hint="default"/>
      </w:rPr>
    </w:lvl>
  </w:abstractNum>
  <w:abstractNum w:abstractNumId="21">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5A367B5"/>
    <w:multiLevelType w:val="multilevel"/>
    <w:tmpl w:val="B268C5A2"/>
    <w:lvl w:ilvl="0">
      <w:start w:val="16"/>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1814"/>
        </w:tabs>
        <w:ind w:left="0" w:firstLine="709"/>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3">
    <w:nsid w:val="3B880DB8"/>
    <w:multiLevelType w:val="multilevel"/>
    <w:tmpl w:val="128CF36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4">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0D44D3B"/>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6">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nsid w:val="443C6DCF"/>
    <w:multiLevelType w:val="multilevel"/>
    <w:tmpl w:val="087CCEF2"/>
    <w:lvl w:ilvl="0">
      <w:start w:val="17"/>
      <w:numFmt w:val="decimal"/>
      <w:lvlText w:val="%1."/>
      <w:lvlJc w:val="left"/>
      <w:pPr>
        <w:tabs>
          <w:tab w:val="num" w:pos="552"/>
        </w:tabs>
        <w:ind w:left="552" w:hanging="552"/>
      </w:pPr>
      <w:rPr>
        <w:rFonts w:hint="default"/>
      </w:rPr>
    </w:lvl>
    <w:lvl w:ilvl="1">
      <w:start w:val="1"/>
      <w:numFmt w:val="decimal"/>
      <w:lvlText w:val="%1.%2."/>
      <w:lvlJc w:val="left"/>
      <w:pPr>
        <w:tabs>
          <w:tab w:val="num" w:pos="1429"/>
        </w:tabs>
        <w:ind w:left="0" w:firstLine="709"/>
      </w:pPr>
      <w:rPr>
        <w:rFonts w:hint="default"/>
        <w:strike w:val="0"/>
        <w:szCs w:val="28"/>
      </w:rPr>
    </w:lvl>
    <w:lvl w:ilvl="2">
      <w:start w:val="1"/>
      <w:numFmt w:val="decimal"/>
      <w:lvlText w:val="%1.%2.%3."/>
      <w:lvlJc w:val="left"/>
      <w:pPr>
        <w:tabs>
          <w:tab w:val="num" w:pos="1814"/>
        </w:tabs>
        <w:ind w:left="0" w:firstLine="709"/>
      </w:pPr>
      <w:rPr>
        <w:rFonts w:hint="default"/>
        <w:b w:val="0"/>
        <w:strike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8">
    <w:nsid w:val="450B744B"/>
    <w:multiLevelType w:val="multilevel"/>
    <w:tmpl w:val="5E987AF4"/>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64A496C"/>
    <w:multiLevelType w:val="multilevel"/>
    <w:tmpl w:val="7924F1AC"/>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6"/>
      <w:numFmt w:val="none"/>
      <w:lvlRestart w:val="0"/>
      <w:lvlText w:val="5.3.10."/>
      <w:lvlJc w:val="left"/>
      <w:pPr>
        <w:tabs>
          <w:tab w:val="num" w:pos="709"/>
        </w:tabs>
        <w:ind w:left="0" w:firstLine="708"/>
      </w:pPr>
      <w:rPr>
        <w:rFonts w:hint="default"/>
      </w:rPr>
    </w:lvl>
    <w:lvl w:ilvl="3">
      <w:start w:val="1"/>
      <w:numFmt w:val="decimal"/>
      <w:lvlText w:val="%1.%2.%3%4."/>
      <w:lvlJc w:val="left"/>
      <w:pPr>
        <w:tabs>
          <w:tab w:val="num" w:pos="1701"/>
        </w:tabs>
        <w:ind w:left="0" w:firstLine="709"/>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0">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8B33599"/>
    <w:multiLevelType w:val="singleLevel"/>
    <w:tmpl w:val="0419000F"/>
    <w:lvl w:ilvl="0">
      <w:start w:val="1"/>
      <w:numFmt w:val="decimal"/>
      <w:lvlText w:val="%1."/>
      <w:lvlJc w:val="left"/>
      <w:pPr>
        <w:tabs>
          <w:tab w:val="num" w:pos="360"/>
        </w:tabs>
        <w:ind w:left="360" w:hanging="360"/>
      </w:pPr>
    </w:lvl>
  </w:abstractNum>
  <w:abstractNum w:abstractNumId="32">
    <w:nsid w:val="49993159"/>
    <w:multiLevelType w:val="multilevel"/>
    <w:tmpl w:val="AE5699F2"/>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3">
    <w:nsid w:val="4B4E2433"/>
    <w:multiLevelType w:val="multilevel"/>
    <w:tmpl w:val="DE6EC092"/>
    <w:lvl w:ilvl="0">
      <w:start w:val="8"/>
      <w:numFmt w:val="decimal"/>
      <w:lvlText w:val="%1."/>
      <w:lvlJc w:val="left"/>
      <w:pPr>
        <w:tabs>
          <w:tab w:val="num" w:pos="432"/>
        </w:tabs>
        <w:ind w:left="432" w:hanging="432"/>
      </w:pPr>
      <w:rPr>
        <w:rFonts w:hint="default"/>
      </w:rPr>
    </w:lvl>
    <w:lvl w:ilvl="1">
      <w:start w:val="1"/>
      <w:numFmt w:val="decimal"/>
      <w:lvlText w:val="%1.%2."/>
      <w:lvlJc w:val="left"/>
      <w:pPr>
        <w:tabs>
          <w:tab w:val="num" w:pos="1304"/>
        </w:tabs>
        <w:ind w:left="0" w:firstLine="709"/>
      </w:pPr>
      <w:rPr>
        <w:rFonts w:hint="default"/>
        <w:b w:val="0"/>
        <w:strike w:val="0"/>
        <w:dstrike w:val="0"/>
      </w:rPr>
    </w:lvl>
    <w:lvl w:ilvl="2">
      <w:start w:val="1"/>
      <w:numFmt w:val="decimal"/>
      <w:lvlText w:val="%1.%2.%3."/>
      <w:lvlJc w:val="left"/>
      <w:pPr>
        <w:tabs>
          <w:tab w:val="num" w:pos="1701"/>
        </w:tabs>
        <w:ind w:left="0" w:firstLine="709"/>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4C8E1C6C"/>
    <w:multiLevelType w:val="multilevel"/>
    <w:tmpl w:val="4140A6D4"/>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5">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D8322B3"/>
    <w:multiLevelType w:val="multilevel"/>
    <w:tmpl w:val="CEFEA42A"/>
    <w:lvl w:ilvl="0">
      <w:start w:val="5"/>
      <w:numFmt w:val="decimal"/>
      <w:lvlText w:val="%1."/>
      <w:lvlJc w:val="left"/>
      <w:pPr>
        <w:tabs>
          <w:tab w:val="num" w:pos="765"/>
        </w:tabs>
        <w:ind w:left="765" w:hanging="765"/>
      </w:pPr>
      <w:rPr>
        <w:rFonts w:hint="default"/>
        <w:color w:val="000000"/>
      </w:rPr>
    </w:lvl>
    <w:lvl w:ilvl="1">
      <w:start w:val="3"/>
      <w:numFmt w:val="decimal"/>
      <w:lvlText w:val="%1.%2."/>
      <w:lvlJc w:val="left"/>
      <w:pPr>
        <w:tabs>
          <w:tab w:val="num" w:pos="1119"/>
        </w:tabs>
        <w:ind w:left="1119" w:hanging="765"/>
      </w:pPr>
      <w:rPr>
        <w:rFonts w:hint="default"/>
        <w:color w:val="000000"/>
      </w:rPr>
    </w:lvl>
    <w:lvl w:ilvl="2">
      <w:start w:val="13"/>
      <w:numFmt w:val="decimal"/>
      <w:lvlText w:val="%1.%2.%3."/>
      <w:lvlJc w:val="left"/>
      <w:pPr>
        <w:tabs>
          <w:tab w:val="num" w:pos="1473"/>
        </w:tabs>
        <w:ind w:left="1473" w:hanging="765"/>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38">
    <w:nsid w:val="5FC25898"/>
    <w:multiLevelType w:val="multilevel"/>
    <w:tmpl w:val="E93A0634"/>
    <w:lvl w:ilvl="0">
      <w:start w:val="11"/>
      <w:numFmt w:val="decimal"/>
      <w:lvlText w:val="%1."/>
      <w:lvlJc w:val="left"/>
      <w:pPr>
        <w:tabs>
          <w:tab w:val="num" w:pos="552"/>
        </w:tabs>
        <w:ind w:left="552" w:hanging="552"/>
      </w:pPr>
      <w:rPr>
        <w:rFonts w:hint="default"/>
      </w:rPr>
    </w:lvl>
    <w:lvl w:ilvl="1">
      <w:start w:val="1"/>
      <w:numFmt w:val="decimal"/>
      <w:lvlText w:val="%1.%2."/>
      <w:lvlJc w:val="left"/>
      <w:pPr>
        <w:tabs>
          <w:tab w:val="num" w:pos="1560"/>
        </w:tabs>
        <w:ind w:left="1560" w:hanging="720"/>
      </w:pPr>
      <w:rPr>
        <w:rFonts w:hint="default"/>
        <w:b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9">
    <w:nsid w:val="6250597A"/>
    <w:multiLevelType w:val="multilevel"/>
    <w:tmpl w:val="BA70DB98"/>
    <w:lvl w:ilvl="0">
      <w:start w:val="4"/>
      <w:numFmt w:val="decimal"/>
      <w:lvlText w:val="%1"/>
      <w:lvlJc w:val="left"/>
      <w:pPr>
        <w:tabs>
          <w:tab w:val="num" w:pos="555"/>
        </w:tabs>
        <w:ind w:left="555" w:hanging="555"/>
      </w:pPr>
      <w:rPr>
        <w:rFonts w:hint="default"/>
      </w:rPr>
    </w:lvl>
    <w:lvl w:ilvl="1">
      <w:start w:val="3"/>
      <w:numFmt w:val="decimal"/>
      <w:lvlText w:val="%1.%2"/>
      <w:lvlJc w:val="left"/>
      <w:pPr>
        <w:tabs>
          <w:tab w:val="num" w:pos="909"/>
        </w:tabs>
        <w:ind w:left="909" w:hanging="555"/>
      </w:pPr>
      <w:rPr>
        <w:rFonts w:hint="default"/>
      </w:rPr>
    </w:lvl>
    <w:lvl w:ilvl="2">
      <w:start w:val="4"/>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0">
    <w:nsid w:val="71F47925"/>
    <w:multiLevelType w:val="multilevel"/>
    <w:tmpl w:val="995602FA"/>
    <w:lvl w:ilvl="0">
      <w:start w:val="5"/>
      <w:numFmt w:val="decimal"/>
      <w:lvlText w:val="%1."/>
      <w:lvlJc w:val="left"/>
      <w:pPr>
        <w:tabs>
          <w:tab w:val="num" w:pos="555"/>
        </w:tabs>
        <w:ind w:left="555" w:hanging="555"/>
      </w:pPr>
      <w:rPr>
        <w:rFonts w:hint="default"/>
      </w:rPr>
    </w:lvl>
    <w:lvl w:ilvl="1">
      <w:start w:val="10"/>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1">
    <w:nsid w:val="7BC75F07"/>
    <w:multiLevelType w:val="hybridMultilevel"/>
    <w:tmpl w:val="43128210"/>
    <w:lvl w:ilvl="0" w:tplc="4A46F292">
      <w:start w:val="1"/>
      <w:numFmt w:val="decimal"/>
      <w:lvlText w:val="%1."/>
      <w:lvlJc w:val="left"/>
      <w:pPr>
        <w:tabs>
          <w:tab w:val="num" w:pos="28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9"/>
  </w:num>
  <w:num w:numId="4">
    <w:abstractNumId w:val="1"/>
  </w:num>
  <w:num w:numId="5">
    <w:abstractNumId w:val="6"/>
  </w:num>
  <w:num w:numId="6">
    <w:abstractNumId w:val="24"/>
  </w:num>
  <w:num w:numId="7">
    <w:abstractNumId w:val="2"/>
  </w:num>
  <w:num w:numId="8">
    <w:abstractNumId w:val="21"/>
  </w:num>
  <w:num w:numId="9">
    <w:abstractNumId w:val="36"/>
  </w:num>
  <w:num w:numId="10">
    <w:abstractNumId w:val="4"/>
  </w:num>
  <w:num w:numId="11">
    <w:abstractNumId w:val="35"/>
  </w:num>
  <w:num w:numId="12">
    <w:abstractNumId w:val="30"/>
  </w:num>
  <w:num w:numId="13">
    <w:abstractNumId w:val="26"/>
  </w:num>
  <w:num w:numId="14">
    <w:abstractNumId w:val="31"/>
  </w:num>
  <w:num w:numId="15">
    <w:abstractNumId w:val="7"/>
  </w:num>
  <w:num w:numId="16">
    <w:abstractNumId w:val="20"/>
  </w:num>
  <w:num w:numId="17">
    <w:abstractNumId w:val="12"/>
  </w:num>
  <w:num w:numId="18">
    <w:abstractNumId w:val="16"/>
  </w:num>
  <w:num w:numId="19">
    <w:abstractNumId w:val="38"/>
  </w:num>
  <w:num w:numId="20">
    <w:abstractNumId w:val="22"/>
  </w:num>
  <w:num w:numId="21">
    <w:abstractNumId w:val="29"/>
  </w:num>
  <w:num w:numId="22">
    <w:abstractNumId w:val="33"/>
  </w:num>
  <w:num w:numId="23">
    <w:abstractNumId w:val="14"/>
  </w:num>
  <w:num w:numId="24">
    <w:abstractNumId w:val="5"/>
  </w:num>
  <w:num w:numId="25">
    <w:abstractNumId w:val="8"/>
  </w:num>
  <w:num w:numId="26">
    <w:abstractNumId w:val="27"/>
  </w:num>
  <w:num w:numId="27">
    <w:abstractNumId w:val="18"/>
  </w:num>
  <w:num w:numId="28">
    <w:abstractNumId w:val="41"/>
  </w:num>
  <w:num w:numId="29">
    <w:abstractNumId w:val="13"/>
  </w:num>
  <w:num w:numId="30">
    <w:abstractNumId w:val="37"/>
  </w:num>
  <w:num w:numId="31">
    <w:abstractNumId w:val="15"/>
  </w:num>
  <w:num w:numId="32">
    <w:abstractNumId w:val="17"/>
  </w:num>
  <w:num w:numId="33">
    <w:abstractNumId w:val="39"/>
  </w:num>
  <w:num w:numId="34">
    <w:abstractNumId w:val="23"/>
  </w:num>
  <w:num w:numId="35">
    <w:abstractNumId w:val="32"/>
  </w:num>
  <w:num w:numId="36">
    <w:abstractNumId w:val="10"/>
  </w:num>
  <w:num w:numId="37">
    <w:abstractNumId w:val="0"/>
  </w:num>
  <w:num w:numId="38">
    <w:abstractNumId w:val="25"/>
  </w:num>
  <w:num w:numId="39">
    <w:abstractNumId w:val="28"/>
  </w:num>
  <w:num w:numId="40">
    <w:abstractNumId w:val="40"/>
  </w:num>
  <w:num w:numId="41">
    <w:abstractNumId w:val="34"/>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5DA"/>
    <w:rsid w:val="0014755F"/>
    <w:rsid w:val="00215732"/>
    <w:rsid w:val="00440C75"/>
    <w:rsid w:val="00513584"/>
    <w:rsid w:val="005440F4"/>
    <w:rsid w:val="00640853"/>
    <w:rsid w:val="006944BA"/>
    <w:rsid w:val="00760B15"/>
    <w:rsid w:val="0078521E"/>
    <w:rsid w:val="00A962A2"/>
    <w:rsid w:val="00AE45DA"/>
    <w:rsid w:val="00B87AC6"/>
    <w:rsid w:val="00CE4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5DA"/>
    <w:pPr>
      <w:jc w:val="left"/>
    </w:pPr>
    <w:rPr>
      <w:rFonts w:eastAsia="Times New Roman"/>
      <w:color w:val="auto"/>
      <w:sz w:val="24"/>
      <w:szCs w:val="24"/>
      <w:lang w:eastAsia="ru-RU"/>
    </w:rPr>
  </w:style>
  <w:style w:type="paragraph" w:styleId="1">
    <w:name w:val="heading 1"/>
    <w:basedOn w:val="a"/>
    <w:next w:val="a"/>
    <w:link w:val="10"/>
    <w:qFormat/>
    <w:rsid w:val="00CE43D1"/>
    <w:pPr>
      <w:keepNext/>
      <w:spacing w:before="240" w:after="240"/>
      <w:jc w:val="center"/>
      <w:outlineLvl w:val="0"/>
    </w:pPr>
    <w:rPr>
      <w:rFonts w:cs="Arial"/>
      <w:b/>
      <w:bCs/>
      <w:kern w:val="32"/>
      <w:sz w:val="28"/>
      <w:szCs w:val="32"/>
    </w:rPr>
  </w:style>
  <w:style w:type="paragraph" w:styleId="2">
    <w:name w:val="heading 2"/>
    <w:basedOn w:val="a"/>
    <w:next w:val="a"/>
    <w:link w:val="20"/>
    <w:qFormat/>
    <w:rsid w:val="00CE43D1"/>
    <w:pPr>
      <w:keepNext/>
      <w:autoSpaceDE w:val="0"/>
      <w:autoSpaceDN w:val="0"/>
      <w:adjustRightInd w:val="0"/>
      <w:jc w:val="both"/>
      <w:outlineLvl w:val="1"/>
    </w:pPr>
    <w:rPr>
      <w:sz w:val="28"/>
    </w:rPr>
  </w:style>
  <w:style w:type="paragraph" w:styleId="3">
    <w:name w:val="heading 3"/>
    <w:basedOn w:val="a"/>
    <w:next w:val="a"/>
    <w:link w:val="30"/>
    <w:qFormat/>
    <w:rsid w:val="00CE43D1"/>
    <w:pPr>
      <w:keepNext/>
      <w:jc w:val="center"/>
      <w:outlineLvl w:val="2"/>
    </w:pPr>
    <w:rPr>
      <w:b/>
      <w:caps/>
      <w:sz w:val="22"/>
      <w:szCs w:val="20"/>
    </w:rPr>
  </w:style>
  <w:style w:type="paragraph" w:styleId="4">
    <w:name w:val="heading 4"/>
    <w:basedOn w:val="a"/>
    <w:next w:val="a"/>
    <w:link w:val="40"/>
    <w:qFormat/>
    <w:rsid w:val="00CE43D1"/>
    <w:pPr>
      <w:keepNext/>
      <w:outlineLvl w:val="3"/>
    </w:pPr>
    <w:rPr>
      <w:b/>
      <w:bCs/>
      <w:spacing w:val="60"/>
      <w:sz w:val="22"/>
      <w:szCs w:val="20"/>
    </w:rPr>
  </w:style>
  <w:style w:type="paragraph" w:styleId="5">
    <w:name w:val="heading 5"/>
    <w:basedOn w:val="a"/>
    <w:next w:val="a"/>
    <w:link w:val="50"/>
    <w:qFormat/>
    <w:rsid w:val="00CE43D1"/>
    <w:pPr>
      <w:keepNext/>
      <w:jc w:val="right"/>
      <w:outlineLvl w:val="4"/>
    </w:pPr>
    <w:rPr>
      <w:szCs w:val="20"/>
    </w:rPr>
  </w:style>
  <w:style w:type="paragraph" w:styleId="6">
    <w:name w:val="heading 6"/>
    <w:basedOn w:val="a"/>
    <w:next w:val="a"/>
    <w:link w:val="60"/>
    <w:qFormat/>
    <w:rsid w:val="00CE43D1"/>
    <w:pPr>
      <w:keepNext/>
      <w:autoSpaceDE w:val="0"/>
      <w:autoSpaceDN w:val="0"/>
      <w:adjustRightInd w:val="0"/>
      <w:ind w:firstLine="748"/>
      <w:jc w:val="both"/>
      <w:outlineLvl w:val="5"/>
    </w:pPr>
    <w:rPr>
      <w:b/>
      <w:bCs/>
      <w:sz w:val="28"/>
    </w:rPr>
  </w:style>
  <w:style w:type="paragraph" w:styleId="8">
    <w:name w:val="heading 8"/>
    <w:basedOn w:val="a"/>
    <w:next w:val="a"/>
    <w:link w:val="80"/>
    <w:qFormat/>
    <w:rsid w:val="00CE43D1"/>
    <w:pPr>
      <w:keepNext/>
      <w:jc w:val="center"/>
      <w:outlineLvl w:val="7"/>
    </w:pPr>
    <w:rPr>
      <w:b/>
      <w:spacing w:val="60"/>
      <w:szCs w:val="20"/>
    </w:rPr>
  </w:style>
  <w:style w:type="paragraph" w:styleId="9">
    <w:name w:val="heading 9"/>
    <w:basedOn w:val="a"/>
    <w:next w:val="a"/>
    <w:link w:val="90"/>
    <w:qFormat/>
    <w:rsid w:val="00CE43D1"/>
    <w:pPr>
      <w:keepNext/>
      <w:jc w:val="center"/>
      <w:outlineLvl w:val="8"/>
    </w:pPr>
    <w:rPr>
      <w:rFonts w:ascii="Times New Roman CYR" w:hAnsi="Times New Roman CYR"/>
      <w:b/>
      <w:spacing w:val="6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D1"/>
    <w:rPr>
      <w:rFonts w:eastAsia="Times New Roman" w:cs="Arial"/>
      <w:b/>
      <w:bCs/>
      <w:color w:val="auto"/>
      <w:kern w:val="32"/>
      <w:szCs w:val="32"/>
      <w:lang w:eastAsia="ru-RU"/>
    </w:rPr>
  </w:style>
  <w:style w:type="character" w:customStyle="1" w:styleId="20">
    <w:name w:val="Заголовок 2 Знак"/>
    <w:basedOn w:val="a0"/>
    <w:link w:val="2"/>
    <w:rsid w:val="00CE43D1"/>
    <w:rPr>
      <w:rFonts w:eastAsia="Times New Roman"/>
      <w:color w:val="auto"/>
      <w:szCs w:val="24"/>
      <w:lang w:eastAsia="ru-RU"/>
    </w:rPr>
  </w:style>
  <w:style w:type="character" w:customStyle="1" w:styleId="30">
    <w:name w:val="Заголовок 3 Знак"/>
    <w:basedOn w:val="a0"/>
    <w:link w:val="3"/>
    <w:rsid w:val="00CE43D1"/>
    <w:rPr>
      <w:rFonts w:eastAsia="Times New Roman"/>
      <w:b/>
      <w:caps/>
      <w:color w:val="auto"/>
      <w:sz w:val="22"/>
      <w:szCs w:val="20"/>
      <w:lang w:eastAsia="ru-RU"/>
    </w:rPr>
  </w:style>
  <w:style w:type="character" w:customStyle="1" w:styleId="40">
    <w:name w:val="Заголовок 4 Знак"/>
    <w:basedOn w:val="a0"/>
    <w:link w:val="4"/>
    <w:rsid w:val="00CE43D1"/>
    <w:rPr>
      <w:rFonts w:eastAsia="Times New Roman"/>
      <w:b/>
      <w:bCs/>
      <w:color w:val="auto"/>
      <w:spacing w:val="60"/>
      <w:sz w:val="22"/>
      <w:szCs w:val="20"/>
      <w:lang w:eastAsia="ru-RU"/>
    </w:rPr>
  </w:style>
  <w:style w:type="character" w:customStyle="1" w:styleId="50">
    <w:name w:val="Заголовок 5 Знак"/>
    <w:basedOn w:val="a0"/>
    <w:link w:val="5"/>
    <w:rsid w:val="00CE43D1"/>
    <w:rPr>
      <w:rFonts w:eastAsia="Times New Roman"/>
      <w:color w:val="auto"/>
      <w:sz w:val="24"/>
      <w:szCs w:val="20"/>
      <w:lang w:eastAsia="ru-RU"/>
    </w:rPr>
  </w:style>
  <w:style w:type="character" w:customStyle="1" w:styleId="60">
    <w:name w:val="Заголовок 6 Знак"/>
    <w:basedOn w:val="a0"/>
    <w:link w:val="6"/>
    <w:rsid w:val="00CE43D1"/>
    <w:rPr>
      <w:rFonts w:eastAsia="Times New Roman"/>
      <w:b/>
      <w:bCs/>
      <w:color w:val="auto"/>
      <w:szCs w:val="24"/>
      <w:lang w:eastAsia="ru-RU"/>
    </w:rPr>
  </w:style>
  <w:style w:type="character" w:customStyle="1" w:styleId="80">
    <w:name w:val="Заголовок 8 Знак"/>
    <w:basedOn w:val="a0"/>
    <w:link w:val="8"/>
    <w:rsid w:val="00CE43D1"/>
    <w:rPr>
      <w:rFonts w:eastAsia="Times New Roman"/>
      <w:b/>
      <w:color w:val="auto"/>
      <w:spacing w:val="60"/>
      <w:sz w:val="24"/>
      <w:szCs w:val="20"/>
      <w:lang w:eastAsia="ru-RU"/>
    </w:rPr>
  </w:style>
  <w:style w:type="character" w:customStyle="1" w:styleId="90">
    <w:name w:val="Заголовок 9 Знак"/>
    <w:basedOn w:val="a0"/>
    <w:link w:val="9"/>
    <w:rsid w:val="00CE43D1"/>
    <w:rPr>
      <w:rFonts w:ascii="Times New Roman CYR" w:eastAsia="Times New Roman" w:hAnsi="Times New Roman CYR"/>
      <w:b/>
      <w:color w:val="auto"/>
      <w:spacing w:val="60"/>
      <w:sz w:val="32"/>
      <w:szCs w:val="20"/>
      <w:lang w:eastAsia="ru-RU"/>
    </w:rPr>
  </w:style>
  <w:style w:type="paragraph" w:customStyle="1" w:styleId="14-15">
    <w:name w:val="14-15"/>
    <w:basedOn w:val="a"/>
    <w:rsid w:val="00CE43D1"/>
    <w:pPr>
      <w:spacing w:line="360" w:lineRule="auto"/>
      <w:ind w:firstLine="709"/>
      <w:jc w:val="both"/>
    </w:pPr>
    <w:rPr>
      <w:sz w:val="28"/>
    </w:rPr>
  </w:style>
  <w:style w:type="paragraph" w:styleId="a3">
    <w:name w:val="footer"/>
    <w:basedOn w:val="a"/>
    <w:link w:val="a4"/>
    <w:semiHidden/>
    <w:rsid w:val="00CE43D1"/>
    <w:pPr>
      <w:tabs>
        <w:tab w:val="center" w:pos="4677"/>
        <w:tab w:val="right" w:pos="9355"/>
      </w:tabs>
    </w:pPr>
    <w:rPr>
      <w:sz w:val="16"/>
      <w:szCs w:val="16"/>
    </w:rPr>
  </w:style>
  <w:style w:type="character" w:customStyle="1" w:styleId="a4">
    <w:name w:val="Нижний колонтитул Знак"/>
    <w:basedOn w:val="a0"/>
    <w:link w:val="a3"/>
    <w:semiHidden/>
    <w:rsid w:val="00CE43D1"/>
    <w:rPr>
      <w:rFonts w:eastAsia="Times New Roman"/>
      <w:color w:val="auto"/>
      <w:sz w:val="16"/>
      <w:szCs w:val="16"/>
      <w:lang w:eastAsia="ru-RU"/>
    </w:rPr>
  </w:style>
  <w:style w:type="character" w:styleId="a5">
    <w:name w:val="page number"/>
    <w:basedOn w:val="a0"/>
    <w:semiHidden/>
    <w:rsid w:val="00CE43D1"/>
    <w:rPr>
      <w:rFonts w:ascii="Times New Roman" w:hAnsi="Times New Roman"/>
      <w:sz w:val="22"/>
    </w:rPr>
  </w:style>
  <w:style w:type="paragraph" w:customStyle="1" w:styleId="a6">
    <w:name w:val="Письмо"/>
    <w:basedOn w:val="a"/>
    <w:rsid w:val="00CE43D1"/>
    <w:pPr>
      <w:spacing w:after="120"/>
      <w:ind w:left="4253"/>
      <w:jc w:val="center"/>
    </w:pPr>
    <w:rPr>
      <w:sz w:val="28"/>
    </w:rPr>
  </w:style>
  <w:style w:type="paragraph" w:styleId="a7">
    <w:name w:val="footnote text"/>
    <w:basedOn w:val="a"/>
    <w:link w:val="a8"/>
    <w:semiHidden/>
    <w:rsid w:val="00CE43D1"/>
    <w:pPr>
      <w:widowControl w:val="0"/>
      <w:autoSpaceDE w:val="0"/>
      <w:autoSpaceDN w:val="0"/>
      <w:adjustRightInd w:val="0"/>
      <w:spacing w:after="120"/>
      <w:jc w:val="both"/>
    </w:pPr>
    <w:rPr>
      <w:sz w:val="22"/>
      <w:szCs w:val="22"/>
    </w:rPr>
  </w:style>
  <w:style w:type="character" w:customStyle="1" w:styleId="a8">
    <w:name w:val="Текст сноски Знак"/>
    <w:basedOn w:val="a0"/>
    <w:link w:val="a7"/>
    <w:semiHidden/>
    <w:rsid w:val="00CE43D1"/>
    <w:rPr>
      <w:rFonts w:eastAsia="Times New Roman"/>
      <w:color w:val="auto"/>
      <w:sz w:val="22"/>
      <w:szCs w:val="22"/>
      <w:lang w:eastAsia="ru-RU"/>
    </w:rPr>
  </w:style>
  <w:style w:type="paragraph" w:customStyle="1" w:styleId="141">
    <w:name w:val="14х1"/>
    <w:aliases w:val="5,Т-1,текст14-1,Текст14-1,Текст 14-1,Стиль12-1,Т-14"/>
    <w:basedOn w:val="a"/>
    <w:rsid w:val="00CE43D1"/>
    <w:pPr>
      <w:spacing w:line="360" w:lineRule="auto"/>
      <w:ind w:firstLine="709"/>
      <w:jc w:val="both"/>
    </w:pPr>
    <w:rPr>
      <w:sz w:val="28"/>
      <w:szCs w:val="28"/>
    </w:rPr>
  </w:style>
  <w:style w:type="paragraph" w:customStyle="1" w:styleId="14">
    <w:name w:val="Загл.14"/>
    <w:basedOn w:val="a"/>
    <w:rsid w:val="00CE43D1"/>
    <w:pPr>
      <w:jc w:val="center"/>
    </w:pPr>
    <w:rPr>
      <w:rFonts w:ascii="Times New Roman CYR" w:hAnsi="Times New Roman CYR"/>
      <w:b/>
      <w:sz w:val="28"/>
      <w:szCs w:val="20"/>
    </w:rPr>
  </w:style>
  <w:style w:type="paragraph" w:styleId="a9">
    <w:name w:val="Body Text Indent"/>
    <w:basedOn w:val="a"/>
    <w:link w:val="aa"/>
    <w:semiHidden/>
    <w:rsid w:val="00CE43D1"/>
    <w:pPr>
      <w:spacing w:after="120"/>
      <w:ind w:left="283"/>
      <w:jc w:val="center"/>
    </w:pPr>
    <w:rPr>
      <w:sz w:val="28"/>
    </w:rPr>
  </w:style>
  <w:style w:type="character" w:customStyle="1" w:styleId="aa">
    <w:name w:val="Основной текст с отступом Знак"/>
    <w:basedOn w:val="a0"/>
    <w:link w:val="a9"/>
    <w:semiHidden/>
    <w:rsid w:val="00CE43D1"/>
    <w:rPr>
      <w:rFonts w:eastAsia="Times New Roman"/>
      <w:color w:val="auto"/>
      <w:szCs w:val="24"/>
      <w:lang w:eastAsia="ru-RU"/>
    </w:rPr>
  </w:style>
  <w:style w:type="paragraph" w:styleId="ab">
    <w:name w:val="Body Text"/>
    <w:basedOn w:val="a"/>
    <w:link w:val="ac"/>
    <w:semiHidden/>
    <w:rsid w:val="00CE43D1"/>
    <w:pPr>
      <w:spacing w:after="120"/>
      <w:jc w:val="center"/>
    </w:pPr>
    <w:rPr>
      <w:sz w:val="28"/>
    </w:rPr>
  </w:style>
  <w:style w:type="character" w:customStyle="1" w:styleId="ac">
    <w:name w:val="Основной текст Знак"/>
    <w:basedOn w:val="a0"/>
    <w:link w:val="ab"/>
    <w:semiHidden/>
    <w:rsid w:val="00CE43D1"/>
    <w:rPr>
      <w:rFonts w:eastAsia="Times New Roman"/>
      <w:color w:val="auto"/>
      <w:szCs w:val="24"/>
      <w:lang w:eastAsia="ru-RU"/>
    </w:rPr>
  </w:style>
  <w:style w:type="paragraph" w:customStyle="1" w:styleId="14-150">
    <w:name w:val="Стиль 14-15 +"/>
    <w:basedOn w:val="a"/>
    <w:rsid w:val="00CE43D1"/>
    <w:pPr>
      <w:widowControl w:val="0"/>
      <w:spacing w:line="360" w:lineRule="auto"/>
      <w:jc w:val="both"/>
    </w:pPr>
    <w:rPr>
      <w:color w:val="000000"/>
      <w:sz w:val="28"/>
      <w:szCs w:val="18"/>
    </w:rPr>
  </w:style>
  <w:style w:type="paragraph" w:styleId="ad">
    <w:name w:val="header"/>
    <w:basedOn w:val="a"/>
    <w:link w:val="ae"/>
    <w:semiHidden/>
    <w:rsid w:val="00CE43D1"/>
    <w:pPr>
      <w:tabs>
        <w:tab w:val="center" w:pos="4677"/>
        <w:tab w:val="right" w:pos="9355"/>
      </w:tabs>
      <w:jc w:val="center"/>
    </w:pPr>
    <w:rPr>
      <w:sz w:val="22"/>
      <w:szCs w:val="28"/>
    </w:rPr>
  </w:style>
  <w:style w:type="character" w:customStyle="1" w:styleId="ae">
    <w:name w:val="Верхний колонтитул Знак"/>
    <w:basedOn w:val="a0"/>
    <w:link w:val="ad"/>
    <w:semiHidden/>
    <w:rsid w:val="00CE43D1"/>
    <w:rPr>
      <w:rFonts w:eastAsia="Times New Roman"/>
      <w:color w:val="auto"/>
      <w:sz w:val="22"/>
      <w:lang w:eastAsia="ru-RU"/>
    </w:rPr>
  </w:style>
  <w:style w:type="paragraph" w:customStyle="1" w:styleId="af">
    <w:name w:val="Норм"/>
    <w:basedOn w:val="a"/>
    <w:rsid w:val="00CE43D1"/>
    <w:pPr>
      <w:jc w:val="center"/>
    </w:pPr>
    <w:rPr>
      <w:sz w:val="28"/>
    </w:rPr>
  </w:style>
  <w:style w:type="paragraph" w:customStyle="1" w:styleId="13">
    <w:name w:val="Письмо13"/>
    <w:basedOn w:val="14-15"/>
    <w:rsid w:val="00CE43D1"/>
    <w:pPr>
      <w:tabs>
        <w:tab w:val="left" w:pos="567"/>
      </w:tabs>
      <w:spacing w:after="120" w:line="240" w:lineRule="auto"/>
      <w:ind w:left="4139" w:firstLine="0"/>
      <w:jc w:val="center"/>
    </w:pPr>
    <w:rPr>
      <w:bCs/>
      <w:kern w:val="28"/>
      <w:sz w:val="26"/>
    </w:rPr>
  </w:style>
  <w:style w:type="paragraph" w:customStyle="1" w:styleId="130">
    <w:name w:val="Обычный13"/>
    <w:basedOn w:val="a"/>
    <w:rsid w:val="00CE43D1"/>
    <w:pPr>
      <w:jc w:val="center"/>
    </w:pPr>
    <w:rPr>
      <w:sz w:val="26"/>
    </w:rPr>
  </w:style>
  <w:style w:type="paragraph" w:customStyle="1" w:styleId="19">
    <w:name w:val="Точно19"/>
    <w:basedOn w:val="14-15"/>
    <w:rsid w:val="00CE43D1"/>
    <w:pPr>
      <w:tabs>
        <w:tab w:val="left" w:pos="567"/>
      </w:tabs>
      <w:spacing w:line="380" w:lineRule="exact"/>
    </w:pPr>
    <w:rPr>
      <w:bCs/>
      <w:kern w:val="28"/>
      <w:sz w:val="26"/>
    </w:rPr>
  </w:style>
  <w:style w:type="paragraph" w:customStyle="1" w:styleId="12-17">
    <w:name w:val="12-17"/>
    <w:basedOn w:val="a9"/>
    <w:rsid w:val="00CE43D1"/>
    <w:pPr>
      <w:spacing w:after="0" w:line="340" w:lineRule="exact"/>
      <w:ind w:left="0" w:firstLine="709"/>
      <w:jc w:val="both"/>
    </w:pPr>
    <w:rPr>
      <w:sz w:val="24"/>
    </w:rPr>
  </w:style>
  <w:style w:type="paragraph" w:customStyle="1" w:styleId="13-15">
    <w:name w:val="13-15"/>
    <w:basedOn w:val="a9"/>
    <w:rsid w:val="00CE43D1"/>
    <w:pPr>
      <w:spacing w:after="0" w:line="300" w:lineRule="exact"/>
      <w:ind w:left="0" w:firstLine="709"/>
      <w:jc w:val="both"/>
    </w:pPr>
    <w:rPr>
      <w:bCs/>
      <w:kern w:val="28"/>
      <w:sz w:val="26"/>
    </w:rPr>
  </w:style>
  <w:style w:type="paragraph" w:customStyle="1" w:styleId="140">
    <w:name w:val="ПП14"/>
    <w:basedOn w:val="13"/>
    <w:rsid w:val="00CE43D1"/>
    <w:pPr>
      <w:spacing w:before="3480"/>
    </w:pPr>
    <w:rPr>
      <w:sz w:val="28"/>
    </w:rPr>
  </w:style>
  <w:style w:type="paragraph" w:customStyle="1" w:styleId="142">
    <w:name w:val="Письмо14"/>
    <w:basedOn w:val="13"/>
    <w:rsid w:val="00CE43D1"/>
    <w:rPr>
      <w:sz w:val="28"/>
    </w:rPr>
  </w:style>
  <w:style w:type="paragraph" w:customStyle="1" w:styleId="13-17">
    <w:name w:val="13-17"/>
    <w:basedOn w:val="a9"/>
    <w:rsid w:val="00CE43D1"/>
    <w:pPr>
      <w:spacing w:after="0" w:line="340" w:lineRule="exact"/>
      <w:ind w:left="0" w:firstLine="709"/>
      <w:jc w:val="both"/>
    </w:pPr>
    <w:rPr>
      <w:bCs/>
      <w:kern w:val="28"/>
      <w:sz w:val="26"/>
    </w:rPr>
  </w:style>
  <w:style w:type="paragraph" w:customStyle="1" w:styleId="12">
    <w:name w:val="12"/>
    <w:aliases w:val="5-17"/>
    <w:basedOn w:val="a"/>
    <w:rsid w:val="00CE43D1"/>
    <w:pPr>
      <w:spacing w:line="340" w:lineRule="exact"/>
      <w:ind w:firstLine="709"/>
      <w:jc w:val="both"/>
    </w:pPr>
    <w:rPr>
      <w:sz w:val="25"/>
    </w:rPr>
  </w:style>
  <w:style w:type="paragraph" w:customStyle="1" w:styleId="12-15">
    <w:name w:val="12-15"/>
    <w:basedOn w:val="a9"/>
    <w:rsid w:val="00CE43D1"/>
    <w:pPr>
      <w:spacing w:after="0" w:line="300" w:lineRule="exact"/>
      <w:ind w:left="0" w:firstLine="709"/>
      <w:jc w:val="both"/>
    </w:pPr>
    <w:rPr>
      <w:sz w:val="22"/>
    </w:rPr>
  </w:style>
  <w:style w:type="paragraph" w:customStyle="1" w:styleId="af0">
    <w:name w:val="Ариал"/>
    <w:basedOn w:val="a"/>
    <w:rsid w:val="00CE43D1"/>
    <w:pPr>
      <w:shd w:val="clear" w:color="auto" w:fill="FFFFFF"/>
      <w:spacing w:line="280" w:lineRule="exact"/>
      <w:ind w:firstLine="397"/>
      <w:jc w:val="both"/>
    </w:pPr>
    <w:rPr>
      <w:rFonts w:ascii="Arial" w:hAnsi="Arial"/>
      <w:color w:val="000000"/>
      <w:spacing w:val="-3"/>
      <w:sz w:val="22"/>
      <w:szCs w:val="18"/>
    </w:rPr>
  </w:style>
  <w:style w:type="paragraph" w:customStyle="1" w:styleId="ConsPlusNormal">
    <w:name w:val="ConsPlusNormal"/>
    <w:rsid w:val="00CE43D1"/>
    <w:pPr>
      <w:widowControl w:val="0"/>
      <w:autoSpaceDE w:val="0"/>
      <w:autoSpaceDN w:val="0"/>
      <w:adjustRightInd w:val="0"/>
      <w:ind w:firstLine="720"/>
      <w:jc w:val="left"/>
    </w:pPr>
    <w:rPr>
      <w:rFonts w:eastAsia="Times New Roman"/>
      <w:color w:val="auto"/>
      <w:lang w:eastAsia="ru-RU"/>
    </w:rPr>
  </w:style>
  <w:style w:type="paragraph" w:customStyle="1" w:styleId="ConsPlusTitle">
    <w:name w:val="ConsPlusTitle"/>
    <w:rsid w:val="00CE43D1"/>
    <w:pPr>
      <w:widowControl w:val="0"/>
      <w:autoSpaceDE w:val="0"/>
      <w:autoSpaceDN w:val="0"/>
      <w:adjustRightInd w:val="0"/>
      <w:jc w:val="left"/>
    </w:pPr>
    <w:rPr>
      <w:rFonts w:eastAsia="Times New Roman"/>
      <w:b/>
      <w:bCs/>
      <w:color w:val="auto"/>
      <w:sz w:val="26"/>
      <w:szCs w:val="26"/>
      <w:lang w:eastAsia="ru-RU"/>
    </w:rPr>
  </w:style>
  <w:style w:type="paragraph" w:styleId="21">
    <w:name w:val="Body Text Indent 2"/>
    <w:basedOn w:val="a"/>
    <w:link w:val="22"/>
    <w:semiHidden/>
    <w:rsid w:val="00CE43D1"/>
    <w:pPr>
      <w:autoSpaceDE w:val="0"/>
      <w:autoSpaceDN w:val="0"/>
      <w:adjustRightInd w:val="0"/>
      <w:ind w:firstLine="540"/>
      <w:jc w:val="both"/>
    </w:pPr>
  </w:style>
  <w:style w:type="character" w:customStyle="1" w:styleId="22">
    <w:name w:val="Основной текст с отступом 2 Знак"/>
    <w:basedOn w:val="a0"/>
    <w:link w:val="21"/>
    <w:semiHidden/>
    <w:rsid w:val="00CE43D1"/>
    <w:rPr>
      <w:rFonts w:eastAsia="Times New Roman"/>
      <w:color w:val="auto"/>
      <w:sz w:val="24"/>
      <w:szCs w:val="24"/>
      <w:lang w:eastAsia="ru-RU"/>
    </w:rPr>
  </w:style>
  <w:style w:type="character" w:customStyle="1" w:styleId="af1">
    <w:name w:val="Цветовое выделение"/>
    <w:rsid w:val="00CE43D1"/>
    <w:rPr>
      <w:b/>
      <w:bCs/>
      <w:color w:val="000080"/>
      <w:sz w:val="20"/>
      <w:szCs w:val="20"/>
    </w:rPr>
  </w:style>
  <w:style w:type="paragraph" w:customStyle="1" w:styleId="ConsPlusCell">
    <w:name w:val="ConsPlusCell"/>
    <w:rsid w:val="00CE43D1"/>
    <w:pPr>
      <w:widowControl w:val="0"/>
      <w:autoSpaceDE w:val="0"/>
      <w:autoSpaceDN w:val="0"/>
      <w:adjustRightInd w:val="0"/>
      <w:jc w:val="left"/>
    </w:pPr>
    <w:rPr>
      <w:rFonts w:eastAsia="Times New Roman"/>
      <w:color w:val="auto"/>
      <w:lang w:eastAsia="ru-RU"/>
    </w:rPr>
  </w:style>
  <w:style w:type="paragraph" w:styleId="31">
    <w:name w:val="Body Text Indent 3"/>
    <w:basedOn w:val="a"/>
    <w:link w:val="32"/>
    <w:semiHidden/>
    <w:rsid w:val="00CE43D1"/>
    <w:pPr>
      <w:autoSpaceDE w:val="0"/>
      <w:autoSpaceDN w:val="0"/>
      <w:adjustRightInd w:val="0"/>
      <w:spacing w:line="360" w:lineRule="auto"/>
      <w:ind w:firstLine="709"/>
      <w:jc w:val="both"/>
    </w:pPr>
    <w:rPr>
      <w:i/>
      <w:iCs/>
      <w:sz w:val="28"/>
    </w:rPr>
  </w:style>
  <w:style w:type="character" w:customStyle="1" w:styleId="32">
    <w:name w:val="Основной текст с отступом 3 Знак"/>
    <w:basedOn w:val="a0"/>
    <w:link w:val="31"/>
    <w:semiHidden/>
    <w:rsid w:val="00CE43D1"/>
    <w:rPr>
      <w:rFonts w:eastAsia="Times New Roman"/>
      <w:i/>
      <w:iCs/>
      <w:color w:val="auto"/>
      <w:szCs w:val="24"/>
      <w:lang w:eastAsia="ru-RU"/>
    </w:rPr>
  </w:style>
  <w:style w:type="paragraph" w:customStyle="1" w:styleId="ConsPlusNonformat">
    <w:name w:val="ConsPlusNonformat"/>
    <w:rsid w:val="00CE43D1"/>
    <w:pPr>
      <w:widowControl w:val="0"/>
      <w:autoSpaceDE w:val="0"/>
      <w:autoSpaceDN w:val="0"/>
      <w:adjustRightInd w:val="0"/>
      <w:jc w:val="left"/>
    </w:pPr>
    <w:rPr>
      <w:rFonts w:ascii="Courier New" w:eastAsia="Times New Roman" w:hAnsi="Courier New" w:cs="Courier New"/>
      <w:color w:val="auto"/>
      <w:sz w:val="20"/>
      <w:szCs w:val="20"/>
      <w:lang w:eastAsia="ru-RU"/>
    </w:rPr>
  </w:style>
  <w:style w:type="paragraph" w:customStyle="1" w:styleId="14-151">
    <w:name w:val="текст14-15"/>
    <w:basedOn w:val="a"/>
    <w:rsid w:val="00CE43D1"/>
    <w:pPr>
      <w:spacing w:line="360" w:lineRule="auto"/>
      <w:ind w:firstLine="720"/>
      <w:jc w:val="both"/>
    </w:pPr>
    <w:rPr>
      <w:sz w:val="28"/>
      <w:szCs w:val="28"/>
    </w:rPr>
  </w:style>
  <w:style w:type="paragraph" w:customStyle="1" w:styleId="af2">
    <w:name w:val="обыч"/>
    <w:basedOn w:val="1"/>
    <w:rsid w:val="00CE43D1"/>
    <w:pPr>
      <w:spacing w:before="0" w:after="0"/>
      <w:ind w:firstLine="709"/>
    </w:pPr>
    <w:rPr>
      <w:rFonts w:cs="Times New Roman"/>
      <w:b w:val="0"/>
      <w:bCs w:val="0"/>
      <w:kern w:val="28"/>
      <w:szCs w:val="20"/>
    </w:rPr>
  </w:style>
  <w:style w:type="paragraph" w:customStyle="1" w:styleId="af3">
    <w:name w:val="полтора"/>
    <w:basedOn w:val="a"/>
    <w:rsid w:val="00CE43D1"/>
    <w:pPr>
      <w:spacing w:line="360" w:lineRule="auto"/>
      <w:ind w:firstLine="720"/>
      <w:jc w:val="both"/>
    </w:pPr>
    <w:rPr>
      <w:sz w:val="28"/>
      <w:szCs w:val="20"/>
    </w:rPr>
  </w:style>
  <w:style w:type="paragraph" w:customStyle="1" w:styleId="af4">
    <w:name w:val="Таблица"/>
    <w:basedOn w:val="a"/>
    <w:rsid w:val="00CE43D1"/>
    <w:rPr>
      <w:szCs w:val="20"/>
    </w:rPr>
  </w:style>
  <w:style w:type="paragraph" w:styleId="23">
    <w:name w:val="Body Text 2"/>
    <w:basedOn w:val="a"/>
    <w:link w:val="24"/>
    <w:semiHidden/>
    <w:rsid w:val="00CE43D1"/>
    <w:pPr>
      <w:widowControl w:val="0"/>
      <w:spacing w:before="120"/>
      <w:ind w:left="4253"/>
      <w:jc w:val="center"/>
    </w:pPr>
    <w:rPr>
      <w:sz w:val="28"/>
      <w:szCs w:val="20"/>
    </w:rPr>
  </w:style>
  <w:style w:type="character" w:customStyle="1" w:styleId="24">
    <w:name w:val="Основной текст 2 Знак"/>
    <w:basedOn w:val="a0"/>
    <w:link w:val="23"/>
    <w:semiHidden/>
    <w:rsid w:val="00CE43D1"/>
    <w:rPr>
      <w:rFonts w:eastAsia="Times New Roman"/>
      <w:color w:val="auto"/>
      <w:szCs w:val="20"/>
      <w:lang w:eastAsia="ru-RU"/>
    </w:rPr>
  </w:style>
  <w:style w:type="paragraph" w:customStyle="1" w:styleId="11">
    <w:name w:val="заголовок 1"/>
    <w:basedOn w:val="a"/>
    <w:next w:val="a"/>
    <w:rsid w:val="00CE43D1"/>
    <w:pPr>
      <w:keepNext/>
      <w:autoSpaceDE w:val="0"/>
      <w:autoSpaceDN w:val="0"/>
      <w:jc w:val="center"/>
      <w:outlineLvl w:val="0"/>
    </w:pPr>
    <w:rPr>
      <w:sz w:val="28"/>
      <w:szCs w:val="20"/>
    </w:rPr>
  </w:style>
  <w:style w:type="paragraph" w:customStyle="1" w:styleId="33">
    <w:name w:val="заголовок 3"/>
    <w:basedOn w:val="a"/>
    <w:next w:val="a"/>
    <w:rsid w:val="00CE43D1"/>
    <w:pPr>
      <w:keepNext/>
      <w:autoSpaceDE w:val="0"/>
      <w:autoSpaceDN w:val="0"/>
      <w:jc w:val="both"/>
      <w:outlineLvl w:val="2"/>
    </w:pPr>
    <w:rPr>
      <w:szCs w:val="20"/>
    </w:rPr>
  </w:style>
  <w:style w:type="paragraph" w:customStyle="1" w:styleId="25">
    <w:name w:val="заголовок 2"/>
    <w:basedOn w:val="a"/>
    <w:next w:val="a"/>
    <w:rsid w:val="00CE43D1"/>
    <w:pPr>
      <w:keepNext/>
      <w:autoSpaceDE w:val="0"/>
      <w:autoSpaceDN w:val="0"/>
      <w:jc w:val="center"/>
      <w:outlineLvl w:val="1"/>
    </w:pPr>
    <w:rPr>
      <w:szCs w:val="20"/>
    </w:rPr>
  </w:style>
  <w:style w:type="paragraph" w:styleId="34">
    <w:name w:val="Body Text 3"/>
    <w:basedOn w:val="a"/>
    <w:link w:val="35"/>
    <w:semiHidden/>
    <w:rsid w:val="00CE43D1"/>
    <w:pPr>
      <w:jc w:val="center"/>
    </w:pPr>
    <w:rPr>
      <w:b/>
      <w:sz w:val="28"/>
      <w:szCs w:val="20"/>
    </w:rPr>
  </w:style>
  <w:style w:type="character" w:customStyle="1" w:styleId="35">
    <w:name w:val="Основной текст 3 Знак"/>
    <w:basedOn w:val="a0"/>
    <w:link w:val="34"/>
    <w:semiHidden/>
    <w:rsid w:val="00CE43D1"/>
    <w:rPr>
      <w:rFonts w:eastAsia="Times New Roman"/>
      <w:b/>
      <w:color w:val="auto"/>
      <w:szCs w:val="20"/>
      <w:lang w:eastAsia="ru-RU"/>
    </w:rPr>
  </w:style>
  <w:style w:type="paragraph" w:customStyle="1" w:styleId="T-15">
    <w:name w:val="T-1.5"/>
    <w:basedOn w:val="a"/>
    <w:rsid w:val="00CE43D1"/>
    <w:pPr>
      <w:spacing w:line="360" w:lineRule="auto"/>
      <w:ind w:firstLine="720"/>
      <w:jc w:val="both"/>
    </w:pPr>
    <w:rPr>
      <w:sz w:val="28"/>
      <w:szCs w:val="20"/>
    </w:rPr>
  </w:style>
  <w:style w:type="paragraph" w:customStyle="1" w:styleId="ConsNormal">
    <w:name w:val="ConsNormal"/>
    <w:rsid w:val="00CE43D1"/>
    <w:pPr>
      <w:widowControl w:val="0"/>
      <w:autoSpaceDE w:val="0"/>
      <w:autoSpaceDN w:val="0"/>
      <w:adjustRightInd w:val="0"/>
      <w:ind w:firstLine="720"/>
      <w:jc w:val="left"/>
    </w:pPr>
    <w:rPr>
      <w:rFonts w:ascii="Arial" w:eastAsia="Times New Roman" w:hAnsi="Arial" w:cs="Arial"/>
      <w:color w:val="auto"/>
      <w:sz w:val="20"/>
      <w:szCs w:val="20"/>
      <w:lang w:eastAsia="ru-RU"/>
    </w:rPr>
  </w:style>
  <w:style w:type="paragraph" w:styleId="af5">
    <w:name w:val="caption"/>
    <w:basedOn w:val="a"/>
    <w:next w:val="a"/>
    <w:qFormat/>
    <w:rsid w:val="00CE43D1"/>
    <w:rPr>
      <w:szCs w:val="20"/>
    </w:rPr>
  </w:style>
  <w:style w:type="paragraph" w:customStyle="1" w:styleId="143">
    <w:name w:val="полтора 14"/>
    <w:basedOn w:val="a"/>
    <w:rsid w:val="00CE43D1"/>
    <w:pPr>
      <w:spacing w:line="360" w:lineRule="auto"/>
      <w:ind w:firstLine="709"/>
      <w:jc w:val="both"/>
    </w:pPr>
    <w:rPr>
      <w:sz w:val="28"/>
      <w:szCs w:val="20"/>
    </w:rPr>
  </w:style>
  <w:style w:type="paragraph" w:customStyle="1" w:styleId="af6">
    <w:name w:val="Содерж"/>
    <w:basedOn w:val="a"/>
    <w:rsid w:val="00CE43D1"/>
    <w:pPr>
      <w:keepNext/>
      <w:spacing w:after="120"/>
      <w:jc w:val="center"/>
    </w:pPr>
    <w:rPr>
      <w:b/>
      <w:sz w:val="28"/>
      <w:szCs w:val="20"/>
    </w:rPr>
  </w:style>
  <w:style w:type="paragraph" w:customStyle="1" w:styleId="144">
    <w:name w:val="Таблица14"/>
    <w:basedOn w:val="a"/>
    <w:rsid w:val="00CE43D1"/>
    <w:rPr>
      <w:sz w:val="28"/>
      <w:szCs w:val="20"/>
    </w:rPr>
  </w:style>
  <w:style w:type="paragraph" w:customStyle="1" w:styleId="14-152">
    <w:name w:val="текст 14-15"/>
    <w:basedOn w:val="a"/>
    <w:rsid w:val="00CE43D1"/>
    <w:pPr>
      <w:spacing w:line="360" w:lineRule="auto"/>
      <w:ind w:firstLine="709"/>
      <w:jc w:val="both"/>
    </w:pPr>
    <w:rPr>
      <w:sz w:val="28"/>
      <w:szCs w:val="20"/>
    </w:rPr>
  </w:style>
  <w:style w:type="paragraph" w:customStyle="1" w:styleId="210">
    <w:name w:val="Основной текст с отступом 21"/>
    <w:basedOn w:val="a"/>
    <w:rsid w:val="00CE43D1"/>
    <w:pPr>
      <w:overflowPunct w:val="0"/>
      <w:autoSpaceDE w:val="0"/>
      <w:autoSpaceDN w:val="0"/>
      <w:adjustRightInd w:val="0"/>
      <w:spacing w:line="480" w:lineRule="auto"/>
      <w:ind w:firstLine="709"/>
      <w:jc w:val="both"/>
      <w:textAlignment w:val="baseline"/>
    </w:pPr>
    <w:rPr>
      <w:szCs w:val="20"/>
    </w:rPr>
  </w:style>
  <w:style w:type="paragraph" w:customStyle="1" w:styleId="211">
    <w:name w:val="Основной текст 21"/>
    <w:basedOn w:val="a"/>
    <w:rsid w:val="00CE43D1"/>
    <w:pPr>
      <w:overflowPunct w:val="0"/>
      <w:autoSpaceDE w:val="0"/>
      <w:autoSpaceDN w:val="0"/>
      <w:adjustRightInd w:val="0"/>
      <w:spacing w:line="360" w:lineRule="auto"/>
      <w:ind w:firstLine="709"/>
      <w:jc w:val="both"/>
      <w:textAlignment w:val="baseline"/>
    </w:pPr>
    <w:rPr>
      <w:i/>
      <w:szCs w:val="20"/>
    </w:rPr>
  </w:style>
  <w:style w:type="paragraph" w:styleId="af7">
    <w:name w:val="Title"/>
    <w:basedOn w:val="a"/>
    <w:link w:val="af8"/>
    <w:qFormat/>
    <w:rsid w:val="00CE43D1"/>
    <w:pPr>
      <w:jc w:val="center"/>
    </w:pPr>
    <w:rPr>
      <w:b/>
      <w:sz w:val="28"/>
      <w:szCs w:val="20"/>
    </w:rPr>
  </w:style>
  <w:style w:type="character" w:customStyle="1" w:styleId="af8">
    <w:name w:val="Название Знак"/>
    <w:basedOn w:val="a0"/>
    <w:link w:val="af7"/>
    <w:rsid w:val="00CE43D1"/>
    <w:rPr>
      <w:rFonts w:eastAsia="Times New Roman"/>
      <w:b/>
      <w:color w:val="auto"/>
      <w:szCs w:val="20"/>
      <w:lang w:eastAsia="ru-RU"/>
    </w:rPr>
  </w:style>
  <w:style w:type="paragraph" w:customStyle="1" w:styleId="af9">
    <w:name w:val="Таб"/>
    <w:basedOn w:val="ad"/>
    <w:rsid w:val="00CE43D1"/>
    <w:pPr>
      <w:tabs>
        <w:tab w:val="clear" w:pos="4677"/>
        <w:tab w:val="clear" w:pos="9355"/>
      </w:tabs>
      <w:jc w:val="left"/>
    </w:pPr>
    <w:rPr>
      <w:sz w:val="28"/>
      <w:szCs w:val="20"/>
    </w:rPr>
  </w:style>
  <w:style w:type="paragraph" w:customStyle="1" w:styleId="afa">
    <w:name w:val="Нормальный"/>
    <w:basedOn w:val="a"/>
    <w:rsid w:val="00CE43D1"/>
    <w:pPr>
      <w:widowControl w:val="0"/>
      <w:autoSpaceDE w:val="0"/>
      <w:autoSpaceDN w:val="0"/>
      <w:adjustRightInd w:val="0"/>
      <w:ind w:firstLine="709"/>
      <w:jc w:val="both"/>
    </w:pPr>
    <w:rPr>
      <w:spacing w:val="-1"/>
      <w:sz w:val="28"/>
      <w:szCs w:val="28"/>
    </w:rPr>
  </w:style>
  <w:style w:type="paragraph" w:customStyle="1" w:styleId="afb">
    <w:name w:val="Стиль Нормальный + курсив"/>
    <w:basedOn w:val="afa"/>
    <w:autoRedefine/>
    <w:rsid w:val="00CE43D1"/>
  </w:style>
  <w:style w:type="paragraph" w:customStyle="1" w:styleId="afc">
    <w:name w:val="Стиль Нормальный + полужирный"/>
    <w:basedOn w:val="afa"/>
    <w:rsid w:val="00CE43D1"/>
    <w:rPr>
      <w:b/>
      <w:bCs/>
      <w:spacing w:val="2"/>
    </w:rPr>
  </w:style>
  <w:style w:type="character" w:styleId="afd">
    <w:name w:val="Hyperlink"/>
    <w:basedOn w:val="a0"/>
    <w:semiHidden/>
    <w:rsid w:val="00CE43D1"/>
    <w:rPr>
      <w:color w:val="0000FF"/>
      <w:u w:val="single"/>
    </w:rPr>
  </w:style>
  <w:style w:type="paragraph" w:styleId="afe">
    <w:name w:val="Balloon Text"/>
    <w:basedOn w:val="a"/>
    <w:link w:val="aff"/>
    <w:semiHidden/>
    <w:rsid w:val="00CE43D1"/>
    <w:pPr>
      <w:jc w:val="center"/>
    </w:pPr>
    <w:rPr>
      <w:rFonts w:ascii="Tahoma" w:hAnsi="Tahoma" w:cs="Tahoma"/>
      <w:sz w:val="16"/>
      <w:szCs w:val="16"/>
    </w:rPr>
  </w:style>
  <w:style w:type="character" w:customStyle="1" w:styleId="aff">
    <w:name w:val="Текст выноски Знак"/>
    <w:basedOn w:val="a0"/>
    <w:link w:val="afe"/>
    <w:semiHidden/>
    <w:rsid w:val="00CE43D1"/>
    <w:rPr>
      <w:rFonts w:ascii="Tahoma" w:eastAsia="Times New Roman" w:hAnsi="Tahoma" w:cs="Tahoma"/>
      <w:color w:val="auto"/>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header" Target="head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17221</Words>
  <Characters>98160</Characters>
  <Application>Microsoft Office Word</Application>
  <DocSecurity>0</DocSecurity>
  <Lines>818</Lines>
  <Paragraphs>230</Paragraphs>
  <ScaleCrop>false</ScaleCrop>
  <Company>Reanimator Extreme Edition</Company>
  <LinksUpToDate>false</LinksUpToDate>
  <CharactersWithSpaces>115151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3</cp:revision>
  <cp:lastPrinted>2020-12-22T10:26:00Z</cp:lastPrinted>
  <dcterms:created xsi:type="dcterms:W3CDTF">2021-03-16T08:06:00Z</dcterms:created>
  <dcterms:modified xsi:type="dcterms:W3CDTF">2021-07-08T13:31:00Z</dcterms:modified>
</cp:coreProperties>
</file>