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>
        <w:rPr>
          <w:szCs w:val="28"/>
        </w:rPr>
        <w:t>42/182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14168C">
        <w:rPr>
          <w:szCs w:val="28"/>
        </w:rPr>
        <w:t>043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>ой избирательной комиссии № 1</w:t>
      </w:r>
      <w:r w:rsidR="0014168C">
        <w:rPr>
          <w:szCs w:val="28"/>
        </w:rPr>
        <w:t>043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59"/>
      </w:tblGrid>
      <w:tr w:rsidR="006F3D5E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11317C" w:rsidRPr="00DC34BE" w:rsidTr="00DC34B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7C" w:rsidRPr="00DC34BE" w:rsidRDefault="0011317C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17C" w:rsidRPr="001D6BCB" w:rsidRDefault="0011317C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Кривоносов Сергей Валерьевич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7C" w:rsidRPr="00124FA9" w:rsidRDefault="0011317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17C" w:rsidRPr="00124FA9" w:rsidRDefault="0011317C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17C" w:rsidRPr="00124FA9" w:rsidRDefault="0011317C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124FA9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Управление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безопасности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317C" w:rsidRPr="001D6BCB" w:rsidRDefault="0011317C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1043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040741" w:rsidRDefault="00DC34BE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027C77">
        <w:rPr>
          <w:szCs w:val="28"/>
        </w:rPr>
        <w:t>1</w:t>
      </w:r>
      <w:r>
        <w:rPr>
          <w:szCs w:val="28"/>
        </w:rPr>
        <w:t>10</w:t>
      </w:r>
      <w:r w:rsidR="006F3D5E">
        <w:rPr>
          <w:szCs w:val="28"/>
        </w:rPr>
        <w:t>.</w:t>
      </w:r>
    </w:p>
    <w:p w:rsidR="006F3D5E" w:rsidRDefault="00DC34BE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Pr="00DC34BE" w:rsidRDefault="00DC34BE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DC34BE" w:rsidRDefault="00040741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66" w:rsidRDefault="00510766">
      <w:r>
        <w:separator/>
      </w:r>
    </w:p>
  </w:endnote>
  <w:endnote w:type="continuationSeparator" w:id="1">
    <w:p w:rsidR="00510766" w:rsidRDefault="0051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66" w:rsidRDefault="00510766">
      <w:r>
        <w:separator/>
      </w:r>
    </w:p>
  </w:footnote>
  <w:footnote w:type="continuationSeparator" w:id="1">
    <w:p w:rsidR="00510766" w:rsidRDefault="00510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0766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2024-02-05T11:32:00Z</dcterms:created>
  <dcterms:modified xsi:type="dcterms:W3CDTF">2024-02-05T11:33:00Z</dcterms:modified>
</cp:coreProperties>
</file>